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4EBA" w14:textId="77777777" w:rsidR="00C95722" w:rsidRPr="00454971" w:rsidRDefault="00C95722" w:rsidP="00C95722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454971">
        <w:rPr>
          <w:b/>
          <w:bCs/>
          <w:color w:val="FF0000"/>
          <w:sz w:val="40"/>
          <w:szCs w:val="40"/>
          <w:u w:val="single"/>
        </w:rPr>
        <w:t>CODE:</w:t>
      </w:r>
    </w:p>
    <w:p w14:paraId="7BD9FABA" w14:textId="77777777" w:rsidR="00C95722" w:rsidRPr="00774334" w:rsidRDefault="00C95722" w:rsidP="00C95722">
      <w:pPr>
        <w:rPr>
          <w:b/>
          <w:bCs/>
          <w:color w:val="000000" w:themeColor="text1"/>
          <w:sz w:val="24"/>
          <w:szCs w:val="24"/>
        </w:rPr>
      </w:pPr>
      <w:r w:rsidRPr="00774334">
        <w:rPr>
          <w:b/>
          <w:bCs/>
          <w:color w:val="000000" w:themeColor="text1"/>
          <w:sz w:val="24"/>
          <w:szCs w:val="24"/>
        </w:rPr>
        <w:t>// Name: Obaid-Ur-Rahman Siddiqui</w:t>
      </w:r>
    </w:p>
    <w:p w14:paraId="7474A482" w14:textId="77777777" w:rsidR="00C95722" w:rsidRPr="00774334" w:rsidRDefault="00C95722" w:rsidP="00C95722">
      <w:pPr>
        <w:rPr>
          <w:b/>
          <w:bCs/>
          <w:color w:val="000000" w:themeColor="text1"/>
          <w:sz w:val="24"/>
          <w:szCs w:val="24"/>
        </w:rPr>
      </w:pPr>
      <w:r w:rsidRPr="00774334">
        <w:rPr>
          <w:b/>
          <w:bCs/>
          <w:color w:val="000000" w:themeColor="text1"/>
          <w:sz w:val="24"/>
          <w:szCs w:val="24"/>
        </w:rPr>
        <w:t>// Reg No: L1S19BSCS0001</w:t>
      </w:r>
    </w:p>
    <w:p w14:paraId="2A8126FC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#include &lt;</w:t>
      </w:r>
      <w:proofErr w:type="spellStart"/>
      <w:r w:rsidRPr="00C95722">
        <w:rPr>
          <w:color w:val="000000" w:themeColor="text1"/>
          <w:sz w:val="24"/>
          <w:szCs w:val="24"/>
        </w:rPr>
        <w:t>LiquidCrystal.h</w:t>
      </w:r>
      <w:proofErr w:type="spellEnd"/>
      <w:r w:rsidRPr="00C95722">
        <w:rPr>
          <w:color w:val="000000" w:themeColor="text1"/>
          <w:sz w:val="24"/>
          <w:szCs w:val="24"/>
        </w:rPr>
        <w:t>&gt;</w:t>
      </w:r>
    </w:p>
    <w:p w14:paraId="37C154E9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</w:p>
    <w:p w14:paraId="0EE32D70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#define D4 4</w:t>
      </w:r>
    </w:p>
    <w:p w14:paraId="3C52DD68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#define D5 5</w:t>
      </w:r>
    </w:p>
    <w:p w14:paraId="5204AFB4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#define D6 6</w:t>
      </w:r>
    </w:p>
    <w:p w14:paraId="18D56CD3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#define D7 7</w:t>
      </w:r>
    </w:p>
    <w:p w14:paraId="4EBCABB9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#define E 8</w:t>
      </w:r>
    </w:p>
    <w:p w14:paraId="3714C694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#define RS 9</w:t>
      </w:r>
    </w:p>
    <w:p w14:paraId="3312E499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</w:p>
    <w:p w14:paraId="76D88A56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</w:p>
    <w:p w14:paraId="6C3FED64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proofErr w:type="spellStart"/>
      <w:r w:rsidRPr="00C95722">
        <w:rPr>
          <w:color w:val="000000" w:themeColor="text1"/>
          <w:sz w:val="24"/>
          <w:szCs w:val="24"/>
        </w:rPr>
        <w:t>LiquidCrystal</w:t>
      </w:r>
      <w:proofErr w:type="spellEnd"/>
      <w:r w:rsidRPr="00C95722">
        <w:rPr>
          <w:color w:val="000000" w:themeColor="text1"/>
          <w:sz w:val="24"/>
          <w:szCs w:val="24"/>
        </w:rPr>
        <w:t xml:space="preserve"> </w:t>
      </w:r>
      <w:proofErr w:type="gramStart"/>
      <w:r w:rsidRPr="00C95722">
        <w:rPr>
          <w:color w:val="000000" w:themeColor="text1"/>
          <w:sz w:val="24"/>
          <w:szCs w:val="24"/>
        </w:rPr>
        <w:t>LCD(</w:t>
      </w:r>
      <w:proofErr w:type="gramEnd"/>
      <w:r w:rsidRPr="00C95722">
        <w:rPr>
          <w:color w:val="000000" w:themeColor="text1"/>
          <w:sz w:val="24"/>
          <w:szCs w:val="24"/>
        </w:rPr>
        <w:t xml:space="preserve">RS, E, D4, D5, D6, D7);  </w:t>
      </w:r>
    </w:p>
    <w:p w14:paraId="6B8301BF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int </w:t>
      </w:r>
      <w:proofErr w:type="spellStart"/>
      <w:r w:rsidRPr="00C95722">
        <w:rPr>
          <w:color w:val="000000" w:themeColor="text1"/>
          <w:sz w:val="24"/>
          <w:szCs w:val="24"/>
        </w:rPr>
        <w:t>celsius</w:t>
      </w:r>
      <w:proofErr w:type="spellEnd"/>
      <w:r w:rsidRPr="00C95722">
        <w:rPr>
          <w:color w:val="000000" w:themeColor="text1"/>
          <w:sz w:val="24"/>
          <w:szCs w:val="24"/>
        </w:rPr>
        <w:t>=0;</w:t>
      </w:r>
    </w:p>
    <w:p w14:paraId="1BE6F64C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int </w:t>
      </w:r>
      <w:proofErr w:type="spellStart"/>
      <w:r w:rsidRPr="00C95722">
        <w:rPr>
          <w:color w:val="000000" w:themeColor="text1"/>
          <w:sz w:val="24"/>
          <w:szCs w:val="24"/>
        </w:rPr>
        <w:t>fahrenheit</w:t>
      </w:r>
      <w:proofErr w:type="spellEnd"/>
      <w:r w:rsidRPr="00C95722">
        <w:rPr>
          <w:color w:val="000000" w:themeColor="text1"/>
          <w:sz w:val="24"/>
          <w:szCs w:val="24"/>
        </w:rPr>
        <w:t xml:space="preserve"> = 0;</w:t>
      </w:r>
    </w:p>
    <w:p w14:paraId="06838978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int intensity=0;</w:t>
      </w:r>
    </w:p>
    <w:p w14:paraId="7F3D7B7C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void </w:t>
      </w:r>
      <w:proofErr w:type="gramStart"/>
      <w:r w:rsidRPr="00C95722">
        <w:rPr>
          <w:color w:val="000000" w:themeColor="text1"/>
          <w:sz w:val="24"/>
          <w:szCs w:val="24"/>
        </w:rPr>
        <w:t>setup(</w:t>
      </w:r>
      <w:proofErr w:type="gramEnd"/>
      <w:r w:rsidRPr="00C95722">
        <w:rPr>
          <w:color w:val="000000" w:themeColor="text1"/>
          <w:sz w:val="24"/>
          <w:szCs w:val="24"/>
        </w:rPr>
        <w:t xml:space="preserve">) </w:t>
      </w:r>
    </w:p>
    <w:p w14:paraId="74B73B68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{ </w:t>
      </w:r>
    </w:p>
    <w:p w14:paraId="346EEC42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</w:t>
      </w:r>
      <w:proofErr w:type="spellStart"/>
      <w:r w:rsidRPr="00C95722">
        <w:rPr>
          <w:color w:val="000000" w:themeColor="text1"/>
          <w:sz w:val="24"/>
          <w:szCs w:val="24"/>
        </w:rPr>
        <w:t>Serial.begin</w:t>
      </w:r>
      <w:proofErr w:type="spellEnd"/>
      <w:r w:rsidRPr="00C95722">
        <w:rPr>
          <w:color w:val="000000" w:themeColor="text1"/>
          <w:sz w:val="24"/>
          <w:szCs w:val="24"/>
        </w:rPr>
        <w:t>(9600);</w:t>
      </w:r>
    </w:p>
    <w:p w14:paraId="1E6A73F9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C95722">
        <w:rPr>
          <w:color w:val="000000" w:themeColor="text1"/>
          <w:sz w:val="24"/>
          <w:szCs w:val="24"/>
        </w:rPr>
        <w:t>pinMode</w:t>
      </w:r>
      <w:proofErr w:type="spellEnd"/>
      <w:r w:rsidRPr="00C95722">
        <w:rPr>
          <w:color w:val="000000" w:themeColor="text1"/>
          <w:sz w:val="24"/>
          <w:szCs w:val="24"/>
        </w:rPr>
        <w:t>(</w:t>
      </w:r>
      <w:proofErr w:type="gramEnd"/>
      <w:r w:rsidRPr="00C95722">
        <w:rPr>
          <w:color w:val="000000" w:themeColor="text1"/>
          <w:sz w:val="24"/>
          <w:szCs w:val="24"/>
        </w:rPr>
        <w:t>A0, INPUT);</w:t>
      </w:r>
    </w:p>
    <w:p w14:paraId="74EFE2AF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</w:t>
      </w:r>
      <w:proofErr w:type="spellStart"/>
      <w:r w:rsidRPr="00C95722">
        <w:rPr>
          <w:color w:val="000000" w:themeColor="text1"/>
          <w:sz w:val="24"/>
          <w:szCs w:val="24"/>
        </w:rPr>
        <w:t>pinMode</w:t>
      </w:r>
      <w:proofErr w:type="spellEnd"/>
      <w:r w:rsidRPr="00C95722">
        <w:rPr>
          <w:color w:val="000000" w:themeColor="text1"/>
          <w:sz w:val="24"/>
          <w:szCs w:val="24"/>
        </w:rPr>
        <w:t>(A</w:t>
      </w:r>
      <w:proofErr w:type="gramStart"/>
      <w:r w:rsidRPr="00C95722">
        <w:rPr>
          <w:color w:val="000000" w:themeColor="text1"/>
          <w:sz w:val="24"/>
          <w:szCs w:val="24"/>
        </w:rPr>
        <w:t>1,INPUT</w:t>
      </w:r>
      <w:proofErr w:type="gramEnd"/>
      <w:r w:rsidRPr="00C95722">
        <w:rPr>
          <w:color w:val="000000" w:themeColor="text1"/>
          <w:sz w:val="24"/>
          <w:szCs w:val="24"/>
        </w:rPr>
        <w:t>);</w:t>
      </w:r>
    </w:p>
    <w:p w14:paraId="31D83B80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</w:t>
      </w:r>
      <w:proofErr w:type="spellStart"/>
      <w:r w:rsidRPr="00C95722">
        <w:rPr>
          <w:color w:val="000000" w:themeColor="text1"/>
          <w:sz w:val="24"/>
          <w:szCs w:val="24"/>
        </w:rPr>
        <w:t>LCD.begin</w:t>
      </w:r>
      <w:proofErr w:type="spellEnd"/>
      <w:r w:rsidRPr="00C95722">
        <w:rPr>
          <w:color w:val="000000" w:themeColor="text1"/>
          <w:sz w:val="24"/>
          <w:szCs w:val="24"/>
        </w:rPr>
        <w:t xml:space="preserve">(16,2); </w:t>
      </w:r>
    </w:p>
    <w:p w14:paraId="4F6F74F1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}</w:t>
      </w:r>
    </w:p>
    <w:p w14:paraId="01E61A6B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</w:p>
    <w:p w14:paraId="73903EAE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void </w:t>
      </w:r>
      <w:proofErr w:type="gramStart"/>
      <w:r w:rsidRPr="00C95722">
        <w:rPr>
          <w:color w:val="000000" w:themeColor="text1"/>
          <w:sz w:val="24"/>
          <w:szCs w:val="24"/>
        </w:rPr>
        <w:t>loop(</w:t>
      </w:r>
      <w:proofErr w:type="gramEnd"/>
      <w:r w:rsidRPr="00C95722">
        <w:rPr>
          <w:color w:val="000000" w:themeColor="text1"/>
          <w:sz w:val="24"/>
          <w:szCs w:val="24"/>
        </w:rPr>
        <w:t xml:space="preserve">) </w:t>
      </w:r>
    </w:p>
    <w:p w14:paraId="7FC181CF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{</w:t>
      </w:r>
    </w:p>
    <w:p w14:paraId="3D9DE8FF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C95722">
        <w:rPr>
          <w:color w:val="000000" w:themeColor="text1"/>
          <w:sz w:val="24"/>
          <w:szCs w:val="24"/>
        </w:rPr>
        <w:t>celsius</w:t>
      </w:r>
      <w:proofErr w:type="spellEnd"/>
      <w:r w:rsidRPr="00C95722">
        <w:rPr>
          <w:color w:val="000000" w:themeColor="text1"/>
          <w:sz w:val="24"/>
          <w:szCs w:val="24"/>
        </w:rPr>
        <w:t xml:space="preserve"> = map(((</w:t>
      </w:r>
      <w:proofErr w:type="spellStart"/>
      <w:r w:rsidRPr="00C95722">
        <w:rPr>
          <w:color w:val="000000" w:themeColor="text1"/>
          <w:sz w:val="24"/>
          <w:szCs w:val="24"/>
        </w:rPr>
        <w:t>analogRead</w:t>
      </w:r>
      <w:proofErr w:type="spellEnd"/>
      <w:r w:rsidRPr="00C95722">
        <w:rPr>
          <w:color w:val="000000" w:themeColor="text1"/>
          <w:sz w:val="24"/>
          <w:szCs w:val="24"/>
        </w:rPr>
        <w:t>(A0))), 0, 1023, 30, 70);</w:t>
      </w:r>
    </w:p>
    <w:p w14:paraId="6E004FC8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spellStart"/>
      <w:r w:rsidRPr="00C95722">
        <w:rPr>
          <w:color w:val="000000" w:themeColor="text1"/>
          <w:sz w:val="24"/>
          <w:szCs w:val="24"/>
        </w:rPr>
        <w:t>fahrenheit</w:t>
      </w:r>
      <w:proofErr w:type="spellEnd"/>
      <w:r w:rsidRPr="00C95722">
        <w:rPr>
          <w:color w:val="000000" w:themeColor="text1"/>
          <w:sz w:val="24"/>
          <w:szCs w:val="24"/>
        </w:rPr>
        <w:t xml:space="preserve"> = ((</w:t>
      </w:r>
      <w:proofErr w:type="spellStart"/>
      <w:r w:rsidRPr="00C95722">
        <w:rPr>
          <w:color w:val="000000" w:themeColor="text1"/>
          <w:sz w:val="24"/>
          <w:szCs w:val="24"/>
        </w:rPr>
        <w:t>celsius</w:t>
      </w:r>
      <w:proofErr w:type="spellEnd"/>
      <w:r w:rsidRPr="00C95722">
        <w:rPr>
          <w:color w:val="000000" w:themeColor="text1"/>
          <w:sz w:val="24"/>
          <w:szCs w:val="24"/>
        </w:rPr>
        <w:t xml:space="preserve"> * 9) / 5 + 32);</w:t>
      </w:r>
    </w:p>
    <w:p w14:paraId="1D01A0FF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spellStart"/>
      <w:r w:rsidRPr="00C95722">
        <w:rPr>
          <w:color w:val="000000" w:themeColor="text1"/>
          <w:sz w:val="24"/>
          <w:szCs w:val="24"/>
        </w:rPr>
        <w:t>LCD.setCursor</w:t>
      </w:r>
      <w:proofErr w:type="spellEnd"/>
      <w:r w:rsidRPr="00C95722">
        <w:rPr>
          <w:color w:val="000000" w:themeColor="text1"/>
          <w:sz w:val="24"/>
          <w:szCs w:val="24"/>
        </w:rPr>
        <w:t>(0,0);</w:t>
      </w:r>
    </w:p>
    <w:p w14:paraId="628A1B7E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spellStart"/>
      <w:r w:rsidRPr="00C95722">
        <w:rPr>
          <w:color w:val="000000" w:themeColor="text1"/>
          <w:sz w:val="24"/>
          <w:szCs w:val="24"/>
        </w:rPr>
        <w:t>LCD.print</w:t>
      </w:r>
      <w:proofErr w:type="spellEnd"/>
      <w:r w:rsidRPr="00C95722">
        <w:rPr>
          <w:color w:val="000000" w:themeColor="text1"/>
          <w:sz w:val="24"/>
          <w:szCs w:val="24"/>
        </w:rPr>
        <w:t>("Temperature: ");</w:t>
      </w:r>
    </w:p>
    <w:p w14:paraId="674DAE34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spellStart"/>
      <w:r w:rsidRPr="00C95722">
        <w:rPr>
          <w:color w:val="000000" w:themeColor="text1"/>
          <w:sz w:val="24"/>
          <w:szCs w:val="24"/>
        </w:rPr>
        <w:t>LCD.print</w:t>
      </w:r>
      <w:proofErr w:type="spellEnd"/>
      <w:r w:rsidRPr="00C95722">
        <w:rPr>
          <w:color w:val="000000" w:themeColor="text1"/>
          <w:sz w:val="24"/>
          <w:szCs w:val="24"/>
        </w:rPr>
        <w:t>(</w:t>
      </w:r>
      <w:proofErr w:type="spellStart"/>
      <w:r w:rsidRPr="00C95722">
        <w:rPr>
          <w:color w:val="000000" w:themeColor="text1"/>
          <w:sz w:val="24"/>
          <w:szCs w:val="24"/>
        </w:rPr>
        <w:t>celsius</w:t>
      </w:r>
      <w:proofErr w:type="spellEnd"/>
      <w:r w:rsidRPr="00C95722">
        <w:rPr>
          <w:color w:val="000000" w:themeColor="text1"/>
          <w:sz w:val="24"/>
          <w:szCs w:val="24"/>
        </w:rPr>
        <w:t>);</w:t>
      </w:r>
    </w:p>
    <w:p w14:paraId="2A20DD47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gramStart"/>
      <w:r w:rsidRPr="00C95722">
        <w:rPr>
          <w:color w:val="000000" w:themeColor="text1"/>
          <w:sz w:val="24"/>
          <w:szCs w:val="24"/>
        </w:rPr>
        <w:t>delay(</w:t>
      </w:r>
      <w:proofErr w:type="gramEnd"/>
      <w:r w:rsidRPr="00C95722">
        <w:rPr>
          <w:color w:val="000000" w:themeColor="text1"/>
          <w:sz w:val="24"/>
          <w:szCs w:val="24"/>
        </w:rPr>
        <w:t>10000);</w:t>
      </w:r>
    </w:p>
    <w:p w14:paraId="49D5C535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spellStart"/>
      <w:r w:rsidRPr="00C95722">
        <w:rPr>
          <w:color w:val="000000" w:themeColor="text1"/>
          <w:sz w:val="24"/>
          <w:szCs w:val="24"/>
        </w:rPr>
        <w:t>LCD.clear</w:t>
      </w:r>
      <w:proofErr w:type="spellEnd"/>
      <w:r w:rsidRPr="00C95722">
        <w:rPr>
          <w:color w:val="000000" w:themeColor="text1"/>
          <w:sz w:val="24"/>
          <w:szCs w:val="24"/>
        </w:rPr>
        <w:t>();</w:t>
      </w:r>
    </w:p>
    <w:p w14:paraId="28FB68FB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intensity=</w:t>
      </w:r>
      <w:proofErr w:type="spellStart"/>
      <w:r w:rsidRPr="00C95722">
        <w:rPr>
          <w:color w:val="000000" w:themeColor="text1"/>
          <w:sz w:val="24"/>
          <w:szCs w:val="24"/>
        </w:rPr>
        <w:t>analogRead</w:t>
      </w:r>
      <w:proofErr w:type="spellEnd"/>
      <w:r w:rsidRPr="00C95722">
        <w:rPr>
          <w:color w:val="000000" w:themeColor="text1"/>
          <w:sz w:val="24"/>
          <w:szCs w:val="24"/>
        </w:rPr>
        <w:t>(A1);</w:t>
      </w:r>
    </w:p>
    <w:p w14:paraId="4FF74025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spellStart"/>
      <w:r w:rsidRPr="00C95722">
        <w:rPr>
          <w:color w:val="000000" w:themeColor="text1"/>
          <w:sz w:val="24"/>
          <w:szCs w:val="24"/>
        </w:rPr>
        <w:t>LCD.print</w:t>
      </w:r>
      <w:proofErr w:type="spellEnd"/>
      <w:r w:rsidRPr="00C95722">
        <w:rPr>
          <w:color w:val="000000" w:themeColor="text1"/>
          <w:sz w:val="24"/>
          <w:szCs w:val="24"/>
        </w:rPr>
        <w:t xml:space="preserve">("Gas </w:t>
      </w:r>
      <w:proofErr w:type="gramStart"/>
      <w:r w:rsidRPr="00C95722">
        <w:rPr>
          <w:color w:val="000000" w:themeColor="text1"/>
          <w:sz w:val="24"/>
          <w:szCs w:val="24"/>
        </w:rPr>
        <w:t>Value :</w:t>
      </w:r>
      <w:proofErr w:type="gramEnd"/>
      <w:r w:rsidRPr="00C95722">
        <w:rPr>
          <w:color w:val="000000" w:themeColor="text1"/>
          <w:sz w:val="24"/>
          <w:szCs w:val="24"/>
        </w:rPr>
        <w:t xml:space="preserve"> ");</w:t>
      </w:r>
    </w:p>
    <w:p w14:paraId="5B64B8E9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spellStart"/>
      <w:r w:rsidRPr="00C95722">
        <w:rPr>
          <w:color w:val="000000" w:themeColor="text1"/>
          <w:sz w:val="24"/>
          <w:szCs w:val="24"/>
        </w:rPr>
        <w:t>LCD.print</w:t>
      </w:r>
      <w:proofErr w:type="spellEnd"/>
      <w:r w:rsidRPr="00C95722">
        <w:rPr>
          <w:color w:val="000000" w:themeColor="text1"/>
          <w:sz w:val="24"/>
          <w:szCs w:val="24"/>
        </w:rPr>
        <w:t>(intensity);</w:t>
      </w:r>
    </w:p>
    <w:p w14:paraId="4216AAF2" w14:textId="77777777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  </w:t>
      </w:r>
      <w:proofErr w:type="gramStart"/>
      <w:r w:rsidRPr="00C95722">
        <w:rPr>
          <w:color w:val="000000" w:themeColor="text1"/>
          <w:sz w:val="24"/>
          <w:szCs w:val="24"/>
        </w:rPr>
        <w:t>delay(</w:t>
      </w:r>
      <w:proofErr w:type="gramEnd"/>
      <w:r w:rsidRPr="00C95722">
        <w:rPr>
          <w:color w:val="000000" w:themeColor="text1"/>
          <w:sz w:val="24"/>
          <w:szCs w:val="24"/>
        </w:rPr>
        <w:t>10000);</w:t>
      </w:r>
      <w:r w:rsidRPr="00C95722">
        <w:rPr>
          <w:color w:val="000000" w:themeColor="text1"/>
          <w:sz w:val="24"/>
          <w:szCs w:val="24"/>
        </w:rPr>
        <w:tab/>
      </w:r>
    </w:p>
    <w:p w14:paraId="7AA8D9C1" w14:textId="71232886" w:rsidR="00C95722" w:rsidRP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  </w:t>
      </w:r>
      <w:proofErr w:type="spellStart"/>
      <w:r w:rsidRPr="00C95722">
        <w:rPr>
          <w:color w:val="000000" w:themeColor="text1"/>
          <w:sz w:val="24"/>
          <w:szCs w:val="24"/>
        </w:rPr>
        <w:t>LCD.clear</w:t>
      </w:r>
      <w:proofErr w:type="spellEnd"/>
      <w:r w:rsidRPr="00C95722">
        <w:rPr>
          <w:color w:val="000000" w:themeColor="text1"/>
          <w:sz w:val="24"/>
          <w:szCs w:val="24"/>
        </w:rPr>
        <w:t>();</w:t>
      </w:r>
    </w:p>
    <w:p w14:paraId="53B95036" w14:textId="3AB6CB22" w:rsidR="00C95722" w:rsidRDefault="00C95722" w:rsidP="00C95722">
      <w:pPr>
        <w:rPr>
          <w:color w:val="000000" w:themeColor="text1"/>
          <w:sz w:val="24"/>
          <w:szCs w:val="24"/>
        </w:rPr>
      </w:pPr>
      <w:r w:rsidRPr="00C95722">
        <w:rPr>
          <w:color w:val="000000" w:themeColor="text1"/>
          <w:sz w:val="24"/>
          <w:szCs w:val="24"/>
        </w:rPr>
        <w:t>}</w:t>
      </w:r>
    </w:p>
    <w:p w14:paraId="07470BE0" w14:textId="77777777" w:rsidR="00C95722" w:rsidRPr="00454971" w:rsidRDefault="00C95722" w:rsidP="00C95722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454971">
        <w:rPr>
          <w:b/>
          <w:bCs/>
          <w:color w:val="FF0000"/>
          <w:sz w:val="40"/>
          <w:szCs w:val="40"/>
          <w:u w:val="single"/>
        </w:rPr>
        <w:t>Tinker Cad Link:</w:t>
      </w:r>
    </w:p>
    <w:p w14:paraId="7E285479" w14:textId="20F5A3EB" w:rsidR="00C95722" w:rsidRDefault="00C95722" w:rsidP="00C95722">
      <w:pPr>
        <w:jc w:val="center"/>
        <w:rPr>
          <w:sz w:val="40"/>
          <w:szCs w:val="40"/>
        </w:rPr>
      </w:pPr>
      <w:hyperlink r:id="rId4" w:history="1">
        <w:r w:rsidRPr="005C3A70">
          <w:rPr>
            <w:rStyle w:val="Hyperlink"/>
            <w:sz w:val="40"/>
            <w:szCs w:val="40"/>
          </w:rPr>
          <w:t>https://www.tinkercad.com/things/6XQhgBowlDI-temperature-and-gas-sensor-value-on-lcd/editel?sharecode=5S0SQJTEYqXfJZfB6IvF4RxeXXs0umoRIni7xfFnaDo</w:t>
        </w:r>
      </w:hyperlink>
    </w:p>
    <w:p w14:paraId="19D0BFDF" w14:textId="77777777" w:rsidR="00C95722" w:rsidRPr="00C95722" w:rsidRDefault="00C95722" w:rsidP="00C95722">
      <w:pPr>
        <w:jc w:val="center"/>
        <w:rPr>
          <w:sz w:val="40"/>
          <w:szCs w:val="40"/>
        </w:rPr>
      </w:pPr>
    </w:p>
    <w:p w14:paraId="6D923711" w14:textId="77777777" w:rsidR="00C95722" w:rsidRDefault="00C95722" w:rsidP="00C95722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454971">
        <w:rPr>
          <w:b/>
          <w:bCs/>
          <w:color w:val="FF0000"/>
          <w:sz w:val="40"/>
          <w:szCs w:val="40"/>
          <w:u w:val="single"/>
        </w:rPr>
        <w:t>Circuit picture:</w:t>
      </w:r>
    </w:p>
    <w:p w14:paraId="58A3CD4F" w14:textId="1A659607" w:rsidR="00C95722" w:rsidRDefault="00C95722" w:rsidP="00C95722">
      <w:pPr>
        <w:jc w:val="center"/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07BE8C56" wp14:editId="18600961">
            <wp:extent cx="5943600" cy="334137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E09763A" wp14:editId="37548AB5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0F683201" wp14:editId="415A0BA2">
            <wp:extent cx="5943600" cy="334137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10ED3C93" wp14:editId="438D2F8A">
            <wp:extent cx="5943600" cy="3341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8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CAA" w14:textId="01ACF05F" w:rsidR="00C95722" w:rsidRDefault="00C95722" w:rsidP="00C95722">
      <w:pPr>
        <w:pBdr>
          <w:bottom w:val="single" w:sz="12" w:space="1" w:color="auto"/>
        </w:pBdr>
        <w:jc w:val="center"/>
        <w:rPr>
          <w:b/>
          <w:bCs/>
          <w:noProof/>
          <w:color w:val="FF0000"/>
          <w:sz w:val="40"/>
          <w:szCs w:val="40"/>
        </w:rPr>
      </w:pPr>
    </w:p>
    <w:p w14:paraId="1EEFE055" w14:textId="77777777" w:rsidR="00C95722" w:rsidRPr="00C95722" w:rsidRDefault="00C95722" w:rsidP="00C95722">
      <w:pPr>
        <w:jc w:val="center"/>
        <w:rPr>
          <w:b/>
          <w:bCs/>
          <w:noProof/>
          <w:color w:val="FF0000"/>
          <w:sz w:val="40"/>
          <w:szCs w:val="40"/>
        </w:rPr>
      </w:pPr>
      <w:bookmarkStart w:id="0" w:name="_GoBack"/>
      <w:bookmarkEnd w:id="0"/>
    </w:p>
    <w:p w14:paraId="1F0837A1" w14:textId="77777777" w:rsidR="00C95722" w:rsidRDefault="00C95722" w:rsidP="00C95722"/>
    <w:p w14:paraId="194ACC7E" w14:textId="77777777" w:rsidR="00C95722" w:rsidRDefault="00C95722" w:rsidP="00C95722"/>
    <w:p w14:paraId="6CE8D4D7" w14:textId="77777777" w:rsidR="00DC492B" w:rsidRDefault="00C95722"/>
    <w:sectPr w:rsidR="00DC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22"/>
    <w:rsid w:val="006F2776"/>
    <w:rsid w:val="00A14C5D"/>
    <w:rsid w:val="00C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82CD"/>
  <w15:chartTrackingRefBased/>
  <w15:docId w15:val="{CFA06F39-7EF0-484D-A46A-62603F9D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inkercad.com/things/6XQhgBowlDI-temperature-and-gas-sensor-value-on-lcd/editel?sharecode=5S0SQJTEYqXfJZfB6IvF4RxeXXs0umoRIni7xfFnaD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siddiqui</dc:creator>
  <cp:keywords/>
  <dc:description/>
  <cp:lastModifiedBy>obaid siddiqui</cp:lastModifiedBy>
  <cp:revision>1</cp:revision>
  <dcterms:created xsi:type="dcterms:W3CDTF">2021-01-14T08:11:00Z</dcterms:created>
  <dcterms:modified xsi:type="dcterms:W3CDTF">2021-01-14T08:14:00Z</dcterms:modified>
</cp:coreProperties>
</file>