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8283" w14:textId="77777777" w:rsidR="00211491" w:rsidRPr="00454971" w:rsidRDefault="00211491" w:rsidP="00211491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454971">
        <w:rPr>
          <w:b/>
          <w:bCs/>
          <w:color w:val="FF0000"/>
          <w:sz w:val="40"/>
          <w:szCs w:val="40"/>
          <w:u w:val="single"/>
        </w:rPr>
        <w:t>CODE:</w:t>
      </w:r>
    </w:p>
    <w:p w14:paraId="650ED772" w14:textId="77777777" w:rsidR="00211491" w:rsidRPr="00774334" w:rsidRDefault="00211491" w:rsidP="00211491">
      <w:pPr>
        <w:rPr>
          <w:b/>
          <w:bCs/>
          <w:color w:val="000000" w:themeColor="text1"/>
          <w:sz w:val="24"/>
          <w:szCs w:val="24"/>
        </w:rPr>
      </w:pPr>
      <w:r w:rsidRPr="00774334">
        <w:rPr>
          <w:b/>
          <w:bCs/>
          <w:color w:val="000000" w:themeColor="text1"/>
          <w:sz w:val="24"/>
          <w:szCs w:val="24"/>
        </w:rPr>
        <w:t>// Name: Obaid-Ur-Rahman Siddiqui</w:t>
      </w:r>
    </w:p>
    <w:p w14:paraId="056C13EC" w14:textId="77777777" w:rsidR="00211491" w:rsidRPr="00774334" w:rsidRDefault="00211491" w:rsidP="00211491">
      <w:pPr>
        <w:rPr>
          <w:b/>
          <w:bCs/>
          <w:color w:val="000000" w:themeColor="text1"/>
          <w:sz w:val="24"/>
          <w:szCs w:val="24"/>
        </w:rPr>
      </w:pPr>
      <w:r w:rsidRPr="00774334">
        <w:rPr>
          <w:b/>
          <w:bCs/>
          <w:color w:val="000000" w:themeColor="text1"/>
          <w:sz w:val="24"/>
          <w:szCs w:val="24"/>
        </w:rPr>
        <w:t>// Reg No: L1S19BSCS0001</w:t>
      </w:r>
    </w:p>
    <w:p w14:paraId="0E5C2BD2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#include &lt;</w:t>
      </w:r>
      <w:proofErr w:type="spellStart"/>
      <w:r w:rsidRPr="00211491">
        <w:rPr>
          <w:color w:val="000000" w:themeColor="text1"/>
          <w:sz w:val="24"/>
          <w:szCs w:val="24"/>
        </w:rPr>
        <w:t>LiquidCrystal.h</w:t>
      </w:r>
      <w:proofErr w:type="spellEnd"/>
      <w:r w:rsidRPr="00211491">
        <w:rPr>
          <w:color w:val="000000" w:themeColor="text1"/>
          <w:sz w:val="24"/>
          <w:szCs w:val="24"/>
        </w:rPr>
        <w:t>&gt;</w:t>
      </w:r>
    </w:p>
    <w:p w14:paraId="0109E093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</w:p>
    <w:p w14:paraId="72F90D3D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#define D4 4</w:t>
      </w:r>
    </w:p>
    <w:p w14:paraId="577DD2F3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#define D5 5</w:t>
      </w:r>
    </w:p>
    <w:p w14:paraId="111287FA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#define D6 6</w:t>
      </w:r>
    </w:p>
    <w:p w14:paraId="0EF7312E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#define D7 7</w:t>
      </w:r>
    </w:p>
    <w:p w14:paraId="3C265D65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#define E 8</w:t>
      </w:r>
    </w:p>
    <w:p w14:paraId="26D9C190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#define RS 9</w:t>
      </w:r>
    </w:p>
    <w:p w14:paraId="0AE36AF0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</w:p>
    <w:p w14:paraId="518A2073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proofErr w:type="spellStart"/>
      <w:r w:rsidRPr="00211491">
        <w:rPr>
          <w:color w:val="000000" w:themeColor="text1"/>
          <w:sz w:val="24"/>
          <w:szCs w:val="24"/>
        </w:rPr>
        <w:t>LiquidCrystal</w:t>
      </w:r>
      <w:proofErr w:type="spellEnd"/>
      <w:r w:rsidRPr="00211491">
        <w:rPr>
          <w:color w:val="000000" w:themeColor="text1"/>
          <w:sz w:val="24"/>
          <w:szCs w:val="24"/>
        </w:rPr>
        <w:t xml:space="preserve"> </w:t>
      </w:r>
      <w:proofErr w:type="gramStart"/>
      <w:r w:rsidRPr="00211491">
        <w:rPr>
          <w:color w:val="000000" w:themeColor="text1"/>
          <w:sz w:val="24"/>
          <w:szCs w:val="24"/>
        </w:rPr>
        <w:t>LCD(</w:t>
      </w:r>
      <w:proofErr w:type="gramEnd"/>
      <w:r w:rsidRPr="00211491">
        <w:rPr>
          <w:color w:val="000000" w:themeColor="text1"/>
          <w:sz w:val="24"/>
          <w:szCs w:val="24"/>
        </w:rPr>
        <w:t xml:space="preserve">RS, E, D4, D5, D6, D7);  </w:t>
      </w:r>
    </w:p>
    <w:p w14:paraId="3B0BBC83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int intensity=0;</w:t>
      </w:r>
    </w:p>
    <w:p w14:paraId="4C4BB42C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void </w:t>
      </w:r>
      <w:proofErr w:type="gramStart"/>
      <w:r w:rsidRPr="00211491">
        <w:rPr>
          <w:color w:val="000000" w:themeColor="text1"/>
          <w:sz w:val="24"/>
          <w:szCs w:val="24"/>
        </w:rPr>
        <w:t>setup(</w:t>
      </w:r>
      <w:proofErr w:type="gramEnd"/>
      <w:r w:rsidRPr="00211491">
        <w:rPr>
          <w:color w:val="000000" w:themeColor="text1"/>
          <w:sz w:val="24"/>
          <w:szCs w:val="24"/>
        </w:rPr>
        <w:t xml:space="preserve">) </w:t>
      </w:r>
    </w:p>
    <w:p w14:paraId="0F4BD9DF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{ </w:t>
      </w:r>
    </w:p>
    <w:p w14:paraId="6BF20A57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Serial.begin</w:t>
      </w:r>
      <w:proofErr w:type="spellEnd"/>
      <w:r w:rsidRPr="00211491">
        <w:rPr>
          <w:color w:val="000000" w:themeColor="text1"/>
          <w:sz w:val="24"/>
          <w:szCs w:val="24"/>
        </w:rPr>
        <w:t>(9600);</w:t>
      </w:r>
    </w:p>
    <w:p w14:paraId="3F838CA3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pinMode</w:t>
      </w:r>
      <w:proofErr w:type="spellEnd"/>
      <w:r w:rsidRPr="00211491">
        <w:rPr>
          <w:color w:val="000000" w:themeColor="text1"/>
          <w:sz w:val="24"/>
          <w:szCs w:val="24"/>
        </w:rPr>
        <w:t>(A</w:t>
      </w:r>
      <w:proofErr w:type="gramStart"/>
      <w:r w:rsidRPr="00211491">
        <w:rPr>
          <w:color w:val="000000" w:themeColor="text1"/>
          <w:sz w:val="24"/>
          <w:szCs w:val="24"/>
        </w:rPr>
        <w:t>0,INPUT</w:t>
      </w:r>
      <w:proofErr w:type="gramEnd"/>
      <w:r w:rsidRPr="00211491">
        <w:rPr>
          <w:color w:val="000000" w:themeColor="text1"/>
          <w:sz w:val="24"/>
          <w:szCs w:val="24"/>
        </w:rPr>
        <w:t>);</w:t>
      </w:r>
    </w:p>
    <w:p w14:paraId="34B72BBF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pinMode</w:t>
      </w:r>
      <w:proofErr w:type="spellEnd"/>
      <w:r w:rsidRPr="00211491">
        <w:rPr>
          <w:color w:val="000000" w:themeColor="text1"/>
          <w:sz w:val="24"/>
          <w:szCs w:val="24"/>
        </w:rPr>
        <w:t>(</w:t>
      </w:r>
      <w:proofErr w:type="gramStart"/>
      <w:r w:rsidRPr="00211491">
        <w:rPr>
          <w:color w:val="000000" w:themeColor="text1"/>
          <w:sz w:val="24"/>
          <w:szCs w:val="24"/>
        </w:rPr>
        <w:t>11,OUTPUT</w:t>
      </w:r>
      <w:proofErr w:type="gramEnd"/>
      <w:r w:rsidRPr="00211491">
        <w:rPr>
          <w:color w:val="000000" w:themeColor="text1"/>
          <w:sz w:val="24"/>
          <w:szCs w:val="24"/>
        </w:rPr>
        <w:t>);</w:t>
      </w:r>
    </w:p>
    <w:p w14:paraId="721612C1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LCD.begin</w:t>
      </w:r>
      <w:proofErr w:type="spellEnd"/>
      <w:r w:rsidRPr="00211491">
        <w:rPr>
          <w:color w:val="000000" w:themeColor="text1"/>
          <w:sz w:val="24"/>
          <w:szCs w:val="24"/>
        </w:rPr>
        <w:t xml:space="preserve">(16,2); </w:t>
      </w:r>
    </w:p>
    <w:p w14:paraId="53DA642F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}</w:t>
      </w:r>
    </w:p>
    <w:p w14:paraId="7C423277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</w:t>
      </w:r>
    </w:p>
    <w:p w14:paraId="129705CE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void </w:t>
      </w:r>
      <w:proofErr w:type="gramStart"/>
      <w:r w:rsidRPr="00211491">
        <w:rPr>
          <w:color w:val="000000" w:themeColor="text1"/>
          <w:sz w:val="24"/>
          <w:szCs w:val="24"/>
        </w:rPr>
        <w:t>loop(</w:t>
      </w:r>
      <w:proofErr w:type="gramEnd"/>
      <w:r w:rsidRPr="00211491">
        <w:rPr>
          <w:color w:val="000000" w:themeColor="text1"/>
          <w:sz w:val="24"/>
          <w:szCs w:val="24"/>
        </w:rPr>
        <w:t xml:space="preserve">) </w:t>
      </w:r>
    </w:p>
    <w:p w14:paraId="46C66C01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{</w:t>
      </w:r>
    </w:p>
    <w:p w14:paraId="452A36BC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intensity=</w:t>
      </w:r>
      <w:proofErr w:type="spellStart"/>
      <w:r w:rsidRPr="00211491">
        <w:rPr>
          <w:color w:val="000000" w:themeColor="text1"/>
          <w:sz w:val="24"/>
          <w:szCs w:val="24"/>
        </w:rPr>
        <w:t>analogRead</w:t>
      </w:r>
      <w:proofErr w:type="spellEnd"/>
      <w:r w:rsidRPr="00211491">
        <w:rPr>
          <w:color w:val="000000" w:themeColor="text1"/>
          <w:sz w:val="24"/>
          <w:szCs w:val="24"/>
        </w:rPr>
        <w:t>(A0);</w:t>
      </w:r>
    </w:p>
    <w:p w14:paraId="7F829200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Serial.println</w:t>
      </w:r>
      <w:proofErr w:type="spellEnd"/>
      <w:r w:rsidRPr="00211491">
        <w:rPr>
          <w:color w:val="000000" w:themeColor="text1"/>
          <w:sz w:val="24"/>
          <w:szCs w:val="24"/>
        </w:rPr>
        <w:t>(intensity);</w:t>
      </w:r>
    </w:p>
    <w:p w14:paraId="4F2803AF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LCD.setCursor</w:t>
      </w:r>
      <w:proofErr w:type="spellEnd"/>
      <w:r w:rsidRPr="00211491">
        <w:rPr>
          <w:color w:val="000000" w:themeColor="text1"/>
          <w:sz w:val="24"/>
          <w:szCs w:val="24"/>
        </w:rPr>
        <w:t>(0,0);</w:t>
      </w:r>
    </w:p>
    <w:p w14:paraId="4D2229D0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LCD.print</w:t>
      </w:r>
      <w:proofErr w:type="spellEnd"/>
      <w:r w:rsidRPr="00211491">
        <w:rPr>
          <w:color w:val="000000" w:themeColor="text1"/>
          <w:sz w:val="24"/>
          <w:szCs w:val="24"/>
        </w:rPr>
        <w:t>("</w:t>
      </w:r>
      <w:proofErr w:type="gramStart"/>
      <w:r w:rsidRPr="00211491">
        <w:rPr>
          <w:color w:val="000000" w:themeColor="text1"/>
          <w:sz w:val="24"/>
          <w:szCs w:val="24"/>
        </w:rPr>
        <w:t>Value :</w:t>
      </w:r>
      <w:proofErr w:type="gramEnd"/>
      <w:r w:rsidRPr="00211491">
        <w:rPr>
          <w:color w:val="000000" w:themeColor="text1"/>
          <w:sz w:val="24"/>
          <w:szCs w:val="24"/>
        </w:rPr>
        <w:t xml:space="preserve"> ");</w:t>
      </w:r>
    </w:p>
    <w:p w14:paraId="32AAF737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LCD.print</w:t>
      </w:r>
      <w:proofErr w:type="spellEnd"/>
      <w:r w:rsidRPr="00211491">
        <w:rPr>
          <w:color w:val="000000" w:themeColor="text1"/>
          <w:sz w:val="24"/>
          <w:szCs w:val="24"/>
        </w:rPr>
        <w:t>(intensity);</w:t>
      </w:r>
    </w:p>
    <w:p w14:paraId="63DACCF9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gramStart"/>
      <w:r w:rsidRPr="00211491">
        <w:rPr>
          <w:color w:val="000000" w:themeColor="text1"/>
          <w:sz w:val="24"/>
          <w:szCs w:val="24"/>
        </w:rPr>
        <w:t>delay(</w:t>
      </w:r>
      <w:proofErr w:type="gramEnd"/>
      <w:r w:rsidRPr="00211491">
        <w:rPr>
          <w:color w:val="000000" w:themeColor="text1"/>
          <w:sz w:val="24"/>
          <w:szCs w:val="24"/>
        </w:rPr>
        <w:t>100);</w:t>
      </w:r>
      <w:r w:rsidRPr="00211491">
        <w:rPr>
          <w:color w:val="000000" w:themeColor="text1"/>
          <w:sz w:val="24"/>
          <w:szCs w:val="24"/>
        </w:rPr>
        <w:tab/>
      </w:r>
    </w:p>
    <w:p w14:paraId="5BF65E0C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LCD.clear</w:t>
      </w:r>
      <w:proofErr w:type="spellEnd"/>
      <w:r w:rsidRPr="00211491">
        <w:rPr>
          <w:color w:val="000000" w:themeColor="text1"/>
          <w:sz w:val="24"/>
          <w:szCs w:val="24"/>
        </w:rPr>
        <w:t>();</w:t>
      </w:r>
    </w:p>
    <w:p w14:paraId="1582DA4A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intensity = map(((</w:t>
      </w:r>
      <w:proofErr w:type="spellStart"/>
      <w:r w:rsidRPr="00211491">
        <w:rPr>
          <w:color w:val="000000" w:themeColor="text1"/>
          <w:sz w:val="24"/>
          <w:szCs w:val="24"/>
        </w:rPr>
        <w:t>analogRead</w:t>
      </w:r>
      <w:proofErr w:type="spellEnd"/>
      <w:r w:rsidRPr="00211491">
        <w:rPr>
          <w:color w:val="000000" w:themeColor="text1"/>
          <w:sz w:val="24"/>
          <w:szCs w:val="24"/>
        </w:rPr>
        <w:t>(A0))), 0, 1023, -455, 251);</w:t>
      </w:r>
    </w:p>
    <w:p w14:paraId="57FCF9E3" w14:textId="77777777" w:rsidR="00211491" w:rsidRP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 xml:space="preserve">  </w:t>
      </w:r>
      <w:proofErr w:type="spellStart"/>
      <w:r w:rsidRPr="00211491">
        <w:rPr>
          <w:color w:val="000000" w:themeColor="text1"/>
          <w:sz w:val="24"/>
          <w:szCs w:val="24"/>
        </w:rPr>
        <w:t>analogWrite</w:t>
      </w:r>
      <w:proofErr w:type="spellEnd"/>
      <w:r w:rsidRPr="00211491">
        <w:rPr>
          <w:color w:val="000000" w:themeColor="text1"/>
          <w:sz w:val="24"/>
          <w:szCs w:val="24"/>
        </w:rPr>
        <w:t>(</w:t>
      </w:r>
      <w:proofErr w:type="gramStart"/>
      <w:r w:rsidRPr="00211491">
        <w:rPr>
          <w:color w:val="000000" w:themeColor="text1"/>
          <w:sz w:val="24"/>
          <w:szCs w:val="24"/>
        </w:rPr>
        <w:t>11,intensity</w:t>
      </w:r>
      <w:proofErr w:type="gramEnd"/>
      <w:r w:rsidRPr="00211491">
        <w:rPr>
          <w:color w:val="000000" w:themeColor="text1"/>
          <w:sz w:val="24"/>
          <w:szCs w:val="24"/>
        </w:rPr>
        <w:t xml:space="preserve">); </w:t>
      </w:r>
    </w:p>
    <w:p w14:paraId="1E45009B" w14:textId="1F0B4B5D" w:rsidR="00211491" w:rsidRDefault="00211491" w:rsidP="00211491">
      <w:pPr>
        <w:rPr>
          <w:color w:val="000000" w:themeColor="text1"/>
          <w:sz w:val="24"/>
          <w:szCs w:val="24"/>
        </w:rPr>
      </w:pPr>
      <w:r w:rsidRPr="00211491">
        <w:rPr>
          <w:color w:val="000000" w:themeColor="text1"/>
          <w:sz w:val="24"/>
          <w:szCs w:val="24"/>
        </w:rPr>
        <w:t>}</w:t>
      </w:r>
    </w:p>
    <w:p w14:paraId="36440E10" w14:textId="77777777" w:rsidR="00211491" w:rsidRDefault="00211491" w:rsidP="00211491">
      <w:pPr>
        <w:rPr>
          <w:color w:val="000000" w:themeColor="text1"/>
          <w:sz w:val="24"/>
          <w:szCs w:val="24"/>
        </w:rPr>
      </w:pPr>
    </w:p>
    <w:p w14:paraId="6CEAA344" w14:textId="77777777" w:rsidR="00211491" w:rsidRPr="00454971" w:rsidRDefault="00211491" w:rsidP="00211491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454971">
        <w:rPr>
          <w:b/>
          <w:bCs/>
          <w:color w:val="FF0000"/>
          <w:sz w:val="40"/>
          <w:szCs w:val="40"/>
          <w:u w:val="single"/>
        </w:rPr>
        <w:t>Tinker Cad Link:</w:t>
      </w:r>
    </w:p>
    <w:p w14:paraId="3D199A60" w14:textId="6DCF33DF" w:rsidR="00211491" w:rsidRDefault="00211491" w:rsidP="00211491">
      <w:pPr>
        <w:jc w:val="center"/>
        <w:rPr>
          <w:b/>
          <w:bCs/>
          <w:sz w:val="40"/>
          <w:szCs w:val="40"/>
        </w:rPr>
      </w:pPr>
      <w:hyperlink r:id="rId4" w:history="1">
        <w:r w:rsidRPr="008B7514">
          <w:rPr>
            <w:rStyle w:val="Hyperlink"/>
            <w:b/>
            <w:bCs/>
            <w:sz w:val="40"/>
            <w:szCs w:val="40"/>
          </w:rPr>
          <w:t>https://www.tinkercad.com/things/f37RNuLERSG-gas-sensor/editel?sharecode=dgtGdOYe-dMIi5IAW9laJ7L2lKYloC--6TC8wDGgRVk</w:t>
        </w:r>
      </w:hyperlink>
    </w:p>
    <w:p w14:paraId="5EB1A822" w14:textId="77777777" w:rsidR="00211491" w:rsidRDefault="00211491" w:rsidP="00211491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1A443756" w14:textId="77777777" w:rsidR="00211491" w:rsidRDefault="00211491" w:rsidP="00211491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454971">
        <w:rPr>
          <w:b/>
          <w:bCs/>
          <w:color w:val="FF0000"/>
          <w:sz w:val="40"/>
          <w:szCs w:val="40"/>
          <w:u w:val="single"/>
        </w:rPr>
        <w:t>Circuit picture:</w:t>
      </w:r>
    </w:p>
    <w:p w14:paraId="460B90BE" w14:textId="427C493F" w:rsidR="00211491" w:rsidRDefault="00211491" w:rsidP="00211491">
      <w:pPr>
        <w:jc w:val="center"/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14595ED2" wp14:editId="5BB32AC9">
            <wp:extent cx="5943600" cy="334137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40753FEA" wp14:editId="70ECAB80">
            <wp:extent cx="5943600" cy="3341370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B332" w14:textId="2ABB46A5" w:rsidR="00211491" w:rsidRDefault="00211491" w:rsidP="00211491">
      <w:pPr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color w:val="FF0000"/>
          <w:sz w:val="40"/>
          <w:szCs w:val="40"/>
          <w:u w:val="single"/>
        </w:rPr>
        <w:lastRenderedPageBreak/>
        <w:drawing>
          <wp:inline distT="0" distB="0" distL="0" distR="0" wp14:anchorId="6D91F0FE" wp14:editId="31E49087">
            <wp:extent cx="5943600" cy="334137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6DC4" w14:textId="77777777" w:rsidR="00211491" w:rsidRDefault="00211491" w:rsidP="00211491">
      <w:pPr>
        <w:pBdr>
          <w:bottom w:val="single" w:sz="12" w:space="1" w:color="auto"/>
        </w:pBdr>
        <w:jc w:val="center"/>
        <w:rPr>
          <w:b/>
          <w:bCs/>
          <w:color w:val="FF0000"/>
          <w:sz w:val="40"/>
          <w:szCs w:val="40"/>
          <w:u w:val="single"/>
        </w:rPr>
      </w:pPr>
    </w:p>
    <w:p w14:paraId="4E06C18F" w14:textId="77777777" w:rsidR="00211491" w:rsidRPr="00285B1A" w:rsidRDefault="00211491" w:rsidP="00211491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743C5E1E" w14:textId="77777777" w:rsidR="00211491" w:rsidRDefault="00211491" w:rsidP="00211491"/>
    <w:p w14:paraId="4AF39690" w14:textId="77777777" w:rsidR="00211491" w:rsidRDefault="00211491" w:rsidP="00211491"/>
    <w:p w14:paraId="3B81EA6A" w14:textId="77777777" w:rsidR="00DC492B" w:rsidRDefault="00211491"/>
    <w:sectPr w:rsidR="00DC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91"/>
    <w:rsid w:val="00211491"/>
    <w:rsid w:val="006F2776"/>
    <w:rsid w:val="00A1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B5C3"/>
  <w15:chartTrackingRefBased/>
  <w15:docId w15:val="{F99DEF92-8A26-4F72-8A88-63D3098A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f37RNuLERSG-gas-sensor/editel?sharecode=dgtGdOYe-dMIi5IAW9laJ7L2lKYloC--6TC8wDGgRV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siddiqui</dc:creator>
  <cp:keywords/>
  <dc:description/>
  <cp:lastModifiedBy>obaid siddiqui</cp:lastModifiedBy>
  <cp:revision>1</cp:revision>
  <dcterms:created xsi:type="dcterms:W3CDTF">2021-01-12T08:44:00Z</dcterms:created>
  <dcterms:modified xsi:type="dcterms:W3CDTF">2021-01-12T08:48:00Z</dcterms:modified>
</cp:coreProperties>
</file>