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AB50" w14:textId="77777777" w:rsidR="001A626D" w:rsidRPr="001A626D" w:rsidRDefault="001A626D" w:rsidP="008D2CE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A626D">
        <w:rPr>
          <w:rFonts w:ascii="Times New Roman" w:hAnsi="Times New Roman" w:cs="Times New Roman"/>
          <w:b/>
          <w:bCs/>
          <w:sz w:val="32"/>
          <w:szCs w:val="32"/>
        </w:rPr>
        <w:t>1. NRZ-L (Non-Return-to-Zero Level)</w:t>
      </w:r>
    </w:p>
    <w:p w14:paraId="71E6020A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1B1B0FE6" w14:textId="3003ECA3" w:rsidR="001A626D" w:rsidRPr="008D2CE1" w:rsidRDefault="001A626D" w:rsidP="008D2CE1">
      <w:pPr>
        <w:jc w:val="both"/>
        <w:rPr>
          <w:rFonts w:ascii="Times New Roman" w:hAnsi="Times New Roman" w:cs="Times New Roman"/>
          <w:sz w:val="28"/>
          <w:szCs w:val="28"/>
        </w:rPr>
      </w:pPr>
      <w:r w:rsidRPr="008D2CE1">
        <w:rPr>
          <w:rFonts w:ascii="Times New Roman" w:hAnsi="Times New Roman" w:cs="Times New Roman"/>
          <w:sz w:val="28"/>
          <w:szCs w:val="28"/>
        </w:rPr>
        <w:t>The voltage stays constant throughout the bit duration.</w:t>
      </w:r>
      <w:r w:rsidRPr="008D2CE1">
        <w:rPr>
          <w:rFonts w:ascii="Times New Roman" w:hAnsi="Times New Roman" w:cs="Times New Roman"/>
          <w:sz w:val="28"/>
          <w:szCs w:val="28"/>
        </w:rPr>
        <w:t xml:space="preserve"> If b</w:t>
      </w:r>
      <w:r w:rsidRPr="008D2CE1">
        <w:rPr>
          <w:rFonts w:ascii="Times New Roman" w:hAnsi="Times New Roman" w:cs="Times New Roman"/>
          <w:sz w:val="28"/>
          <w:szCs w:val="28"/>
        </w:rPr>
        <w:t>it 1 → High voltage</w:t>
      </w:r>
      <w:r w:rsidRPr="008D2CE1">
        <w:rPr>
          <w:rFonts w:ascii="Times New Roman" w:hAnsi="Times New Roman" w:cs="Times New Roman"/>
          <w:sz w:val="28"/>
          <w:szCs w:val="28"/>
        </w:rPr>
        <w:t>, b</w:t>
      </w:r>
      <w:r w:rsidRPr="008D2CE1">
        <w:rPr>
          <w:rFonts w:ascii="Times New Roman" w:hAnsi="Times New Roman" w:cs="Times New Roman"/>
          <w:sz w:val="28"/>
          <w:szCs w:val="28"/>
        </w:rPr>
        <w:t>it 0 → Low voltage</w:t>
      </w:r>
    </w:p>
    <w:p w14:paraId="4D05BE94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706D0835" w14:textId="77777777" w:rsidR="001A626D" w:rsidRPr="001A626D" w:rsidRDefault="001A626D" w:rsidP="008D2CE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A626D">
        <w:rPr>
          <w:rFonts w:ascii="Times New Roman" w:hAnsi="Times New Roman" w:cs="Times New Roman"/>
          <w:b/>
          <w:bCs/>
          <w:sz w:val="32"/>
          <w:szCs w:val="32"/>
        </w:rPr>
        <w:t>2. NRZ-I (Non-Return-to-Zero Invert)</w:t>
      </w:r>
    </w:p>
    <w:p w14:paraId="21E0CE4B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4206F9C5" w14:textId="7B70E9CE" w:rsidR="001A626D" w:rsidRPr="008D2CE1" w:rsidRDefault="001A626D" w:rsidP="008D2CE1">
      <w:pPr>
        <w:jc w:val="both"/>
        <w:rPr>
          <w:rFonts w:ascii="Times New Roman" w:hAnsi="Times New Roman" w:cs="Times New Roman"/>
          <w:sz w:val="28"/>
          <w:szCs w:val="28"/>
        </w:rPr>
      </w:pPr>
      <w:r w:rsidRPr="008D2CE1">
        <w:rPr>
          <w:rFonts w:ascii="Times New Roman" w:hAnsi="Times New Roman" w:cs="Times New Roman"/>
          <w:sz w:val="28"/>
          <w:szCs w:val="28"/>
        </w:rPr>
        <w:t xml:space="preserve">The voltage inverts whenever there is high voltage i.e. when bit =1. </w:t>
      </w:r>
      <w:r w:rsidRPr="008D2CE1">
        <w:rPr>
          <w:rFonts w:ascii="Times New Roman" w:hAnsi="Times New Roman" w:cs="Times New Roman"/>
          <w:sz w:val="28"/>
          <w:szCs w:val="28"/>
        </w:rPr>
        <w:t>Bit 1 → Voltage level flips</w:t>
      </w:r>
      <w:r w:rsidRPr="008D2CE1">
        <w:rPr>
          <w:rFonts w:ascii="Times New Roman" w:hAnsi="Times New Roman" w:cs="Times New Roman"/>
          <w:sz w:val="28"/>
          <w:szCs w:val="28"/>
        </w:rPr>
        <w:t xml:space="preserve"> </w:t>
      </w:r>
      <w:r w:rsidRPr="008D2CE1">
        <w:rPr>
          <w:rFonts w:ascii="Times New Roman" w:hAnsi="Times New Roman" w:cs="Times New Roman"/>
          <w:sz w:val="28"/>
          <w:szCs w:val="28"/>
        </w:rPr>
        <w:t>(inverts)</w:t>
      </w:r>
      <w:r w:rsidRPr="008D2CE1">
        <w:rPr>
          <w:rFonts w:ascii="Times New Roman" w:hAnsi="Times New Roman" w:cs="Times New Roman"/>
          <w:sz w:val="28"/>
          <w:szCs w:val="28"/>
        </w:rPr>
        <w:t xml:space="preserve"> </w:t>
      </w:r>
      <w:r w:rsidRPr="008D2CE1">
        <w:rPr>
          <w:rFonts w:ascii="Times New Roman" w:hAnsi="Times New Roman" w:cs="Times New Roman"/>
          <w:sz w:val="28"/>
          <w:szCs w:val="28"/>
        </w:rPr>
        <w:t>Bit 0 → Voltage stays the same</w:t>
      </w:r>
      <w:r w:rsidR="00B341B1" w:rsidRPr="008D2CE1">
        <w:rPr>
          <w:rFonts w:ascii="Times New Roman" w:hAnsi="Times New Roman" w:cs="Times New Roman"/>
          <w:sz w:val="28"/>
          <w:szCs w:val="28"/>
        </w:rPr>
        <w:t>.</w:t>
      </w:r>
    </w:p>
    <w:p w14:paraId="20A8D8FA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679355DC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1A51BE01" w14:textId="77777777" w:rsidR="001A626D" w:rsidRPr="00B341B1" w:rsidRDefault="001A626D" w:rsidP="008D2CE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41B1">
        <w:rPr>
          <w:rFonts w:ascii="Times New Roman" w:hAnsi="Times New Roman" w:cs="Times New Roman"/>
          <w:b/>
          <w:bCs/>
          <w:sz w:val="32"/>
          <w:szCs w:val="32"/>
        </w:rPr>
        <w:t>3. RZ (Return-to-Zero)</w:t>
      </w:r>
    </w:p>
    <w:p w14:paraId="4CF2E11D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564BB1BB" w14:textId="2278480D" w:rsidR="001A626D" w:rsidRPr="008D2CE1" w:rsidRDefault="001A626D" w:rsidP="008D2CE1">
      <w:pPr>
        <w:jc w:val="both"/>
        <w:rPr>
          <w:rFonts w:ascii="Times New Roman" w:hAnsi="Times New Roman" w:cs="Times New Roman"/>
          <w:sz w:val="28"/>
          <w:szCs w:val="28"/>
        </w:rPr>
      </w:pPr>
      <w:r w:rsidRPr="008D2CE1">
        <w:rPr>
          <w:rFonts w:ascii="Times New Roman" w:hAnsi="Times New Roman" w:cs="Times New Roman"/>
          <w:sz w:val="28"/>
          <w:szCs w:val="28"/>
        </w:rPr>
        <w:t>Each bit is split into two halves:</w:t>
      </w:r>
      <w:r w:rsidR="00B341B1" w:rsidRPr="008D2CE1">
        <w:rPr>
          <w:rFonts w:ascii="Times New Roman" w:hAnsi="Times New Roman" w:cs="Times New Roman"/>
          <w:sz w:val="28"/>
          <w:szCs w:val="28"/>
        </w:rPr>
        <w:t xml:space="preserve"> </w:t>
      </w:r>
      <w:r w:rsidRPr="008D2CE1">
        <w:rPr>
          <w:rFonts w:ascii="Times New Roman" w:hAnsi="Times New Roman" w:cs="Times New Roman"/>
          <w:sz w:val="28"/>
          <w:szCs w:val="28"/>
        </w:rPr>
        <w:t>First half: represents the bit (high or low)</w:t>
      </w:r>
      <w:r w:rsidR="00B341B1" w:rsidRPr="008D2CE1">
        <w:rPr>
          <w:rFonts w:ascii="Times New Roman" w:hAnsi="Times New Roman" w:cs="Times New Roman"/>
          <w:sz w:val="28"/>
          <w:szCs w:val="28"/>
        </w:rPr>
        <w:t xml:space="preserve"> </w:t>
      </w:r>
      <w:r w:rsidRPr="008D2CE1">
        <w:rPr>
          <w:rFonts w:ascii="Times New Roman" w:hAnsi="Times New Roman" w:cs="Times New Roman"/>
          <w:sz w:val="28"/>
          <w:szCs w:val="28"/>
        </w:rPr>
        <w:t>Second half: always goes back to zero</w:t>
      </w:r>
      <w:r w:rsidR="00B341B1" w:rsidRPr="008D2CE1">
        <w:rPr>
          <w:rFonts w:ascii="Times New Roman" w:hAnsi="Times New Roman" w:cs="Times New Roman"/>
          <w:sz w:val="28"/>
          <w:szCs w:val="28"/>
        </w:rPr>
        <w:t xml:space="preserve">. </w:t>
      </w:r>
      <w:r w:rsidRPr="008D2CE1">
        <w:rPr>
          <w:rFonts w:ascii="Times New Roman" w:hAnsi="Times New Roman" w:cs="Times New Roman"/>
          <w:sz w:val="28"/>
          <w:szCs w:val="28"/>
        </w:rPr>
        <w:t>Bit 1 → High then return to zero</w:t>
      </w:r>
      <w:r w:rsidR="00B341B1" w:rsidRPr="008D2CE1">
        <w:rPr>
          <w:rFonts w:ascii="Times New Roman" w:hAnsi="Times New Roman" w:cs="Times New Roman"/>
          <w:sz w:val="28"/>
          <w:szCs w:val="28"/>
        </w:rPr>
        <w:t xml:space="preserve"> </w:t>
      </w:r>
      <w:r w:rsidRPr="008D2CE1">
        <w:rPr>
          <w:rFonts w:ascii="Times New Roman" w:hAnsi="Times New Roman" w:cs="Times New Roman"/>
          <w:sz w:val="28"/>
          <w:szCs w:val="28"/>
        </w:rPr>
        <w:t>Bit 0 → Low (or sometimes just zero)</w:t>
      </w:r>
      <w:r w:rsidR="00B341B1" w:rsidRPr="008D2CE1">
        <w:rPr>
          <w:rFonts w:ascii="Times New Roman" w:hAnsi="Times New Roman" w:cs="Times New Roman"/>
          <w:sz w:val="28"/>
          <w:szCs w:val="28"/>
        </w:rPr>
        <w:t>.</w:t>
      </w:r>
    </w:p>
    <w:p w14:paraId="30EE3F95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3F09F924" w14:textId="2695EB36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7CA7B4E3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48D36E5D" w14:textId="77777777" w:rsidR="001A626D" w:rsidRPr="00B341B1" w:rsidRDefault="001A626D" w:rsidP="008D2CE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41B1">
        <w:rPr>
          <w:rFonts w:ascii="Times New Roman" w:hAnsi="Times New Roman" w:cs="Times New Roman"/>
          <w:b/>
          <w:bCs/>
          <w:sz w:val="32"/>
          <w:szCs w:val="32"/>
        </w:rPr>
        <w:t>4. Manchester Encoding</w:t>
      </w:r>
    </w:p>
    <w:p w14:paraId="723DB009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4B334B56" w14:textId="5BE0948D" w:rsidR="001A626D" w:rsidRPr="008D2CE1" w:rsidRDefault="00B341B1" w:rsidP="008D2CE1">
      <w:pPr>
        <w:jc w:val="both"/>
        <w:rPr>
          <w:rFonts w:ascii="Times New Roman" w:hAnsi="Times New Roman" w:cs="Times New Roman"/>
          <w:sz w:val="28"/>
          <w:szCs w:val="28"/>
        </w:rPr>
      </w:pPr>
      <w:r w:rsidRPr="008D2CE1">
        <w:rPr>
          <w:rFonts w:ascii="Times New Roman" w:hAnsi="Times New Roman" w:cs="Times New Roman"/>
          <w:sz w:val="28"/>
          <w:szCs w:val="28"/>
        </w:rPr>
        <w:t>For b</w:t>
      </w:r>
      <w:r w:rsidR="001A626D" w:rsidRPr="008D2CE1">
        <w:rPr>
          <w:rFonts w:ascii="Times New Roman" w:hAnsi="Times New Roman" w:cs="Times New Roman"/>
          <w:sz w:val="28"/>
          <w:szCs w:val="28"/>
        </w:rPr>
        <w:t>it 1 → High → Low</w:t>
      </w:r>
      <w:r w:rsidRPr="008D2CE1">
        <w:rPr>
          <w:rFonts w:ascii="Times New Roman" w:hAnsi="Times New Roman" w:cs="Times New Roman"/>
          <w:sz w:val="28"/>
          <w:szCs w:val="28"/>
        </w:rPr>
        <w:t xml:space="preserve">.  </w:t>
      </w:r>
      <w:r w:rsidR="001A626D" w:rsidRPr="008D2CE1">
        <w:rPr>
          <w:rFonts w:ascii="Times New Roman" w:hAnsi="Times New Roman" w:cs="Times New Roman"/>
          <w:sz w:val="28"/>
          <w:szCs w:val="28"/>
        </w:rPr>
        <w:t>Bit 0 → Low → High</w:t>
      </w:r>
    </w:p>
    <w:p w14:paraId="09DE126A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27751CC3" w14:textId="5F4A0E96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52DD3DC7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0C97EC70" w14:textId="77777777" w:rsidR="001A626D" w:rsidRPr="00B341B1" w:rsidRDefault="001A626D" w:rsidP="008D2CE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41B1">
        <w:rPr>
          <w:rFonts w:ascii="Times New Roman" w:hAnsi="Times New Roman" w:cs="Times New Roman"/>
          <w:b/>
          <w:bCs/>
          <w:sz w:val="32"/>
          <w:szCs w:val="32"/>
        </w:rPr>
        <w:t>5. Differential Manchester</w:t>
      </w:r>
    </w:p>
    <w:p w14:paraId="3B5642CE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p w14:paraId="3D401B44" w14:textId="310A97ED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  <w:r w:rsidRPr="008D2CE1">
        <w:rPr>
          <w:rFonts w:ascii="Times New Roman" w:hAnsi="Times New Roman" w:cs="Times New Roman"/>
          <w:sz w:val="28"/>
          <w:szCs w:val="28"/>
        </w:rPr>
        <w:t>Bit 0 → Transition at the start</w:t>
      </w:r>
      <w:r w:rsidR="00B341B1" w:rsidRPr="008D2CE1">
        <w:rPr>
          <w:rFonts w:ascii="Times New Roman" w:hAnsi="Times New Roman" w:cs="Times New Roman"/>
          <w:sz w:val="28"/>
          <w:szCs w:val="28"/>
        </w:rPr>
        <w:t xml:space="preserve">.  </w:t>
      </w:r>
      <w:r w:rsidRPr="008D2CE1">
        <w:rPr>
          <w:rFonts w:ascii="Times New Roman" w:hAnsi="Times New Roman" w:cs="Times New Roman"/>
          <w:sz w:val="28"/>
          <w:szCs w:val="28"/>
        </w:rPr>
        <w:t>Bit 1 → No transition at the start</w:t>
      </w:r>
    </w:p>
    <w:p w14:paraId="5F62D27F" w14:textId="77777777" w:rsidR="001A626D" w:rsidRPr="001A626D" w:rsidRDefault="001A626D" w:rsidP="008D2CE1">
      <w:pPr>
        <w:jc w:val="both"/>
        <w:rPr>
          <w:rFonts w:ascii="Times New Roman" w:hAnsi="Times New Roman" w:cs="Times New Roman"/>
        </w:rPr>
      </w:pPr>
    </w:p>
    <w:sectPr w:rsidR="001A626D" w:rsidRPr="001A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2133"/>
    <w:multiLevelType w:val="multilevel"/>
    <w:tmpl w:val="D836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4EBA"/>
    <w:multiLevelType w:val="multilevel"/>
    <w:tmpl w:val="186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378E1"/>
    <w:multiLevelType w:val="multilevel"/>
    <w:tmpl w:val="3C5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B5182"/>
    <w:multiLevelType w:val="multilevel"/>
    <w:tmpl w:val="666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35EAA"/>
    <w:multiLevelType w:val="multilevel"/>
    <w:tmpl w:val="D67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100381">
    <w:abstractNumId w:val="2"/>
  </w:num>
  <w:num w:numId="2" w16cid:durableId="624655992">
    <w:abstractNumId w:val="4"/>
  </w:num>
  <w:num w:numId="3" w16cid:durableId="7106300">
    <w:abstractNumId w:val="1"/>
  </w:num>
  <w:num w:numId="4" w16cid:durableId="295723681">
    <w:abstractNumId w:val="0"/>
  </w:num>
  <w:num w:numId="5" w16cid:durableId="1454329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FC"/>
    <w:rsid w:val="00054C55"/>
    <w:rsid w:val="001A626D"/>
    <w:rsid w:val="002C45C1"/>
    <w:rsid w:val="003207FC"/>
    <w:rsid w:val="008D2CE1"/>
    <w:rsid w:val="00943447"/>
    <w:rsid w:val="009841FC"/>
    <w:rsid w:val="00B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A56A"/>
  <w15:chartTrackingRefBased/>
  <w15:docId w15:val="{B351E0BD-311E-466F-9EED-56E26D41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Obaidul Islam</dc:creator>
  <cp:keywords/>
  <dc:description/>
  <cp:lastModifiedBy>Md Obaidul Islam</cp:lastModifiedBy>
  <cp:revision>4</cp:revision>
  <dcterms:created xsi:type="dcterms:W3CDTF">2025-09-08T15:20:00Z</dcterms:created>
  <dcterms:modified xsi:type="dcterms:W3CDTF">2025-09-08T15:27:00Z</dcterms:modified>
</cp:coreProperties>
</file>