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162C2" w14:textId="77777777" w:rsidR="009E3BC7" w:rsidRDefault="009E3BC7" w:rsidP="009E3BC7">
      <w:pPr>
        <w:pStyle w:val="Heading3"/>
        <w:spacing w:before="0" w:after="0"/>
        <w:rPr>
          <w:rStyle w:val="Strong"/>
          <w:rFonts w:ascii="Times New Roman" w:hAnsi="Times New Roman" w:cs="Times New Roman"/>
          <w:color w:val="000000" w:themeColor="text1"/>
          <w:sz w:val="20"/>
          <w:szCs w:val="20"/>
        </w:rPr>
      </w:pPr>
      <w:r w:rsidRPr="009E3BC7">
        <w:rPr>
          <w:rStyle w:val="Strong"/>
          <w:rFonts w:ascii="Times New Roman" w:hAnsi="Times New Roman" w:cs="Times New Roman"/>
          <w:color w:val="000000" w:themeColor="text1"/>
          <w:sz w:val="20"/>
          <w:szCs w:val="20"/>
        </w:rPr>
        <w:t>Logistic Regression Algorithm</w:t>
      </w:r>
    </w:p>
    <w:p w14:paraId="01149175" w14:textId="77777777" w:rsidR="009E3BC7" w:rsidRPr="009E3BC7" w:rsidRDefault="009E3BC7" w:rsidP="009E3BC7"/>
    <w:p w14:paraId="0D2EEA8C" w14:textId="72D12B49" w:rsidR="009E3BC7" w:rsidRPr="009E3BC7" w:rsidRDefault="009E3BC7" w:rsidP="009E3BC7">
      <w:pPr>
        <w:pStyle w:val="NormalWeb"/>
        <w:spacing w:before="0" w:beforeAutospacing="0" w:after="0" w:afterAutospacing="0"/>
        <w:rPr>
          <w:color w:val="000000" w:themeColor="text1"/>
          <w:sz w:val="20"/>
          <w:szCs w:val="20"/>
        </w:rPr>
      </w:pPr>
      <w:r w:rsidRPr="009E3BC7">
        <w:rPr>
          <w:color w:val="000000" w:themeColor="text1"/>
          <w:sz w:val="20"/>
          <w:szCs w:val="20"/>
        </w:rPr>
        <w:t>Logistic Regression is a statistical method used for binary classification, where the goal is to predict the probability of a data point belonging to one of two classes.</w:t>
      </w:r>
    </w:p>
    <w:p w14:paraId="5BE8A6D1" w14:textId="77777777" w:rsidR="009E3BC7" w:rsidRPr="009E3BC7" w:rsidRDefault="009E3BC7" w:rsidP="009E3BC7">
      <w:pPr>
        <w:numPr>
          <w:ilvl w:val="0"/>
          <w:numId w:val="1"/>
        </w:numPr>
        <w:spacing w:after="0" w:line="240" w:lineRule="auto"/>
        <w:rPr>
          <w:rFonts w:ascii="Times New Roman" w:hAnsi="Times New Roman" w:cs="Times New Roman"/>
          <w:color w:val="000000" w:themeColor="text1"/>
          <w:sz w:val="20"/>
          <w:szCs w:val="20"/>
        </w:rPr>
      </w:pPr>
      <w:r w:rsidRPr="009E3BC7">
        <w:rPr>
          <w:rStyle w:val="Strong"/>
          <w:rFonts w:ascii="Times New Roman" w:hAnsi="Times New Roman" w:cs="Times New Roman"/>
          <w:color w:val="000000" w:themeColor="text1"/>
          <w:sz w:val="20"/>
          <w:szCs w:val="20"/>
        </w:rPr>
        <w:t>Input</w:t>
      </w:r>
      <w:r w:rsidRPr="009E3BC7">
        <w:rPr>
          <w:rFonts w:ascii="Times New Roman" w:hAnsi="Times New Roman" w:cs="Times New Roman"/>
          <w:color w:val="000000" w:themeColor="text1"/>
          <w:sz w:val="20"/>
          <w:szCs w:val="20"/>
        </w:rPr>
        <w:t>:</w:t>
      </w:r>
    </w:p>
    <w:p w14:paraId="52F1F648" w14:textId="355FC95A" w:rsidR="009E3BC7" w:rsidRPr="009E3BC7" w:rsidRDefault="009E3BC7" w:rsidP="009E3BC7">
      <w:pPr>
        <w:numPr>
          <w:ilvl w:val="1"/>
          <w:numId w:val="1"/>
        </w:numPr>
        <w:spacing w:after="0" w:line="240" w:lineRule="auto"/>
        <w:rPr>
          <w:rFonts w:ascii="Times New Roman" w:hAnsi="Times New Roman" w:cs="Times New Roman"/>
          <w:color w:val="000000" w:themeColor="text1"/>
          <w:sz w:val="20"/>
          <w:szCs w:val="20"/>
        </w:rPr>
      </w:pPr>
      <w:r w:rsidRPr="009E3BC7">
        <w:rPr>
          <w:rFonts w:ascii="Times New Roman" w:hAnsi="Times New Roman" w:cs="Times New Roman"/>
          <w:color w:val="000000" w:themeColor="text1"/>
          <w:sz w:val="20"/>
          <w:szCs w:val="20"/>
        </w:rPr>
        <w:t>A dataset with input features (independent variables) and a binary target variable (dependent variable) that indicates the class (usually 0 or 1).</w:t>
      </w:r>
    </w:p>
    <w:p w14:paraId="27821388" w14:textId="77777777" w:rsidR="009E3BC7" w:rsidRPr="009E3BC7" w:rsidRDefault="009E3BC7" w:rsidP="009E3BC7">
      <w:pPr>
        <w:pStyle w:val="NormalWeb"/>
        <w:numPr>
          <w:ilvl w:val="0"/>
          <w:numId w:val="2"/>
        </w:numPr>
        <w:spacing w:before="0" w:beforeAutospacing="0" w:after="0" w:afterAutospacing="0"/>
        <w:rPr>
          <w:color w:val="000000" w:themeColor="text1"/>
          <w:sz w:val="20"/>
          <w:szCs w:val="20"/>
        </w:rPr>
      </w:pPr>
      <w:r w:rsidRPr="009E3BC7">
        <w:rPr>
          <w:rStyle w:val="Strong"/>
          <w:rFonts w:eastAsiaTheme="majorEastAsia"/>
          <w:color w:val="000000" w:themeColor="text1"/>
          <w:sz w:val="20"/>
          <w:szCs w:val="20"/>
        </w:rPr>
        <w:t>Steps</w:t>
      </w:r>
      <w:r w:rsidRPr="009E3BC7">
        <w:rPr>
          <w:color w:val="000000" w:themeColor="text1"/>
          <w:sz w:val="20"/>
          <w:szCs w:val="20"/>
        </w:rPr>
        <w:t>:</w:t>
      </w:r>
    </w:p>
    <w:p w14:paraId="4434070C" w14:textId="77777777" w:rsidR="009E3BC7" w:rsidRPr="009E3BC7" w:rsidRDefault="009E3BC7" w:rsidP="009E3BC7">
      <w:pPr>
        <w:pStyle w:val="NormalWeb"/>
        <w:spacing w:before="0" w:beforeAutospacing="0" w:after="0" w:afterAutospacing="0"/>
        <w:ind w:left="720"/>
        <w:rPr>
          <w:color w:val="000000" w:themeColor="text1"/>
          <w:sz w:val="20"/>
          <w:szCs w:val="20"/>
        </w:rPr>
      </w:pPr>
      <w:r w:rsidRPr="009E3BC7">
        <w:rPr>
          <w:rStyle w:val="Strong"/>
          <w:rFonts w:eastAsiaTheme="majorEastAsia"/>
          <w:color w:val="000000" w:themeColor="text1"/>
          <w:sz w:val="20"/>
          <w:szCs w:val="20"/>
        </w:rPr>
        <w:t>Step 1</w:t>
      </w:r>
      <w:r w:rsidRPr="009E3BC7">
        <w:rPr>
          <w:color w:val="000000" w:themeColor="text1"/>
          <w:sz w:val="20"/>
          <w:szCs w:val="20"/>
        </w:rPr>
        <w:t xml:space="preserve">: </w:t>
      </w:r>
      <w:r w:rsidRPr="009E3BC7">
        <w:rPr>
          <w:rStyle w:val="Strong"/>
          <w:rFonts w:eastAsiaTheme="majorEastAsia"/>
          <w:color w:val="000000" w:themeColor="text1"/>
          <w:sz w:val="20"/>
          <w:szCs w:val="20"/>
        </w:rPr>
        <w:t>Initialize Parameters</w:t>
      </w:r>
      <w:r w:rsidRPr="009E3BC7">
        <w:rPr>
          <w:color w:val="000000" w:themeColor="text1"/>
          <w:sz w:val="20"/>
          <w:szCs w:val="20"/>
        </w:rPr>
        <w:br/>
        <w:t>Start by initializing the model parameters (weights) for each input feature. These are often initialized to small random values or zero.</w:t>
      </w:r>
    </w:p>
    <w:p w14:paraId="1AFF2B82" w14:textId="77777777" w:rsidR="009E3BC7" w:rsidRPr="009E3BC7" w:rsidRDefault="009E3BC7" w:rsidP="009E3BC7">
      <w:pPr>
        <w:pStyle w:val="NormalWeb"/>
        <w:spacing w:before="0" w:beforeAutospacing="0" w:after="0" w:afterAutospacing="0"/>
        <w:ind w:left="720"/>
        <w:rPr>
          <w:color w:val="000000" w:themeColor="text1"/>
          <w:sz w:val="20"/>
          <w:szCs w:val="20"/>
        </w:rPr>
      </w:pPr>
      <w:r w:rsidRPr="009E3BC7">
        <w:rPr>
          <w:rStyle w:val="Strong"/>
          <w:rFonts w:eastAsiaTheme="majorEastAsia"/>
          <w:color w:val="000000" w:themeColor="text1"/>
          <w:sz w:val="20"/>
          <w:szCs w:val="20"/>
        </w:rPr>
        <w:t>Step 2</w:t>
      </w:r>
      <w:r w:rsidRPr="009E3BC7">
        <w:rPr>
          <w:color w:val="000000" w:themeColor="text1"/>
          <w:sz w:val="20"/>
          <w:szCs w:val="20"/>
        </w:rPr>
        <w:t xml:space="preserve">: </w:t>
      </w:r>
      <w:r w:rsidRPr="009E3BC7">
        <w:rPr>
          <w:rStyle w:val="Strong"/>
          <w:rFonts w:eastAsiaTheme="majorEastAsia"/>
          <w:color w:val="000000" w:themeColor="text1"/>
          <w:sz w:val="20"/>
          <w:szCs w:val="20"/>
        </w:rPr>
        <w:t>Compute the Linear Combination</w:t>
      </w:r>
      <w:r w:rsidRPr="009E3BC7">
        <w:rPr>
          <w:color w:val="000000" w:themeColor="text1"/>
          <w:sz w:val="20"/>
          <w:szCs w:val="20"/>
        </w:rPr>
        <w:br/>
        <w:t>For each data point, compute the weighted sum of the input features. This is a linear combination of the features and their corresponding weights (including a bias term).</w:t>
      </w:r>
    </w:p>
    <w:p w14:paraId="4A34CD07" w14:textId="77777777" w:rsidR="009E3BC7" w:rsidRPr="009E3BC7" w:rsidRDefault="009E3BC7" w:rsidP="009E3BC7">
      <w:pPr>
        <w:pStyle w:val="NormalWeb"/>
        <w:spacing w:before="0" w:beforeAutospacing="0" w:after="0" w:afterAutospacing="0"/>
        <w:ind w:left="720"/>
        <w:rPr>
          <w:color w:val="000000" w:themeColor="text1"/>
          <w:sz w:val="20"/>
          <w:szCs w:val="20"/>
        </w:rPr>
      </w:pPr>
      <w:r w:rsidRPr="009E3BC7">
        <w:rPr>
          <w:rStyle w:val="Strong"/>
          <w:rFonts w:eastAsiaTheme="majorEastAsia"/>
          <w:color w:val="000000" w:themeColor="text1"/>
          <w:sz w:val="20"/>
          <w:szCs w:val="20"/>
        </w:rPr>
        <w:t>Step 3</w:t>
      </w:r>
      <w:r w:rsidRPr="009E3BC7">
        <w:rPr>
          <w:color w:val="000000" w:themeColor="text1"/>
          <w:sz w:val="20"/>
          <w:szCs w:val="20"/>
        </w:rPr>
        <w:t xml:space="preserve">: </w:t>
      </w:r>
      <w:r w:rsidRPr="009E3BC7">
        <w:rPr>
          <w:rStyle w:val="Strong"/>
          <w:rFonts w:eastAsiaTheme="majorEastAsia"/>
          <w:color w:val="000000" w:themeColor="text1"/>
          <w:sz w:val="20"/>
          <w:szCs w:val="20"/>
        </w:rPr>
        <w:t>Apply the Sigmoid Function</w:t>
      </w:r>
      <w:r w:rsidRPr="009E3BC7">
        <w:rPr>
          <w:color w:val="000000" w:themeColor="text1"/>
          <w:sz w:val="20"/>
          <w:szCs w:val="20"/>
        </w:rPr>
        <w:br/>
        <w:t>The result of the linear combination is passed through a sigmoid function, which outputs a probability value between 0 and 1. The sigmoid function ensures that the output can be interpreted as the probability of the data point belonging to the positive class (1).</w:t>
      </w:r>
    </w:p>
    <w:p w14:paraId="66AA6539" w14:textId="77777777" w:rsidR="009E3BC7" w:rsidRPr="009E3BC7" w:rsidRDefault="009E3BC7" w:rsidP="009E3BC7">
      <w:pPr>
        <w:pStyle w:val="NormalWeb"/>
        <w:spacing w:before="0" w:beforeAutospacing="0" w:after="0" w:afterAutospacing="0"/>
        <w:ind w:left="720"/>
        <w:rPr>
          <w:color w:val="000000" w:themeColor="text1"/>
          <w:sz w:val="20"/>
          <w:szCs w:val="20"/>
        </w:rPr>
      </w:pPr>
      <w:r w:rsidRPr="009E3BC7">
        <w:rPr>
          <w:rStyle w:val="Strong"/>
          <w:rFonts w:eastAsiaTheme="majorEastAsia"/>
          <w:color w:val="000000" w:themeColor="text1"/>
          <w:sz w:val="20"/>
          <w:szCs w:val="20"/>
        </w:rPr>
        <w:t>Step 4</w:t>
      </w:r>
      <w:r w:rsidRPr="009E3BC7">
        <w:rPr>
          <w:color w:val="000000" w:themeColor="text1"/>
          <w:sz w:val="20"/>
          <w:szCs w:val="20"/>
        </w:rPr>
        <w:t xml:space="preserve">: </w:t>
      </w:r>
      <w:r w:rsidRPr="009E3BC7">
        <w:rPr>
          <w:rStyle w:val="Strong"/>
          <w:rFonts w:eastAsiaTheme="majorEastAsia"/>
          <w:color w:val="000000" w:themeColor="text1"/>
          <w:sz w:val="20"/>
          <w:szCs w:val="20"/>
        </w:rPr>
        <w:t>Calculate the Error</w:t>
      </w:r>
      <w:r w:rsidRPr="009E3BC7">
        <w:rPr>
          <w:color w:val="000000" w:themeColor="text1"/>
          <w:sz w:val="20"/>
          <w:szCs w:val="20"/>
        </w:rPr>
        <w:br/>
        <w:t>Calculate the difference between the predicted probability and the actual class label (0 or 1). This is typically done using a loss function, such as cross-entropy, that measures how far the prediction is from the actual label.</w:t>
      </w:r>
    </w:p>
    <w:p w14:paraId="31FA3A30" w14:textId="77777777" w:rsidR="009E3BC7" w:rsidRPr="009E3BC7" w:rsidRDefault="009E3BC7" w:rsidP="009E3BC7">
      <w:pPr>
        <w:pStyle w:val="NormalWeb"/>
        <w:spacing w:before="0" w:beforeAutospacing="0" w:after="0" w:afterAutospacing="0"/>
        <w:ind w:left="720"/>
        <w:rPr>
          <w:color w:val="000000" w:themeColor="text1"/>
          <w:sz w:val="20"/>
          <w:szCs w:val="20"/>
        </w:rPr>
      </w:pPr>
      <w:r w:rsidRPr="009E3BC7">
        <w:rPr>
          <w:rStyle w:val="Strong"/>
          <w:rFonts w:eastAsiaTheme="majorEastAsia"/>
          <w:color w:val="000000" w:themeColor="text1"/>
          <w:sz w:val="20"/>
          <w:szCs w:val="20"/>
        </w:rPr>
        <w:t>Step 5</w:t>
      </w:r>
      <w:r w:rsidRPr="009E3BC7">
        <w:rPr>
          <w:color w:val="000000" w:themeColor="text1"/>
          <w:sz w:val="20"/>
          <w:szCs w:val="20"/>
        </w:rPr>
        <w:t xml:space="preserve">: </w:t>
      </w:r>
      <w:r w:rsidRPr="009E3BC7">
        <w:rPr>
          <w:rStyle w:val="Strong"/>
          <w:rFonts w:eastAsiaTheme="majorEastAsia"/>
          <w:color w:val="000000" w:themeColor="text1"/>
          <w:sz w:val="20"/>
          <w:szCs w:val="20"/>
        </w:rPr>
        <w:t>Update the Parameters</w:t>
      </w:r>
      <w:r w:rsidRPr="009E3BC7">
        <w:rPr>
          <w:color w:val="000000" w:themeColor="text1"/>
          <w:sz w:val="20"/>
          <w:szCs w:val="20"/>
        </w:rPr>
        <w:br/>
        <w:t>Adjust the model parameters (weights) to reduce the error. This is typically done using optimization methods like gradient descent, which updates the parameters in the direction that minimizes the error.</w:t>
      </w:r>
    </w:p>
    <w:p w14:paraId="290C1855" w14:textId="1406B444" w:rsidR="009E3BC7" w:rsidRPr="009E3BC7" w:rsidRDefault="009E3BC7" w:rsidP="009E3BC7">
      <w:pPr>
        <w:pStyle w:val="NormalWeb"/>
        <w:spacing w:before="0" w:beforeAutospacing="0" w:after="0" w:afterAutospacing="0"/>
        <w:ind w:left="720"/>
        <w:rPr>
          <w:color w:val="000000" w:themeColor="text1"/>
          <w:sz w:val="20"/>
          <w:szCs w:val="20"/>
        </w:rPr>
      </w:pPr>
      <w:r w:rsidRPr="009E3BC7">
        <w:rPr>
          <w:rStyle w:val="Strong"/>
          <w:rFonts w:eastAsiaTheme="majorEastAsia"/>
          <w:color w:val="000000" w:themeColor="text1"/>
          <w:sz w:val="20"/>
          <w:szCs w:val="20"/>
        </w:rPr>
        <w:t>Step 6</w:t>
      </w:r>
      <w:r w:rsidRPr="009E3BC7">
        <w:rPr>
          <w:color w:val="000000" w:themeColor="text1"/>
          <w:sz w:val="20"/>
          <w:szCs w:val="20"/>
        </w:rPr>
        <w:t xml:space="preserve">: </w:t>
      </w:r>
      <w:r w:rsidRPr="009E3BC7">
        <w:rPr>
          <w:rStyle w:val="Strong"/>
          <w:rFonts w:eastAsiaTheme="majorEastAsia"/>
          <w:color w:val="000000" w:themeColor="text1"/>
          <w:sz w:val="20"/>
          <w:szCs w:val="20"/>
        </w:rPr>
        <w:t>Repeat Steps 2–5</w:t>
      </w:r>
      <w:r w:rsidRPr="009E3BC7">
        <w:rPr>
          <w:color w:val="000000" w:themeColor="text1"/>
          <w:sz w:val="20"/>
          <w:szCs w:val="20"/>
        </w:rPr>
        <w:br/>
        <w:t>Continue iterating over the dataset, calculating the predictions, errors, and adjusting the parameters until the model converges (i.e., the parameters no longer change significantly).</w:t>
      </w:r>
    </w:p>
    <w:p w14:paraId="500E3A7D" w14:textId="77777777" w:rsidR="009E3BC7" w:rsidRPr="009E3BC7" w:rsidRDefault="009E3BC7" w:rsidP="009E3BC7">
      <w:pPr>
        <w:numPr>
          <w:ilvl w:val="0"/>
          <w:numId w:val="3"/>
        </w:numPr>
        <w:spacing w:after="0" w:line="240" w:lineRule="auto"/>
        <w:rPr>
          <w:rFonts w:ascii="Times New Roman" w:hAnsi="Times New Roman" w:cs="Times New Roman"/>
          <w:color w:val="000000" w:themeColor="text1"/>
          <w:sz w:val="20"/>
          <w:szCs w:val="20"/>
        </w:rPr>
      </w:pPr>
      <w:r w:rsidRPr="009E3BC7">
        <w:rPr>
          <w:rStyle w:val="Strong"/>
          <w:rFonts w:ascii="Times New Roman" w:hAnsi="Times New Roman" w:cs="Times New Roman"/>
          <w:color w:val="000000" w:themeColor="text1"/>
          <w:sz w:val="20"/>
          <w:szCs w:val="20"/>
        </w:rPr>
        <w:t>Stopping Conditions</w:t>
      </w:r>
      <w:r w:rsidRPr="009E3BC7">
        <w:rPr>
          <w:rFonts w:ascii="Times New Roman" w:hAnsi="Times New Roman" w:cs="Times New Roman"/>
          <w:color w:val="000000" w:themeColor="text1"/>
          <w:sz w:val="20"/>
          <w:szCs w:val="20"/>
        </w:rPr>
        <w:t>:</w:t>
      </w:r>
    </w:p>
    <w:p w14:paraId="4CE69D6F" w14:textId="77777777" w:rsidR="009E3BC7" w:rsidRPr="009E3BC7" w:rsidRDefault="009E3BC7" w:rsidP="009E3BC7">
      <w:pPr>
        <w:numPr>
          <w:ilvl w:val="1"/>
          <w:numId w:val="3"/>
        </w:numPr>
        <w:spacing w:after="0" w:line="240" w:lineRule="auto"/>
        <w:rPr>
          <w:rFonts w:ascii="Times New Roman" w:hAnsi="Times New Roman" w:cs="Times New Roman"/>
          <w:color w:val="000000" w:themeColor="text1"/>
          <w:sz w:val="20"/>
          <w:szCs w:val="20"/>
        </w:rPr>
      </w:pPr>
      <w:r w:rsidRPr="009E3BC7">
        <w:rPr>
          <w:rFonts w:ascii="Times New Roman" w:hAnsi="Times New Roman" w:cs="Times New Roman"/>
          <w:color w:val="000000" w:themeColor="text1"/>
          <w:sz w:val="20"/>
          <w:szCs w:val="20"/>
        </w:rPr>
        <w:t>The model parameters stabilize and do not change significantly.</w:t>
      </w:r>
    </w:p>
    <w:p w14:paraId="6538C07F" w14:textId="441F35D0" w:rsidR="00614AF8" w:rsidRDefault="009E3BC7" w:rsidP="009E3BC7">
      <w:pPr>
        <w:numPr>
          <w:ilvl w:val="1"/>
          <w:numId w:val="3"/>
        </w:numPr>
        <w:spacing w:after="0" w:line="240" w:lineRule="auto"/>
        <w:rPr>
          <w:rFonts w:ascii="Times New Roman" w:hAnsi="Times New Roman" w:cs="Times New Roman"/>
          <w:color w:val="000000" w:themeColor="text1"/>
          <w:sz w:val="20"/>
          <w:szCs w:val="20"/>
        </w:rPr>
      </w:pPr>
      <w:r w:rsidRPr="009E3BC7">
        <w:rPr>
          <w:rFonts w:ascii="Times New Roman" w:hAnsi="Times New Roman" w:cs="Times New Roman"/>
          <w:color w:val="000000" w:themeColor="text1"/>
          <w:sz w:val="20"/>
          <w:szCs w:val="20"/>
        </w:rPr>
        <w:t>A maximum number of iterations is reached.</w:t>
      </w:r>
    </w:p>
    <w:p w14:paraId="4E941637" w14:textId="77777777" w:rsidR="00166AC3" w:rsidRDefault="00166AC3" w:rsidP="00166AC3">
      <w:pPr>
        <w:spacing w:after="0" w:line="240" w:lineRule="auto"/>
        <w:ind w:left="1440"/>
        <w:rPr>
          <w:rFonts w:ascii="Times New Roman" w:hAnsi="Times New Roman" w:cs="Times New Roman"/>
          <w:color w:val="000000" w:themeColor="text1"/>
          <w:sz w:val="20"/>
          <w:szCs w:val="20"/>
        </w:rPr>
      </w:pPr>
    </w:p>
    <w:p w14:paraId="2FB3F7AF" w14:textId="10EFBB88" w:rsidR="00166AC3" w:rsidRPr="00166AC3" w:rsidRDefault="00166AC3" w:rsidP="00166AC3">
      <w:pPr>
        <w:spacing w:after="0" w:line="240" w:lineRule="auto"/>
        <w:rPr>
          <w:rFonts w:ascii="Times New Roman" w:hAnsi="Times New Roman" w:cs="Times New Roman"/>
          <w:b/>
          <w:bCs/>
          <w:color w:val="000000" w:themeColor="text1"/>
          <w:sz w:val="20"/>
          <w:szCs w:val="20"/>
        </w:rPr>
      </w:pPr>
      <w:r w:rsidRPr="00166AC3">
        <w:rPr>
          <w:rFonts w:ascii="Times New Roman" w:hAnsi="Times New Roman" w:cs="Times New Roman"/>
          <w:b/>
          <w:bCs/>
          <w:color w:val="000000" w:themeColor="text1"/>
          <w:sz w:val="20"/>
          <w:szCs w:val="20"/>
        </w:rPr>
        <w:t>Conclusion</w:t>
      </w:r>
    </w:p>
    <w:p w14:paraId="3070DE0E" w14:textId="2E41DC7A" w:rsidR="00166AC3" w:rsidRPr="00166AC3" w:rsidRDefault="00166AC3" w:rsidP="00166AC3">
      <w:pPr>
        <w:spacing w:after="0" w:line="240" w:lineRule="auto"/>
        <w:rPr>
          <w:rFonts w:ascii="Times New Roman" w:hAnsi="Times New Roman" w:cs="Times New Roman"/>
          <w:color w:val="000000" w:themeColor="text1"/>
          <w:sz w:val="20"/>
          <w:szCs w:val="20"/>
        </w:rPr>
      </w:pPr>
      <w:r w:rsidRPr="00166AC3">
        <w:rPr>
          <w:rFonts w:ascii="Times New Roman" w:hAnsi="Times New Roman" w:cs="Times New Roman"/>
          <w:color w:val="000000" w:themeColor="text1"/>
          <w:sz w:val="20"/>
          <w:szCs w:val="20"/>
        </w:rPr>
        <w:t>Logistic Regression is a fundamental and widely used algorithm in artificial intelligence for classification tasks. Despite its simplicity, it provides strong predictive capabilities, particularly for binary and multinomial classification problems. Its foundation in statistical principles allows for interpretable results, making it a preferred choice in domains like medical diagnosis, fraud detection, and sentiment analysis.</w:t>
      </w:r>
    </w:p>
    <w:p w14:paraId="7503800C" w14:textId="77777777" w:rsidR="00166AC3" w:rsidRPr="00166AC3" w:rsidRDefault="00166AC3" w:rsidP="00166AC3">
      <w:pPr>
        <w:spacing w:after="0" w:line="240" w:lineRule="auto"/>
        <w:rPr>
          <w:rFonts w:ascii="Times New Roman" w:hAnsi="Times New Roman" w:cs="Times New Roman"/>
          <w:b/>
          <w:bCs/>
          <w:color w:val="000000" w:themeColor="text1"/>
          <w:sz w:val="20"/>
          <w:szCs w:val="20"/>
        </w:rPr>
      </w:pPr>
      <w:r w:rsidRPr="00166AC3">
        <w:rPr>
          <w:rFonts w:ascii="Times New Roman" w:hAnsi="Times New Roman" w:cs="Times New Roman"/>
          <w:b/>
          <w:bCs/>
          <w:color w:val="000000" w:themeColor="text1"/>
          <w:sz w:val="20"/>
          <w:szCs w:val="20"/>
        </w:rPr>
        <w:t>Key Takeaways:</w:t>
      </w:r>
    </w:p>
    <w:p w14:paraId="225438B5" w14:textId="1C4EA7E9" w:rsidR="00166AC3" w:rsidRPr="00166AC3" w:rsidRDefault="00166AC3" w:rsidP="00166AC3">
      <w:pPr>
        <w:spacing w:after="0" w:line="240" w:lineRule="auto"/>
        <w:rPr>
          <w:rFonts w:ascii="Times New Roman" w:hAnsi="Times New Roman" w:cs="Times New Roman"/>
          <w:color w:val="000000" w:themeColor="text1"/>
          <w:sz w:val="20"/>
          <w:szCs w:val="20"/>
        </w:rPr>
      </w:pPr>
      <w:r w:rsidRPr="00166AC3">
        <w:rPr>
          <w:rFonts w:ascii="Times New Roman" w:hAnsi="Times New Roman" w:cs="Times New Roman"/>
          <w:b/>
          <w:bCs/>
          <w:color w:val="000000" w:themeColor="text1"/>
          <w:sz w:val="20"/>
          <w:szCs w:val="20"/>
        </w:rPr>
        <w:t>Effective for Linear Classification</w:t>
      </w:r>
      <w:r w:rsidRPr="00166AC3">
        <w:rPr>
          <w:rFonts w:ascii="Times New Roman" w:hAnsi="Times New Roman" w:cs="Times New Roman"/>
          <w:color w:val="000000" w:themeColor="text1"/>
          <w:sz w:val="20"/>
          <w:szCs w:val="20"/>
        </w:rPr>
        <w:t xml:space="preserve"> – Works well when the relationship between input features and the target variable is approximately linear.</w:t>
      </w:r>
      <w:r w:rsidRPr="00166AC3">
        <w:rPr>
          <w:rFonts w:ascii="Times New Roman" w:hAnsi="Times New Roman" w:cs="Times New Roman"/>
          <w:color w:val="000000" w:themeColor="text1"/>
          <w:sz w:val="20"/>
          <w:szCs w:val="20"/>
        </w:rPr>
        <w:br/>
      </w:r>
      <w:r w:rsidRPr="00166AC3">
        <w:rPr>
          <w:rFonts w:ascii="Times New Roman" w:hAnsi="Times New Roman" w:cs="Times New Roman"/>
          <w:b/>
          <w:bCs/>
          <w:color w:val="000000" w:themeColor="text1"/>
          <w:sz w:val="20"/>
          <w:szCs w:val="20"/>
        </w:rPr>
        <w:t>Interpretable and Computationally Efficient</w:t>
      </w:r>
      <w:r w:rsidRPr="00166AC3">
        <w:rPr>
          <w:rFonts w:ascii="Times New Roman" w:hAnsi="Times New Roman" w:cs="Times New Roman"/>
          <w:color w:val="000000" w:themeColor="text1"/>
          <w:sz w:val="20"/>
          <w:szCs w:val="20"/>
        </w:rPr>
        <w:t xml:space="preserve"> – Offers clear insights into feature importance while being faster than complex models.</w:t>
      </w:r>
      <w:r w:rsidRPr="00166AC3">
        <w:rPr>
          <w:rFonts w:ascii="Times New Roman" w:hAnsi="Times New Roman" w:cs="Times New Roman"/>
          <w:color w:val="000000" w:themeColor="text1"/>
          <w:sz w:val="20"/>
          <w:szCs w:val="20"/>
        </w:rPr>
        <w:br/>
      </w:r>
      <w:r w:rsidRPr="00166AC3">
        <w:rPr>
          <w:rFonts w:ascii="Times New Roman" w:hAnsi="Times New Roman" w:cs="Times New Roman"/>
          <w:b/>
          <w:bCs/>
          <w:color w:val="000000" w:themeColor="text1"/>
          <w:sz w:val="20"/>
          <w:szCs w:val="20"/>
        </w:rPr>
        <w:t>Limited to Linearly Separable Data</w:t>
      </w:r>
      <w:r w:rsidRPr="00166AC3">
        <w:rPr>
          <w:rFonts w:ascii="Times New Roman" w:hAnsi="Times New Roman" w:cs="Times New Roman"/>
          <w:color w:val="000000" w:themeColor="text1"/>
          <w:sz w:val="20"/>
          <w:szCs w:val="20"/>
        </w:rPr>
        <w:t xml:space="preserve"> – Struggles with complex patterns, often requiring feature engineering or integration with non-linear models.</w:t>
      </w:r>
    </w:p>
    <w:p w14:paraId="14104469" w14:textId="77777777" w:rsidR="00166AC3" w:rsidRPr="00166AC3" w:rsidRDefault="00166AC3" w:rsidP="00166AC3">
      <w:pPr>
        <w:spacing w:after="0" w:line="240" w:lineRule="auto"/>
        <w:rPr>
          <w:rFonts w:ascii="Times New Roman" w:hAnsi="Times New Roman" w:cs="Times New Roman"/>
          <w:color w:val="000000" w:themeColor="text1"/>
          <w:sz w:val="20"/>
          <w:szCs w:val="20"/>
        </w:rPr>
      </w:pPr>
      <w:r w:rsidRPr="00166AC3">
        <w:rPr>
          <w:rFonts w:ascii="Times New Roman" w:hAnsi="Times New Roman" w:cs="Times New Roman"/>
          <w:color w:val="000000" w:themeColor="text1"/>
          <w:sz w:val="20"/>
          <w:szCs w:val="20"/>
        </w:rPr>
        <w:t>Despite its limitations, Logistic Regression remains a vital tool in AI, often serving as a baseline model for classification problems. With advancements in machine learning, it continues to be used alongside more sophisticated algorithms for enhanced predictive performance.</w:t>
      </w:r>
    </w:p>
    <w:p w14:paraId="047AF9B1" w14:textId="77777777" w:rsidR="00166AC3" w:rsidRPr="009E3BC7" w:rsidRDefault="00166AC3" w:rsidP="00166AC3">
      <w:pPr>
        <w:spacing w:after="0" w:line="240" w:lineRule="auto"/>
        <w:ind w:left="1440"/>
        <w:rPr>
          <w:rFonts w:ascii="Times New Roman" w:hAnsi="Times New Roman" w:cs="Times New Roman"/>
          <w:color w:val="000000" w:themeColor="text1"/>
          <w:sz w:val="20"/>
          <w:szCs w:val="20"/>
        </w:rPr>
      </w:pPr>
    </w:p>
    <w:sectPr w:rsidR="00166AC3" w:rsidRPr="009E3BC7" w:rsidSect="009E3B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4E4134"/>
    <w:multiLevelType w:val="multilevel"/>
    <w:tmpl w:val="3BE2C4D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DC5B3C"/>
    <w:multiLevelType w:val="multilevel"/>
    <w:tmpl w:val="9BC0AC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1A09B4"/>
    <w:multiLevelType w:val="multilevel"/>
    <w:tmpl w:val="F3605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3139356">
    <w:abstractNumId w:val="2"/>
  </w:num>
  <w:num w:numId="2" w16cid:durableId="118648965">
    <w:abstractNumId w:val="1"/>
  </w:num>
  <w:num w:numId="3" w16cid:durableId="1292634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C7"/>
    <w:rsid w:val="00166AC3"/>
    <w:rsid w:val="00182D84"/>
    <w:rsid w:val="00230364"/>
    <w:rsid w:val="00614AF8"/>
    <w:rsid w:val="009E3BC7"/>
    <w:rsid w:val="00F24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9C06F"/>
  <w15:chartTrackingRefBased/>
  <w15:docId w15:val="{200E974C-E683-4672-A504-6ECC83CC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BC7"/>
    <w:rPr>
      <w:kern w:val="0"/>
      <w14:ligatures w14:val="none"/>
    </w:rPr>
  </w:style>
  <w:style w:type="paragraph" w:styleId="Heading1">
    <w:name w:val="heading 1"/>
    <w:basedOn w:val="Normal"/>
    <w:next w:val="Normal"/>
    <w:link w:val="Heading1Char"/>
    <w:uiPriority w:val="9"/>
    <w:qFormat/>
    <w:rsid w:val="009E3B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3B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E3B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3B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3B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3B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B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B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B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B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3B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E3B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3B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3B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3B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B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B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BC7"/>
    <w:rPr>
      <w:rFonts w:eastAsiaTheme="majorEastAsia" w:cstheme="majorBidi"/>
      <w:color w:val="272727" w:themeColor="text1" w:themeTint="D8"/>
    </w:rPr>
  </w:style>
  <w:style w:type="paragraph" w:styleId="Title">
    <w:name w:val="Title"/>
    <w:basedOn w:val="Normal"/>
    <w:next w:val="Normal"/>
    <w:link w:val="TitleChar"/>
    <w:uiPriority w:val="10"/>
    <w:qFormat/>
    <w:rsid w:val="009E3B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B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B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B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BC7"/>
    <w:pPr>
      <w:spacing w:before="160"/>
      <w:jc w:val="center"/>
    </w:pPr>
    <w:rPr>
      <w:i/>
      <w:iCs/>
      <w:color w:val="404040" w:themeColor="text1" w:themeTint="BF"/>
    </w:rPr>
  </w:style>
  <w:style w:type="character" w:customStyle="1" w:styleId="QuoteChar">
    <w:name w:val="Quote Char"/>
    <w:basedOn w:val="DefaultParagraphFont"/>
    <w:link w:val="Quote"/>
    <w:uiPriority w:val="29"/>
    <w:rsid w:val="009E3BC7"/>
    <w:rPr>
      <w:i/>
      <w:iCs/>
      <w:color w:val="404040" w:themeColor="text1" w:themeTint="BF"/>
    </w:rPr>
  </w:style>
  <w:style w:type="paragraph" w:styleId="ListParagraph">
    <w:name w:val="List Paragraph"/>
    <w:basedOn w:val="Normal"/>
    <w:uiPriority w:val="34"/>
    <w:qFormat/>
    <w:rsid w:val="009E3BC7"/>
    <w:pPr>
      <w:ind w:left="720"/>
      <w:contextualSpacing/>
    </w:pPr>
  </w:style>
  <w:style w:type="character" w:styleId="IntenseEmphasis">
    <w:name w:val="Intense Emphasis"/>
    <w:basedOn w:val="DefaultParagraphFont"/>
    <w:uiPriority w:val="21"/>
    <w:qFormat/>
    <w:rsid w:val="009E3BC7"/>
    <w:rPr>
      <w:i/>
      <w:iCs/>
      <w:color w:val="2F5496" w:themeColor="accent1" w:themeShade="BF"/>
    </w:rPr>
  </w:style>
  <w:style w:type="paragraph" w:styleId="IntenseQuote">
    <w:name w:val="Intense Quote"/>
    <w:basedOn w:val="Normal"/>
    <w:next w:val="Normal"/>
    <w:link w:val="IntenseQuoteChar"/>
    <w:uiPriority w:val="30"/>
    <w:qFormat/>
    <w:rsid w:val="009E3B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3BC7"/>
    <w:rPr>
      <w:i/>
      <w:iCs/>
      <w:color w:val="2F5496" w:themeColor="accent1" w:themeShade="BF"/>
    </w:rPr>
  </w:style>
  <w:style w:type="character" w:styleId="IntenseReference">
    <w:name w:val="Intense Reference"/>
    <w:basedOn w:val="DefaultParagraphFont"/>
    <w:uiPriority w:val="32"/>
    <w:qFormat/>
    <w:rsid w:val="009E3BC7"/>
    <w:rPr>
      <w:b/>
      <w:bCs/>
      <w:smallCaps/>
      <w:color w:val="2F5496" w:themeColor="accent1" w:themeShade="BF"/>
      <w:spacing w:val="5"/>
    </w:rPr>
  </w:style>
  <w:style w:type="character" w:styleId="Strong">
    <w:name w:val="Strong"/>
    <w:basedOn w:val="DefaultParagraphFont"/>
    <w:uiPriority w:val="22"/>
    <w:qFormat/>
    <w:rsid w:val="009E3BC7"/>
    <w:rPr>
      <w:b/>
      <w:bCs/>
    </w:rPr>
  </w:style>
  <w:style w:type="paragraph" w:styleId="NormalWeb">
    <w:name w:val="Normal (Web)"/>
    <w:basedOn w:val="Normal"/>
    <w:uiPriority w:val="99"/>
    <w:unhideWhenUsed/>
    <w:rsid w:val="009E3BC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701274">
      <w:bodyDiv w:val="1"/>
      <w:marLeft w:val="0"/>
      <w:marRight w:val="0"/>
      <w:marTop w:val="0"/>
      <w:marBottom w:val="0"/>
      <w:divBdr>
        <w:top w:val="none" w:sz="0" w:space="0" w:color="auto"/>
        <w:left w:val="none" w:sz="0" w:space="0" w:color="auto"/>
        <w:bottom w:val="none" w:sz="0" w:space="0" w:color="auto"/>
        <w:right w:val="none" w:sz="0" w:space="0" w:color="auto"/>
      </w:divBdr>
    </w:div>
    <w:div w:id="154949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Rana</dc:creator>
  <cp:keywords/>
  <dc:description/>
  <cp:lastModifiedBy>Sneha Rana</cp:lastModifiedBy>
  <cp:revision>1</cp:revision>
  <dcterms:created xsi:type="dcterms:W3CDTF">2025-01-28T19:29:00Z</dcterms:created>
  <dcterms:modified xsi:type="dcterms:W3CDTF">2025-01-28T19:51:00Z</dcterms:modified>
</cp:coreProperties>
</file>