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8. Prefill vs decode: speed and energy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Prompt (tokens)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Prefill tokens/s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Decode tokens/s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Prefill J / prompt token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Decode J / token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Decode / prefill (J)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227 ± 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35.80 ± 0.14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0.379 ± 0.004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1.758 ± 0.003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157 ± 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22.66 ± 0.27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0.575 ± 0.038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2.673 ± 0.035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 ± 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14.24 ± 0.17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1.010 ± 0.036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4.397 ± 0.042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 ± 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8.70 ± 0.04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1.546 ± 0.042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6.850 ± 0.017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 ± 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6.40 ± 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2.386 ± 0.069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9.728 ± 0.087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 ± 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3.81 ± 0.03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3.678 ± 0.142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15.562 ± 0.151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Sparse8B-Q4_K_M (base)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 ± 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6.39 ± 0.08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2.369 ± 0.076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9.742 ± 0.133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Sparse8B-Q8_0 (base)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 ± 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3.80 ± 0.03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3.641 ± 0.118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15.491 ± 0.165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