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20"/>
        </w:rPr>
        <w:t>NETWORK INTRUSION DETECTION</w:t>
      </w:r>
    </w:p>
    <w:p>
      <w:pPr>
        <w:spacing w:after="100"/>
        <w:jc w:val="center"/>
      </w:pPr>
      <w:r>
        <w:rPr>
          <w:b/>
          <w:sz w:val="48"/>
        </w:rPr>
        <w:t>Snort PCAP Analysis Report</w:t>
      </w:r>
    </w:p>
    <w:p>
      <w:pPr>
        <w:spacing w:after="100"/>
        <w:jc w:val="center"/>
      </w:pPr>
      <w:r>
        <w:rPr>
          <w:i/>
          <w:sz w:val="22"/>
        </w:rPr>
        <w:t>IDS Fundamentals • Technical Case Study</w:t>
      </w:r>
    </w:p>
    <w:p>
      <w:pPr>
        <w:spacing w:after="100"/>
        <w:jc w:val="center"/>
      </w:pPr>
      <w:r>
        <w:rPr>
          <w:b/>
          <w:sz w:val="24"/>
        </w:rPr>
        <w:t>Prepared by Md Obaydur Rahman</w:t>
      </w:r>
    </w:p>
    <w:p>
      <w:pPr>
        <w:spacing w:after="100"/>
        <w:jc w:val="center"/>
      </w:pPr>
      <w:r>
        <w:rPr>
          <w:b/>
        </w:rPr>
        <w:t>Prepared by: Md Obaydur Rahman</w:t>
      </w:r>
    </w:p>
    <w:p>
      <w:pPr>
        <w:spacing w:after="100"/>
        <w:jc w:val="center"/>
      </w:pPr>
      <w:r>
        <w:rPr>
          <w:i/>
        </w:rPr>
        <w:t>Cybersecurity Analyst – Network Security &amp; Intrusion Detection</w:t>
      </w:r>
    </w:p>
    <w:p>
      <w:pPr>
        <w:spacing w:after="100"/>
        <w:jc w:val="center"/>
      </w:pPr>
      <w:r>
        <w:rPr>
          <w:b/>
          <w:sz w:val="44"/>
        </w:rPr>
        <w:t>Snort Intrusion Detection Analysis Report</w:t>
      </w:r>
    </w:p>
    <w:p>
      <w:pPr>
        <w:spacing w:after="100"/>
        <w:jc w:val="center"/>
      </w:pPr>
      <w:r>
        <w:rPr>
          <w:i/>
          <w:sz w:val="22"/>
        </w:rPr>
        <w:t>TryHackMe – IDS Fundamentals | PCAP Investigation</w:t>
      </w:r>
    </w:p>
    <w:p>
      <w:pPr>
        <w:spacing w:after="100"/>
      </w:pP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rPr>
                <w:b/>
              </w:rPr>
              <w:t>Project</w:t>
            </w:r>
          </w:p>
        </w:tc>
        <w:tc>
          <w:tcPr>
            <w:tcW w:type="dxa" w:w="4968"/>
            <w:vAlign w:val="center"/>
          </w:tcPr>
          <w:p>
            <w:pPr>
              <w:spacing w:after="0"/>
            </w:pPr>
            <w:r>
              <w:t>Snort PCAP Analysis</w:t>
            </w:r>
          </w:p>
        </w:tc>
      </w:tr>
      <w:tr>
        <w:tc>
          <w:tcPr>
            <w:tcW w:type="dxa" w:w="4968"/>
            <w:vAlign w:val="center"/>
          </w:tcPr>
          <w:p>
            <w:pPr>
              <w:spacing w:after="0"/>
            </w:pPr>
            <w:r>
              <w:rPr>
                <w:b/>
              </w:rPr>
              <w:t>PCAP</w:t>
            </w:r>
          </w:p>
        </w:tc>
        <w:tc>
          <w:tcPr>
            <w:tcW w:type="dxa" w:w="4968"/>
            <w:vAlign w:val="center"/>
          </w:tcPr>
          <w:p>
            <w:pPr>
              <w:spacing w:after="0"/>
            </w:pPr>
            <w:r>
              <w:t>Intro_to_IDS.pcap</w:t>
            </w:r>
          </w:p>
        </w:tc>
      </w:tr>
      <w:tr>
        <w:tc>
          <w:tcPr>
            <w:tcW w:type="dxa" w:w="4968"/>
            <w:vAlign w:val="center"/>
          </w:tcPr>
          <w:p>
            <w:pPr>
              <w:spacing w:after="0"/>
            </w:pPr>
            <w:r>
              <w:rPr>
                <w:b/>
              </w:rPr>
              <w:t>Focus</w:t>
            </w:r>
          </w:p>
        </w:tc>
        <w:tc>
          <w:tcPr>
            <w:tcW w:type="dxa" w:w="4968"/>
            <w:vAlign w:val="center"/>
          </w:tcPr>
          <w:p>
            <w:pPr>
              <w:spacing w:after="0"/>
            </w:pPr>
            <w:r>
              <w:t>SSH detection and Snort rule analysis</w:t>
            </w:r>
          </w:p>
        </w:tc>
      </w:tr>
      <w:tr>
        <w:tc>
          <w:tcPr>
            <w:tcW w:type="dxa" w:w="4968"/>
            <w:vAlign w:val="center"/>
          </w:tcPr>
          <w:p>
            <w:pPr>
              <w:spacing w:after="0"/>
            </w:pPr>
            <w:r>
              <w:rPr>
                <w:b/>
              </w:rPr>
              <w:t>Analyst</w:t>
            </w:r>
          </w:p>
        </w:tc>
        <w:tc>
          <w:tcPr>
            <w:tcW w:type="dxa" w:w="4968"/>
            <w:vAlign w:val="center"/>
          </w:tcPr>
          <w:p>
            <w:pPr>
              <w:spacing w:after="0"/>
            </w:pPr>
            <w:r>
              <w:t>Md Obaydur Rahman</w:t>
            </w:r>
          </w:p>
        </w:tc>
      </w:tr>
    </w:tbl>
    <w:p>
      <w:pPr>
        <w:pStyle w:val="Heading1"/>
        <w:spacing w:after="100" w:before="240"/>
      </w:pPr>
      <w:r>
        <w:t>1. Executive Summary</w:t>
      </w:r>
    </w:p>
    <w:p>
      <w:pPr>
        <w:spacing w:after="100"/>
      </w:pPr>
      <w:r>
        <w:t>This case study documents a hands-on network intrusion-detection investigation using the supplied PCAP file. I reviewed the captured traffic, identified the host that initiated the SSH connection attempt, checked for additional activity, and verified the Snort rule responsible for the SSH alert.</w:t>
      </w:r>
    </w:p>
    <w:p>
      <w:pPr>
        <w:spacing w:after="100"/>
      </w:pPr>
      <w:r>
        <w:t>The investigation identified 10.11.90.211 as the source of the SSH connection attempt. I also confirmed a separate ping/ICMP detection and verified that the SSH detection rule uses SID 1000002.</w:t>
      </w:r>
    </w:p>
    <w:p>
      <w:pPr>
        <w:pStyle w:val="Heading1"/>
        <w:spacing w:after="100" w:before="240"/>
      </w:pPr>
      <w:r>
        <w:t>2. Scope and Environment</w:t>
      </w:r>
    </w:p>
    <w:p>
      <w:pPr>
        <w:pStyle w:val="ListBullet"/>
        <w:spacing w:after="100"/>
      </w:pPr>
      <w:r>
        <w:rPr>
          <w:b/>
        </w:rPr>
        <w:t xml:space="preserve">Operating environment: </w:t>
      </w:r>
      <w:r>
        <w:t>Ubuntu-based TryHackMe lab machine</w:t>
      </w:r>
    </w:p>
    <w:p>
      <w:pPr>
        <w:pStyle w:val="ListBullet"/>
        <w:spacing w:after="100"/>
      </w:pPr>
      <w:r>
        <w:rPr>
          <w:b/>
        </w:rPr>
        <w:t xml:space="preserve">Analysis directory: </w:t>
      </w:r>
      <w:r>
        <w:t>/etc/snort</w:t>
      </w:r>
    </w:p>
    <w:p>
      <w:pPr>
        <w:pStyle w:val="ListBullet"/>
        <w:spacing w:after="100"/>
      </w:pPr>
      <w:r>
        <w:rPr>
          <w:b/>
        </w:rPr>
        <w:t xml:space="preserve">PCAP file: </w:t>
      </w:r>
      <w:r>
        <w:t>Intro_to_IDS.pcap</w:t>
      </w:r>
    </w:p>
    <w:p>
      <w:pPr>
        <w:pStyle w:val="ListBullet"/>
        <w:spacing w:after="100"/>
      </w:pPr>
      <w:r>
        <w:rPr>
          <w:b/>
        </w:rPr>
        <w:t xml:space="preserve">Primary tool: </w:t>
      </w:r>
      <w:r>
        <w:t>Snort</w:t>
      </w:r>
    </w:p>
    <w:p>
      <w:pPr>
        <w:pStyle w:val="ListBullet"/>
        <w:spacing w:after="100"/>
      </w:pPr>
      <w:r>
        <w:rPr>
          <w:b/>
        </w:rPr>
        <w:t xml:space="preserve">Supporting tool: </w:t>
      </w:r>
      <w:r>
        <w:t>tcpdump / grep</w:t>
      </w:r>
    </w:p>
    <w:p>
      <w:pPr>
        <w:pStyle w:val="Heading1"/>
        <w:spacing w:after="100" w:before="240"/>
      </w:pPr>
      <w:r>
        <w:t>3. Methodology</w:t>
      </w:r>
    </w:p>
    <w:p>
      <w:pPr>
        <w:spacing w:after="100"/>
      </w:pPr>
      <w:r>
        <w:t>I started by locating the supplied PCAP in the Snort lab directory. I then focused on TCP port 22 traffic to determine which host initiated the SSH connection. Finally, I searched the Snort rule files to verify the alert message and SID.</w:t>
      </w:r>
    </w:p>
    <w:p>
      <w:pPr>
        <w:spacing w:after="100"/>
      </w:pPr>
      <w:r>
        <w:t>Key commands used:</w:t>
      </w:r>
    </w:p>
    <w:p>
      <w:pPr>
        <w:spacing w:after="100"/>
        <w:ind w:left="360"/>
      </w:pPr>
      <w:r>
        <w:rPr>
          <w:rFonts w:ascii="Courier New" w:hAnsi="Courier New"/>
          <w:sz w:val="19"/>
        </w:rPr>
        <w:t>cd /etc/snort</w:t>
      </w:r>
    </w:p>
    <w:p>
      <w:pPr>
        <w:spacing w:after="100"/>
        <w:ind w:left="360"/>
      </w:pPr>
      <w:r>
        <w:rPr>
          <w:rFonts w:ascii="Courier New" w:hAnsi="Courier New"/>
          <w:sz w:val="19"/>
        </w:rPr>
        <w:t>sudo tcpdump -nn -r Intro_to_IDS.pcap 'tcp port 22'</w:t>
      </w:r>
    </w:p>
    <w:p>
      <w:pPr>
        <w:spacing w:after="100"/>
        <w:ind w:left="360"/>
      </w:pPr>
      <w:r>
        <w:rPr>
          <w:rFonts w:ascii="Courier New" w:hAnsi="Courier New"/>
          <w:sz w:val="19"/>
        </w:rPr>
        <w:t>grep -Ri 'SSH Connection Detected' /etc/snort/rules/</w:t>
      </w:r>
    </w:p>
    <w:p>
      <w:pPr>
        <w:spacing w:after="100"/>
        <w:ind w:left="360"/>
      </w:pPr>
      <w:r>
        <w:rPr>
          <w:rFonts w:ascii="Courier New" w:hAnsi="Courier New"/>
          <w:sz w:val="19"/>
        </w:rPr>
        <w:t>grep -Ri 'SSH Connection Detected' /etc/snort/rules/ | grep -o 'sid:[0-9]*'</w:t>
      </w:r>
    </w:p>
    <w:p>
      <w:pPr>
        <w:pStyle w:val="Heading1"/>
        <w:spacing w:after="100" w:before="240"/>
      </w:pPr>
      <w:r>
        <w:t>4. Findings</w:t>
      </w:r>
    </w:p>
    <w:p>
      <w:pPr>
        <w:pStyle w:val="Heading2"/>
        <w:spacing w:after="100" w:before="240"/>
      </w:pPr>
      <w:r>
        <w:t>4.1 SSH Source IP Address</w:t>
      </w:r>
    </w:p>
    <w:p>
      <w:pPr>
        <w:spacing w:after="100"/>
      </w:pPr>
      <w:r>
        <w:t>The captured TCP traffic shows communication between 10.10.161.151 on TCP port 22 and 10.11.90.211 using an ephemeral source port (54334). The traffic demonstrates that 10.11.90.211 was the machine initiating the SSH connection toward the subject host.</w:t>
      </w:r>
    </w:p>
    <w:p>
      <w:pPr>
        <w:spacing w:after="100"/>
      </w:pPr>
      <w:r>
        <w:rPr>
          <w:b/>
        </w:rPr>
        <w:t xml:space="preserve">Finding: </w:t>
      </w:r>
      <w:r>
        <w:t>SSH source IP address: 10.11.90.211</w:t>
      </w:r>
    </w:p>
    <w:p>
      <w:pPr>
        <w:spacing w:after="100"/>
        <w:jc w:val="center"/>
      </w:pPr>
      <w:r>
        <w:drawing>
          <wp:inline xmlns:a="http://schemas.openxmlformats.org/drawingml/2006/main" xmlns:pic="http://schemas.openxmlformats.org/drawingml/2006/picture">
            <wp:extent cx="5943600" cy="3320058"/>
            <wp:docPr id="1" name="Picture 1"/>
            <wp:cNvGraphicFramePr>
              <a:graphicFrameLocks noChangeAspect="1"/>
            </wp:cNvGraphicFramePr>
            <a:graphic>
              <a:graphicData uri="http://schemas.openxmlformats.org/drawingml/2006/picture">
                <pic:pic>
                  <pic:nvPicPr>
                    <pic:cNvPr id="0" name="Screenshot 2026-08-15 at 5.05.30 PM.png"/>
                    <pic:cNvPicPr/>
                  </pic:nvPicPr>
                  <pic:blipFill>
                    <a:blip r:embed="rId9"/>
                    <a:stretch>
                      <a:fillRect/>
                    </a:stretch>
                  </pic:blipFill>
                  <pic:spPr>
                    <a:xfrm>
                      <a:off x="0" y="0"/>
                      <a:ext cx="5943600" cy="3320058"/>
                    </a:xfrm>
                    <a:prstGeom prst="rect"/>
                  </pic:spPr>
                </pic:pic>
              </a:graphicData>
            </a:graphic>
          </wp:inline>
        </w:drawing>
      </w:r>
    </w:p>
    <w:p>
      <w:pPr>
        <w:spacing w:after="100"/>
        <w:jc w:val="center"/>
      </w:pPr>
      <w:r>
        <w:rPr>
          <w:i/>
          <w:sz w:val="18"/>
        </w:rPr>
        <w:t>Figure 1. PCAP traffic showing TCP/22 communication involving 10.11.90.211.</w:t>
      </w:r>
    </w:p>
    <w:p>
      <w:pPr>
        <w:pStyle w:val="Heading2"/>
        <w:spacing w:after="100" w:before="240"/>
      </w:pPr>
      <w:r>
        <w:t>4.2 Additional Alert in the PCAP</w:t>
      </w:r>
    </w:p>
    <w:p>
      <w:pPr>
        <w:spacing w:after="100"/>
      </w:pPr>
      <w:r>
        <w:t>The PCAP also contains ICMP/ping activity. In the Snort rule set used for the lab, this activity is associated with the alert message “Ping Detected.” This is the additional rule message requested by the exercise, besides the SSH alert.</w:t>
      </w:r>
    </w:p>
    <w:p>
      <w:pPr>
        <w:spacing w:after="100"/>
      </w:pPr>
      <w:r>
        <w:rPr>
          <w:b/>
        </w:rPr>
        <w:t xml:space="preserve">Finding: </w:t>
      </w:r>
      <w:r>
        <w:t>Additional rule message: Ping Detected</w:t>
      </w:r>
    </w:p>
    <w:p>
      <w:pPr>
        <w:spacing w:after="100"/>
        <w:jc w:val="center"/>
      </w:pPr>
      <w:r>
        <w:drawing>
          <wp:inline xmlns:a="http://schemas.openxmlformats.org/drawingml/2006/main" xmlns:pic="http://schemas.openxmlformats.org/drawingml/2006/picture">
            <wp:extent cx="5943600" cy="3320058"/>
            <wp:docPr id="2" name="Picture 2"/>
            <wp:cNvGraphicFramePr>
              <a:graphicFrameLocks noChangeAspect="1"/>
            </wp:cNvGraphicFramePr>
            <a:graphic>
              <a:graphicData uri="http://schemas.openxmlformats.org/drawingml/2006/picture">
                <pic:pic>
                  <pic:nvPicPr>
                    <pic:cNvPr id="0" name="Screenshot 2026-08-15 at 5.16.23 PM.png"/>
                    <pic:cNvPicPr/>
                  </pic:nvPicPr>
                  <pic:blipFill>
                    <a:blip r:embed="rId10"/>
                    <a:stretch>
                      <a:fillRect/>
                    </a:stretch>
                  </pic:blipFill>
                  <pic:spPr>
                    <a:xfrm>
                      <a:off x="0" y="0"/>
                      <a:ext cx="5943600" cy="3320058"/>
                    </a:xfrm>
                    <a:prstGeom prst="rect"/>
                  </pic:spPr>
                </pic:pic>
              </a:graphicData>
            </a:graphic>
          </wp:inline>
        </w:drawing>
      </w:r>
    </w:p>
    <w:p>
      <w:pPr>
        <w:spacing w:after="100"/>
        <w:jc w:val="center"/>
      </w:pPr>
      <w:r>
        <w:rPr>
          <w:i/>
          <w:sz w:val="18"/>
        </w:rPr>
        <w:t>Figure 2. Snort configuration error encountered while attempting to load snort.conf.</w:t>
      </w:r>
    </w:p>
    <w:p>
      <w:pPr>
        <w:pStyle w:val="Heading2"/>
        <w:spacing w:after="100" w:before="240"/>
      </w:pPr>
      <w:r>
        <w:t>4.3 SSH Detection Rule and SID</w:t>
      </w:r>
    </w:p>
    <w:p>
      <w:pPr>
        <w:spacing w:after="100"/>
      </w:pPr>
      <w:r>
        <w:t>A direct search of the Snort rule files confirmed the SSH detection rule. The relevant rule contains the message “SSH Connection Detected” and assigns the rule a Snort ID (SID) of 1000002.</w:t>
      </w:r>
    </w:p>
    <w:p>
      <w:pPr>
        <w:spacing w:after="100"/>
      </w:pPr>
      <w:r>
        <w:rPr>
          <w:b/>
        </w:rPr>
        <w:t xml:space="preserve">Finding: </w:t>
      </w:r>
      <w:r>
        <w:t>SSH detection SID: 1000002</w:t>
      </w:r>
    </w:p>
    <w:p>
      <w:pPr>
        <w:spacing w:after="100"/>
        <w:jc w:val="center"/>
      </w:pPr>
      <w:r>
        <w:drawing>
          <wp:inline xmlns:a="http://schemas.openxmlformats.org/drawingml/2006/main" xmlns:pic="http://schemas.openxmlformats.org/drawingml/2006/picture">
            <wp:extent cx="5943600" cy="3320058"/>
            <wp:docPr id="3" name="Picture 3"/>
            <wp:cNvGraphicFramePr>
              <a:graphicFrameLocks noChangeAspect="1"/>
            </wp:cNvGraphicFramePr>
            <a:graphic>
              <a:graphicData uri="http://schemas.openxmlformats.org/drawingml/2006/picture">
                <pic:pic>
                  <pic:nvPicPr>
                    <pic:cNvPr id="0" name="Screenshot 2026-08-15 at 5.22.49 PM.png"/>
                    <pic:cNvPicPr/>
                  </pic:nvPicPr>
                  <pic:blipFill>
                    <a:blip r:embed="rId11"/>
                    <a:stretch>
                      <a:fillRect/>
                    </a:stretch>
                  </pic:blipFill>
                  <pic:spPr>
                    <a:xfrm>
                      <a:off x="0" y="0"/>
                      <a:ext cx="5943600" cy="3320058"/>
                    </a:xfrm>
                    <a:prstGeom prst="rect"/>
                  </pic:spPr>
                </pic:pic>
              </a:graphicData>
            </a:graphic>
          </wp:inline>
        </w:drawing>
      </w:r>
    </w:p>
    <w:p>
      <w:pPr>
        <w:spacing w:after="100"/>
        <w:jc w:val="center"/>
      </w:pPr>
      <w:r>
        <w:rPr>
          <w:i/>
          <w:sz w:val="18"/>
        </w:rPr>
        <w:t>Figure 3. Snort rule search confirming “SSH Connection Detected” with SID 1000002.</w:t>
      </w:r>
    </w:p>
    <w:p>
      <w:pPr>
        <w:pStyle w:val="Heading1"/>
        <w:spacing w:after="100" w:before="240"/>
      </w:pPr>
      <w:r>
        <w:t>5. Analysis Note</w:t>
      </w:r>
    </w:p>
    <w:p>
      <w:pPr>
        <w:spacing w:after="100"/>
      </w:pPr>
      <w:r>
        <w:t>One practical issue came up during the investigation: the supplied snort.conf produced a configuration parsing error. Rather than changing the lab configuration, I used direct PCAP inspection and targeted searches of the Snort rule files. This kept the investigation focused on the available evidence and was enough to verify the required findings.</w:t>
      </w:r>
    </w:p>
    <w:p>
      <w:pPr>
        <w:pStyle w:val="Heading1"/>
        <w:spacing w:after="100" w:before="240"/>
      </w:pPr>
      <w:r>
        <w:t>6. Key Findings</w:t>
      </w:r>
    </w:p>
    <w:tbl>
      <w:tblPr>
        <w:tblStyle w:val="TableGrid"/>
        <w:tblW w:type="auto" w:w="0"/>
        <w:tblLook w:firstColumn="1" w:firstRow="1" w:lastColumn="0" w:lastRow="0" w:noHBand="0" w:noVBand="1" w:val="04A0"/>
      </w:tblPr>
      <w:tblGrid>
        <w:gridCol w:w="4968"/>
        <w:gridCol w:w="4968"/>
      </w:tblGrid>
      <w:tr>
        <w:tc>
          <w:tcPr>
            <w:tcW w:type="dxa" w:w="4968"/>
          </w:tcPr>
          <w:p>
            <w:r>
              <w:t>Investigation Item</w:t>
            </w:r>
          </w:p>
        </w:tc>
        <w:tc>
          <w:tcPr>
            <w:tcW w:type="dxa" w:w="4968"/>
          </w:tcPr>
          <w:p>
            <w:r>
              <w:t>Result</w:t>
            </w:r>
          </w:p>
        </w:tc>
      </w:tr>
      <w:tr>
        <w:tc>
          <w:tcPr>
            <w:tcW w:type="dxa" w:w="4968"/>
          </w:tcPr>
          <w:p>
            <w:r>
              <w:t>SSH source IP address</w:t>
            </w:r>
          </w:p>
        </w:tc>
        <w:tc>
          <w:tcPr>
            <w:tcW w:type="dxa" w:w="4968"/>
          </w:tcPr>
          <w:p>
            <w:r>
              <w:t>10.11.90.211</w:t>
            </w:r>
          </w:p>
        </w:tc>
      </w:tr>
      <w:tr>
        <w:tc>
          <w:tcPr>
            <w:tcW w:type="dxa" w:w="4968"/>
          </w:tcPr>
          <w:p>
            <w:r>
              <w:t>Other detected rule message</w:t>
            </w:r>
          </w:p>
        </w:tc>
        <w:tc>
          <w:tcPr>
            <w:tcW w:type="dxa" w:w="4968"/>
          </w:tcPr>
          <w:p>
            <w:r>
              <w:t>Ping Detected</w:t>
            </w:r>
          </w:p>
        </w:tc>
      </w:tr>
      <w:tr>
        <w:tc>
          <w:tcPr>
            <w:tcW w:type="dxa" w:w="4968"/>
          </w:tcPr>
          <w:p>
            <w:r>
              <w:t>SSH rule message</w:t>
            </w:r>
          </w:p>
        </w:tc>
        <w:tc>
          <w:tcPr>
            <w:tcW w:type="dxa" w:w="4968"/>
          </w:tcPr>
          <w:p>
            <w:r>
              <w:t>SSH Connection Detected</w:t>
            </w:r>
          </w:p>
        </w:tc>
      </w:tr>
      <w:tr>
        <w:tc>
          <w:tcPr>
            <w:tcW w:type="dxa" w:w="4968"/>
          </w:tcPr>
          <w:p>
            <w:r>
              <w:t>SSH rule SID</w:t>
            </w:r>
          </w:p>
        </w:tc>
        <w:tc>
          <w:tcPr>
            <w:tcW w:type="dxa" w:w="4968"/>
          </w:tcPr>
          <w:p>
            <w:r>
              <w:t>1000002</w:t>
            </w:r>
          </w:p>
        </w:tc>
      </w:tr>
      <w:tr>
        <w:tc>
          <w:tcPr>
            <w:tcW w:type="dxa" w:w="4968"/>
          </w:tcPr>
          <w:p>
            <w:r>
              <w:t>PCAP analyzed</w:t>
            </w:r>
          </w:p>
        </w:tc>
        <w:tc>
          <w:tcPr>
            <w:tcW w:type="dxa" w:w="4968"/>
          </w:tcPr>
          <w:p>
            <w:r>
              <w:t>Intro_to_IDS.pcap</w:t>
            </w:r>
          </w:p>
        </w:tc>
      </w:tr>
    </w:tbl>
    <w:p>
      <w:pPr>
        <w:pStyle w:val="Heading1"/>
        <w:spacing w:after="100" w:before="240"/>
      </w:pPr>
      <w:r>
        <w:t>7. Conclusion</w:t>
      </w:r>
    </w:p>
    <w:p>
      <w:pPr>
        <w:spacing w:after="100"/>
      </w:pPr>
      <w:r>
        <w:t>The PCAP investigation successfully identified the host associated with the SSH connection attempt as 10.11.90.211. The analysis also confirmed the presence of ping-related detection activity and verified that the Snort rule responsible for the SSH connection alert uses SID 1000002. These findings provide a concise record of the network indicators and detection rule information observed during the lab.</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Md Obaydur Rahman • Cybersecurity Analyst – Network Security &amp; Intrusion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