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M08</w:t>
      </w:r>
    </w:p>
    <w:p>
      <w:pPr>
        <w:spacing w:after="40"/>
        <w:jc w:val="center"/>
      </w:pPr>
      <w:r>
        <w:rPr>
          <w:b/>
          <w:bCs/>
          <w:color w:val="2F6F62"/>
          <w:sz w:val="60"/>
          <w:szCs w:val="60"/>
        </w:rPr>
        <w:t xml:space="preserve">Comunicação e Linguagem</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De sinais não-verbais à escrita; léxico procedural e deriva</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M08</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 — Comportamento Coletivo</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M09; M11; M13</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§3.5</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Especificar como a comunicação evolui de sinais não-verbais até a escrita, como o léxico é gerado proceduralmente, e como idiomas divergem entre populações isoladas (deriva linguística). A linguagem é o substrato sobre o qual cultura (M09) e conhecimento se acumulam entre gerações.</w:t>
      </w:r>
    </w:p>
    <w:p>
      <w:pPr>
        <w:pStyle w:val="Heading1"/>
      </w:pPr>
      <w:r>
        <w:t xml:space="preserve">2. Conceito</w:t>
      </w:r>
    </w:p>
    <w:p>
      <w:pPr>
        <w:spacing w:after="120" w:line="276"/>
      </w:pPr>
      <w:r>
        <w:t xml:space="preserve">Comunicação é a transmissão de informação entre indivíduos por um canal (cor/postura, som, gesto, símbolo). Cada 'palavra' é um par (significado, forma) onde a forma é gerada proceduralmente a partir de um inventário de fonemas próprio da população. O idioma é, portanto, único de cada civilização e diverge quando populações se separam — exatamente como os genes (M03).</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Sinal não-verbal</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Mapeia estado (perigo, cortejo, dominância) a cor/postura/cheiro.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Fonema-inventário</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Conjunto de sons que a população usa para formar palavras.</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Léxico</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Map&lt;significado, forma&gt; — o vocabulário atual da população.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Gramática</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Regras de combinação de palavras (ordem, marcadores).</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Escrita</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Mapa de símbolos visuais a fonemas/palavras; registro durável.</w:t>
            </w:r>
          </w:p>
        </w:tc>
      </w:tr>
    </w:tbl>
    <w:p>
      <w:pPr>
        <w:pStyle w:val="Heading1"/>
      </w:pPr>
      <w:r>
        <w:t xml:space="preserve">4. Regras e algoritmo</w:t>
      </w:r>
    </w:p>
    <w:p>
      <w:pPr>
        <w:pStyle w:val="Heading2"/>
      </w:pPr>
      <w:r>
        <w:t xml:space="preserve">4.1. Estágios (causais)</w:t>
      </w:r>
    </w:p>
    <w:p>
      <w:pPr>
        <w:spacing w:after="120" w:line="276"/>
      </w:pPr>
      <w:r>
        <w:t xml:space="preserve">A passagem de um estágio ao seguinte não é cronometrada: é destravada quando pré-condições do estado são atingidas.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Estágio</w:t>
            </w:r>
          </w:p>
        </w:tc>
        <w:tc>
          <w:tcPr>
            <w:tcW w:type="dxa" w:w="40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Pré-condição (estado)</w:t>
            </w:r>
          </w:p>
        </w:tc>
        <w:tc>
          <w:tcPr>
            <w:tcW w:type="dxa" w:w="3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Ganho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Pré-verbal</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Existe sempre</w:t>
            </w:r>
          </w:p>
        </w:tc>
        <w:tc>
          <w:tcPr>
            <w:tcW w:type="dxa" w:w="3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Sinaliza perigo, cortejo, território.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Protossom</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Sociabilidade + coordenação de caça</w:t>
            </w:r>
          </w:p>
        </w:tc>
        <w:tc>
          <w:tcPr>
            <w:tcW w:type="dxa" w:w="3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Chamados específicos, alertas.</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Protolinguagem</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Memória + aprendizagem médias altas</w:t>
            </w:r>
          </w:p>
        </w:tc>
        <w:tc>
          <w:tcPr>
            <w:tcW w:type="dxa" w:w="3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Léxico de dezenas de palavras; ensino.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Gramática</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Léxico grande + planejamento</w:t>
            </w:r>
          </w:p>
        </w:tc>
        <w:tc>
          <w:tcPr>
            <w:tcW w:type="dxa" w:w="3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Falar de passado/futuro/abstrato.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Escrita</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Assentamento + necessidade de registro (M07/M09)</w:t>
            </w:r>
          </w:p>
        </w:tc>
        <w:tc>
          <w:tcPr>
            <w:tcW w:type="dxa" w:w="3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Acúmulo entre gerações; leis, história.</w:t>
            </w:r>
          </w:p>
        </w:tc>
      </w:tr>
    </w:tbl>
    <w:p>
      <w:pPr>
        <w:pStyle w:val="Heading2"/>
      </w:pPr>
      <w:r>
        <w:t xml:space="preserve">4.2. Criação de palavras</w:t>
      </w:r>
    </w:p>
    <w:p>
      <w:pPr>
        <w:pBdr>
          <w:left w:val="single" w:color="2F6F62" w:sz="12" w:space="8"/>
        </w:pBdr>
        <w:shd w:fill="F3F4F1" w:val="clear"/>
        <w:spacing w:after="120" w:before="80"/>
      </w:pPr>
      <w:r>
        <w:rPr>
          <w:rFonts w:ascii="Consolas" w:cs="Consolas" w:eastAsia="Consolas" w:hAnsi="Consolas"/>
          <w:color w:val="24303A"/>
          <w:sz w:val="18"/>
          <w:szCs w:val="18"/>
        </w:rPr>
        <w:t xml:space="preserve">ao surgir necessidade de nomear um significado novo:</w:t>
      </w:r>
      <w:r>
        <w:rPr>
          <w:rFonts w:ascii="Consolas" w:cs="Consolas" w:eastAsia="Consolas" w:hAnsi="Consolas"/>
          <w:color w:val="24303A"/>
          <w:sz w:val="18"/>
          <w:szCs w:val="18"/>
        </w:rPr>
        <w:br/>
        <w:t xml:space="preserve">  forma = gerarForma(fonemaInventario, comprimentoTípico)</w:t>
      </w:r>
      <w:r>
        <w:rPr>
          <w:rFonts w:ascii="Consolas" w:cs="Consolas" w:eastAsia="Consolas" w:hAnsi="Consolas"/>
          <w:color w:val="24303A"/>
          <w:sz w:val="18"/>
          <w:szCs w:val="18"/>
        </w:rPr>
        <w:br/>
        <w:t xml:space="preserve">  // estocástico na escolha de fonemas, mas restrito ao inventário da população</w:t>
      </w:r>
      <w:r>
        <w:rPr>
          <w:rFonts w:ascii="Consolas" w:cs="Consolas" w:eastAsia="Consolas" w:hAnsi="Consolas"/>
          <w:color w:val="24303A"/>
          <w:sz w:val="18"/>
          <w:szCs w:val="18"/>
        </w:rPr>
        <w:br/>
        <w:t xml:space="preserve">  lexico[significado] = forma</w:t>
      </w:r>
      <w:r>
        <w:rPr>
          <w:rFonts w:ascii="Consolas" w:cs="Consolas" w:eastAsia="Consolas" w:hAnsi="Consolas"/>
          <w:color w:val="24303A"/>
          <w:sz w:val="18"/>
          <w:szCs w:val="18"/>
        </w:rPr>
        <w:br/>
        <w:t xml:space="preserve">  propaga por aprendizado social (M05); quem tem mais memória retém melhor</w:t>
      </w:r>
    </w:p>
    <w:p>
      <w:pPr>
        <w:pStyle w:val="Heading2"/>
      </w:pPr>
      <w:r>
        <w:t xml:space="preserve">4.3. Deriva linguística</w:t>
      </w:r>
    </w:p>
    <w:p>
      <w:pPr>
        <w:spacing w:after="120" w:line="276"/>
      </w:pPr>
      <w:r>
        <w:t xml:space="preserve">Populações isoladas (M03/M06) acumulam mudanças independentes: novas palavras, deslizamento de som, perda de termos não usados. A 'distância linguística' entre dois idiomas cresce com o isolamento — e dificulta a comunicação no reencontro (M11), espelhando a distância genética.</w:t>
      </w:r>
    </w:p>
    <w:p>
      <w:pPr>
        <w:pStyle w:val="Heading1"/>
      </w:pPr>
      <w:r>
        <w:t xml:space="preserve">5. Causalidade</w:t>
      </w:r>
    </w:p>
    <w:p>
      <w:pPr>
        <w:pStyle w:val="ListParagraph"/>
        <w:numPr>
          <w:ilvl w:val="0"/>
          <w:numId w:val="2"/>
        </w:numPr>
        <w:spacing w:after="60" w:line="264"/>
      </w:pPr>
      <w:r>
        <w:t xml:space="preserve">Destrave de estágio: por pré-condições de estado, não por tempo nem sorteio.</w:t>
      </w:r>
    </w:p>
    <w:p>
      <w:pPr>
        <w:pStyle w:val="ListParagraph"/>
        <w:numPr>
          <w:ilvl w:val="0"/>
          <w:numId w:val="2"/>
        </w:numPr>
        <w:spacing w:after="60" w:line="264"/>
      </w:pPr>
      <w:r>
        <w:t xml:space="preserve">Forma das palavras: escolha de fonemas restrita ao inventário da população (variação com causa, não ruído livre).</w:t>
      </w:r>
    </w:p>
    <w:p>
      <w:pPr>
        <w:pStyle w:val="ListParagraph"/>
        <w:numPr>
          <w:ilvl w:val="0"/>
          <w:numId w:val="2"/>
        </w:numPr>
        <w:spacing w:after="60" w:line="264"/>
      </w:pPr>
      <w:r>
        <w:t xml:space="preserve">Deriva: proporcional ao isolamento e ao uso — termos muito usados são estáveis, raros mudam/somem.</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tamanho do inventário fonêmico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Riqueza sonora e distinção entre idiomas.</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taxa de deriva</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Velocidade de divergência linguística.</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limiar de inteligibilidade</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distantes dois idiomas podem estar e ainda se entenderem.</w:t>
            </w:r>
          </w:p>
        </w:tc>
      </w:tr>
    </w:tbl>
    <w:p>
      <w:pPr>
        <w:pStyle w:val="Heading1"/>
      </w:pPr>
      <w:r>
        <w:t xml:space="preserve">7. Casos-limite</w:t>
      </w:r>
    </w:p>
    <w:p>
      <w:pPr>
        <w:pStyle w:val="ListParagraph"/>
        <w:numPr>
          <w:ilvl w:val="0"/>
          <w:numId w:val="2"/>
        </w:numPr>
        <w:spacing w:after="60" w:line="264"/>
      </w:pPr>
      <w:r>
        <w:t xml:space="preserve">Reencontro de idiomas distantes: comunicação difícil → pidgin emergente, comércio limitado ou conflito (M11).</w:t>
      </w:r>
    </w:p>
    <w:p>
      <w:pPr>
        <w:pStyle w:val="ListParagraph"/>
        <w:numPr>
          <w:ilvl w:val="0"/>
          <w:numId w:val="2"/>
        </w:numPr>
        <w:spacing w:after="60" w:line="264"/>
      </w:pPr>
      <w:r>
        <w:t xml:space="preserve">Perda de escrita (colapso): conhecimento acumulado se perde (→ regressão, M14).</w:t>
      </w:r>
    </w:p>
    <w:p>
      <w:pPr>
        <w:pStyle w:val="Heading1"/>
      </w:pPr>
      <w:r>
        <w:t xml:space="preserve">8. Interface com outras mecânicas</w:t>
      </w:r>
    </w:p>
    <w:p>
      <w:pPr>
        <w:pStyle w:val="ListParagraph"/>
        <w:numPr>
          <w:ilvl w:val="0"/>
          <w:numId w:val="2"/>
        </w:numPr>
        <w:spacing w:after="60" w:line="264"/>
      </w:pPr>
      <w:r>
        <w:rPr>
          <w:b/>
          <w:bCs/>
        </w:rPr>
        <w:t xml:space="preserve">M05: </w:t>
      </w:r>
      <w:r>
        <w:t xml:space="preserve">grupos estáveis sustentam e propagam o idioma.</w:t>
      </w:r>
    </w:p>
    <w:p>
      <w:pPr>
        <w:pStyle w:val="ListParagraph"/>
        <w:numPr>
          <w:ilvl w:val="0"/>
          <w:numId w:val="2"/>
        </w:numPr>
        <w:spacing w:after="60" w:line="264"/>
      </w:pPr>
      <w:r>
        <w:rPr>
          <w:b/>
          <w:bCs/>
        </w:rPr>
        <w:t xml:space="preserve">M09: </w:t>
      </w:r>
      <w:r>
        <w:t xml:space="preserve">cultura e mitos precisam de linguagem para existir e se transmitir.</w:t>
      </w:r>
    </w:p>
    <w:p>
      <w:pPr>
        <w:pStyle w:val="ListParagraph"/>
        <w:numPr>
          <w:ilvl w:val="0"/>
          <w:numId w:val="2"/>
        </w:numPr>
        <w:spacing w:after="60" w:line="264"/>
      </w:pPr>
      <w:r>
        <w:rPr>
          <w:b/>
          <w:bCs/>
        </w:rPr>
        <w:t xml:space="preserve">M11: </w:t>
      </w:r>
      <w:r>
        <w:t xml:space="preserve">distância linguística medeia o contato entre civilizações.</w:t>
      </w:r>
    </w:p>
    <w:p>
      <w:pPr>
        <w:pStyle w:val="ListParagraph"/>
        <w:numPr>
          <w:ilvl w:val="0"/>
          <w:numId w:val="2"/>
        </w:numPr>
        <w:spacing w:after="60" w:line="264"/>
      </w:pPr>
      <w:r>
        <w:rPr>
          <w:b/>
          <w:bCs/>
        </w:rPr>
        <w:t xml:space="preserve">M13: </w:t>
      </w:r>
      <w:r>
        <w:t xml:space="preserve">a escrita emergente aparece em construções e na Crônica.</w:t>
      </w:r>
    </w:p>
    <w:p>
      <w:pPr>
        <w:pStyle w:val="Heading1"/>
      </w:pPr>
      <w:r>
        <w:t xml:space="preserve">9. Critérios de teste</w:t>
      </w:r>
    </w:p>
    <w:p>
      <w:pPr>
        <w:pStyle w:val="ListParagraph"/>
        <w:numPr>
          <w:ilvl w:val="0"/>
          <w:numId w:val="3"/>
        </w:numPr>
        <w:spacing w:after="60" w:line="264"/>
      </w:pPr>
      <w:r>
        <w:t xml:space="preserve">Duas populações isoladas desenvolvem léxicos divergentes a partir do mesmo idioma inicial.</w:t>
      </w:r>
    </w:p>
    <w:p>
      <w:pPr>
        <w:pStyle w:val="ListParagraph"/>
        <w:numPr>
          <w:ilvl w:val="0"/>
          <w:numId w:val="3"/>
        </w:numPr>
        <w:spacing w:after="60" w:line="264"/>
      </w:pPr>
      <w:r>
        <w:t xml:space="preserve">No reencontro, a inteligibilidade cai conforme a distância linguística acumulada.</w:t>
      </w:r>
    </w:p>
    <w:p>
      <w:pPr>
        <w:pStyle w:val="ListParagraph"/>
        <w:numPr>
          <w:ilvl w:val="0"/>
          <w:numId w:val="3"/>
        </w:numPr>
        <w:spacing w:after="60" w:line="264"/>
      </w:pPr>
      <w:r>
        <w:t xml:space="preserve">Destravar 'escrita' permite reter conhecimento que antes se perdia entre gerações.</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Sinais não-verbais mapeiam estados a cor/postura/cheiro.</w:t>
      </w:r>
    </w:p>
    <w:p>
      <w:pPr>
        <w:spacing w:after="60" w:line="264"/>
        <w:ind w:left="420" w:hanging="300"/>
      </w:pPr>
      <w:r>
        <w:rPr>
          <w:rFonts w:ascii="Segoe UI Symbol" w:cs="Segoe UI Symbol" w:eastAsia="Segoe UI Symbol" w:hAnsi="Segoe UI Symbol"/>
          <w:color w:val="2F6F62"/>
          <w:sz w:val="22"/>
          <w:szCs w:val="22"/>
        </w:rPr>
        <w:t xml:space="preserve">☐  </w:t>
      </w:r>
      <w:r>
        <w:t xml:space="preserve">Léxico procedural gera formas a partir de inventário fonêmico próprio da população.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Os cinco estágios e a gramática/escrita funcionam.</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Avanço de estágio depende de pré-condições de estado, não de tempo nem sorteio.</w:t>
      </w:r>
    </w:p>
    <w:p>
      <w:pPr>
        <w:spacing w:after="60" w:line="264"/>
        <w:ind w:left="420" w:hanging="300"/>
      </w:pPr>
      <w:r>
        <w:rPr>
          <w:rFonts w:ascii="Segoe UI Symbol" w:cs="Segoe UI Symbol" w:eastAsia="Segoe UI Symbol" w:hAnsi="Segoe UI Symbol"/>
          <w:color w:val="2F6F62"/>
          <w:sz w:val="22"/>
          <w:szCs w:val="22"/>
        </w:rPr>
        <w:t xml:space="preserve">☐  </w:t>
      </w:r>
      <w:r>
        <w:t xml:space="preserve">Formas de palavra são restritas ao inventário; deriva é proporcional a isolamento e uso.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Idiomas divergem entre populações isoladas, espelhando M03.</w:t>
      </w:r>
    </w:p>
    <w:p>
      <w:pPr>
        <w:spacing w:after="60" w:line="264"/>
        <w:ind w:left="420" w:hanging="300"/>
      </w:pPr>
      <w:r>
        <w:rPr>
          <w:rFonts w:ascii="Segoe UI Symbol" w:cs="Segoe UI Symbol" w:eastAsia="Segoe UI Symbol" w:hAnsi="Segoe UI Symbol"/>
          <w:color w:val="2F6F62"/>
          <w:sz w:val="22"/>
          <w:szCs w:val="22"/>
        </w:rPr>
        <w:t xml:space="preserve">☐  </w:t>
      </w:r>
      <w:r>
        <w:t xml:space="preserve">Cultura/mitos (M09) só se transmitem onde há linguagem suficiente.</w:t>
      </w:r>
    </w:p>
    <w:p>
      <w:pPr>
        <w:spacing w:after="60" w:line="264"/>
        <w:ind w:left="420" w:hanging="300"/>
      </w:pPr>
      <w:r>
        <w:rPr>
          <w:rFonts w:ascii="Segoe UI Symbol" w:cs="Segoe UI Symbol" w:eastAsia="Segoe UI Symbol" w:hAnsi="Segoe UI Symbol"/>
          <w:color w:val="2F6F62"/>
          <w:sz w:val="22"/>
          <w:szCs w:val="22"/>
        </w:rPr>
        <w:t xml:space="preserve">☐  </w:t>
      </w:r>
      <w:r>
        <w:t xml:space="preserve">Distância linguística medeia contato em M11; escrita aparece em M13.</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Reencontro de idiomas distantes gera pidgin/limitação, não travamento.</w:t>
      </w:r>
    </w:p>
    <w:p>
      <w:pPr>
        <w:spacing w:after="60" w:line="264"/>
        <w:ind w:left="420" w:hanging="300"/>
      </w:pPr>
      <w:r>
        <w:rPr>
          <w:rFonts w:ascii="Segoe UI Symbol" w:cs="Segoe UI Symbol" w:eastAsia="Segoe UI Symbol" w:hAnsi="Segoe UI Symbol"/>
          <w:color w:val="2F6F62"/>
          <w:sz w:val="22"/>
          <w:szCs w:val="22"/>
        </w:rPr>
        <w:t xml:space="preserve">☐  </w:t>
      </w:r>
      <w:r>
        <w:t xml:space="preserve">Perda de escrita causa regressão de conhecimento de forma coerente.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M08 Comunicação e Linguagem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M08 — Comunicação e Linguagem</dc:title>
  <dc:creator>Equipe Gênese</dc:creator>
  <cp:lastModifiedBy>Un-named</cp:lastModifiedBy>
  <cp:revision>1</cp:revision>
  <dcterms:created xsi:type="dcterms:W3CDTF">2026-06-01T02:26:18.030Z</dcterms:created>
  <dcterms:modified xsi:type="dcterms:W3CDTF">2026-06-01T02:26:18.030Z</dcterms:modified>
</cp:coreProperties>
</file>

<file path=docProps/custom.xml><?xml version="1.0" encoding="utf-8"?>
<Properties xmlns="http://schemas.openxmlformats.org/officeDocument/2006/custom-properties" xmlns:vt="http://schemas.openxmlformats.org/officeDocument/2006/docPropsVTypes"/>
</file>