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0D7" w:rsidRDefault="001920D7" w:rsidP="001920D7">
      <w:pPr>
        <w:autoSpaceDE w:val="0"/>
        <w:autoSpaceDN w:val="0"/>
        <w:adjustRightInd w:val="0"/>
        <w:spacing w:after="0" w:line="240" w:lineRule="auto"/>
        <w:rPr>
          <w:rFonts w:ascii="ComicSansMS,Bold" w:hAnsi="ComicSansMS,Bold" w:cs="ComicSansMS,Bold"/>
          <w:b/>
          <w:bCs/>
          <w:color w:val="0080FF"/>
          <w:sz w:val="30"/>
          <w:szCs w:val="30"/>
        </w:rPr>
      </w:pPr>
      <w:r>
        <w:rPr>
          <w:rFonts w:ascii="ComicSansMS,Bold" w:hAnsi="ComicSansMS,Bold" w:cs="ComicSansMS,Bold"/>
          <w:b/>
          <w:bCs/>
          <w:noProof/>
          <w:color w:val="0080FF"/>
          <w:sz w:val="30"/>
          <w:szCs w:val="30"/>
          <w:lang w:eastAsia="en-CA"/>
        </w:rPr>
        <w:drawing>
          <wp:anchor distT="0" distB="0" distL="114300" distR="114300" simplePos="0" relativeHeight="251658240" behindDoc="1" locked="0" layoutInCell="1" allowOverlap="1" wp14:anchorId="4E04FC57" wp14:editId="30516EEC">
            <wp:simplePos x="0" y="0"/>
            <wp:positionH relativeFrom="column">
              <wp:posOffset>3993515</wp:posOffset>
            </wp:positionH>
            <wp:positionV relativeFrom="paragraph">
              <wp:posOffset>-266700</wp:posOffset>
            </wp:positionV>
            <wp:extent cx="2237105" cy="1857375"/>
            <wp:effectExtent l="0" t="0" r="0" b="0"/>
            <wp:wrapTight wrapText="bothSides">
              <wp:wrapPolygon edited="0">
                <wp:start x="11036" y="1551"/>
                <wp:lineTo x="8093" y="9083"/>
                <wp:lineTo x="1104" y="9083"/>
                <wp:lineTo x="368" y="9526"/>
                <wp:lineTo x="368" y="20825"/>
                <wp:lineTo x="9749" y="21268"/>
                <wp:lineTo x="16186" y="21268"/>
                <wp:lineTo x="16370" y="20825"/>
                <wp:lineTo x="17658" y="19717"/>
                <wp:lineTo x="18209" y="17280"/>
                <wp:lineTo x="17842" y="9526"/>
                <wp:lineTo x="14163" y="5538"/>
                <wp:lineTo x="14163" y="1551"/>
                <wp:lineTo x="11036" y="1551"/>
              </wp:wrapPolygon>
            </wp:wrapTight>
            <wp:docPr id="1" name="Picture 1" descr="C:\Users\324023456\AppData\Local\Microsoft\Windows\Temporary Internet Files\Content.IE5\J67SZQEB\Facebook_logo_thumbs_up_like_transparent_SVG.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24023456\AppData\Local\Microsoft\Windows\Temporary Internet Files\Content.IE5\J67SZQEB\Facebook_logo_thumbs_up_like_transparent_SVG.sv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710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SansMS,Bold" w:hAnsi="ComicSansMS,Bold" w:cs="ComicSansMS,Bold"/>
          <w:b/>
          <w:bCs/>
          <w:color w:val="0080FF"/>
          <w:sz w:val="36"/>
          <w:szCs w:val="36"/>
        </w:rPr>
        <w:t>V</w:t>
      </w:r>
      <w:r>
        <w:rPr>
          <w:rFonts w:ascii="ComicSansMS,Bold" w:hAnsi="ComicSansMS,Bold" w:cs="ComicSansMS,Bold"/>
          <w:b/>
          <w:bCs/>
          <w:color w:val="0080FF"/>
          <w:sz w:val="30"/>
          <w:szCs w:val="30"/>
        </w:rPr>
        <w:t>ALUES are attitudes and beliefs about</w:t>
      </w:r>
    </w:p>
    <w:p w:rsidR="00773976" w:rsidRDefault="001920D7" w:rsidP="001920D7">
      <w:pPr>
        <w:rPr>
          <w:rFonts w:ascii="ComicSansMS,Bold" w:hAnsi="ComicSansMS,Bold" w:cs="ComicSansMS,Bold"/>
          <w:b/>
          <w:bCs/>
          <w:color w:val="0080FF"/>
          <w:sz w:val="30"/>
          <w:szCs w:val="30"/>
        </w:rPr>
      </w:pPr>
      <w:proofErr w:type="gramStart"/>
      <w:r>
        <w:rPr>
          <w:rFonts w:ascii="ComicSansMS,Bold" w:hAnsi="ComicSansMS,Bold" w:cs="ComicSansMS,Bold"/>
          <w:b/>
          <w:bCs/>
          <w:color w:val="0080FF"/>
          <w:sz w:val="30"/>
          <w:szCs w:val="30"/>
        </w:rPr>
        <w:t>things</w:t>
      </w:r>
      <w:proofErr w:type="gramEnd"/>
      <w:r>
        <w:rPr>
          <w:rFonts w:ascii="ComicSansMS,Bold" w:hAnsi="ComicSansMS,Bold" w:cs="ComicSansMS,Bold"/>
          <w:b/>
          <w:bCs/>
          <w:color w:val="0080FF"/>
          <w:sz w:val="30"/>
          <w:szCs w:val="30"/>
        </w:rPr>
        <w:t xml:space="preserve"> we think are important in life.</w:t>
      </w:r>
    </w:p>
    <w:p w:rsidR="001920D7" w:rsidRDefault="001920D7" w:rsidP="001920D7">
      <w:pPr>
        <w:autoSpaceDE w:val="0"/>
        <w:autoSpaceDN w:val="0"/>
        <w:adjustRightInd w:val="0"/>
        <w:spacing w:after="0" w:line="240" w:lineRule="auto"/>
        <w:rPr>
          <w:rFonts w:ascii="ComicSansMS,Bold" w:hAnsi="ComicSansMS,Bold" w:cs="ComicSansMS,Bold"/>
          <w:b/>
          <w:bCs/>
          <w:color w:val="0080FF"/>
          <w:sz w:val="30"/>
          <w:szCs w:val="30"/>
        </w:rPr>
      </w:pPr>
      <w:r>
        <w:rPr>
          <w:rFonts w:ascii="ComicSansMS,Bold" w:hAnsi="ComicSansMS,Bold" w:cs="ComicSansMS,Bold"/>
          <w:b/>
          <w:bCs/>
          <w:color w:val="0080FF"/>
          <w:sz w:val="36"/>
          <w:szCs w:val="36"/>
        </w:rPr>
        <w:t>E</w:t>
      </w:r>
      <w:r>
        <w:rPr>
          <w:rFonts w:ascii="ComicSansMS,Bold" w:hAnsi="ComicSansMS,Bold" w:cs="ComicSansMS,Bold"/>
          <w:b/>
          <w:bCs/>
          <w:color w:val="0080FF"/>
          <w:sz w:val="30"/>
          <w:szCs w:val="30"/>
        </w:rPr>
        <w:t>THICS are the rules of personal</w:t>
      </w:r>
    </w:p>
    <w:p w:rsidR="001920D7" w:rsidRDefault="001920D7" w:rsidP="001920D7">
      <w:pPr>
        <w:rPr>
          <w:rFonts w:ascii="ComicSansMS,Bold" w:hAnsi="ComicSansMS,Bold" w:cs="ComicSansMS,Bold"/>
          <w:b/>
          <w:bCs/>
          <w:color w:val="0080FF"/>
          <w:sz w:val="30"/>
          <w:szCs w:val="30"/>
        </w:rPr>
      </w:pPr>
      <w:proofErr w:type="gramStart"/>
      <w:r>
        <w:rPr>
          <w:rFonts w:ascii="ComicSansMS,Bold" w:hAnsi="ComicSansMS,Bold" w:cs="ComicSansMS,Bold"/>
          <w:b/>
          <w:bCs/>
          <w:color w:val="0080FF"/>
          <w:sz w:val="30"/>
          <w:szCs w:val="30"/>
        </w:rPr>
        <w:t>behavior</w:t>
      </w:r>
      <w:proofErr w:type="gramEnd"/>
      <w:r>
        <w:rPr>
          <w:rFonts w:ascii="ComicSansMS,Bold" w:hAnsi="ComicSansMS,Bold" w:cs="ComicSansMS,Bold"/>
          <w:b/>
          <w:bCs/>
          <w:color w:val="0080FF"/>
          <w:sz w:val="30"/>
          <w:szCs w:val="30"/>
        </w:rPr>
        <w:t xml:space="preserve"> accepted by society.</w:t>
      </w:r>
    </w:p>
    <w:p w:rsidR="001920D7" w:rsidRDefault="001920D7" w:rsidP="001920D7">
      <w:pPr>
        <w:rPr>
          <w:rFonts w:ascii="ComicSansMS,Bold" w:hAnsi="ComicSansMS,Bold" w:cs="ComicSansMS,Bold"/>
          <w:b/>
          <w:bCs/>
          <w:color w:val="0080FF"/>
          <w:sz w:val="30"/>
          <w:szCs w:val="30"/>
        </w:rPr>
      </w:pPr>
    </w:p>
    <w:p w:rsidR="001920D7" w:rsidRDefault="001920D7" w:rsidP="001920D7">
      <w:r>
        <w:t>Hacking is the act of entering another person’s computer illegally by breaking their security systems, or through a virus.</w:t>
      </w:r>
    </w:p>
    <w:p w:rsidR="001920D7" w:rsidRDefault="001920D7" w:rsidP="001920D7">
      <w:r>
        <w:t xml:space="preserve">Piracy is when someone copies or </w:t>
      </w:r>
      <w:r w:rsidR="004F0BE6">
        <w:t>steaks</w:t>
      </w:r>
      <w:r>
        <w:t xml:space="preserve"> a computer program (even for personal use) without permission/</w:t>
      </w:r>
      <w:r w:rsidR="004F0BE6">
        <w:t>paying for it.</w:t>
      </w:r>
    </w:p>
    <w:p w:rsidR="004F0BE6" w:rsidRDefault="004F0BE6" w:rsidP="004F0BE6">
      <w:pPr>
        <w:autoSpaceDE w:val="0"/>
        <w:autoSpaceDN w:val="0"/>
        <w:adjustRightInd w:val="0"/>
        <w:spacing w:after="0" w:line="240" w:lineRule="auto"/>
        <w:rPr>
          <w:rFonts w:ascii="LucidaGrande-Bold" w:hAnsi="LucidaGrande-Bold" w:cs="LucidaGrande-Bold"/>
          <w:b/>
          <w:bCs/>
          <w:color w:val="000000"/>
        </w:rPr>
      </w:pPr>
      <w:r>
        <w:rPr>
          <w:rFonts w:ascii="LucidaGrande-Bold" w:hAnsi="LucidaGrande-Bold" w:cs="LucidaGrande-Bold"/>
          <w:b/>
          <w:bCs/>
          <w:color w:val="365F92"/>
          <w:sz w:val="28"/>
          <w:szCs w:val="28"/>
        </w:rPr>
        <w:t xml:space="preserve">PART 2: Piracy – </w:t>
      </w:r>
      <w:r>
        <w:rPr>
          <w:rFonts w:ascii="LucidaGrande-Bold" w:hAnsi="LucidaGrande-Bold" w:cs="LucidaGrande-Bold"/>
          <w:b/>
          <w:bCs/>
          <w:color w:val="365F92"/>
        </w:rPr>
        <w:t xml:space="preserve">Choose one of the articles and complete the table. </w:t>
      </w:r>
    </w:p>
    <w:p w:rsidR="004F0BE6" w:rsidRDefault="004F0BE6" w:rsidP="004F0BE6">
      <w:pPr>
        <w:autoSpaceDE w:val="0"/>
        <w:autoSpaceDN w:val="0"/>
        <w:adjustRightInd w:val="0"/>
        <w:spacing w:after="0" w:line="240" w:lineRule="auto"/>
        <w:rPr>
          <w:rFonts w:ascii="LucidaGrande-Bold" w:hAnsi="LucidaGrande-Bold" w:cs="LucidaGrande-Bold"/>
          <w:b/>
          <w:bCs/>
          <w:color w:val="000000"/>
        </w:rPr>
      </w:pPr>
    </w:p>
    <w:tbl>
      <w:tblPr>
        <w:tblStyle w:val="TableGrid"/>
        <w:tblW w:w="9650" w:type="dxa"/>
        <w:tblLook w:val="04A0" w:firstRow="1" w:lastRow="0" w:firstColumn="1" w:lastColumn="0" w:noHBand="0" w:noVBand="1"/>
      </w:tblPr>
      <w:tblGrid>
        <w:gridCol w:w="1729"/>
        <w:gridCol w:w="2486"/>
        <w:gridCol w:w="2677"/>
        <w:gridCol w:w="2758"/>
      </w:tblGrid>
      <w:tr w:rsidR="004F0BE6" w:rsidTr="001926BC">
        <w:trPr>
          <w:trHeight w:val="49"/>
        </w:trPr>
        <w:tc>
          <w:tcPr>
            <w:tcW w:w="1729" w:type="dxa"/>
          </w:tcPr>
          <w:p w:rsidR="004F0BE6" w:rsidRDefault="004F0BE6" w:rsidP="00346C36">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Article Selected</w:t>
            </w:r>
          </w:p>
          <w:p w:rsidR="004F0BE6" w:rsidRDefault="004F0BE6" w:rsidP="00346C36">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(circle choice)</w:t>
            </w:r>
          </w:p>
        </w:tc>
        <w:tc>
          <w:tcPr>
            <w:tcW w:w="2486" w:type="dxa"/>
          </w:tcPr>
          <w:p w:rsidR="004F0BE6" w:rsidRPr="006A1482" w:rsidRDefault="004F0BE6" w:rsidP="00346C36">
            <w:pPr>
              <w:autoSpaceDE w:val="0"/>
              <w:autoSpaceDN w:val="0"/>
              <w:adjustRightInd w:val="0"/>
              <w:rPr>
                <w:rFonts w:ascii="LucidaGrande-Bold" w:hAnsi="LucidaGrande-Bold" w:cs="LucidaGrande-Bold"/>
                <w:b/>
                <w:bCs/>
                <w:color w:val="000000"/>
                <w:lang w:val="en-CA"/>
              </w:rPr>
            </w:pPr>
            <w:r>
              <w:rPr>
                <w:rFonts w:ascii="LucidaGrande-Bold" w:hAnsi="LucidaGrande-Bold" w:cs="LucidaGrande-Bold"/>
                <w:b/>
                <w:bCs/>
                <w:color w:val="000000"/>
              </w:rPr>
              <w:t>Give some examples of Intellectual Property</w:t>
            </w:r>
            <w:r>
              <w:rPr>
                <w:rFonts w:ascii="LucidaGrande-Bold" w:hAnsi="LucidaGrande-Bold" w:cs="LucidaGrande-Bold"/>
                <w:b/>
                <w:bCs/>
                <w:color w:val="000000"/>
                <w:lang w:val="en-CA"/>
              </w:rPr>
              <w:t>?</w:t>
            </w:r>
          </w:p>
        </w:tc>
        <w:tc>
          <w:tcPr>
            <w:tcW w:w="2677" w:type="dxa"/>
          </w:tcPr>
          <w:p w:rsidR="004F0BE6" w:rsidRPr="007C4C13" w:rsidRDefault="004F0BE6" w:rsidP="00346C36">
            <w:pPr>
              <w:autoSpaceDE w:val="0"/>
              <w:autoSpaceDN w:val="0"/>
              <w:adjustRightInd w:val="0"/>
              <w:rPr>
                <w:rFonts w:ascii="LucidaGrande-Bold" w:eastAsiaTheme="minorHAnsi" w:hAnsi="LucidaGrande-Bold" w:cs="LucidaGrande-Bold"/>
                <w:b/>
                <w:bCs/>
                <w:color w:val="000000"/>
                <w:lang w:eastAsia="en-US"/>
              </w:rPr>
            </w:pPr>
            <w:r w:rsidRPr="007C4C13">
              <w:rPr>
                <w:rFonts w:ascii="LucidaGrande-Bold" w:eastAsiaTheme="minorHAnsi" w:hAnsi="LucidaGrande-Bold" w:cs="LucidaGrande-Bold"/>
                <w:b/>
                <w:bCs/>
                <w:color w:val="000000"/>
                <w:lang w:eastAsia="en-US"/>
              </w:rPr>
              <w:t>Why is important or necessary to protect original works or ideas over the Internet?</w:t>
            </w:r>
          </w:p>
        </w:tc>
        <w:tc>
          <w:tcPr>
            <w:tcW w:w="2758" w:type="dxa"/>
          </w:tcPr>
          <w:p w:rsidR="004F0BE6" w:rsidRPr="007C4C13" w:rsidRDefault="004F0BE6" w:rsidP="00346C36">
            <w:pPr>
              <w:autoSpaceDE w:val="0"/>
              <w:autoSpaceDN w:val="0"/>
              <w:adjustRightInd w:val="0"/>
              <w:rPr>
                <w:rFonts w:ascii="LucidaGrande-Bold" w:eastAsiaTheme="minorHAnsi" w:hAnsi="LucidaGrande-Bold" w:cs="LucidaGrande-Bold"/>
                <w:b/>
                <w:bCs/>
                <w:color w:val="000000"/>
                <w:lang w:eastAsia="en-US"/>
              </w:rPr>
            </w:pPr>
            <w:r w:rsidRPr="007C4C13">
              <w:rPr>
                <w:rFonts w:ascii="LucidaGrande-Bold" w:eastAsiaTheme="minorHAnsi" w:hAnsi="LucidaGrande-Bold" w:cs="LucidaGrande-Bold"/>
                <w:b/>
                <w:bCs/>
                <w:color w:val="000000"/>
                <w:lang w:eastAsia="en-US"/>
              </w:rPr>
              <w:t>What are consequences of being caught using someone else’s intellectual property?</w:t>
            </w:r>
          </w:p>
        </w:tc>
      </w:tr>
      <w:tr w:rsidR="004F0BE6" w:rsidTr="001926BC">
        <w:trPr>
          <w:trHeight w:val="2636"/>
        </w:trPr>
        <w:tc>
          <w:tcPr>
            <w:tcW w:w="1729" w:type="dxa"/>
            <w:vAlign w:val="center"/>
          </w:tcPr>
          <w:p w:rsidR="004F0BE6" w:rsidRPr="004F0BE6" w:rsidRDefault="004F0BE6" w:rsidP="00346C36">
            <w:pPr>
              <w:autoSpaceDE w:val="0"/>
              <w:autoSpaceDN w:val="0"/>
              <w:adjustRightInd w:val="0"/>
              <w:rPr>
                <w:rFonts w:ascii="Trebuchet MS" w:eastAsia="Times New Roman" w:hAnsi="Trebuchet MS" w:cs="Times New Roman"/>
                <w:b/>
                <w:color w:val="00B050"/>
                <w:sz w:val="21"/>
                <w:szCs w:val="21"/>
              </w:rPr>
            </w:pPr>
            <w:r w:rsidRPr="004F0BE6">
              <w:rPr>
                <w:rFonts w:ascii="Trebuchet MS" w:eastAsia="Times New Roman" w:hAnsi="Trebuchet MS" w:cs="Times New Roman"/>
                <w:b/>
                <w:color w:val="00B050"/>
                <w:sz w:val="21"/>
                <w:szCs w:val="21"/>
              </w:rPr>
              <w:t>Know the Do’s and Don’ts of Copyright laws</w:t>
            </w:r>
          </w:p>
          <w:p w:rsidR="004F0BE6" w:rsidRDefault="004F0BE6" w:rsidP="00346C36">
            <w:pPr>
              <w:autoSpaceDE w:val="0"/>
              <w:autoSpaceDN w:val="0"/>
              <w:adjustRightInd w:val="0"/>
              <w:rPr>
                <w:rFonts w:ascii="Trebuchet MS" w:eastAsia="Times New Roman" w:hAnsi="Trebuchet MS" w:cs="Times New Roman"/>
                <w:color w:val="281F18"/>
                <w:sz w:val="21"/>
                <w:szCs w:val="21"/>
              </w:rPr>
            </w:pPr>
          </w:p>
          <w:p w:rsidR="004F0BE6" w:rsidRDefault="004F0BE6" w:rsidP="00346C36">
            <w:pPr>
              <w:autoSpaceDE w:val="0"/>
              <w:autoSpaceDN w:val="0"/>
              <w:adjustRightInd w:val="0"/>
              <w:rPr>
                <w:rFonts w:ascii="LucidaGrande" w:hAnsi="LucidaGrande" w:cs="LucidaGrande"/>
                <w:color w:val="000000"/>
              </w:rPr>
            </w:pPr>
          </w:p>
          <w:p w:rsidR="004F0BE6" w:rsidRPr="0088330F" w:rsidRDefault="004F0BE6" w:rsidP="00346C36">
            <w:pPr>
              <w:autoSpaceDE w:val="0"/>
              <w:autoSpaceDN w:val="0"/>
              <w:adjustRightInd w:val="0"/>
              <w:rPr>
                <w:rFonts w:ascii="LucidaGrande" w:hAnsi="LucidaGrande" w:cs="LucidaGrande"/>
                <w:color w:val="000000"/>
              </w:rPr>
            </w:pPr>
          </w:p>
          <w:p w:rsidR="004F0BE6" w:rsidRDefault="004F0BE6" w:rsidP="00346C36">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Software Piracy and the Law</w:t>
            </w:r>
            <w:r w:rsidRPr="007C3919">
              <w:rPr>
                <w:rFonts w:ascii="Trebuchet MS" w:eastAsia="Times New Roman" w:hAnsi="Trebuchet MS" w:cs="Times New Roman"/>
                <w:color w:val="281F18"/>
                <w:sz w:val="21"/>
                <w:szCs w:val="21"/>
              </w:rPr>
              <w:t xml:space="preserve"> </w:t>
            </w:r>
          </w:p>
          <w:p w:rsidR="004F0BE6" w:rsidRDefault="004F0BE6" w:rsidP="00346C36">
            <w:pPr>
              <w:autoSpaceDE w:val="0"/>
              <w:autoSpaceDN w:val="0"/>
              <w:adjustRightInd w:val="0"/>
              <w:rPr>
                <w:rFonts w:ascii="Trebuchet MS" w:eastAsia="Times New Roman" w:hAnsi="Trebuchet MS" w:cs="Times New Roman"/>
                <w:color w:val="281F18"/>
                <w:sz w:val="21"/>
                <w:szCs w:val="21"/>
              </w:rPr>
            </w:pPr>
          </w:p>
          <w:p w:rsidR="004F0BE6" w:rsidRDefault="004F0BE6" w:rsidP="00346C36">
            <w:pPr>
              <w:autoSpaceDE w:val="0"/>
              <w:autoSpaceDN w:val="0"/>
              <w:adjustRightInd w:val="0"/>
              <w:rPr>
                <w:rFonts w:ascii="Trebuchet MS" w:eastAsia="Times New Roman" w:hAnsi="Trebuchet MS" w:cs="Times New Roman"/>
                <w:color w:val="281F18"/>
                <w:sz w:val="21"/>
                <w:szCs w:val="21"/>
              </w:rPr>
            </w:pPr>
          </w:p>
          <w:p w:rsidR="004F0BE6" w:rsidRDefault="004F0BE6" w:rsidP="00346C36">
            <w:pPr>
              <w:autoSpaceDE w:val="0"/>
              <w:autoSpaceDN w:val="0"/>
              <w:adjustRightInd w:val="0"/>
              <w:rPr>
                <w:rFonts w:ascii="LucidaGrande-Bold" w:hAnsi="LucidaGrande-Bold" w:cs="LucidaGrande-Bold"/>
                <w:b/>
                <w:bCs/>
                <w:color w:val="000000"/>
              </w:rPr>
            </w:pPr>
          </w:p>
          <w:p w:rsidR="004F0BE6" w:rsidRPr="0088330F" w:rsidRDefault="004F0BE6" w:rsidP="00346C36">
            <w:pPr>
              <w:autoSpaceDE w:val="0"/>
              <w:autoSpaceDN w:val="0"/>
              <w:adjustRightInd w:val="0"/>
              <w:rPr>
                <w:rFonts w:ascii="LucidaGrande" w:hAnsi="LucidaGrande" w:cs="LucidaGrande"/>
                <w:color w:val="000000"/>
              </w:rPr>
            </w:pPr>
            <w:r>
              <w:rPr>
                <w:rFonts w:ascii="Trebuchet MS" w:eastAsia="Times New Roman" w:hAnsi="Trebuchet MS" w:cs="Times New Roman"/>
                <w:color w:val="281F18"/>
                <w:sz w:val="21"/>
                <w:szCs w:val="21"/>
              </w:rPr>
              <w:t>The Risks of Piracy</w:t>
            </w:r>
          </w:p>
        </w:tc>
        <w:tc>
          <w:tcPr>
            <w:tcW w:w="2486" w:type="dxa"/>
          </w:tcPr>
          <w:p w:rsidR="004F0BE6" w:rsidRPr="004F0BE6" w:rsidRDefault="004F0BE6" w:rsidP="00346C36">
            <w:pPr>
              <w:autoSpaceDE w:val="0"/>
              <w:autoSpaceDN w:val="0"/>
              <w:adjustRightInd w:val="0"/>
              <w:rPr>
                <w:rFonts w:ascii="LucidaGrande-Bold" w:hAnsi="LucidaGrande-Bold" w:cs="LucidaGrande-Bold"/>
                <w:bCs/>
                <w:color w:val="002060"/>
              </w:rPr>
            </w:pPr>
            <w:r w:rsidRPr="004F0BE6">
              <w:rPr>
                <w:rFonts w:ascii="LucidaGrande-Bold" w:hAnsi="LucidaGrande-Bold" w:cs="LucidaGrande-Bold"/>
                <w:bCs/>
                <w:color w:val="000000" w:themeColor="text1"/>
              </w:rPr>
              <w:t>Some exam</w:t>
            </w:r>
            <w:r>
              <w:rPr>
                <w:rFonts w:ascii="LucidaGrande-Bold" w:hAnsi="LucidaGrande-Bold" w:cs="LucidaGrande-Bold"/>
                <w:bCs/>
                <w:color w:val="000000" w:themeColor="text1"/>
              </w:rPr>
              <w:t xml:space="preserve">ples of intellectual property include diagrams, writings, </w:t>
            </w:r>
            <w:proofErr w:type="gramStart"/>
            <w:r>
              <w:rPr>
                <w:rFonts w:ascii="LucidaGrande-Bold" w:hAnsi="LucidaGrande-Bold" w:cs="LucidaGrande-Bold"/>
                <w:bCs/>
                <w:color w:val="000000" w:themeColor="text1"/>
              </w:rPr>
              <w:t>works</w:t>
            </w:r>
            <w:proofErr w:type="gramEnd"/>
            <w:r>
              <w:rPr>
                <w:rFonts w:ascii="LucidaGrande-Bold" w:hAnsi="LucidaGrande-Bold" w:cs="LucidaGrande-Bold"/>
                <w:bCs/>
                <w:color w:val="000000" w:themeColor="text1"/>
              </w:rPr>
              <w:t xml:space="preserve"> of art, musical compositions, photographs, sound recordings, computer software, movies, and more.</w:t>
            </w:r>
            <w:r w:rsidRPr="004F0BE6">
              <w:rPr>
                <w:rFonts w:ascii="LucidaGrande-Bold" w:hAnsi="LucidaGrande-Bold" w:cs="LucidaGrande-Bold"/>
                <w:bCs/>
                <w:color w:val="002060"/>
              </w:rPr>
              <w:t xml:space="preserve"> </w:t>
            </w:r>
          </w:p>
        </w:tc>
        <w:tc>
          <w:tcPr>
            <w:tcW w:w="2677" w:type="dxa"/>
          </w:tcPr>
          <w:p w:rsidR="004F0BE6" w:rsidRPr="004F0BE6" w:rsidRDefault="004F0BE6" w:rsidP="00346C36">
            <w:pPr>
              <w:autoSpaceDE w:val="0"/>
              <w:autoSpaceDN w:val="0"/>
              <w:adjustRightInd w:val="0"/>
              <w:rPr>
                <w:rFonts w:ascii="LucidaGrande-Bold" w:hAnsi="LucidaGrande-Bold" w:cs="LucidaGrande-Bold"/>
                <w:bCs/>
                <w:color w:val="000000"/>
              </w:rPr>
            </w:pPr>
            <w:r>
              <w:rPr>
                <w:rFonts w:ascii="LucidaGrande-Bold" w:hAnsi="LucidaGrande-Bold" w:cs="LucidaGrande-Bold"/>
                <w:bCs/>
                <w:color w:val="000000"/>
              </w:rPr>
              <w:t xml:space="preserve">It is </w:t>
            </w:r>
            <w:proofErr w:type="gramStart"/>
            <w:r>
              <w:rPr>
                <w:rFonts w:ascii="LucidaGrande-Bold" w:hAnsi="LucidaGrande-Bold" w:cs="LucidaGrande-Bold"/>
                <w:bCs/>
                <w:color w:val="000000"/>
              </w:rPr>
              <w:t>important/necessary</w:t>
            </w:r>
            <w:proofErr w:type="gramEnd"/>
            <w:r>
              <w:rPr>
                <w:rFonts w:ascii="LucidaGrande-Bold" w:hAnsi="LucidaGrande-Bold" w:cs="LucidaGrande-Bold"/>
                <w:bCs/>
                <w:color w:val="000000"/>
              </w:rPr>
              <w:t xml:space="preserve"> to protect original works or ideas over the internet because </w:t>
            </w:r>
            <w:r w:rsidR="00BE677B">
              <w:rPr>
                <w:rFonts w:ascii="LucidaGrande-Bold" w:hAnsi="LucidaGrande-Bold" w:cs="LucidaGrande-Bold"/>
                <w:bCs/>
                <w:color w:val="000000"/>
              </w:rPr>
              <w:t xml:space="preserve">if an idea or work that someone produces becomes extremely popular and generates lots of money, that person deserves to be credited and payed accordingly. It is very easy, but unethical to take someone else’s work and distribute it as your own. </w:t>
            </w:r>
          </w:p>
        </w:tc>
        <w:tc>
          <w:tcPr>
            <w:tcW w:w="2758" w:type="dxa"/>
          </w:tcPr>
          <w:p w:rsidR="001926BC" w:rsidRPr="001926BC" w:rsidRDefault="001926BC" w:rsidP="00346C36">
            <w:pPr>
              <w:autoSpaceDE w:val="0"/>
              <w:autoSpaceDN w:val="0"/>
              <w:adjustRightInd w:val="0"/>
              <w:rPr>
                <w:rFonts w:ascii="LucidaGrande-Bold" w:hAnsi="LucidaGrande-Bold" w:cs="LucidaGrande-Bold"/>
                <w:bCs/>
                <w:color w:val="000000"/>
              </w:rPr>
            </w:pPr>
            <w:r>
              <w:rPr>
                <w:rFonts w:ascii="LucidaGrande-Bold" w:hAnsi="LucidaGrande-Bold" w:cs="LucidaGrande-Bold"/>
                <w:bCs/>
                <w:color w:val="000000"/>
              </w:rPr>
              <w:t>Can be sued for up to $150,000 for EACH copyrighted work they have taken illegally, prosecuted, and can be fined up to $250,000 or imprisonment for up to 5 years.</w:t>
            </w:r>
          </w:p>
        </w:tc>
      </w:tr>
    </w:tbl>
    <w:p w:rsidR="004F0BE6" w:rsidRDefault="004F0BE6" w:rsidP="004F0BE6">
      <w:pPr>
        <w:rPr>
          <w:rFonts w:ascii="LucidaGrande-Bold" w:eastAsia="Times New Roman" w:hAnsi="LucidaGrande-Bold" w:cs="LucidaGrande-Bold"/>
          <w:b/>
          <w:bCs/>
          <w:color w:val="365F92"/>
          <w:sz w:val="28"/>
          <w:szCs w:val="28"/>
          <w:lang w:val="en-US"/>
        </w:rPr>
      </w:pPr>
      <w:r>
        <w:rPr>
          <w:rFonts w:ascii="LucidaGrande-Bold" w:hAnsi="LucidaGrande-Bold" w:cs="LucidaGrande-Bold"/>
          <w:b/>
          <w:bCs/>
          <w:color w:val="365F92"/>
          <w:sz w:val="28"/>
          <w:szCs w:val="28"/>
        </w:rPr>
        <w:br w:type="page"/>
      </w:r>
    </w:p>
    <w:p w:rsidR="001926BC" w:rsidRDefault="001926BC" w:rsidP="001926BC">
      <w:pPr>
        <w:pStyle w:val="NormalWeb"/>
        <w:rPr>
          <w:rFonts w:ascii="LucidaGrande" w:hAnsi="LucidaGrande" w:cs="LucidaGrande"/>
        </w:rPr>
      </w:pPr>
      <w:r>
        <w:rPr>
          <w:rFonts w:ascii="LucidaGrande-Bold" w:hAnsi="LucidaGrande-Bold" w:cs="LucidaGrande-Bold"/>
          <w:b/>
          <w:bCs/>
          <w:color w:val="365F92"/>
          <w:sz w:val="28"/>
          <w:szCs w:val="28"/>
        </w:rPr>
        <w:lastRenderedPageBreak/>
        <w:t xml:space="preserve">PART 3: Phishing - </w:t>
      </w:r>
      <w:r w:rsidRPr="00016F46">
        <w:rPr>
          <w:rFonts w:ascii="LucidaGrande-Bold" w:hAnsi="LucidaGrande-Bold" w:cs="LucidaGrande-Bold"/>
          <w:b/>
          <w:bCs/>
          <w:color w:val="365F92"/>
          <w:sz w:val="22"/>
        </w:rPr>
        <w:t>Choose one of the articles and complete the table.</w:t>
      </w:r>
    </w:p>
    <w:tbl>
      <w:tblPr>
        <w:tblStyle w:val="TableGrid"/>
        <w:tblW w:w="0" w:type="auto"/>
        <w:tblLook w:val="04A0" w:firstRow="1" w:lastRow="0" w:firstColumn="1" w:lastColumn="0" w:noHBand="0" w:noVBand="1"/>
      </w:tblPr>
      <w:tblGrid>
        <w:gridCol w:w="2182"/>
        <w:gridCol w:w="3592"/>
        <w:gridCol w:w="3802"/>
      </w:tblGrid>
      <w:tr w:rsidR="001926BC" w:rsidTr="00346C36">
        <w:tc>
          <w:tcPr>
            <w:tcW w:w="2808" w:type="dxa"/>
          </w:tcPr>
          <w:p w:rsidR="001926BC" w:rsidRDefault="001926BC" w:rsidP="00346C36">
            <w:pPr>
              <w:jc w:val="center"/>
              <w:rPr>
                <w:rFonts w:ascii="LucidaGrande-Bold" w:hAnsi="LucidaGrande-Bold" w:cs="LucidaGrande-Bold"/>
                <w:b/>
                <w:bCs/>
              </w:rPr>
            </w:pPr>
            <w:r w:rsidRPr="00B240B9">
              <w:rPr>
                <w:rFonts w:ascii="LucidaGrande-Bold" w:hAnsi="LucidaGrande-Bold" w:cs="LucidaGrande-Bold"/>
                <w:b/>
                <w:bCs/>
              </w:rPr>
              <w:t>Problem</w:t>
            </w:r>
            <w:r>
              <w:rPr>
                <w:rFonts w:ascii="LucidaGrande-Bold" w:hAnsi="LucidaGrande-Bold" w:cs="LucidaGrande-Bold"/>
                <w:b/>
                <w:bCs/>
              </w:rPr>
              <w:t xml:space="preserve"> Selected</w:t>
            </w:r>
          </w:p>
          <w:p w:rsidR="001926BC" w:rsidRDefault="001926BC" w:rsidP="00346C36">
            <w:pPr>
              <w:jc w:val="center"/>
            </w:pPr>
            <w:r>
              <w:rPr>
                <w:rFonts w:ascii="LucidaGrande-Bold" w:hAnsi="LucidaGrande-Bold" w:cs="LucidaGrande-Bold"/>
                <w:b/>
                <w:bCs/>
              </w:rPr>
              <w:t>(circle your choice)</w:t>
            </w:r>
          </w:p>
        </w:tc>
        <w:tc>
          <w:tcPr>
            <w:tcW w:w="4813" w:type="dxa"/>
          </w:tcPr>
          <w:p w:rsidR="001926BC" w:rsidRDefault="001926BC" w:rsidP="00346C36">
            <w:pPr>
              <w:jc w:val="center"/>
            </w:pPr>
            <w:r w:rsidRPr="00B240B9">
              <w:rPr>
                <w:rFonts w:ascii="LucidaGrande-Bold" w:hAnsi="LucidaGrande-Bold" w:cs="LucidaGrande-Bold"/>
                <w:b/>
                <w:bCs/>
              </w:rPr>
              <w:t>Description of the Problem</w:t>
            </w:r>
          </w:p>
        </w:tc>
        <w:tc>
          <w:tcPr>
            <w:tcW w:w="5555" w:type="dxa"/>
          </w:tcPr>
          <w:p w:rsidR="001926BC" w:rsidRDefault="001926BC" w:rsidP="00346C36">
            <w:pPr>
              <w:jc w:val="center"/>
            </w:pPr>
            <w:r>
              <w:rPr>
                <w:rFonts w:ascii="LucidaGrande-Bold" w:hAnsi="LucidaGrande-Bold" w:cs="LucidaGrande-Bold"/>
                <w:b/>
                <w:bCs/>
              </w:rPr>
              <w:t>What signs should you watch out for?</w:t>
            </w:r>
          </w:p>
        </w:tc>
      </w:tr>
      <w:tr w:rsidR="001926BC" w:rsidTr="00346C36">
        <w:trPr>
          <w:trHeight w:val="8054"/>
        </w:trPr>
        <w:tc>
          <w:tcPr>
            <w:tcW w:w="2808" w:type="dxa"/>
            <w:vAlign w:val="center"/>
          </w:tcPr>
          <w:p w:rsidR="001926BC" w:rsidRPr="001926BC" w:rsidRDefault="001926BC" w:rsidP="00346C36">
            <w:pPr>
              <w:autoSpaceDE w:val="0"/>
              <w:autoSpaceDN w:val="0"/>
              <w:adjustRightInd w:val="0"/>
              <w:rPr>
                <w:rFonts w:ascii="Trebuchet MS" w:eastAsia="Times New Roman" w:hAnsi="Trebuchet MS" w:cs="Times New Roman"/>
                <w:b/>
                <w:color w:val="00B050"/>
                <w:sz w:val="21"/>
                <w:szCs w:val="21"/>
              </w:rPr>
            </w:pPr>
            <w:r w:rsidRPr="001926BC">
              <w:rPr>
                <w:rFonts w:ascii="Trebuchet MS" w:eastAsia="Times New Roman" w:hAnsi="Trebuchet MS" w:cs="Times New Roman"/>
                <w:b/>
                <w:color w:val="00B050"/>
                <w:sz w:val="21"/>
                <w:szCs w:val="21"/>
              </w:rPr>
              <w:t xml:space="preserve">Online Swindlers </w:t>
            </w:r>
          </w:p>
          <w:p w:rsidR="001926BC" w:rsidRDefault="001926BC" w:rsidP="00346C36">
            <w:pPr>
              <w:autoSpaceDE w:val="0"/>
              <w:autoSpaceDN w:val="0"/>
              <w:adjustRightInd w:val="0"/>
              <w:rPr>
                <w:rFonts w:ascii="Trebuchet MS" w:eastAsia="Times New Roman" w:hAnsi="Trebuchet MS" w:cs="Times New Roman"/>
                <w:color w:val="281F18"/>
                <w:sz w:val="21"/>
                <w:szCs w:val="21"/>
              </w:rPr>
            </w:pPr>
          </w:p>
          <w:p w:rsidR="001926BC" w:rsidRDefault="001926BC" w:rsidP="00346C36">
            <w:pPr>
              <w:autoSpaceDE w:val="0"/>
              <w:autoSpaceDN w:val="0"/>
              <w:adjustRightInd w:val="0"/>
            </w:pPr>
          </w:p>
          <w:p w:rsidR="001926BC" w:rsidRDefault="001926BC" w:rsidP="00346C36">
            <w:pPr>
              <w:autoSpaceDE w:val="0"/>
              <w:autoSpaceDN w:val="0"/>
              <w:adjustRightInd w:val="0"/>
              <w:rPr>
                <w:rFonts w:ascii="Trebuchet MS" w:eastAsia="Times New Roman" w:hAnsi="Trebuchet MS" w:cs="Times New Roman"/>
                <w:color w:val="281F18"/>
                <w:sz w:val="21"/>
                <w:szCs w:val="21"/>
              </w:rPr>
            </w:pPr>
            <w:r w:rsidRPr="000875E4">
              <w:rPr>
                <w:rFonts w:ascii="Trebuchet MS" w:eastAsia="Times New Roman" w:hAnsi="Trebuchet MS" w:cs="Times New Roman"/>
                <w:color w:val="281F18"/>
                <w:sz w:val="21"/>
                <w:szCs w:val="21"/>
              </w:rPr>
              <w:t>Fox News: Phishing Email Scams</w:t>
            </w:r>
          </w:p>
          <w:p w:rsidR="001926BC" w:rsidRPr="000875E4" w:rsidRDefault="001926BC" w:rsidP="00346C36">
            <w:pPr>
              <w:autoSpaceDE w:val="0"/>
              <w:autoSpaceDN w:val="0"/>
              <w:adjustRightInd w:val="0"/>
              <w:rPr>
                <w:rFonts w:ascii="Trebuchet MS" w:eastAsia="Times New Roman" w:hAnsi="Trebuchet MS" w:cs="Times New Roman"/>
                <w:color w:val="281F18"/>
                <w:sz w:val="21"/>
                <w:szCs w:val="21"/>
              </w:rPr>
            </w:pPr>
          </w:p>
          <w:p w:rsidR="001926BC" w:rsidRPr="000875E4" w:rsidRDefault="001926BC" w:rsidP="00346C36">
            <w:pPr>
              <w:autoSpaceDE w:val="0"/>
              <w:autoSpaceDN w:val="0"/>
              <w:adjustRightInd w:val="0"/>
              <w:rPr>
                <w:rFonts w:ascii="Trebuchet MS" w:eastAsia="Times New Roman" w:hAnsi="Trebuchet MS" w:cs="Times New Roman"/>
                <w:color w:val="281F18"/>
                <w:sz w:val="21"/>
                <w:szCs w:val="21"/>
              </w:rPr>
            </w:pPr>
          </w:p>
          <w:p w:rsidR="001926BC" w:rsidRPr="000875E4" w:rsidRDefault="001926BC" w:rsidP="00346C36">
            <w:pPr>
              <w:autoSpaceDE w:val="0"/>
              <w:autoSpaceDN w:val="0"/>
              <w:adjustRightInd w:val="0"/>
              <w:rPr>
                <w:rFonts w:ascii="Trebuchet MS" w:eastAsia="Times New Roman" w:hAnsi="Trebuchet MS" w:cs="Times New Roman"/>
                <w:color w:val="281F18"/>
                <w:sz w:val="21"/>
                <w:szCs w:val="21"/>
              </w:rPr>
            </w:pPr>
            <w:r w:rsidRPr="000875E4">
              <w:rPr>
                <w:rFonts w:ascii="Trebuchet MS" w:eastAsia="Times New Roman" w:hAnsi="Trebuchet MS" w:cs="Times New Roman"/>
                <w:color w:val="281F18"/>
                <w:sz w:val="21"/>
                <w:szCs w:val="21"/>
              </w:rPr>
              <w:t>Hotel Wi-Fi Scams</w:t>
            </w:r>
          </w:p>
          <w:p w:rsidR="001926BC" w:rsidRDefault="001926BC" w:rsidP="00346C36">
            <w:pPr>
              <w:autoSpaceDE w:val="0"/>
              <w:autoSpaceDN w:val="0"/>
              <w:adjustRightInd w:val="0"/>
              <w:rPr>
                <w:rFonts w:ascii="LucidaGrande-Bold" w:hAnsi="LucidaGrande-Bold" w:cs="LucidaGrande-Bold"/>
                <w:b/>
                <w:bCs/>
                <w:color w:val="000000"/>
              </w:rPr>
            </w:pPr>
          </w:p>
        </w:tc>
        <w:tc>
          <w:tcPr>
            <w:tcW w:w="4813" w:type="dxa"/>
          </w:tcPr>
          <w:p w:rsidR="001926BC" w:rsidRPr="001926BC" w:rsidRDefault="001926BC" w:rsidP="00EE1743">
            <w:pPr>
              <w:autoSpaceDE w:val="0"/>
              <w:autoSpaceDN w:val="0"/>
              <w:adjustRightInd w:val="0"/>
              <w:rPr>
                <w:rFonts w:ascii="LucidaGrande-Bold" w:hAnsi="LucidaGrande-Bold" w:cs="LucidaGrande-Bold"/>
                <w:bCs/>
                <w:color w:val="000000"/>
              </w:rPr>
            </w:pPr>
            <w:proofErr w:type="spellStart"/>
            <w:r>
              <w:rPr>
                <w:rFonts w:ascii="LucidaGrande-Bold" w:hAnsi="LucidaGrande-Bold" w:cs="LucidaGrande-Bold"/>
                <w:bCs/>
                <w:color w:val="000000"/>
              </w:rPr>
              <w:t>Earthlink</w:t>
            </w:r>
            <w:proofErr w:type="spellEnd"/>
            <w:r>
              <w:rPr>
                <w:rFonts w:ascii="LucidaGrande-Bold" w:hAnsi="LucidaGrande-Bold" w:cs="LucidaGrande-Bold"/>
                <w:bCs/>
                <w:color w:val="000000"/>
              </w:rPr>
              <w:t>, an Internet access provider</w:t>
            </w:r>
            <w:r w:rsidR="00EE1743">
              <w:rPr>
                <w:rFonts w:ascii="LucidaGrande-Bold" w:hAnsi="LucidaGrande-Bold" w:cs="LucidaGrande-Bold"/>
                <w:bCs/>
                <w:color w:val="000000"/>
              </w:rPr>
              <w:t xml:space="preserve"> began a campaign to stop phishers. Phisher are people who send mass emails to normal people requesting for their credit card info, passwords, and other information while impersonating big corporations.</w:t>
            </w:r>
            <w:bookmarkStart w:id="0" w:name="_GoBack"/>
            <w:bookmarkEnd w:id="0"/>
          </w:p>
        </w:tc>
        <w:tc>
          <w:tcPr>
            <w:tcW w:w="5555" w:type="dxa"/>
          </w:tcPr>
          <w:p w:rsidR="001926BC" w:rsidRDefault="00EE1743" w:rsidP="00346C36">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 xml:space="preserve"> </w:t>
            </w:r>
          </w:p>
        </w:tc>
      </w:tr>
    </w:tbl>
    <w:p w:rsidR="004F0BE6" w:rsidRPr="004F0BE6" w:rsidRDefault="004F0BE6" w:rsidP="001920D7">
      <w:pPr>
        <w:rPr>
          <w:lang w:val="en-US"/>
        </w:rPr>
      </w:pPr>
    </w:p>
    <w:sectPr w:rsidR="004F0BE6" w:rsidRPr="004F0BE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0D7" w:rsidRDefault="001920D7" w:rsidP="001920D7">
      <w:pPr>
        <w:spacing w:after="0" w:line="240" w:lineRule="auto"/>
      </w:pPr>
      <w:r>
        <w:separator/>
      </w:r>
    </w:p>
  </w:endnote>
  <w:endnote w:type="continuationSeparator" w:id="0">
    <w:p w:rsidR="001920D7" w:rsidRDefault="001920D7" w:rsidP="0019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SansMS,Bold">
    <w:panose1 w:val="00000000000000000000"/>
    <w:charset w:val="00"/>
    <w:family w:val="script"/>
    <w:notTrueType/>
    <w:pitch w:val="default"/>
    <w:sig w:usb0="00000003" w:usb1="00000000" w:usb2="00000000" w:usb3="00000000" w:csb0="00000001" w:csb1="00000000"/>
  </w:font>
  <w:font w:name="LucidaGrande-Bol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Gran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0D7" w:rsidRDefault="001920D7" w:rsidP="001920D7">
      <w:pPr>
        <w:spacing w:after="0" w:line="240" w:lineRule="auto"/>
      </w:pPr>
      <w:r>
        <w:separator/>
      </w:r>
    </w:p>
  </w:footnote>
  <w:footnote w:type="continuationSeparator" w:id="0">
    <w:p w:rsidR="001920D7" w:rsidRDefault="001920D7" w:rsidP="001920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0D7" w:rsidRPr="001920D7" w:rsidRDefault="001920D7">
    <w:pPr>
      <w:pStyle w:val="Header"/>
      <w:rPr>
        <w:rFonts w:ascii="Times New Roman" w:hAnsi="Times New Roman" w:cs="Times New Roman"/>
      </w:rPr>
    </w:pPr>
    <w:proofErr w:type="spellStart"/>
    <w:r w:rsidRPr="001920D7">
      <w:rPr>
        <w:rFonts w:ascii="Times New Roman" w:hAnsi="Times New Roman" w:cs="Times New Roman"/>
      </w:rPr>
      <w:t>Sonam</w:t>
    </w:r>
    <w:proofErr w:type="spellEnd"/>
    <w:r w:rsidRPr="001920D7">
      <w:rPr>
        <w:rFonts w:ascii="Times New Roman" w:hAnsi="Times New Roman" w:cs="Times New Roman"/>
      </w:rPr>
      <w:t xml:space="preserve"> </w:t>
    </w:r>
    <w:proofErr w:type="spellStart"/>
    <w:r w:rsidRPr="001920D7">
      <w:rPr>
        <w:rFonts w:ascii="Times New Roman" w:hAnsi="Times New Roman" w:cs="Times New Roman"/>
      </w:rPr>
      <w:t>Datok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D7"/>
    <w:rsid w:val="001920D7"/>
    <w:rsid w:val="001926BC"/>
    <w:rsid w:val="004F0BE6"/>
    <w:rsid w:val="00773976"/>
    <w:rsid w:val="00BE677B"/>
    <w:rsid w:val="00EE1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0D7"/>
  </w:style>
  <w:style w:type="paragraph" w:styleId="Footer">
    <w:name w:val="footer"/>
    <w:basedOn w:val="Normal"/>
    <w:link w:val="FooterChar"/>
    <w:uiPriority w:val="99"/>
    <w:unhideWhenUsed/>
    <w:rsid w:val="00192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D7"/>
  </w:style>
  <w:style w:type="paragraph" w:styleId="BalloonText">
    <w:name w:val="Balloon Text"/>
    <w:basedOn w:val="Normal"/>
    <w:link w:val="BalloonTextChar"/>
    <w:uiPriority w:val="99"/>
    <w:semiHidden/>
    <w:unhideWhenUsed/>
    <w:rsid w:val="00192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D7"/>
    <w:rPr>
      <w:rFonts w:ascii="Tahoma" w:hAnsi="Tahoma" w:cs="Tahoma"/>
      <w:sz w:val="16"/>
      <w:szCs w:val="16"/>
    </w:rPr>
  </w:style>
  <w:style w:type="table" w:styleId="TableGrid">
    <w:name w:val="Table Grid"/>
    <w:basedOn w:val="TableNormal"/>
    <w:uiPriority w:val="59"/>
    <w:rsid w:val="004F0BE6"/>
    <w:pPr>
      <w:spacing w:after="0" w:line="240" w:lineRule="auto"/>
    </w:pPr>
    <w:rPr>
      <w:rFonts w:eastAsiaTheme="minorEastAsia"/>
      <w:lang w:val="en-US"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26BC"/>
    <w:pPr>
      <w:spacing w:before="100" w:beforeAutospacing="1" w:after="100" w:afterAutospacing="1" w:line="240" w:lineRule="auto"/>
    </w:pPr>
    <w:rPr>
      <w:rFonts w:ascii="Times New Roman" w:eastAsia="Times New Roman" w:hAnsi="Times New Roman" w:cs="Times New Roman"/>
      <w:sz w:val="24"/>
      <w:szCs w:val="24"/>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0D7"/>
  </w:style>
  <w:style w:type="paragraph" w:styleId="Footer">
    <w:name w:val="footer"/>
    <w:basedOn w:val="Normal"/>
    <w:link w:val="FooterChar"/>
    <w:uiPriority w:val="99"/>
    <w:unhideWhenUsed/>
    <w:rsid w:val="00192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D7"/>
  </w:style>
  <w:style w:type="paragraph" w:styleId="BalloonText">
    <w:name w:val="Balloon Text"/>
    <w:basedOn w:val="Normal"/>
    <w:link w:val="BalloonTextChar"/>
    <w:uiPriority w:val="99"/>
    <w:semiHidden/>
    <w:unhideWhenUsed/>
    <w:rsid w:val="00192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D7"/>
    <w:rPr>
      <w:rFonts w:ascii="Tahoma" w:hAnsi="Tahoma" w:cs="Tahoma"/>
      <w:sz w:val="16"/>
      <w:szCs w:val="16"/>
    </w:rPr>
  </w:style>
  <w:style w:type="table" w:styleId="TableGrid">
    <w:name w:val="Table Grid"/>
    <w:basedOn w:val="TableNormal"/>
    <w:uiPriority w:val="59"/>
    <w:rsid w:val="004F0BE6"/>
    <w:pPr>
      <w:spacing w:after="0" w:line="240" w:lineRule="auto"/>
    </w:pPr>
    <w:rPr>
      <w:rFonts w:eastAsiaTheme="minorEastAsia"/>
      <w:lang w:val="en-US"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26BC"/>
    <w:pPr>
      <w:spacing w:before="100" w:beforeAutospacing="1" w:after="100" w:afterAutospacing="1" w:line="240" w:lineRule="auto"/>
    </w:pPr>
    <w:rPr>
      <w:rFonts w:ascii="Times New Roman" w:eastAsia="Times New Roman" w:hAnsi="Times New Roman" w:cs="Times New Roman"/>
      <w:sz w:val="24"/>
      <w:szCs w:val="24"/>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Datok, Sonam</dc:creator>
  <cp:lastModifiedBy>Datok, Sonam</cp:lastModifiedBy>
  <cp:revision>2</cp:revision>
  <dcterms:created xsi:type="dcterms:W3CDTF">2017-05-15T18:05:00Z</dcterms:created>
  <dcterms:modified xsi:type="dcterms:W3CDTF">2017-05-15T19:03:00Z</dcterms:modified>
</cp:coreProperties>
</file>