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Enunciado</w:t>
      </w:r>
    </w:p>
    <w:p w:rsidR="00000000" w:rsidDel="00000000" w:rsidP="00000000" w:rsidRDefault="00000000" w:rsidRPr="00000000" w14:paraId="00000002">
      <w:pPr>
        <w:ind w:left="0" w:right="600" w:firstLine="0"/>
        <w:jc w:val="both"/>
        <w:rPr/>
      </w:pPr>
      <w:r w:rsidDel="00000000" w:rsidR="00000000" w:rsidRPr="00000000">
        <w:rPr>
          <w:rtl w:val="0"/>
        </w:rPr>
        <w:t xml:space="preserve">Como é feita a avaliação da política para as artes?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right="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Análise dos resultados dos programas, ações e chamadas públicas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right="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órgão não realiza avaliação da política para as artes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right="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Realização de pesquisas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right="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Reuniões periódicas com o setor (participação social)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right="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Não existe política para as artes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right="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Outra(s). Especifique:</w:t>
      </w:r>
    </w:p>
    <w:p w:rsidR="00000000" w:rsidDel="00000000" w:rsidP="00000000" w:rsidRDefault="00000000" w:rsidRPr="00000000" w14:paraId="00000009">
      <w:pPr>
        <w:ind w:left="0" w:right="6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right="600" w:firstLine="0"/>
        <w:jc w:val="both"/>
        <w:rPr/>
      </w:pPr>
      <w:r w:rsidDel="00000000" w:rsidR="00000000" w:rsidRPr="00000000">
        <w:rPr>
          <w:rtl w:val="0"/>
        </w:rPr>
        <w:t xml:space="preserve">Quem executou a avaliação da política para as artes no período de 2020 a 2023?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right="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Conselho, Fóruns e outros (participação social)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right="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Empresa contratada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right="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Observatório ou outra instituição pública externa ao organismo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right="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Setor(es) do próprio organismo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right="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Outra(s). Especifique:</w:t>
      </w:r>
    </w:p>
    <w:p w:rsidR="00000000" w:rsidDel="00000000" w:rsidP="00000000" w:rsidRDefault="00000000" w:rsidRPr="00000000" w14:paraId="00000010">
      <w:pPr>
        <w:ind w:left="0" w:right="6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Explicação</w:t>
      </w:r>
    </w:p>
    <w:p w:rsidR="00000000" w:rsidDel="00000000" w:rsidP="00000000" w:rsidRDefault="00000000" w:rsidRPr="00000000" w14:paraId="00000012">
      <w:pPr>
        <w:ind w:right="600"/>
        <w:jc w:val="both"/>
        <w:rPr/>
      </w:pPr>
      <w:r w:rsidDel="00000000" w:rsidR="00000000" w:rsidRPr="00000000">
        <w:rPr>
          <w:rtl w:val="0"/>
        </w:rPr>
        <w:t xml:space="preserve">Esta pergunta está dividida em duas partes:</w:t>
      </w:r>
    </w:p>
    <w:p w:rsidR="00000000" w:rsidDel="00000000" w:rsidP="00000000" w:rsidRDefault="00000000" w:rsidRPr="00000000" w14:paraId="00000013">
      <w:pPr>
        <w:ind w:right="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600"/>
        <w:jc w:val="both"/>
        <w:rPr/>
      </w:pPr>
      <w:r w:rsidDel="00000000" w:rsidR="00000000" w:rsidRPr="00000000">
        <w:rPr>
          <w:rtl w:val="0"/>
        </w:rPr>
        <w:t xml:space="preserve">Avaliação da política para as artes: Na primeira parte, você deverá informar como é realizada a avaliação da política pelo ente. Caso não exista uma política específica para as artes, ou se o órgão responsável não conduzir tal avaliação, selecione a alternativa que responde a essa realidade na lista de itens.</w:t>
      </w:r>
    </w:p>
    <w:p w:rsidR="00000000" w:rsidDel="00000000" w:rsidP="00000000" w:rsidRDefault="00000000" w:rsidRPr="00000000" w14:paraId="00000015">
      <w:pPr>
        <w:ind w:right="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600"/>
        <w:jc w:val="both"/>
        <w:rPr/>
      </w:pPr>
      <w:r w:rsidDel="00000000" w:rsidR="00000000" w:rsidRPr="00000000">
        <w:rPr>
          <w:rtl w:val="0"/>
        </w:rPr>
        <w:t xml:space="preserve">Responsáveis pela avaliação da política para as artes: A segunda parte visa identificar quem conduziu o processo de avaliação da política para as artes no período de 2020 a 2023. São oferecidas diferentes opções de responsáveis pela execução desse processo, e o respondente deverá selecionar a opção que considere mais adequada.</w:t>
      </w:r>
    </w:p>
    <w:p w:rsidR="00000000" w:rsidDel="00000000" w:rsidP="00000000" w:rsidRDefault="00000000" w:rsidRPr="00000000" w14:paraId="00000017">
      <w:pPr>
        <w:ind w:right="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60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Observações importantes</w:t>
      </w:r>
    </w:p>
    <w:p w:rsidR="00000000" w:rsidDel="00000000" w:rsidP="00000000" w:rsidRDefault="00000000" w:rsidRPr="00000000" w14:paraId="00000019">
      <w:pPr>
        <w:ind w:right="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right="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É possível marcar mais de uma opção nas questões, caso seja pertinente, exceto para as alternativas “Não existe política para as artes” e “O órgão não realiza avaliação da política para as artes”, que devem ser selecionadas isoladamente.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right="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você selecionar a opção "Outra(s)", por favor, descreva as informações de forma clara e concisa.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60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P7ImOU86djMAN1mnhj8I7E/YqQ==">CgMxLjAyCGguZ2pkZ3hzMgloLjMwajB6bGw4AGowChRzdWdnZXN0LnU3cG50Y2R3MDFzYxIYVGF0aWFuYSBSaWNoYXJkIC0gUml6b21hajAKFHN1Z2dlc3QuNjlwZmdyaGxibHVpEhhUYXRpYW5hIFJpY2hhcmQgLSBSaXpvbWFqMAoUc3VnZ2VzdC5pYXZ1MGdtNTBhenkSGFRhdGlhbmEgUmljaGFyZCAtIFJpem9tYWowChRzdWdnZXN0LmxvNzFrbjlndnoxNRIYVGF0aWFuYSBSaWNoYXJkIC0gUml6b21hajAKFHN1Z2dlc3QuNnhwMTRtM205cTcwEhhUYXRpYW5hIFJpY2hhcmQgLSBSaXpvbWFyITF6LVh4bDBzWnNyREFYUE0zRTdmVGZHbnBla05tUGh0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