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16/03/2025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CANNOG0057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Dante Vladimir Encinas García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03/07/2019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F84.0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Conductual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Enero - Julio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0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Mira</w:t>
      </w:r>
    </w:p>
    <w:p>
      <w:pPr>
        <w:pStyle w:val="ListBullet"/>
      </w:pPr>
      <w:r>
        <w:t>Imitaciones motoras gruesas</w:t>
      </w:r>
    </w:p>
    <w:p>
      <w:pPr>
        <w:pStyle w:val="ListBullet"/>
      </w:pPr>
      <w:r>
        <w:t>Imitaciones motoras finas</w:t>
      </w:r>
    </w:p>
    <w:p>
      <w:pPr>
        <w:pStyle w:val="ListBullet"/>
      </w:pPr>
      <w:r>
        <w:t>Imitación de movimientos orofaciales</w:t>
      </w:r>
    </w:p>
    <w:p>
      <w:pPr>
        <w:pStyle w:val="ListBullet"/>
      </w:pPr>
      <w:r>
        <w:t>Seguimiento de instrucciones básicas</w:t>
      </w:r>
    </w:p>
    <w:p>
      <w:pPr>
        <w:pStyle w:val="ListBullet"/>
      </w:pPr>
      <w:r>
        <w:t>Señalar con índice</w:t>
      </w:r>
    </w:p>
    <w:p>
      <w:pPr>
        <w:pStyle w:val="ListBullet"/>
      </w:pPr>
      <w:r>
        <w:t>Responder sí y no con la cabeza</w:t>
      </w:r>
    </w:p>
    <w:p>
      <w:pPr>
        <w:pStyle w:val="ListBullet"/>
      </w:pPr>
      <w:r>
        <w:t>Reconocimiento de esquema corporal</w:t>
      </w:r>
    </w:p>
    <w:p>
      <w:pPr>
        <w:pStyle w:val="ListBullet"/>
      </w:pPr>
      <w:r>
        <w:t>Emparejamiento de estímulos visuales</w:t>
      </w:r>
    </w:p>
    <w:p>
      <w:pPr>
        <w:pStyle w:val="ListBullet"/>
      </w:pPr>
      <w:r>
        <w:t>Vocabulario receptivo</w:t>
      </w:r>
    </w:p>
    <w:p/>
    <w:p>
      <w:r>
        <w:rPr>
          <w:b/>
        </w:rPr>
        <w:t>Avance de los objetivos planteados</w:t>
      </w:r>
    </w:p>
    <w:p>
      <w:r>
        <w:t>El paciente ha mostrado los siguientes avances para cada objetivo:</w:t>
      </w:r>
    </w:p>
    <w:p>
      <w:pPr>
        <w:pStyle w:val="ListBullet"/>
      </w:pPr>
      <w:r>
        <w:t>Mira: Dirige su foco atencional hacia elementos indicados en diferentes entornos, mostrando iniciativa y precisión.</w:t>
      </w:r>
    </w:p>
    <w:p>
      <w:pPr>
        <w:pStyle w:val="ListBullet"/>
      </w:pPr>
      <w:r>
        <w:t>Imitaciones motoras gruesas: Reproduce patrones de movimiento corporal amplios con sincronía y coordinación visomotora autónoma.</w:t>
      </w:r>
    </w:p>
    <w:p>
      <w:pPr>
        <w:pStyle w:val="ListBullet"/>
      </w:pPr>
      <w:r>
        <w:t>Imitaciones motoras finas: Ejecuta movimientos digitales precisos siguiendo modelos demostrativos con independencia y control motor fino.</w:t>
      </w:r>
    </w:p>
    <w:p>
      <w:pPr>
        <w:pStyle w:val="ListBullet"/>
      </w:pPr>
      <w:r>
        <w:t>Imitación de movimientos orofaciales: Controla voluntariamente músculos faciales y linguales para replicar modelos oromotores complejos.</w:t>
      </w:r>
    </w:p>
    <w:p>
      <w:pPr>
        <w:pStyle w:val="ListBullet"/>
      </w:pPr>
      <w:r>
        <w:t>Seguimiento de instrucciones básicas: Interpreta y ejecuta consignas verbales simples en distintos contextos con espontaneidad.</w:t>
      </w:r>
    </w:p>
    <w:p>
      <w:pPr>
        <w:pStyle w:val="ListBullet"/>
      </w:pPr>
      <w:r>
        <w:t>Señalar con índice: Utiliza gesto de señalamiento protodeclarativo con intencionalidad comunicativa clara y consistente.</w:t>
      </w:r>
    </w:p>
    <w:p>
      <w:pPr>
        <w:pStyle w:val="ListBullet"/>
      </w:pPr>
      <w:r>
        <w:t>Responder sí y no con la cabeza: Modula movimientos cefálicos afirmativos/negativos adecuados al contexto interrogativo con precisión.</w:t>
      </w:r>
    </w:p>
    <w:p>
      <w:pPr>
        <w:pStyle w:val="ListBullet"/>
      </w:pPr>
      <w:r>
        <w:t>Reconocimiento de esquema corporal: Identifica y denomina correctamente partes mayores y menores de su cuerpo en diferentes posiciones.</w:t>
      </w:r>
    </w:p>
    <w:p>
      <w:pPr>
        <w:pStyle w:val="ListBullet"/>
      </w:pPr>
      <w:r>
        <w:t>Emparejamiento de estímulos visuales: Relaciona y agrupa elementos idénticos por categorías perceptuales con criterio autónomo.</w:t>
      </w:r>
    </w:p>
    <w:p>
      <w:pPr>
        <w:pStyle w:val="ListBullet"/>
      </w:pPr>
      <w:r>
        <w:t>Vocabulario receptivo: Discrimina y localiza elementos nombrados dentro de un campo visual amplio con precisión.</w:t>
      </w:r>
    </w:p>
    <w:p/>
    <w:p>
      <w:r>
        <w:rPr>
          <w:b/>
        </w:rPr>
        <w:t>Nuevos objetivos</w:t>
      </w:r>
    </w:p>
    <w:p>
      <w:pPr>
        <w:pStyle w:val="ListBullet"/>
      </w:pPr>
      <w:r>
        <w:t>Respuesta al nombre</w:t>
      </w:r>
    </w:p>
    <w:p>
      <w:pPr>
        <w:pStyle w:val="ListBullet"/>
      </w:pPr>
      <w:r>
        <w:t>Mírame</w:t>
      </w:r>
    </w:p>
    <w:p>
      <w:pPr>
        <w:pStyle w:val="ListBullet"/>
      </w:pPr>
      <w:r>
        <w:t>Mira</w:t>
      </w:r>
    </w:p>
    <w:p>
      <w:pPr>
        <w:pStyle w:val="ListBullet"/>
      </w:pPr>
      <w:r>
        <w:t>Seguimiento de instrucciones con objetos</w:t>
      </w:r>
    </w:p>
    <w:p>
      <w:pPr>
        <w:pStyle w:val="ListBullet"/>
      </w:pPr>
      <w:r>
        <w:t>Seguimiento de instrucciones complejas: encadenadas de 2-3 pasos</w:t>
      </w:r>
    </w:p>
    <w:p>
      <w:pPr>
        <w:pStyle w:val="ListBullet"/>
      </w:pPr>
      <w:r>
        <w:t>Seguimiento de instrucciones complejas por trayectoria</w:t>
      </w:r>
    </w:p>
    <w:p>
      <w:pPr>
        <w:pStyle w:val="ListBullet"/>
      </w:pPr>
      <w:r>
        <w:t>Seguimiento de instrucciones complejas por trayectoria de 2-3 órdenes</w:t>
      </w:r>
    </w:p>
    <w:p>
      <w:pPr>
        <w:pStyle w:val="ListBullet"/>
      </w:pPr>
      <w:r>
        <w:t>Imitación de onomatopeyas</w:t>
      </w:r>
    </w:p>
    <w:p>
      <w:pPr>
        <w:pStyle w:val="ListBullet"/>
      </w:pPr>
      <w:r>
        <w:t>Ejercicios orofaciales</w:t>
      </w:r>
    </w:p>
    <w:p>
      <w:pPr>
        <w:pStyle w:val="ListBullet"/>
      </w:pPr>
      <w:r>
        <w:t>Vocales</w:t>
      </w:r>
    </w:p>
    <w:p>
      <w:pPr>
        <w:pStyle w:val="ListBullet"/>
      </w:pPr>
      <w:r>
        <w:t>Sílabas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Impulsividad</w:t>
      </w:r>
    </w:p>
    <w:p>
      <w:r>
        <w:rPr>
          <w:b/>
        </w:rPr>
        <w:t>Tratamiento:</w:t>
      </w:r>
    </w:p>
    <w:p>
      <w:r>
        <w:t>Conductual</w:t>
      </w:r>
    </w:p>
    <w:p>
      <w:pPr>
        <w:pStyle w:val="Heading1"/>
      </w:pPr>
      <w:r>
        <w:rPr>
          <w:color w:val="000000"/>
        </w:rPr>
        <w:t>Sugerencias Para Casa</w:t>
      </w:r>
    </w:p>
    <w:p>
      <w:pPr/>
      <w:r>
        <w:rPr>
          <w:b/>
          <w:color w:val="000000"/>
        </w:rPr>
        <w:t>👀 Habilidades Básicas de Comunicación y Atención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Respuesta al nombre</w:t>
      </w:r>
    </w:p>
    <w:p>
      <w:pPr>
        <w:pStyle w:val="ListBullet2"/>
      </w:pPr>
      <w:r>
        <w:rPr>
          <w:color w:val="000000"/>
        </w:rPr>
        <w:t>Mírame</w:t>
      </w:r>
    </w:p>
    <w:p>
      <w:pPr>
        <w:pStyle w:val="ListBullet2"/>
      </w:pPr>
      <w:r>
        <w:rPr>
          <w:color w:val="000000"/>
        </w:rPr>
        <w:t>Mira</w:t>
      </w:r>
    </w:p>
    <w:p>
      <w:pPr/>
      <w:r>
        <w:rPr>
          <w:b/>
          <w:color w:val="000000"/>
        </w:rPr>
        <w:t xml:space="preserve">Fundamento ABA: </w:t>
      </w:r>
      <w:r>
        <w:t>Refuerzo positivo contingente</w:t>
      </w:r>
      <w:r>
        <w:rPr>
          <w:b/>
          <w:color w:val="000000"/>
        </w:rPr>
        <w:br/>
        <w:t xml:space="preserve">Explicación: </w:t>
      </w:r>
      <w:r>
        <w:t>Construir atención conjunta usando estímulos altamente motivadores</w:t>
      </w:r>
    </w:p>
    <w:p>
      <w:pPr/>
      <w:r>
        <w:rPr>
          <w:b/>
          <w:color w:val="000000"/>
        </w:rPr>
        <w:t xml:space="preserve">Escalabilidad: </w:t>
      </w:r>
      <w:r>
        <w:t>• Nivel 1: Guía física suave</w:t>
        <w:br/>
        <w:t>• Nivel 2: Ayuda gestual</w:t>
        <w:br/>
        <w:t>• Nivel 3: Independiente con señal visual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Juego del nombre mágico con snacks favoritos</w:t>
      </w:r>
    </w:p>
    <w:p>
      <w:pPr>
        <w:pStyle w:val="ListBullet2"/>
      </w:pPr>
      <w:r>
        <w:rPr>
          <w:color w:val="000000"/>
        </w:rPr>
        <w:t>• Caza-miradas con pompas de jabón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Espejo irrompible</w:t>
      </w:r>
    </w:p>
    <w:p>
      <w:pPr>
        <w:pStyle w:val="ListBullet2"/>
      </w:pPr>
      <w:r>
        <w:rPr>
          <w:color w:val="000000"/>
        </w:rPr>
        <w:t>• Linterna LED</w:t>
      </w:r>
    </w:p>
    <w:p>
      <w:pPr>
        <w:pStyle w:val="ListBullet2"/>
      </w:pPr>
      <w:r>
        <w:rPr>
          <w:color w:val="000000"/>
        </w:rPr>
        <w:t>• Temporizador visual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Imitaciones motoras gruesas/finas</w:t>
      </w:r>
    </w:p>
    <w:p>
      <w:pPr>
        <w:pStyle w:val="ListBullet2"/>
      </w:pPr>
      <w:r>
        <w:rPr>
          <w:color w:val="000000"/>
        </w:rPr>
        <w:t>Movimientos orofaciales</w:t>
      </w:r>
    </w:p>
    <w:p>
      <w:pPr/>
      <w:r>
        <w:rPr>
          <w:b/>
          <w:color w:val="000000"/>
        </w:rPr>
        <w:t xml:space="preserve">Fundamento ABA: </w:t>
      </w:r>
      <w:r>
        <w:t>Moldeamiento por aproximaciones</w:t>
      </w:r>
      <w:r>
        <w:rPr>
          <w:b/>
          <w:color w:val="000000"/>
        </w:rPr>
        <w:br/>
        <w:t xml:space="preserve">Explicación: </w:t>
      </w:r>
      <w:r>
        <w:t>Reforzar intentos progresivos de imitación</w:t>
      </w:r>
    </w:p>
    <w:p>
      <w:pPr/>
      <w:r>
        <w:rPr>
          <w:b/>
          <w:color w:val="000000"/>
        </w:rPr>
        <w:br/>
        <w:t xml:space="preserve">Registro: </w:t>
      </w:r>
      <w:r>
        <w:t>Tabla de estrellas por cada imitación exitosa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Obra de teatro corporal con disfraces</w:t>
      </w:r>
    </w:p>
    <w:p>
      <w:pPr>
        <w:pStyle w:val="ListBullet2"/>
      </w:pPr>
      <w:r>
        <w:rPr>
          <w:color w:val="000000"/>
        </w:rPr>
        <w:t>• Fiesta de espejos con muecas divertidas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Guantes con luces</w:t>
      </w:r>
    </w:p>
    <w:p>
      <w:pPr>
        <w:pStyle w:val="ListBullet2"/>
      </w:pPr>
      <w:r>
        <w:rPr>
          <w:color w:val="000000"/>
        </w:rPr>
        <w:t>• Aplicación para grabar movimientos</w:t>
      </w:r>
    </w:p>
    <w:p>
      <w:pPr/>
      <w:r>
        <w:rPr>
          <w:b/>
          <w:color w:val="000000"/>
        </w:rPr>
        <w:t>🗣️ Desarrollo del Lenguaje Expresivo y Receptivo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Onomatopeyas</w:t>
      </w:r>
    </w:p>
    <w:p>
      <w:pPr>
        <w:pStyle w:val="ListBullet2"/>
      </w:pPr>
      <w:r>
        <w:rPr>
          <w:color w:val="000000"/>
        </w:rPr>
        <w:t>Vocales</w:t>
      </w:r>
    </w:p>
    <w:p>
      <w:pPr>
        <w:pStyle w:val="ListBullet2"/>
      </w:pPr>
      <w:r>
        <w:rPr>
          <w:color w:val="000000"/>
        </w:rPr>
        <w:t>Sílabas</w:t>
      </w:r>
    </w:p>
    <w:p>
      <w:pPr/>
      <w:r>
        <w:rPr>
          <w:b/>
          <w:color w:val="000000"/>
        </w:rPr>
        <w:t xml:space="preserve">Fundamento ABA: </w:t>
      </w:r>
      <w:r>
        <w:t>Entrenamiento en ambiente natural</w:t>
      </w:r>
      <w:r>
        <w:rPr>
          <w:b/>
          <w:color w:val="000000"/>
        </w:rPr>
        <w:br/>
        <w:t xml:space="preserve">Explicación: </w:t>
      </w:r>
      <w:r>
        <w:t>Usar situaciones cotidianas para estimular vocalizaciones</w:t>
      </w:r>
    </w:p>
    <w:p>
      <w:pPr/>
      <w:r>
        <w:rPr>
          <w:b/>
          <w:color w:val="000000"/>
        </w:rPr>
        <w:t xml:space="preserve">Progresión: </w:t>
      </w:r>
      <w:r>
        <w:t>De balbuceos a palabras funcionales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Carrera de animales con sonidos</w:t>
      </w:r>
    </w:p>
    <w:p>
      <w:pPr>
        <w:pStyle w:val="ListBullet2"/>
      </w:pPr>
      <w:r>
        <w:rPr>
          <w:color w:val="000000"/>
        </w:rPr>
        <w:t>• Eco tonto durante el baño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Juguetes sonoros</w:t>
      </w:r>
    </w:p>
    <w:p>
      <w:pPr>
        <w:pStyle w:val="ListBullet2"/>
      </w:pPr>
      <w:r>
        <w:rPr>
          <w:color w:val="000000"/>
        </w:rPr>
        <w:t>• Libro de imágenes con texturas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Mandos</w:t>
      </w:r>
    </w:p>
    <w:p>
      <w:pPr>
        <w:pStyle w:val="ListBullet2"/>
      </w:pPr>
      <w:r>
        <w:rPr>
          <w:color w:val="000000"/>
        </w:rPr>
        <w:t>Tactos</w:t>
      </w:r>
    </w:p>
    <w:p>
      <w:pPr>
        <w:pStyle w:val="ListBullet2"/>
      </w:pPr>
      <w:r>
        <w:rPr>
          <w:color w:val="000000"/>
        </w:rPr>
        <w:t>Vocabulario</w:t>
      </w:r>
    </w:p>
    <w:p>
      <w:pPr/>
      <w:r>
        <w:rPr>
          <w:b/>
          <w:color w:val="000000"/>
        </w:rPr>
        <w:t xml:space="preserve">Fundamento ABA: </w:t>
      </w:r>
      <w:r>
        <w:t>Refuerzo diferencial</w:t>
      </w:r>
      <w:r>
        <w:rPr>
          <w:b/>
          <w:color w:val="000000"/>
        </w:rPr>
        <w:br/>
        <w:t xml:space="preserve">Explicación: </w:t>
      </w:r>
      <w:r>
        <w:t>Enseñar comunicación funcional mediante preferencias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Tesoro escondido en envases difíciles</w:t>
      </w:r>
    </w:p>
    <w:p>
      <w:pPr>
        <w:pStyle w:val="ListBullet2"/>
      </w:pPr>
      <w:r>
        <w:rPr>
          <w:color w:val="000000"/>
        </w:rPr>
        <w:t>• Menú visual con fotos reales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Tablero de comunicación básico</w:t>
      </w:r>
    </w:p>
    <w:p>
      <w:pPr>
        <w:pStyle w:val="ListBullet2"/>
      </w:pPr>
      <w:r>
        <w:rPr>
          <w:color w:val="000000"/>
        </w:rPr>
        <w:t>• Grabador de voz</w:t>
      </w:r>
    </w:p>
    <w:p>
      <w:pPr/>
      <w:r>
        <w:rPr>
          <w:b/>
          <w:color w:val="000000"/>
        </w:rPr>
        <w:t>🧠 Habilidades Lingüísticas Avanzadas y Atención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Descripciones</w:t>
      </w:r>
    </w:p>
    <w:p>
      <w:pPr>
        <w:pStyle w:val="ListBullet2"/>
      </w:pPr>
      <w:r>
        <w:rPr>
          <w:color w:val="000000"/>
        </w:rPr>
        <w:t>¿Por qué?</w:t>
      </w:r>
    </w:p>
    <w:p>
      <w:pPr>
        <w:pStyle w:val="ListBullet2"/>
      </w:pPr>
      <w:r>
        <w:rPr>
          <w:color w:val="000000"/>
        </w:rPr>
        <w:t>Formación de oraciones</w:t>
      </w:r>
    </w:p>
    <w:p>
      <w:pPr/>
      <w:r>
        <w:rPr>
          <w:b/>
          <w:color w:val="000000"/>
        </w:rPr>
        <w:t xml:space="preserve">Fundamento ABA: </w:t>
      </w:r>
      <w:r>
        <w:t>Andamiaje lingüístico</w:t>
      </w:r>
      <w:r>
        <w:rPr>
          <w:b/>
          <w:color w:val="000000"/>
        </w:rPr>
        <w:br/>
        <w:t xml:space="preserve">Explicación: </w:t>
      </w:r>
      <w:r>
        <w:t>Expandir frases mediante modelado</w:t>
      </w:r>
    </w:p>
    <w:p>
      <w:pPr/>
      <w:r>
        <w:rPr>
          <w:b/>
          <w:color w:val="000000"/>
        </w:rPr>
        <w:br/>
        <w:t xml:space="preserve">Técnica: </w:t>
      </w:r>
      <w:r>
        <w:t>Método de expansión: Niño dice 'auto' → Adulto: 'Auto rojo corre'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Reportero en acción con fotos familiares</w:t>
      </w:r>
    </w:p>
    <w:p>
      <w:pPr>
        <w:pStyle w:val="ListBullet2"/>
      </w:pPr>
      <w:r>
        <w:rPr>
          <w:color w:val="000000"/>
        </w:rPr>
        <w:t>• Caja misterio de sensaciones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Grabadora portátil</w:t>
      </w:r>
    </w:p>
    <w:p>
      <w:pPr>
        <w:pStyle w:val="ListBullet2"/>
      </w:pPr>
      <w:r>
        <w:rPr>
          <w:color w:val="000000"/>
        </w:rPr>
        <w:t>• Tarjetas de acciones</w:t>
      </w:r>
    </w:p>
    <w:p>
      <w:pPr/>
      <w:r>
        <w:rPr>
          <w:b/>
          <w:color w:val="000000"/>
        </w:rPr>
        <w:t>🎯 Funciones Ejecutivas y Pensamiento Abstracto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Control inhibitorio</w:t>
      </w:r>
    </w:p>
    <w:p>
      <w:pPr>
        <w:pStyle w:val="ListBullet2"/>
      </w:pPr>
      <w:r>
        <w:rPr>
          <w:color w:val="000000"/>
        </w:rPr>
        <w:t>Flexibilidad</w:t>
      </w:r>
    </w:p>
    <w:p>
      <w:pPr/>
      <w:r>
        <w:rPr>
          <w:b/>
          <w:color w:val="000000"/>
        </w:rPr>
        <w:t xml:space="preserve">Fundamento ABA: </w:t>
      </w:r>
      <w:r>
        <w:t>Entrenamiento en tolerancia a la demora</w:t>
      </w:r>
      <w:r>
        <w:rPr>
          <w:b/>
          <w:color w:val="000000"/>
        </w:rPr>
        <w:br/>
        <w:t xml:space="preserve">Explicación: </w:t>
      </w:r>
      <w:r>
        <w:t>Manejo de cambios e imprevistos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Semáforo de acciones (verde/rojo)</w:t>
      </w:r>
    </w:p>
    <w:p>
      <w:pPr>
        <w:pStyle w:val="ListBullet2"/>
      </w:pPr>
      <w:r>
        <w:rPr>
          <w:color w:val="000000"/>
        </w:rPr>
        <w:t>• Cambio sorpresa en rutinas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Tablero magnético</w:t>
      </w:r>
    </w:p>
    <w:p>
      <w:pPr>
        <w:pStyle w:val="ListBullet2"/>
      </w:pPr>
      <w:r>
        <w:rPr>
          <w:color w:val="000000"/>
        </w:rPr>
        <w:t>• Temporizador vibratorio</w:t>
      </w:r>
    </w:p>
    <w:p>
      <w:pPr/>
      <w:r>
        <w:rPr>
          <w:b/>
          <w:color w:val="000000"/>
        </w:rPr>
        <w:t>❤️ Habilidades Motoras, Socioemocionales y Autonomía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Motricidad fina</w:t>
      </w:r>
    </w:p>
    <w:p>
      <w:pPr>
        <w:pStyle w:val="ListBullet2"/>
      </w:pPr>
      <w:r>
        <w:rPr>
          <w:color w:val="000000"/>
        </w:rPr>
        <w:t>Autonomía</w:t>
      </w:r>
    </w:p>
    <w:p>
      <w:pPr/>
      <w:r>
        <w:rPr>
          <w:b/>
          <w:color w:val="000000"/>
        </w:rPr>
        <w:t xml:space="preserve">Fundamento ABA: </w:t>
      </w:r>
      <w:r>
        <w:t>Encadenamiento hacia atrás</w:t>
      </w:r>
      <w:r>
        <w:rPr>
          <w:b/>
          <w:color w:val="000000"/>
        </w:rPr>
        <w:br/>
        <w:t xml:space="preserve">Explicación: </w:t>
      </w:r>
      <w:r>
        <w:t>Dividir tareas en pasos manejables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Cirujano de plastilina con pinzas</w:t>
      </w:r>
    </w:p>
    <w:p>
      <w:pPr>
        <w:pStyle w:val="ListBullet2"/>
      </w:pPr>
      <w:r>
        <w:rPr>
          <w:color w:val="000000"/>
        </w:rPr>
        <w:t>• Abrir recipientes con ayuda gradual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Tabla de cierres</w:t>
      </w:r>
    </w:p>
    <w:p>
      <w:pPr>
        <w:pStyle w:val="ListBullet2"/>
      </w:pPr>
      <w:r>
        <w:rPr>
          <w:color w:val="000000"/>
        </w:rPr>
        <w:t>• Juguetes de ensartar</w:t>
      </w:r>
    </w:p>
    <w:p>
      <w:pPr/>
      <w:r>
        <w:rPr>
          <w:b/>
          <w:color w:val="000000"/>
        </w:rPr>
        <w:t xml:space="preserve">Objetivos: </w:t>
      </w:r>
    </w:p>
    <w:p>
      <w:pPr>
        <w:pStyle w:val="ListBullet2"/>
      </w:pPr>
      <w:r>
        <w:rPr>
          <w:color w:val="000000"/>
        </w:rPr>
        <w:t>Gestión emocional</w:t>
      </w:r>
    </w:p>
    <w:p>
      <w:pPr>
        <w:pStyle w:val="ListBullet2"/>
      </w:pPr>
      <w:r>
        <w:rPr>
          <w:color w:val="000000"/>
        </w:rPr>
        <w:t>Autoconocimiento</w:t>
      </w:r>
    </w:p>
    <w:p>
      <w:pPr/>
      <w:r>
        <w:rPr>
          <w:b/>
          <w:color w:val="000000"/>
        </w:rPr>
        <w:t xml:space="preserve">Fundamento ABA: </w:t>
      </w:r>
      <w:r>
        <w:t>Economía de fichas</w:t>
      </w:r>
      <w:r>
        <w:rPr>
          <w:b/>
          <w:color w:val="000000"/>
        </w:rPr>
        <w:br/>
        <w:t xml:space="preserve">Explicación: </w:t>
      </w:r>
      <w:r>
        <w:t>Reconocer y regular emociones</w:t>
      </w:r>
    </w:p>
    <w:p>
      <w:pPr/>
      <w:r>
        <w:rPr>
          <w:b/>
          <w:color w:val="000000"/>
        </w:rPr>
        <w:t xml:space="preserve">Ejemplos: </w:t>
      </w:r>
    </w:p>
    <w:p>
      <w:pPr>
        <w:pStyle w:val="ListBullet2"/>
      </w:pPr>
      <w:r>
        <w:rPr>
          <w:color w:val="000000"/>
        </w:rPr>
        <w:t>• Termómetro emocional con personajes</w:t>
      </w:r>
    </w:p>
    <w:p>
      <w:pPr>
        <w:pStyle w:val="ListBullet2"/>
      </w:pPr>
      <w:r>
        <w:rPr>
          <w:color w:val="000000"/>
        </w:rPr>
        <w:t>• Juego de roles con peluches</w:t>
      </w:r>
    </w:p>
    <w:p>
      <w:pPr/>
      <w:r>
        <w:rPr>
          <w:b/>
          <w:color w:val="000000"/>
        </w:rPr>
        <w:t xml:space="preserve">Materiales: </w:t>
      </w:r>
    </w:p>
    <w:p>
      <w:pPr>
        <w:pStyle w:val="ListBullet2"/>
      </w:pPr>
      <w:r>
        <w:rPr>
          <w:color w:val="000000"/>
        </w:rPr>
        <w:t>• Careta de emociones</w:t>
      </w:r>
    </w:p>
    <w:p>
      <w:pPr>
        <w:pStyle w:val="ListBullet2"/>
      </w:pPr>
      <w:r>
        <w:rPr>
          <w:color w:val="000000"/>
        </w:rPr>
        <w:t>• Rincón de la calma</w:t>
      </w:r>
    </w:p>
    <w:p>
      <w:pPr>
        <w:pStyle w:val="Heading1"/>
      </w:pPr>
      <w:r>
        <w:rPr>
          <w:color w:val="000000"/>
        </w:rPr>
        <w:t>Recomendaciones Generales</w:t>
      </w:r>
    </w:p>
    <w:p>
      <w:pPr>
        <w:pStyle w:val="ListBullet2"/>
      </w:pPr>
      <w:r>
        <w:rPr>
          <w:b/>
          <w:color w:val="000000"/>
        </w:rPr>
        <w:t xml:space="preserve">Frecuencia: </w:t>
      </w:r>
      <w:r>
        <w:rPr>
          <w:color w:val="000000"/>
        </w:rPr>
        <w:t>Sesiones de 10-15 minutos 3 veces al día</w:t>
      </w:r>
    </w:p>
    <w:p>
      <w:pPr>
        <w:pStyle w:val="ListBullet2"/>
      </w:pPr>
      <w:r>
        <w:rPr>
          <w:b/>
          <w:color w:val="000000"/>
        </w:rPr>
        <w:t xml:space="preserve">Refuerzo: </w:t>
      </w:r>
      <w:r>
        <w:rPr>
          <w:color w:val="000000"/>
        </w:rPr>
        <w:t>Combinar elogios sociales con reforzadores tangibles</w:t>
      </w:r>
    </w:p>
    <w:p>
      <w:pPr>
        <w:pStyle w:val="ListBullet2"/>
      </w:pPr>
      <w:r>
        <w:rPr>
          <w:b/>
          <w:color w:val="000000"/>
        </w:rPr>
        <w:t xml:space="preserve">Adaptación: </w:t>
      </w:r>
      <w:r>
        <w:rPr>
          <w:color w:val="000000"/>
        </w:rPr>
        <w:t>Personalizar usando intereses específicos del niño</w:t>
      </w:r>
    </w:p>
    <w:p>
      <w:pPr>
        <w:pStyle w:val="ListBullet2"/>
      </w:pPr>
      <w:r>
        <w:rPr>
          <w:b/>
          <w:color w:val="000000"/>
        </w:rPr>
        <w:t xml:space="preserve">Registro: </w:t>
      </w:r>
      <w:r>
        <w:rPr>
          <w:color w:val="000000"/>
        </w:rPr>
        <w:t>Usar tablas visuales con stickers para monitoreo</w:t>
      </w:r>
    </w:p>
    <w:p/>
    <w:p>
      <w:pPr>
        <w:jc w:val="center"/>
      </w:pPr>
      <w:r>
        <w:t>Elaborado por: Obed Luna Velázquez</w:t>
      </w:r>
    </w:p>
    <w:p>
      <w:pPr>
        <w:jc w:val="center"/>
      </w:pPr>
      <w:r>
        <w:t>Cédula: 11534750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