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Stories - a new epic with stories for the composer (write once, preview per platform, override per platform), account connection, the single publish button, partial-failure retry, scheduling, the status dashboard, and 'can draft' vs 'can publish' roles.</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Stories - closes a backlog item: "As an administrator, I want to add products to Morise Milling Ltd and tag them to the mill that produces them", plus a new story for editing an existing product from the Admin screen.</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Stories - closes a backlog item: "As an administrator, I want to add a subsidiary for research and other types of consultancy based on the client's feature attachment." Docx/25 records the resulting research/consultancy feature backlog for future stories.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Stories - closes a backlog item: "As an administrator, I want to add products to Morise Research &amp; Consultancy Ltd."</w:t>
      </w:r>
    </w:p>
    <w:p>
      <w:pPr>
        <w:pStyle w:val="Heading1"/>
      </w:pPr>
      <w:r>
        <w:t>106.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Stories - closes an operational backlog item: "As an administrator, I want to dockerize the backend, Admin app and Customer Storefront."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