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Alpha - exercised subsidiary creation via the seed against the existing subsidiary-lifecycle capability; no new code path to test beyond what Update 34 already covers.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Alpha - exercised the same seed → list → filter path already proven for Morise Milling Ltd's catalogue, against a seventh subsidiary.</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Alpha - exercised the build -&gt; up -&gt; login -&gt; browse path for all three new images against the existing seeded dataset.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