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86AB"/>
          <w:sz w:val="20"/>
          <w:szCs w:val="20"/>
        </w:rPr>
        <w:t xml:space="preserve">SOFTWARE DEVELOPMENT SPECIFICATION</w:t>
      </w:r>
    </w:p>
    <w:p>
      <w:pPr>
        <w:spacing w:after="200"/>
      </w:pPr>
      <w:r>
        <w:rPr>
          <w:b/>
          <w:bCs/>
          <w:color w:val="16324F"/>
          <w:sz w:val="44"/>
          <w:szCs w:val="44"/>
        </w:rPr>
        <w:t xml:space="preserve">Delivery Software</w:t>
      </w:r>
    </w:p>
    <w:p>
      <w:pPr>
        <w:spacing w:after="400"/>
      </w:pPr>
      <w:r>
        <w:rPr>
          <w:i/>
          <w:iCs/>
          <w:color w:val="5B615F"/>
          <w:sz w:val="22"/>
          <w:szCs w:val="22"/>
        </w:rPr>
        <w:t xml:space="preserve">Functional and Technical Feature Overview for Customer, Driver, and Dispatch Operations</w:t>
      </w:r>
    </w:p>
    <w:p>
      <w:pPr>
        <w:pStyle w:val="Heading1"/>
        <w:spacing w:after="140" w:before="340"/>
      </w:pPr>
      <w:r>
        <w:t xml:space="preserve">1. Purpose &amp; Scope</w:t>
      </w:r>
    </w:p>
    <w:p>
      <w:pPr>
        <w:spacing w:after="140"/>
      </w:pPr>
      <w:r>
        <w:t xml:space="preserve">This document sets out the functional and non-functional features required to develop a delivery software platform — covering on-demand or scheduled delivery of goods, food, groceries, parcels, or freight, from order placement through final proof of delivery.</w:t>
      </w:r>
    </w:p>
    <w:p>
      <w:pPr>
        <w:spacing w:after="140"/>
      </w:pPr>
      <w:r>
        <w:t xml:space="preserve">The system covers three connected surfaces: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 app — </w:t>
      </w:r>
      <w:r>
        <w:t xml:space="preserve">used to place orders, track deliveries in real time, and manage payments and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Driver / courier app — </w:t>
      </w:r>
      <w:r>
        <w:t xml:space="preserve">used to receive job assignments, navigate routes, and capture proof of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/ dispatch backend — </w:t>
      </w:r>
      <w:r>
        <w:t xml:space="preserve">used by operations staff to manage orders, drivers, zones, pricing, and reporting.</w:t>
      </w:r>
    </w:p>
    <w:p>
      <w:pPr>
        <w:pStyle w:val="Heading1"/>
        <w:spacing w:after="140" w:before="340"/>
      </w:pPr>
      <w:r>
        <w:t xml:space="preserve">2. Core Functional Modules</w:t>
      </w:r>
    </w:p>
    <w:p>
      <w:pPr>
        <w:pStyle w:val="Heading2"/>
        <w:spacing w:after="110" w:before="220"/>
      </w:pPr>
      <w:r>
        <w:t xml:space="preserve">2.1 Customer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registration and profile management, including saved delivery addresses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placement: item/parcel details, pickup and drop-off addresses, delivery time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order tracking with live driver location on a map and dynamic 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payment: card, wallet, cash-on-delivery, and split/promo code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Push, SMS, and email notifications for order status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chat or masked calling with the assigned driver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history, reorder, and digital receipts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Ratings and feedback for completed deliveries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instructions (e.g., gate code, leave at door) and contactless delivery preference</w:t>
      </w:r>
    </w:p>
    <w:p>
      <w:pPr>
        <w:pStyle w:val="Heading2"/>
        <w:spacing w:after="110" w:before="220"/>
      </w:pPr>
      <w:r>
        <w:t xml:space="preserve">2.2 Driver / Courier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 onboarding: document upload, vehicle registration, background check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Availability toggle (online/offline) and shift scheduling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Job/order assignment with accept or decline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Turn-by-turn navigation with route optimization for multi-stop deliveries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status updates: picked up, in transit, arrived, delivered, delivery exception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Proof of delivery capture: photo, signature, or OTP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Barcode/QR scanning for parcel or item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Earnings dashboard: per-trip pay, tips, incentives, and payout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mode for areas with poor connectivity, with background sync on reconnect</w:t>
      </w:r>
    </w:p>
    <w:p>
      <w:pPr>
        <w:pStyle w:val="Heading2"/>
        <w:spacing w:after="110" w:before="220"/>
      </w:pPr>
      <w:r>
        <w:t xml:space="preserve">2.3 Admin / Dispatch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Centralized order management: view, edit, cancel, and reassign 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Dispatch engine: automatic driver assignment based on proximity, load, and priority, with manual override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operations map showing all active drivers, orders, and delivery zones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 and fleet management: status, performance, documents, vehicle assignment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area / zone configuration, including delivery fee and coverage rules by zone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 and fee engine: base fare, distance/time-based pricing, surge pricing, promotions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Merchant/partner management, where deliveries originate from restaurants, retailers, or warehouses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support tools: order lookup, dispute handling, refund/credit issuance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 and escalation workflow for failed or delayed deliveries</w:t>
      </w:r>
    </w:p>
    <w:p>
      <w:pPr>
        <w:pStyle w:val="Heading2"/>
        <w:spacing w:after="110" w:before="220"/>
      </w:pPr>
      <w:r>
        <w:t xml:space="preserve">2.4 Reporting &amp;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performance metrics: on-time rate, average delivery time, cancellation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 performance and utilization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Revenue, commission, and payout reconciliation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Heatmaps of demand by zone and time to inform driver positioning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satisfaction and ratings trend analysis</w:t>
      </w:r>
    </w:p>
    <w:p>
      <w:pPr>
        <w:pStyle w:val="Heading2"/>
        <w:spacing w:after="110" w:before="220"/>
      </w:pPr>
      <w:r>
        <w:t xml:space="preserve">2.5 Notifications &amp;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status notifications across push, SMS, and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delay and exception alerts to customers and support staff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 alerts for new assignments, route changes, and incentive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Broadcast messaging from admin to drivers (e.g., weather alerts, zone closures)</w:t>
      </w:r>
    </w:p>
    <w:p>
      <w:r>
        <w:br w:type="page"/>
      </w:r>
    </w:p>
    <w:p>
      <w:pPr>
        <w:pStyle w:val="Heading1"/>
        <w:spacing w:after="140" w:before="340"/>
      </w:pPr>
      <w:r>
        <w:t xml:space="preserve">3.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Real-time performance — </w:t>
      </w:r>
      <w:r>
        <w:t xml:space="preserve">location updates and ETA recalculation should propagate to the customer app within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Scalability — </w:t>
      </w:r>
      <w:r>
        <w:t xml:space="preserve">the dispatch engine must handle demand spikes (e.g., meal-time or holiday peaks) without degrading assignment speed.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Offline resilience — </w:t>
      </w:r>
      <w:r>
        <w:t xml:space="preserve">the driver app must queue status updates and proof-of-delivery data when connectivity drops.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Location accuracy — </w:t>
      </w:r>
      <w:r>
        <w:t xml:space="preserve">GPS tracking should be resistant to spoofing and account for signal drift in dense urban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— </w:t>
      </w:r>
      <w:r>
        <w:t xml:space="preserve">role-based access control, encrypted payment data, and secure storage of proof-of-delivery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Auditability — </w:t>
      </w:r>
      <w:r>
        <w:t xml:space="preserve">full order lifecycle history — timestamps, status changes, and user attribution — retained for dispute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Multi-region support — </w:t>
      </w:r>
      <w:r>
        <w:t xml:space="preserve">localization for currency, language, address formats, and regulatory delivery requirements.</w:t>
      </w:r>
    </w:p>
    <w:p>
      <w:pPr>
        <w:pStyle w:val="Heading1"/>
        <w:spacing w:after="140" w:before="340"/>
      </w:pPr>
      <w:r>
        <w:t xml:space="preserve">4. System Architecture Overview</w:t>
      </w:r>
    </w:p>
    <w:p>
      <w:pPr>
        <w:spacing w:after="140"/>
      </w:pPr>
      <w:r>
        <w:t xml:space="preserve">A delivery platform is typically built as a set of domain services coordinated through an event-driven core: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 service — </w:t>
      </w:r>
      <w:r>
        <w:t xml:space="preserve">manages order creation, lifecycle state, and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Dispatch &amp; matching engine — </w:t>
      </w:r>
      <w:r>
        <w:t xml:space="preserve">assigns drivers to orders based on location, capacity, and business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Location &amp; tracking service — </w:t>
      </w:r>
      <w:r>
        <w:t xml:space="preserve">ingests and streams real-time driver GPS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Routing service — </w:t>
      </w:r>
      <w:r>
        <w:t xml:space="preserve">computes optimized multi-stop routes and 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 &amp; payout service — </w:t>
      </w:r>
      <w:r>
        <w:t xml:space="preserve">handles customer charges, driver earnings, and merchant settlement.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 service — </w:t>
      </w:r>
      <w:r>
        <w:t xml:space="preserve">coordinates push, SMS, and email delivery across the order lifecycle.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Analytics &amp; reporting layer — </w:t>
      </w:r>
      <w:r>
        <w:t xml:space="preserve">aggregates operational and financial data for dashboards.</w:t>
      </w:r>
    </w:p>
    <w:p>
      <w:pPr>
        <w:spacing w:after="140"/>
      </w:pPr>
      <w:r>
        <w:t xml:space="preserve">An event bus (e.g., Kafka) is recommended to propagate order and location state changes across services in near real time, rather than relying on polling.</w:t>
      </w:r>
    </w:p>
    <w:p>
      <w:pPr>
        <w:pStyle w:val="Heading1"/>
        <w:spacing w:after="140" w:before="340"/>
      </w:pPr>
      <w:r>
        <w:t xml:space="preserve">5. Key Integration 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50"/>
        <w:gridCol w:w="3200"/>
      </w:tblGrid>
      <w:tr>
        <w:tc>
          <w:tcPr>
            <w:shd w:fill="16324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/ Service</w:t>
            </w:r>
          </w:p>
        </w:tc>
        <w:tc>
          <w:tcPr>
            <w:shd w:fill="16324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16324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Maps &amp; geocoding provider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Address validation, routing, ETA, live map rendering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 API (Google Maps / Mapbox / HERE)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Route optimization engine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Multi-stop route sequencing for drivers with multiple orders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 API / internal service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gateway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Card, wallet, and cash-on-delivery reconciliation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 API (Stripe / Adyen / local PSPs)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SMS &amp; push notification gateway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Order status updates, OTP verification, driver alerts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Telephony / masked calling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Anonymized customer–driver calls without exposing numbers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 API (Twilio or similar)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Merchant POS / order systems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Order ingestion for restaurant, retail, or warehouse partners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/ webhook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Accounting / payout systems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Driver earnings, merchant settlements, commission calculation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/ batch file</w:t>
            </w:r>
          </w:p>
        </w:tc>
      </w:tr>
    </w:tbl>
    <w:p>
      <w:pPr>
        <w:pStyle w:val="Heading1"/>
        <w:spacing w:after="140" w:before="340"/>
      </w:pPr>
      <w:r>
        <w:t xml:space="preserve">6. User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 — </w:t>
      </w:r>
      <w:r>
        <w:t xml:space="preserve">places orders, tracks deliveries, manages payment and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Driver / courier — </w:t>
      </w:r>
      <w:r>
        <w:t xml:space="preserve">accepts and fulfills delivery jobs, captures proof of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Dispatcher / operations staff — </w:t>
      </w:r>
      <w:r>
        <w:t xml:space="preserve">monitors live operations, manages exceptions and reassignments.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Merchant / partner — </w:t>
      </w:r>
      <w:r>
        <w:t xml:space="preserve">manages incoming orders and fulfillment readiness, where applicable.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 support agent — </w:t>
      </w:r>
      <w:r>
        <w:t xml:space="preserve">resolves disputes, issues refunds, and handles escalations.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 administrator — </w:t>
      </w:r>
      <w:r>
        <w:t xml:space="preserve">manages zones, pricing rules, entitlements, and integration health.</w:t>
      </w:r>
    </w:p>
    <w:p>
      <w:pPr>
        <w:pStyle w:val="Heading1"/>
        <w:spacing w:after="140" w:before="340"/>
      </w:pPr>
      <w:r>
        <w:t xml:space="preserve">7. Suggested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apps: Flutter or React Native for cross-platform customer and driver apps, with offline-capable local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Node.js or Java (Spring Boot) microservices for order, dispatch, and payment domains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layer: WebSockets or MQTT for live location streaming to customer and admin map 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PostgreSQL for transactional data; a geospatial-capable store (e.g., PostGIS) for zone and routing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Messaging: Kafka or similar for order lifecycle events and location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Maps &amp; routing: a commercial maps/routing API for geocoding, navigation, and route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React/Angular SPA for the admin dispatch console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Infrastructure: containerized microservices (Kubernetes) with autoscaling to absorb demand spikes</w:t>
      </w:r>
    </w:p>
    <w:p>
      <w:pPr>
        <w:pStyle w:val="Heading1"/>
        <w:spacing w:after="140" w:before="340"/>
      </w:pPr>
      <w:r>
        <w:t xml:space="preserve">8. Suggested Delivery Roadmap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50"/>
      </w:tblGrid>
      <w:tr>
        <w:tc>
          <w:tcPr>
            <w:shd w:fill="16324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16324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shd w:fill="16324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 Foundation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6–8 weeks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 data model, user/driver/merchant onboarding, admin backend skeleton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 Ordering &amp; tracking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8–10 weeks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 app: order placement, live tracking, notifications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 Driver app &amp; dispatch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10–12 weeks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Driver app, job assignment engine, route optimization, proof of delivery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 Payments &amp; payouts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6–8 weeks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processing, driver earnings, merchant settlement, wallet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 Analytics &amp; hardening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 weeks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Reporting dashboards, load testing, security review, phased rollout</w:t>
            </w:r>
          </w:p>
        </w:tc>
      </w:tr>
    </w:tbl>
    <w:p>
      <w:pPr>
        <w:pStyle w:val="Heading1"/>
        <w:spacing w:after="140" w:before="340"/>
      </w:pPr>
      <w:r>
        <w:t xml:space="preserve">9. Key Risks &amp;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Peak-demand handling — </w:t>
      </w:r>
      <w:r>
        <w:t xml:space="preserve">dispatch and routing must be load-tested against realistic surge scenarios, not steady-state volumes.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Location spoofing — </w:t>
      </w:r>
      <w:r>
        <w:t xml:space="preserve">GPS data integrity affects both customer trust and driver payout accuracy — validate against network-level signals where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Last-mile exceptions — </w:t>
      </w:r>
      <w:r>
        <w:t xml:space="preserve">failed deliveries, wrong addresses, and access issues need a clear, fast exception workflow to avoid support backlog.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Driver supply-demand balance — </w:t>
      </w:r>
      <w:r>
        <w:t xml:space="preserve">incentive and zone-pricing logic should be configurable without a full release cycle, since market conditions shift quickly.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 reconciliation — </w:t>
      </w:r>
      <w:r>
        <w:t xml:space="preserve">cash-on-delivery and split payments increase reconciliation complexity — design the ledger model early.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5F"/>
        <w:sz w:val="16"/>
        <w:szCs w:val="16"/>
      </w:rPr>
      <w:t xml:space="preserve">Page </w:t>
    </w:r>
    <w:r>
      <w:rPr>
        <w:color w:val="5B61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15F"/>
        <w:sz w:val="16"/>
        <w:szCs w:val="16"/>
      </w:rPr>
      <w:t xml:space="preserve"> of </w:t>
    </w:r>
    <w:r>
      <w:rPr>
        <w:color w:val="5B61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5B615F"/>
        <w:sz w:val="16"/>
        <w:szCs w:val="16"/>
      </w:rPr>
      <w:t xml:space="preserve">Delivery Software — Feature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AB" w:sz="6" w:space="4"/>
      </w:pBdr>
      <w:spacing w:after="140" w:before="340"/>
    </w:pPr>
    <w:rPr>
      <w:rFonts w:ascii="Calibri" w:cs="Calibri" w:eastAsia="Calibri" w:hAnsi="Calibri"/>
      <w:b/>
      <w:bCs/>
      <w:color w:val="1632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</w:pPr>
    <w:rPr>
      <w:rFonts w:ascii="Calibri" w:cs="Calibri" w:eastAsia="Calibri" w:hAnsi="Calibri"/>
      <w:b/>
      <w:bCs/>
      <w:color w:val="1632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2026-08-31T12:32:20.509Z</dcterms:created>
  <dcterms:modified xsi:type="dcterms:W3CDTF">2026-08-31T12:32:20.511Z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