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E62" w:rsidRDefault="00111E62"/>
    <w:p w:rsidR="00111E62" w:rsidRPr="00111E62" w:rsidRDefault="00111E62" w:rsidP="00111E62"/>
    <w:p w:rsidR="00111E62" w:rsidRPr="00111E62" w:rsidRDefault="00111E62" w:rsidP="00111E62"/>
    <w:p w:rsidR="00111E62" w:rsidRPr="00111E62" w:rsidRDefault="00111E62" w:rsidP="00111E62"/>
    <w:p w:rsidR="00111E62" w:rsidRPr="00111E62" w:rsidRDefault="00111E62" w:rsidP="00111E62"/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---Review #1---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authors describe a mechanism for importing terms from an external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ontology into another ontology and provide a tutorial on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implementation of the method used by OBI. I think that this article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will be interesting and useful to ontology developers especially from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OBO community who are interesting in linking to other OBO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ontologies.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 do not have any major criticisms, but I would suggest that since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 article is written partly as a tutorial it would be useful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have more general explanations and descriptions. The topic is very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interesting to me because I would like to implement something similar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for our ontology, but I find that I am left with a number of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questions. How would the mechanism for for OBO format ontologies?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Could a concrete example be given of the problems that are to be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avoided by using MIREOT (I think I understand this myself but this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not really made clear in the manuscript)? What exactly is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advantage of MIREOT over just using a Perl script to compare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IDs/names/definitions of the imported terms with the those in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external ontology? I for one am a bit wary of using an automatic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MIREOT scheme that will automatically update definitions (what if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external ontology does make some silly mistake) and think that some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amount of manual curation is necessary. It would be quite easy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keep my external terms in a separate file and to run a script as a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cron job and get some message if there has been a change in an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external ontology. The MIREOT method seems to have the same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capabilities but seems to be rather more complicated. So what do I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get in return for the added complication? This is something that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missing from the manuscript at present.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There are especially two areas that are somewhat opaque in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current manuscript that would benefit from a more detailed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description: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1) The authors write, „ during the development of the Ontology of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Biomedical Investigations (OBI) (OBI Ontology), importing the root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class of the Common Anatomy Reference Ontology (CARO) (Haendel et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al., 2008) was not desired as its definition intersected multiple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classes in OBI..."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 would be interesting to have an example of what is meant, as it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not clear to me. I was not aware that OBI has an anatomy hierarchy.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What terms are overlapping?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2) „We tried several modularization tools (Grau et al., 2007;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Jimenez-Ruiz et al., 2008; Seidenberg, Rector,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2006; Sirin et al., 2007). All of them discarded annotations,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resulting in modules containing only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class declarations and no annotation properties, such as labels or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definitions."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 would be useful to describe how these modularization tools work.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At least it is not familiar to me that there are tools that can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automatical extract submodules of an ontology in any useful way that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would not require a lot of manual curation. And if on the other hand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only a subhierarchy of terms is desired, it is unclear to me it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should be difficult to do so while retaining the annotation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properties.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As a minor point, the definition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Class: electroporation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SubClassOf: 'cell permeabilization'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and has_specified_input some cell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and has_participant some 'power supply'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seems suboptimal. Since most cells do not sruvive the electroporation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procedure, and a small minority actually successfully take up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vector, one uses hundreds of thousands of cells. I realize that this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sort of thing is difficult to define in OWL, but perhaps there is a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better solution?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---Review #2---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Content revisions: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"In this instance, wholly importing such ontologies could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lead to inconsistencies or unintended inferences.": I am not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questioning the statement per se, but an actual example or a citation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of a piece of work that actually shows this would make this statement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more compelling than simply asking the reader to "trust us 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this".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p.5, Figure 2: 1) Shouldn't this figure precede all others, and be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put near the Policy and Implementation sections? 2) The diagram 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figure legend depict the SPARQL endpoint as a required component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of a MIREOT mechanism. But isn't this really only an implementation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detail of the MIREOT implementation for OBI? Couldn't I easily have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 implementation that does not use a SPARQL endpoint, or are you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suggesting that one should really have one for the ontologies one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wishes to import from?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p.6, " and IAO developers therefore chose to MIREOT it"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 is the first time that MIREOT, an acronym, is used as a verb. I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think it's fine to introduce this as a convenient new short-hand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jargon term, but this should be done explicitly somewhere before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(maybe in Policy?) rather than surreptitiously.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first paragraph. I may be misreading or misunderstanding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text here, but it looks like no solution, not even an outline of what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 solution could be, is presented. If this issue is currently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unresolvable, wouldn't that put a rather serious damper 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considerations of adoption? What would it take to find a solution? If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 is resolvable, restructure the paragraph so that this is clear.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second paragraph. There seems again be an implication that an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implementation of MIREOT must include a SPARQL endpoint. It seemed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earlier in the manuscript that this is an implementation detail; if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 is indeed pretty much required for a sound implementation, that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should be made clear early on.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correct inference using the external classes is only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guaranteed if the full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ontology, or a module, is imported." It is not clear to me why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that has to be true. Provided that the imported assertions are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correct, how is it possible that these imply something in the target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ontology that they would not imply in the source ontology? It is of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course possible that the target ontology contains assertions that are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in conflict with not imported assertions in the source ontology, but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even if those conflicting assertions were imported, wouldn't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result only be conflict, but not "correct" inferences? I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would in fact argue that if there can be no expectations in regard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correctness of inferences, the practical appeal of MIREOT would be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substantially lowered. Please clarify if the statement in the text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correct, otherwise revise.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"In adding axioms, such as the subclass axiom when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importing the external term, the aim is to only assert true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statements." Why? I can imagine why (false assertions have a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higher chance of contradiction in the source ontology?), but this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should be explained rather than leaving the guesswork to the reader.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In our experience with the better OBO ontologies,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denotation of the term,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as explained in the de&amp;#64257;nition or documentation, is clearer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and more correct than the axiomatization." What are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"better OBO ontologies", and what makes them better?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Besides, the sentences doesn't make sense to me. How can something be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less or more correct in logic reasoning, and how can a free-text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definition be logically more correct than axiomatic statements?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If additional restrictions are required"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Restrictions such as? Not sure what you mean here.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"When deciding to import an external term the textual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de&amp;#64257;nition is reviewed and, if required, discussion with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original editor is undertaken." Why? This seems to be a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reaction or resolve to an encountered issue that is left unsaid.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Explicitly state what motivated this.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As we are importing from OBO Foundry candidate ontologies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we have a community process for monitoring change" This sounds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like people not importing from OBO Foundry candidate ontologies are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going to be out of luck re: MIREOT. Are you indeed recommending that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for now MIREOT is only practicable between OBO Foundry and its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candidate ontologies? If so, this should be stated, along with why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 is so.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"The current implementation of the MIREOT guidelines relies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 command-line scripts, making it dif&amp;#64257;cult for some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curators to use." Be more specific about what the things or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capabailities are that, if a curator lacks them, will make it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difficult to use.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Minor typographical and stylistic revisions: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p.1, " While it appears that building upon existing vocabularies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is the best way to proceed,": break paragraph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p.1, "mechanism owl:imports": unnecessary jargon in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introduction (unless non-OWL experts need not read the article - then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say so in the abstract).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"making direct OWL imports of such resources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impractical": redundant with the preceding sentence.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"when imported by an other ontology": another, not an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other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"This solution allows developers to pick only pieces of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source ontology (and thus overcome size issues) without losing any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reasoning power.": Maybe this is nit-picking, but the developers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*do* lose reasoning power, just that the loss is in areas that are not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of interest and hence don't matter.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"and the logical axioms need to be accurate.": This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suggests that there are logical axioms that are inaccurate, which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sounds like an oxymoron. If it's not, what distinguishes a logical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axiom that is accurate from one that is inaccurate?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first paragraph: Are "slims sensu OBO" also ontology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modules? If yes, this should probably be mentioned, as a reader from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OBO community will surely wonder about that. In fact, if OBO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slims are not, or not strictly speaking, ontology modules, that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should probably be clarified therefore, too.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p.2, "When a term's changes meaning": term, not term's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p.3, "The logical URI" (3 times): What is the difference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between a "logical URI" and a "normal URI"? Use a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different term, or explain what criteria the URI needs to meet in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order to be a logical URI.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p.4, Figure 1: Don't the rdf: and alias: prefixes have to be defined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in the prefix section?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p.4, " instead of creating an other class denoting the same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entity": another, not an other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p.4, "This class can then be used in turn to import other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classes as needed." This is confusing. Isn't what you are really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trying to say here that an imported term can subsequently be chosen as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parent of another imported term?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p.4, "More generally, additional axioms may be used to relate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members of the class to other entities in the ontology." How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 different from other terms in the ontology? Or in other words,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it's not clear what is noteworthy about this statement, so try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rephrase to make it more obvious.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p.5, "which are in turn mapped from the NCBItaxonomy." You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probably mean the NCBI taxonomy *ontology*? BTW this ontology is not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maintained nor endorsed by NCBI, and so should be cited with its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URL.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p.5, "The root term of the NCBI taxonomy is an example of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term": of *a* term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p.5, "we didn't want to include": did not instead of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didn't. This repeats several times in the sentence.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p.5, "we decided to retrieve all its superclasses as well up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speci&amp;#64257;c levels (Archaea, Bacteria, Eukaryota and Viruses)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of the NCBI taxonomy." Should add that this is shown in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SPARQL query in Figure 3, otherwise this is lost on the reader until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the figure is encountered.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p.6, " Note that the graph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&lt;</w:t>
      </w:r>
      <w:hyperlink r:id="rId4" w:history="1">
        <w:r w:rsidRPr="00111E62">
          <w:rPr>
            <w:rFonts w:ascii="Helvetica" w:hAnsi="Helvetica" w:cs="Helvetica"/>
            <w:color w:val="2951A9"/>
            <w:u w:val="single" w:color="2951A9"/>
          </w:rPr>
          <w:t>http://purl.org/science/graph/obo/NCBITaxon</w:t>
        </w:r>
      </w:hyperlink>
      <w:r w:rsidRPr="00111E62">
        <w:rPr>
          <w:rFonts w:ascii="Helvetica" w:hAnsi="Helvetica" w:cs="Helvetica"/>
        </w:rPr>
        <w:t>&gt;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contains the source ontology, but the full store includes inferred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subClassOf triples." I think I know what you mean here, but it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is confusing what the "full store" is and where it comes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from. I suggest rewording to clarify.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p.6, "For example, consider the case of IAO developers requiring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import of the term investigation." Don't use an example in place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of stating the issue that you are presenting an example for. Rather,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state the issue in general terms, then present the specific example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for illustration.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a speci&amp;#64257;cation of which Resource Description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Framework (RDF) graph (RDF/XML Syntax Speci&amp;#64257;cation)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term originally belonged to is required. " Move "is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required" to after "a specification", and replace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"of which" with "to which", and delete the final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"to".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p.7, " and are &amp;#64258;exible enough to adjust 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update" What is the subject of the verb "are"?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only plural candidate is "terms", which doesn't sound like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 is the one you want here. Maybe revise the second part of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sentence to make clear what needs to be flexible enough?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---Review #3---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This paper presents a very important and practical technique that will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greatly benefit efforts to scale up the size of ontologies, increase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collaboration, and avoid reduplication of effort in constructing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ontologies.  I believe MIREOT represents an important early step in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what may become a suite of next-generation tools for easily importing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and reasoning with terms from external resources (potentially, even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non-OWL resources).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Just a few comments (all minor):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p.1 identifier mapping systems are not only "error prone",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but also create a new system that must be maintained, debugged, 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evolved...as such MIREOT has a great advantage that it is not an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outside software system that needs its own software lifecycle, but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rather, it is built out of the same formalism (OWL) as the ontology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itself.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p.2 It would be good to show quantitative benchmark data (or ref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papers) for how many assertions are needed before tools like Protege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and Pellet begin to deteriorate/crash.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p.3 Oftentimes there will be a request made for a particular term in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 existing ontology, but until the term is added, it will not have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an id...does MIREOT support a "NoIDYet" option that might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be used once an external group has agreed to add the term (but, say,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doesn't have a good definition for it yet)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p.6 Fig 3, It seems to me that exhaustively filtering unwanted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superclasses via a list of disjuncts is a very heavy burden and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unmaintainable for very complicated ontologies.  It wasn't clear to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me whether the creation of the filter statement was automated (i.e.,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generated from the script).  My particular concern is when one is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importing from an ontology with good terms and definitions, but whose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structure is not stable or known by the importers.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 Just speculation, but perhaps an RSS update mechanism could be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used to keep the SPARQL endpoint synced to the latest ontologies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p.7 Ideally, the source ontology would be able to discover when the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importing ontology is making axiomatic assertions about its terms.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Again, this is speculation and might require some message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passing/update mechanism.</w:t>
      </w:r>
    </w:p>
    <w:p w:rsidR="00111E62" w:rsidRPr="00111E62" w:rsidRDefault="00111E62" w:rsidP="00111E62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</w:p>
    <w:p w:rsidR="00C85F20" w:rsidRPr="007A52CB" w:rsidRDefault="00111E62" w:rsidP="007A52CB">
      <w:pPr>
        <w:widowControl w:val="0"/>
        <w:autoSpaceDE w:val="0"/>
        <w:autoSpaceDN w:val="0"/>
        <w:adjustRightInd w:val="0"/>
        <w:spacing w:after="0"/>
        <w:rPr>
          <w:rFonts w:ascii="Helvetica" w:hAnsi="Helvetica" w:cs="Helvetica"/>
        </w:rPr>
      </w:pPr>
      <w:r w:rsidRPr="00111E62">
        <w:rPr>
          <w:rFonts w:ascii="Helvetica" w:hAnsi="Helvetica" w:cs="Helvetica"/>
        </w:rPr>
        <w:t>I thought the use cases were realistic and the technical limitations</w:t>
      </w:r>
      <w:r w:rsidR="007A52CB">
        <w:rPr>
          <w:rFonts w:ascii="Helvetica" w:hAnsi="Helvetica" w:cs="Helvetica"/>
        </w:rPr>
        <w:t xml:space="preserve"> </w:t>
      </w:r>
      <w:r w:rsidRPr="00111E62">
        <w:rPr>
          <w:rFonts w:ascii="Helvetica" w:hAnsi="Helvetica" w:cs="Helvetica"/>
        </w:rPr>
        <w:t>were clearly stated.  Great paper.</w:t>
      </w:r>
    </w:p>
    <w:sectPr w:rsidR="00C85F20" w:rsidRPr="007A52CB" w:rsidSect="002C39AB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1E62"/>
    <w:rsid w:val="00111E62"/>
    <w:rsid w:val="007A52CB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F2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theme" Target="theme/theme1.xml"/><Relationship Id="rId4" Type="http://schemas.openxmlformats.org/officeDocument/2006/relationships/hyperlink" Target="http://purl.org/science/graph/obo/NCBITaxon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2083</Words>
  <Characters>11876</Characters>
  <Application>Microsoft Macintosh Word</Application>
  <DocSecurity>0</DocSecurity>
  <Lines>98</Lines>
  <Paragraphs>23</Paragraphs>
  <ScaleCrop>false</ScaleCrop>
  <Company>BCCRCIS</Company>
  <LinksUpToDate>false</LinksUpToDate>
  <CharactersWithSpaces>14584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Melanie Courtot</cp:lastModifiedBy>
  <cp:revision>2</cp:revision>
  <dcterms:created xsi:type="dcterms:W3CDTF">2010-05-06T00:23:00Z</dcterms:created>
  <dcterms:modified xsi:type="dcterms:W3CDTF">2010-05-06T00:24:00Z</dcterms:modified>
</cp:coreProperties>
</file>