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1264F" w:rsidRPr="002606A3" w:rsidRDefault="002606A3" w:rsidP="002606A3">
      <w:r>
        <w:t>Dear Dr. Peters</w:t>
      </w:r>
      <w:proofErr w:type="gramStart"/>
      <w:r>
        <w:t>,</w:t>
      </w:r>
      <w:proofErr w:type="gramEnd"/>
      <w:r>
        <w:br/>
      </w:r>
      <w:r>
        <w:br/>
        <w:t>Your manuscript "The Ontology for Biomedical Investigations" (NBT-P22789A) has now been seen by 4 reviewers, whose comments are included below. In light of their advice, I regret that I cannot offer to publish your paper in Nature Biotechnology, at least in its present form.                    </w:t>
      </w:r>
      <w:r>
        <w:br/>
        <w:t xml:space="preserve">                 </w:t>
      </w:r>
      <w:r>
        <w:br/>
        <w:t xml:space="preserve">I would be willing to consider a substantially revised manuscript that carefully addressed the referees' concerns. In general, the manuscript would have to be thoroughly revised so that it is addressed primarily to the general readership of Nature Biotechnology rather than to ontology developers and </w:t>
      </w:r>
      <w:proofErr w:type="spellStart"/>
      <w:r>
        <w:t>bioinformaticians</w:t>
      </w:r>
      <w:proofErr w:type="spellEnd"/>
      <w:r>
        <w:t xml:space="preserve">. Beyond describing OBI, it must present a persuasive, thoughtful argument to our general readership as to why OBI is necessary. </w:t>
      </w:r>
      <w:proofErr w:type="gramStart"/>
      <w:r>
        <w:t>The comments of reviewer #4 concerning the question of how to evaluate the utility of OBI are especially pertinent in this regard.</w:t>
      </w:r>
      <w:proofErr w:type="gramEnd"/>
      <w:r>
        <w:t xml:space="preserve"> In addition, new use cases should be developed that are more compelling than the ones presented. Each should describe a problem of broad interest that exists currently in the absence of OBI and show how the adoption of OBI would solve the problem. It would also be helpful if the revised manuscript clarified the near-term and longer-term goals of OBI and the pathways to the adoption of OBI by the larger </w:t>
      </w:r>
      <w:proofErr w:type="spellStart"/>
      <w:r>
        <w:t>commun</w:t>
      </w:r>
      <w:proofErr w:type="spellEnd"/>
      <w:r>
        <w:br/>
        <w:t> </w:t>
      </w:r>
      <w:proofErr w:type="spellStart"/>
      <w:r>
        <w:t>ity</w:t>
      </w:r>
      <w:proofErr w:type="spellEnd"/>
      <w:r>
        <w:t>.</w:t>
      </w:r>
      <w:r>
        <w:br/>
        <w:t xml:space="preserve">We agree with reviewer #3 that the paper does not appear to benefit from the organization into Results and Discussion sections. </w:t>
      </w:r>
      <w:r>
        <w:br/>
      </w:r>
      <w:r>
        <w:br/>
        <w:t xml:space="preserve">As a significant amount of work would be required to revise the manuscript for Nature Biotechnology, I would of course understand if you preferred to publish this work elsewhere. Should you decide to submit a revised manuscript, please include a point-by-point response outlining the changes made to the manuscript in response to each of the referees' </w:t>
      </w:r>
      <w:proofErr w:type="gramStart"/>
      <w:r>
        <w:t>comments.</w:t>
      </w:r>
      <w:proofErr w:type="gramEnd"/>
      <w:r>
        <w:t xml:space="preserve"> The point-by-point response should be a separate file from the cover letter and labeled "point-by-point response."        </w:t>
      </w:r>
      <w:r>
        <w:br/>
        <w:t>      </w:t>
      </w:r>
      <w:r>
        <w:br/>
        <w:t xml:space="preserve">Please don't hesitate to contact me if you have any questions.         </w:t>
      </w:r>
      <w:r>
        <w:br/>
        <w:t>        </w:t>
      </w:r>
      <w:r>
        <w:br/>
        <w:t>Please use the link below to submit your revised paper:          </w:t>
      </w:r>
      <w:r>
        <w:br/>
        <w:t>          </w:t>
      </w:r>
      <w:r>
        <w:br/>
        <w:t>&lt;</w:t>
      </w:r>
      <w:hyperlink r:id="rId4" w:tgtFrame="_blank" w:history="1">
        <w:r>
          <w:rPr>
            <w:rStyle w:val="Hyperlink"/>
          </w:rPr>
          <w:t>http://mts-nbt.nature.com/cgi-bin/main.plex?el=A7I1CIv5A7UIQ7J1A9OR8EZmzPBvQIHAG9ckTCKAZ</w:t>
        </w:r>
      </w:hyperlink>
      <w:r>
        <w:t>&gt;</w:t>
      </w:r>
      <w:r>
        <w:br/>
      </w:r>
      <w:r>
        <w:br/>
        <w:t>          </w:t>
      </w:r>
      <w:r>
        <w:br/>
        <w:t xml:space="preserve">                 </w:t>
      </w:r>
      <w:r>
        <w:br/>
        <w:t xml:space="preserve">           </w:t>
      </w:r>
      <w:r>
        <w:br/>
        <w:t xml:space="preserve">Sincerely,                 </w:t>
      </w:r>
      <w:r>
        <w:br/>
        <w:t xml:space="preserve">                 </w:t>
      </w:r>
      <w:r>
        <w:br/>
        <w:t xml:space="preserve">                               </w:t>
      </w:r>
      <w:r>
        <w:br/>
        <w:t xml:space="preserve">Kathy </w:t>
      </w:r>
      <w:proofErr w:type="spellStart"/>
      <w:r>
        <w:t>Aschheim</w:t>
      </w:r>
      <w:proofErr w:type="spellEnd"/>
      <w:r>
        <w:t>, Ph.D.</w:t>
      </w:r>
      <w:r>
        <w:br/>
        <w:t>Senior Editor</w:t>
      </w:r>
      <w:r>
        <w:br/>
        <w:t>Nature Biotechnology                            </w:t>
      </w:r>
      <w:r>
        <w:br/>
        <w:t>                          </w:t>
      </w:r>
      <w:r>
        <w:br/>
      </w:r>
      <w:r>
        <w:lastRenderedPageBreak/>
        <w:t xml:space="preserve">                         </w:t>
      </w:r>
      <w:r>
        <w:br/>
        <w:t>Reviewer #1 (Remarks to the Author):</w:t>
      </w:r>
      <w:r>
        <w:br/>
      </w:r>
      <w:r>
        <w:br/>
        <w:t>Summary of manuscript:</w:t>
      </w:r>
      <w:r>
        <w:br/>
        <w:t>"OBI addresses the requirement for a cross-disciplinary standard for representing biomedical investigations. It is both broad, describing the parts of an investigation from conception to</w:t>
      </w:r>
      <w:r>
        <w:br/>
        <w:t xml:space="preserve">conclusion, and deep, describing entities from test tubes to transgenic organisms. As </w:t>
      </w:r>
      <w:proofErr w:type="gramStart"/>
      <w:r>
        <w:t>an ontology</w:t>
      </w:r>
      <w:proofErr w:type="gramEnd"/>
      <w:r>
        <w:br/>
        <w:t>OBI is a controlled vocabulary with additional logical constraints, reusing basic terms to build</w:t>
      </w:r>
      <w:r>
        <w:br/>
        <w:t>more complex ones."</w:t>
      </w:r>
      <w:r>
        <w:br/>
      </w:r>
      <w:r>
        <w:br/>
        <w:t>The authors address an important problem and the work</w:t>
      </w:r>
      <w:r>
        <w:br/>
        <w:t>appears sound.</w:t>
      </w:r>
      <w:r>
        <w:br/>
      </w:r>
      <w:r>
        <w:br/>
        <w:t>My main criticisms are that (1) The presentation is not</w:t>
      </w:r>
      <w:r>
        <w:br/>
        <w:t>particularly interesting or compelling, that is, I don't</w:t>
      </w:r>
      <w:r>
        <w:br/>
        <w:t>find the description of the ontology itself to be very</w:t>
      </w:r>
      <w:r>
        <w:br/>
        <w:t>interesting reading, and (2) The authors</w:t>
      </w:r>
      <w:r>
        <w:br/>
        <w:t>do not report an evaluation of the ontology of significant</w:t>
      </w:r>
      <w:r>
        <w:br/>
        <w:t>breadth.  Yes, three very different use cases are</w:t>
      </w:r>
      <w:r>
        <w:br/>
        <w:t>presented, but none is discussed in any real depth, and</w:t>
      </w:r>
      <w:r>
        <w:br/>
        <w:t>I find the second use case to be fairly trivial.</w:t>
      </w:r>
      <w:r>
        <w:br/>
      </w:r>
      <w:r>
        <w:br/>
        <w:t>In summary, I wish the authors would make a significant effort to</w:t>
      </w:r>
      <w:r>
        <w:br/>
        <w:t>expand the paper and make its presentation more</w:t>
      </w:r>
      <w:r>
        <w:br/>
        <w:t>engaging and its evaluation more comprehensive.</w:t>
      </w:r>
      <w:r>
        <w:br/>
      </w:r>
      <w:r>
        <w:br/>
      </w:r>
      <w:r>
        <w:br/>
      </w:r>
      <w:r>
        <w:br/>
      </w:r>
      <w:r>
        <w:br/>
        <w:t>Reviewer #2 (Remarks to the Author)</w:t>
      </w:r>
      <w:proofErr w:type="gramStart"/>
      <w:r>
        <w:t>:</w:t>
      </w:r>
      <w:proofErr w:type="gramEnd"/>
      <w:r>
        <w:br/>
      </w:r>
      <w:r>
        <w:br/>
        <w:t>Overall, this is a good paper, and it is important that the OBI work have a clear</w:t>
      </w:r>
      <w:r>
        <w:br/>
        <w:t>publication about it. The following are all fairly minor comments.</w:t>
      </w:r>
      <w:r>
        <w:br/>
        <w:t>p. 3: Besides OWL, what other W3C standards is OBI built upon?</w:t>
      </w:r>
      <w:r>
        <w:br/>
        <w:t>p. 3: "using the mechanism described in (15)" -&gt; "using MIREOT (15)"</w:t>
      </w:r>
      <w:r>
        <w:br/>
        <w:t>p. 4: Wouldn't the object of "achieves planned objective" be an objective rather than</w:t>
      </w:r>
      <w:r>
        <w:br/>
        <w:t>an objective specification? These don't seem to be the same thing according to OBI</w:t>
      </w:r>
      <w:r>
        <w:br/>
        <w:t>as far as I can tell.</w:t>
      </w:r>
      <w:r>
        <w:br/>
        <w:t>p. 4: "has specified input" and "has specified output" bother me; they seem akin to</w:t>
      </w:r>
      <w:r>
        <w:br/>
        <w:t>the "</w:t>
      </w:r>
      <w:proofErr w:type="spellStart"/>
      <w:r>
        <w:t>has_central_participant</w:t>
      </w:r>
      <w:proofErr w:type="spellEnd"/>
      <w:r>
        <w:t xml:space="preserve">" that was tried (and later dropped) for the GO </w:t>
      </w:r>
      <w:proofErr w:type="spellStart"/>
      <w:r>
        <w:t>crossproducts</w:t>
      </w:r>
      <w:proofErr w:type="spellEnd"/>
      <w:r>
        <w:t>.</w:t>
      </w:r>
      <w:r>
        <w:br/>
        <w:t xml:space="preserve">In Figure 2, in the </w:t>
      </w:r>
      <w:proofErr w:type="spellStart"/>
      <w:r>
        <w:t>organismal</w:t>
      </w:r>
      <w:proofErr w:type="spellEnd"/>
      <w:r>
        <w:t xml:space="preserve"> specimen collection, the mouse, the syringe</w:t>
      </w:r>
      <w:proofErr w:type="gramStart"/>
      <w:r>
        <w:t>,</w:t>
      </w:r>
      <w:proofErr w:type="gramEnd"/>
      <w:r>
        <w:br/>
        <w:t>and the vial are all objects of "has specified input", so this already seems like an</w:t>
      </w:r>
      <w:r>
        <w:br/>
      </w:r>
      <w:r>
        <w:lastRenderedPageBreak/>
        <w:t>underspecified relation. And this problem could grow, e.g., why wouldn't the person</w:t>
      </w:r>
      <w:r>
        <w:br/>
        <w:t>collecting the specimen also be an input? I think more specific roles and/or role</w:t>
      </w:r>
      <w:r>
        <w:br/>
        <w:t>relations are going to be needed for processes.</w:t>
      </w:r>
      <w:r>
        <w:br/>
        <w:t>p. 5: "is achieves" -&gt; "achieves"</w:t>
      </w:r>
      <w:r>
        <w:br/>
        <w:t>p. 5: Just out of curiosity, if the root of the Information Artifact Ontology is</w:t>
      </w:r>
      <w:r>
        <w:br/>
        <w:t>"information content entity", then why isn't it called the Information Content Entity</w:t>
      </w:r>
      <w:r>
        <w:br/>
        <w:t>Ontology, or why isn't the root called "information artifact"?</w:t>
      </w:r>
      <w:r>
        <w:br/>
        <w:t>p. 5: At least one example each of a dependent and an independent variable</w:t>
      </w:r>
      <w:r>
        <w:br/>
        <w:t>specification would be helpful.</w:t>
      </w:r>
      <w:r>
        <w:br/>
        <w:t>p. 6: its' -&gt; its</w:t>
      </w:r>
      <w:r>
        <w:br/>
        <w:t xml:space="preserve">p. 6: OBI's objectives sound an awful lot like the </w:t>
      </w:r>
      <w:proofErr w:type="spellStart"/>
      <w:r>
        <w:t>Protege</w:t>
      </w:r>
      <w:proofErr w:type="spellEnd"/>
      <w:r>
        <w:t xml:space="preserve"> group's previous research</w:t>
      </w:r>
      <w:r>
        <w:br/>
        <w:t>into formally represented problem-solving methods, which really didn't go</w:t>
      </w:r>
      <w:r>
        <w:br/>
        <w:t xml:space="preserve">anywhere. </w:t>
      </w:r>
      <w:proofErr w:type="gramStart"/>
      <w:r>
        <w:t>Perhaps a comparison or brief discussion?</w:t>
      </w:r>
      <w:proofErr w:type="gramEnd"/>
      <w:r>
        <w:br/>
        <w:t>p. 6: Regarding the point that using OBI "allows an advanced user to formulate</w:t>
      </w:r>
      <w:r>
        <w:br/>
        <w:t>queries to ask specific questions beyond" a pre-defined set isn't convincing, as the</w:t>
      </w:r>
      <w:r>
        <w:br/>
        <w:t>same thing could done using SQL to query a relational database. The merits of using</w:t>
      </w:r>
      <w:r>
        <w:br/>
        <w:t>an ontology (and specifically OBI) should be made clearer.</w:t>
      </w:r>
      <w:r>
        <w:br/>
        <w:t xml:space="preserve">p. 9: "level" of "human </w:t>
      </w:r>
      <w:proofErr w:type="spellStart"/>
      <w:r>
        <w:t>antithrombin</w:t>
      </w:r>
      <w:proofErr w:type="spellEnd"/>
      <w:r>
        <w:t>-III protein level" should be italicized as well?</w:t>
      </w:r>
      <w:r>
        <w:br/>
        <w:t>p. 12: It's fine to model canonical investigations, but there should (eventually) be a</w:t>
      </w:r>
      <w:r>
        <w:br/>
        <w:t xml:space="preserve">way to represent an investigation that is </w:t>
      </w:r>
      <w:proofErr w:type="spellStart"/>
      <w:r>
        <w:t>noncanonical</w:t>
      </w:r>
      <w:proofErr w:type="spellEnd"/>
      <w:r>
        <w:t xml:space="preserve"> in one or more ways to a</w:t>
      </w:r>
      <w:r>
        <w:br/>
        <w:t>canonical investigation, either at the class or instance level. This is already possible</w:t>
      </w:r>
      <w:r>
        <w:br/>
        <w:t>for the FMA (at least at the instance level).</w:t>
      </w:r>
      <w:r>
        <w:br/>
        <w:t>References: Some of the references are incomplete, e.g., 20, 21.</w:t>
      </w:r>
      <w:r>
        <w:br/>
        <w:t>Figure 2: According to OBO's all-some semantics, the "specimen role" relation from</w:t>
      </w:r>
      <w:r>
        <w:br/>
        <w:t>a role to a process means that all instances of the role are realized, which is</w:t>
      </w:r>
      <w:r>
        <w:br/>
        <w:t xml:space="preserve">obviously not true. </w:t>
      </w:r>
      <w:proofErr w:type="gramStart"/>
      <w:r>
        <w:t>Perhaps instead a "realizes" relation from the process to the role</w:t>
      </w:r>
      <w:r>
        <w:br/>
        <w:t>instead?</w:t>
      </w:r>
      <w:proofErr w:type="gramEnd"/>
      <w:r>
        <w:br/>
        <w:t>Figure 3: This figure isn't really helpful.</w:t>
      </w:r>
      <w:r>
        <w:br/>
        <w:t>Figure 4: Missing from this example is a list of what needs to have been represented</w:t>
      </w:r>
      <w:r>
        <w:br/>
        <w:t>for this query to work: that the reported assays are about cytokine production and</w:t>
      </w:r>
      <w:r>
        <w:br/>
        <w:t xml:space="preserve">T-cell mediated </w:t>
      </w:r>
      <w:proofErr w:type="spellStart"/>
      <w:r>
        <w:t>cytotoxicity</w:t>
      </w:r>
      <w:proofErr w:type="spellEnd"/>
      <w:r>
        <w:t>, that these assays are parts of investigations, and that</w:t>
      </w:r>
      <w:r>
        <w:br/>
        <w:t>the journal articles report these investigations. Do you think there should be</w:t>
      </w:r>
      <w:r>
        <w:br/>
        <w:t xml:space="preserve">curators for this new task, or would you advocate using the </w:t>
      </w:r>
      <w:proofErr w:type="spellStart"/>
      <w:r>
        <w:t>MeSH</w:t>
      </w:r>
      <w:proofErr w:type="spellEnd"/>
      <w:r>
        <w:t xml:space="preserve"> terms with which</w:t>
      </w:r>
      <w:r>
        <w:br/>
        <w:t>many biomedical articles have already been annotated, or do you envision</w:t>
      </w:r>
      <w:r>
        <w:br/>
        <w:t>something else?</w:t>
      </w:r>
      <w:r>
        <w:br/>
      </w:r>
      <w:r>
        <w:br/>
      </w:r>
      <w:r>
        <w:br/>
        <w:t>Reviewer #3 (Remarks to the Author):</w:t>
      </w:r>
      <w:r>
        <w:br/>
      </w:r>
      <w:r>
        <w:br/>
        <w:t>GENERAL ASPECTS:</w:t>
      </w:r>
      <w:r>
        <w:br/>
      </w:r>
      <w:r>
        <w:br/>
        <w:t xml:space="preserve">The normalization of the use of technical terms in the sense of precisely delineating the objects these </w:t>
      </w:r>
      <w:r>
        <w:lastRenderedPageBreak/>
        <w:t>terms denote is an important desideratum for a semantics-preserving exchange of parameters and results of experiments, thus making them interoperable between human</w:t>
      </w:r>
      <w:r>
        <w:br/>
        <w:t xml:space="preserve">and machine agents. </w:t>
      </w:r>
      <w:r>
        <w:br/>
        <w:t>To meet this goal, OBI plays a pioneer role in several aspects. Firstly, by bringing together representatives from quite diverse application areas, secondly by addressing a range of entity types which is much more diverse compared to other OBO ontologies, and finally, meeting the challenge of using a logic-based representation grounded on philosophical principles.</w:t>
      </w:r>
      <w:r>
        <w:br/>
        <w:t xml:space="preserve">As much as the virtues of OBI are valued within the </w:t>
      </w:r>
      <w:proofErr w:type="spellStart"/>
      <w:r>
        <w:t>bioontology</w:t>
      </w:r>
      <w:proofErr w:type="spellEnd"/>
      <w:r>
        <w:t xml:space="preserve"> community, as little OBO is known to and understood by a broader public. </w:t>
      </w:r>
      <w:r>
        <w:br/>
      </w:r>
      <w:r>
        <w:br/>
        <w:t>Therefore, the main purpose of an OBI paper in Nature Biotechnology should be:</w:t>
      </w:r>
      <w:r>
        <w:br/>
        <w:t>- to create understanding not only of OBI but also of the rationale of formal ontology building in general, targeting a broader community of potential users</w:t>
      </w:r>
      <w:r>
        <w:br/>
        <w:t>- to present convincing use cases that demonstrate how OBI can be used to solve problems that otherwise cannot be solved.</w:t>
      </w:r>
      <w:r>
        <w:br/>
      </w:r>
      <w:r>
        <w:br/>
        <w:t xml:space="preserve">The manuscript in </w:t>
      </w:r>
      <w:proofErr w:type="spellStart"/>
      <w:r>
        <w:t>it</w:t>
      </w:r>
      <w:proofErr w:type="spellEnd"/>
      <w:r>
        <w:t xml:space="preserve"> current form only partially addresses these desiderata. Both in form and content it must be significantly improved. </w:t>
      </w:r>
      <w:r>
        <w:br/>
      </w:r>
      <w:r>
        <w:br/>
      </w:r>
      <w:r>
        <w:br/>
        <w:t>FORMAL ASPECTS</w:t>
      </w:r>
      <w:proofErr w:type="gramStart"/>
      <w:r>
        <w:t>:</w:t>
      </w:r>
      <w:proofErr w:type="gramEnd"/>
      <w:r>
        <w:br/>
        <w:t xml:space="preserve">- The Results section follows directly the introduction, whereas the Methods section follows the figures. I do not understand the reason for this deviation from the standard structure of scientific articles. Some of the information contained in the Results section would better fit into the Methods section, e.g. "OBI was constructed by collecting terms from each of the 19 communities within the OBI consortium". </w:t>
      </w:r>
      <w:r>
        <w:br/>
        <w:t xml:space="preserve">Furthermore there is some redundancy between the Results and the Methods section (e.g. the facts referring to BFO and RO) </w:t>
      </w:r>
      <w:r>
        <w:br/>
        <w:t xml:space="preserve">The Introduction section already anticipates information which is to be expected in the Results section "At the time of writing, OBI has over 2,500 classes". I recommend </w:t>
      </w:r>
      <w:proofErr w:type="gramStart"/>
      <w:r>
        <w:t>to reconsider</w:t>
      </w:r>
      <w:proofErr w:type="gramEnd"/>
      <w:r>
        <w:t xml:space="preserve"> whether the classical document organization into "Introduction", "Methods", "Results", "Discussion" makes sense here.</w:t>
      </w:r>
      <w:r>
        <w:br/>
        <w:t>- The caption of Table 1 is not references under "Figure Legends and Tables".</w:t>
      </w:r>
      <w:r>
        <w:br/>
        <w:t>- The figure captions should have backward references to the sample use cases</w:t>
      </w:r>
      <w:r>
        <w:br/>
        <w:t>- Several important references are missing, e.g. the reference to OWL (page 2)</w:t>
      </w:r>
      <w:proofErr w:type="gramStart"/>
      <w:r>
        <w:t>,  and</w:t>
      </w:r>
      <w:proofErr w:type="gramEnd"/>
      <w:r>
        <w:t xml:space="preserve"> OBO format on page 11.</w:t>
      </w:r>
      <w:r>
        <w:br/>
      </w:r>
      <w:r>
        <w:br/>
      </w:r>
      <w:r>
        <w:br/>
        <w:t>CONTENT ASPECTS</w:t>
      </w:r>
      <w:proofErr w:type="gramStart"/>
      <w:r>
        <w:t>:</w:t>
      </w:r>
      <w:proofErr w:type="gramEnd"/>
      <w:r>
        <w:br/>
        <w:t>page 2:</w:t>
      </w:r>
      <w:r>
        <w:br/>
      </w:r>
      <w:r>
        <w:br/>
        <w:t>The abstract is rather short. It should introduce the acronym "OBI". It should contain some more information about OBI's architecture and size.</w:t>
      </w:r>
      <w:r>
        <w:br/>
      </w:r>
      <w:r>
        <w:br/>
      </w:r>
      <w:r>
        <w:lastRenderedPageBreak/>
        <w:t xml:space="preserve">I miss a clear and concise introduction of what the authors in this paper understand by "ontology". Unfortunately, "Ontology" is a term used in so many different (and partly contradicting) </w:t>
      </w:r>
      <w:proofErr w:type="gramStart"/>
      <w:r>
        <w:t>senses</w:t>
      </w:r>
      <w:proofErr w:type="gramEnd"/>
      <w:r>
        <w:t xml:space="preserve"> that the reader must know what the authors understand by it. It should especially made clear what the ontology represents (term, term meanings, concepts, classes of "real things") and which components are used to represent what. The word "entity" - as used throughout the article - is not very helpful, as it may signify everything (are there "non-entities" ??), and because it is used in two different ways, causing use-mention confusion: (</w:t>
      </w:r>
      <w:proofErr w:type="spellStart"/>
      <w:r>
        <w:t>i</w:t>
      </w:r>
      <w:proofErr w:type="spellEnd"/>
      <w:r>
        <w:t xml:space="preserve">) "   "The scope of OBI is to formally represent entities" : here "entity" is the thing to be represented, and (ii) "Before terms were incorporated as entities into OBI": here "entity" is the representing unit. </w:t>
      </w:r>
      <w:r>
        <w:br/>
        <w:t xml:space="preserve">I recommend to provide a survey the important building blocks of OWL-DL ontologies, their formal underpinnings, together with the words that are used for them and useful examples in a separate subsection (or in a box) with a title like "OWL ontologies in a nutshell" . I suggest the term "representational unit" (cf. </w:t>
      </w:r>
      <w:proofErr w:type="spellStart"/>
      <w:r>
        <w:t>Schober</w:t>
      </w:r>
      <w:proofErr w:type="spellEnd"/>
      <w:r>
        <w:t xml:space="preserve"> et al.) as the word that denotes all the nodes ("classes") and relations ("data properties", "object properties"). The use of the word "term" should be restricted to where clearly language issues (e.g. synonymy) are addressed, and for human readable natural language identifiers for representational units the word "label" would be more suited. </w:t>
      </w:r>
      <w:r>
        <w:br/>
      </w:r>
      <w:r>
        <w:br/>
        <w:t xml:space="preserve">The "underpinning of computational logics" should be better </w:t>
      </w:r>
      <w:proofErr w:type="gramStart"/>
      <w:r>
        <w:t>explained,</w:t>
      </w:r>
      <w:proofErr w:type="gramEnd"/>
      <w:r>
        <w:t xml:space="preserve"> especially in which aspects which kinds of logic based reasoning (consistency checking, classification) supports the use of OBI. </w:t>
      </w:r>
      <w:r>
        <w:br/>
      </w:r>
      <w:r>
        <w:br/>
      </w:r>
      <w:proofErr w:type="gramStart"/>
      <w:r>
        <w:t>page</w:t>
      </w:r>
      <w:proofErr w:type="gramEnd"/>
      <w:r>
        <w:t xml:space="preserve"> 3</w:t>
      </w:r>
      <w:r>
        <w:br/>
      </w:r>
      <w:r>
        <w:br/>
        <w:t xml:space="preserve">There is no need to convey any statistics (class count) in the introduction section. The place for this is the results section. </w:t>
      </w:r>
      <w:r>
        <w:br/>
        <w:t>  </w:t>
      </w:r>
      <w:r>
        <w:br/>
        <w:t xml:space="preserve">Here the reader expects the materials methods section. It is very strange that here a section named "Results" anticipates (and duplicates) some of the content of the methods section (see above). </w:t>
      </w:r>
      <w:r>
        <w:br/>
        <w:t xml:space="preserve">The methods section - currently placed at the end of the manuscript - should definitely be here. It should address the guiding principles (referring to OBO Foundry, language, metadata), the materials (external ontologies) to be re-used and linked, </w:t>
      </w:r>
      <w:proofErr w:type="gramStart"/>
      <w:r>
        <w:t>the</w:t>
      </w:r>
      <w:proofErr w:type="gramEnd"/>
      <w:r>
        <w:t xml:space="preserve"> scope, the establishing of the development framework, and release and quality control issues. Much of the content of pp 11-12 could be written in a more compact way and less subsections.  </w:t>
      </w:r>
      <w:r>
        <w:br/>
      </w:r>
      <w:r>
        <w:br/>
        <w:t xml:space="preserve">The statistics should be more precise, including e.g. the number of fully defined classes, the number of individuals, </w:t>
      </w:r>
      <w:proofErr w:type="spellStart"/>
      <w:r>
        <w:t>disjointness</w:t>
      </w:r>
      <w:proofErr w:type="spellEnd"/>
      <w:r>
        <w:t xml:space="preserve"> axioms etc. </w:t>
      </w:r>
      <w:r>
        <w:br/>
      </w:r>
      <w:r>
        <w:br/>
      </w:r>
      <w:r>
        <w:br/>
        <w:t>page 4/5</w:t>
      </w:r>
      <w:r>
        <w:br/>
      </w:r>
      <w:r>
        <w:br/>
      </w:r>
      <w:proofErr w:type="gramStart"/>
      <w:r>
        <w:t>The</w:t>
      </w:r>
      <w:proofErr w:type="gramEnd"/>
      <w:r>
        <w:t xml:space="preserve"> extensive description of the key classes is exclusively done in prose. In order to demonstrate the use of logic </w:t>
      </w:r>
      <w:proofErr w:type="spellStart"/>
      <w:r>
        <w:t>decriptions</w:t>
      </w:r>
      <w:proofErr w:type="spellEnd"/>
      <w:r>
        <w:t xml:space="preserve"> it would be better to add some good examples in logic (Manchester Syntax). This could ideally be done in an additional table, juxtaposing text and formal definitions of selected classes. </w:t>
      </w:r>
      <w:r>
        <w:lastRenderedPageBreak/>
        <w:t xml:space="preserve">One of </w:t>
      </w:r>
      <w:proofErr w:type="gramStart"/>
      <w:r>
        <w:t>this examples</w:t>
      </w:r>
      <w:proofErr w:type="gramEnd"/>
      <w:r>
        <w:t xml:space="preserve"> could be the class OBI_0100046 (Table 1).</w:t>
      </w:r>
      <w:r>
        <w:br/>
      </w:r>
      <w:r>
        <w:br/>
        <w:t xml:space="preserve">Only a minor number of BFO classes are used by OBI. Obviously the subdivisions of </w:t>
      </w:r>
      <w:proofErr w:type="spellStart"/>
      <w:r>
        <w:t>bfo</w:t>
      </w:r>
      <w:proofErr w:type="gramStart"/>
      <w:r>
        <w:t>:independent</w:t>
      </w:r>
      <w:proofErr w:type="spellEnd"/>
      <w:proofErr w:type="gramEnd"/>
      <w:r>
        <w:t xml:space="preserve"> continuant and </w:t>
      </w:r>
      <w:proofErr w:type="spellStart"/>
      <w:r>
        <w:t>bfo:processual</w:t>
      </w:r>
      <w:proofErr w:type="spellEnd"/>
      <w:r>
        <w:t xml:space="preserve"> entity do not match the needs of OBI. Many other branches of BFO (spatiotemporal region, temporal region) are not used at all. </w:t>
      </w:r>
      <w:r>
        <w:br/>
        <w:t xml:space="preserve">The authors mention that there is no good place for social and legal entities in BFO and that "Material entity" was necessary to be added to BFO. Therefore the appropriateness of BFO as an upper level for OBI should be critically assessed, especially in the light of other upper level ontologies, e.g. DOLCE and SUMO, or the domain dependent ontologies GFO-BIO and </w:t>
      </w:r>
      <w:proofErr w:type="spellStart"/>
      <w:r>
        <w:t>BioTop</w:t>
      </w:r>
      <w:proofErr w:type="spellEnd"/>
      <w:r>
        <w:t xml:space="preserve">. </w:t>
      </w:r>
      <w:r>
        <w:br/>
      </w:r>
      <w:r>
        <w:br/>
      </w:r>
      <w:r>
        <w:br/>
        <w:t>Page 6</w:t>
      </w:r>
      <w:r>
        <w:br/>
      </w:r>
      <w:proofErr w:type="gramStart"/>
      <w:r>
        <w:t>The</w:t>
      </w:r>
      <w:proofErr w:type="gramEnd"/>
      <w:r>
        <w:t xml:space="preserve"> information content of Fig. 3 is very poor. It should be either removed or redesigned (no unlabelled arrows, possibly in the style of Fig. 4 and 5)</w:t>
      </w:r>
      <w:r>
        <w:br/>
        <w:t>Grammar:</w:t>
      </w:r>
      <w:r>
        <w:br/>
        <w:t>&amp;#x201E;demonstrate its' wide applicability." correct: &amp;#x201E;its wide"</w:t>
      </w:r>
      <w:r>
        <w:br/>
        <w:t> "The first uses case" correct:  "The first use case"</w:t>
      </w:r>
      <w:r>
        <w:br/>
      </w:r>
      <w:r>
        <w:br/>
        <w:t>Page 7</w:t>
      </w:r>
      <w:r>
        <w:br/>
        <w:t xml:space="preserve">I miss in the discussion section several aspects such as the appropriateness of the upper level ontology framework, the limitations of the representational language chosen, the adherence to OBO Foundry principles (non-overlap), and the problem of tractability of the </w:t>
      </w:r>
      <w:proofErr w:type="spellStart"/>
      <w:r>
        <w:t>expessive</w:t>
      </w:r>
      <w:proofErr w:type="spellEnd"/>
      <w:r>
        <w:t xml:space="preserve"> description logics. Finally I miss a conclusion section.</w:t>
      </w:r>
      <w:r>
        <w:br/>
      </w:r>
      <w:r>
        <w:br/>
        <w:t>Page 8:</w:t>
      </w:r>
      <w:r>
        <w:br/>
        <w:t>&amp;#x201E</w:t>
      </w:r>
      <w:proofErr w:type="gramStart"/>
      <w:r>
        <w:t>;OBI</w:t>
      </w:r>
      <w:proofErr w:type="gramEnd"/>
      <w:r>
        <w:t xml:space="preserve"> is complex, but then so are 'materials and methods' sections as</w:t>
      </w:r>
      <w:r>
        <w:br/>
        <w:t>they stand."</w:t>
      </w:r>
      <w:r>
        <w:br/>
        <w:t>It is not clear to me what is expressed by this sentence.</w:t>
      </w:r>
      <w:r>
        <w:br/>
      </w:r>
      <w:r>
        <w:br/>
        <w:t>FINAL ASSESSMENT</w:t>
      </w:r>
      <w:proofErr w:type="gramStart"/>
      <w:r>
        <w:t>:</w:t>
      </w:r>
      <w:proofErr w:type="gramEnd"/>
      <w:r>
        <w:br/>
        <w:t>A comprehensive publication on OBI is due, and I wish to see it to be done by Nature Biotechnology. The current manuscript is, however, not ready for publication. It must be thoroughly improved and revised according to the reviewers' recommendations. To combine the goals of (</w:t>
      </w:r>
      <w:proofErr w:type="spellStart"/>
      <w:r>
        <w:t>i</w:t>
      </w:r>
      <w:proofErr w:type="spellEnd"/>
      <w:r>
        <w:t>) a precise account of OBI's architecture (including formal aspects) and (2) to optimally translate the thorny subject of ontology to the user community (using convincing examples in favor of the use of logics and machine reasoning), is certainly not easy but indispensable. The final paper may therefore become longer, but this price should be paid.  </w:t>
      </w:r>
      <w:r>
        <w:br/>
      </w:r>
      <w:r>
        <w:br/>
        <w:t> </w:t>
      </w:r>
      <w:r>
        <w:br/>
      </w:r>
      <w:r>
        <w:br/>
      </w:r>
      <w:r>
        <w:br/>
      </w:r>
      <w:r>
        <w:br/>
      </w:r>
      <w:r>
        <w:lastRenderedPageBreak/>
        <w:t>Reviewer #4 (Remarks to the Author)</w:t>
      </w:r>
      <w:proofErr w:type="gramStart"/>
      <w:r>
        <w:t>:</w:t>
      </w:r>
      <w:proofErr w:type="gramEnd"/>
      <w:r>
        <w:br/>
      </w:r>
      <w:r>
        <w:br/>
        <w:t>The Ontology of Biomedical Investigations is a exciting initiative of extraordinary scope that involves a huge community of researchers.  It is an important, highly visible project that needs to be reported and for which Nature Biotechnology would be an excellent venue.</w:t>
      </w:r>
      <w:r>
        <w:br/>
      </w:r>
      <w:r>
        <w:br/>
        <w:t>The paper does an excellent job of presenting the OBI as an artifact, and perhaps that is the real goal of this manuscript.  This reviewer is concerned, however, is that the paper is less compelling in informing the reader of what is to be learned from the authors work to date and how well the OBI meets the authors' stated goals.</w:t>
      </w:r>
      <w:r>
        <w:br/>
      </w:r>
      <w:r>
        <w:br/>
        <w:t xml:space="preserve">Most ontology development starts with a set of competency questions that the developers determine the ontology should be able to address.  It is not clear whether OBI was created with any particular competency questions in mind, and thus how the developers can draw boundaries around the ontology's enormous scope.  How do the developers track their progress and determine where to concentrate their authoring activity when the ontology purports to cover all of biomedical investigation?  How do the developers identify areas of the ontology that are too sparse or incomplete?  Overall, how do the developers know how to evaluate their </w:t>
      </w:r>
      <w:proofErr w:type="gramStart"/>
      <w:r>
        <w:t>work.</w:t>
      </w:r>
      <w:proofErr w:type="gramEnd"/>
      <w:r>
        <w:t xml:space="preserve">  The paper gives the impression that OBI is evaluated by ongoing inspection by the developers.  Practical experience with ontology authoring suggests that evaluation is most effective when performed in the context of use, and yet the paper offers only three relatively straightforward use cases that obviously do not intend to cover the full scope </w:t>
      </w:r>
      <w:r>
        <w:br/>
        <w:t> of</w:t>
      </w:r>
      <w:r>
        <w:br/>
        <w:t>OBI's content.  Some detailed discussion of how OBI has been evaluated, and of what the developers have learned from these evaluations would be extremely helpful.</w:t>
      </w:r>
      <w:r>
        <w:br/>
      </w:r>
      <w:r>
        <w:br/>
        <w:t xml:space="preserve">The paper gives the impression that OBI is totally novel.  Obviously, OBI owes a lot of its heritage to the MGED ontology and other initiatives in which the authors have been involved.  There is a long history of ontologies of this nature in the literature that the authors do not mention.  In the 1980s, Peter </w:t>
      </w:r>
      <w:proofErr w:type="spellStart"/>
      <w:r>
        <w:t>Friedland's</w:t>
      </w:r>
      <w:proofErr w:type="spellEnd"/>
      <w:r>
        <w:t xml:space="preserve"> MOLGEN system for automated planning of experiments in molecular genetics needed </w:t>
      </w:r>
      <w:proofErr w:type="gramStart"/>
      <w:r>
        <w:t>an</w:t>
      </w:r>
      <w:proofErr w:type="gramEnd"/>
      <w:r>
        <w:t xml:space="preserve"> framework to represent biological investigations of this sort.  In the 1990s, ontologies of clinical trials (such as the one in the EON system) and mark-up languages for clinical protocols (such as GEM) became widely known.  How has OBI been informed by these other ontology efforts?</w:t>
      </w:r>
      <w:r>
        <w:br/>
      </w:r>
      <w:r>
        <w:br/>
        <w:t>Even as work on OBI has continued, other investigators have started their own parallel projects, claiming that OBI does not make the kinds of distinctions required for these other initiatives.   For example, the Ontology for Clinical Research (</w:t>
      </w:r>
      <w:proofErr w:type="spellStart"/>
      <w:r>
        <w:t>OCRe</w:t>
      </w:r>
      <w:proofErr w:type="spellEnd"/>
      <w:r>
        <w:t>) is a new effort that seems to have been started as an alternative to OBI.  </w:t>
      </w:r>
      <w:proofErr w:type="spellStart"/>
      <w:r>
        <w:t>DIscussion</w:t>
      </w:r>
      <w:proofErr w:type="spellEnd"/>
      <w:r>
        <w:t xml:space="preserve"> that would help the reader to understand the ontology landscape and the relationship between OBI and the work of other ontology developers would seem essential.</w:t>
      </w:r>
      <w:r>
        <w:br/>
      </w:r>
      <w:r>
        <w:br/>
      </w:r>
      <w:r>
        <w:br/>
      </w:r>
      <w:r>
        <w:br/>
      </w:r>
    </w:p>
    <w:sectPr w:rsidR="0061264F" w:rsidRPr="002606A3" w:rsidSect="0061264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2606A3"/>
    <w:rsid w:val="002606A3"/>
    <w:rsid w:val="0061264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264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object">
    <w:name w:val="object"/>
    <w:basedOn w:val="DefaultParagraphFont"/>
    <w:rsid w:val="002606A3"/>
  </w:style>
  <w:style w:type="character" w:styleId="Hyperlink">
    <w:name w:val="Hyperlink"/>
    <w:basedOn w:val="DefaultParagraphFont"/>
    <w:uiPriority w:val="99"/>
    <w:semiHidden/>
    <w:unhideWhenUsed/>
    <w:rsid w:val="002606A3"/>
    <w:rPr>
      <w:color w:val="0000FF"/>
      <w:u w:val="single"/>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mts-nbt.nature.com/cgi-bin/main.plex?el=A7I1CIv5A7UIQ7J1A9OR8EZmzPBvQIHAG9ckTCKA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7</Pages>
  <Words>2639</Words>
  <Characters>15044</Characters>
  <Application>Microsoft Office Word</Application>
  <DocSecurity>0</DocSecurity>
  <Lines>125</Lines>
  <Paragraphs>35</Paragraphs>
  <ScaleCrop>false</ScaleCrop>
  <Company>LIAI</Company>
  <LinksUpToDate>false</LinksUpToDate>
  <CharactersWithSpaces>17648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bpeters</dc:creator>
  <cp:keywords/>
  <dc:description/>
  <cp:lastModifiedBy>bpeters</cp:lastModifiedBy>
  <cp:revision>2</cp:revision>
  <dcterms:created xsi:type="dcterms:W3CDTF">2011-06-15T18:45:00Z</dcterms:created>
  <dcterms:modified xsi:type="dcterms:W3CDTF">2011-06-15T18:55:00Z</dcterms:modified>
</cp:coreProperties>
</file>