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0885200" w:displacedByCustomXml="next"/>
    <w:sdt>
      <w:sdtPr>
        <w:rPr>
          <w:rFonts w:eastAsia="MS Mincho"/>
          <w:b w:val="0"/>
          <w:sz w:val="22"/>
          <w:szCs w:val="22"/>
          <w:u w:val="none"/>
        </w:rPr>
        <w:id w:val="1299184008"/>
        <w:docPartObj>
          <w:docPartGallery w:val="Table of Contents"/>
          <w:docPartUnique/>
        </w:docPartObj>
      </w:sdtPr>
      <w:sdtEndPr/>
      <w:sdtContent>
        <w:p w14:paraId="0132068A" w14:textId="77777777" w:rsidR="00931588" w:rsidRDefault="0010401D">
          <w:pPr>
            <w:pStyle w:val="Titolosommario"/>
          </w:pPr>
          <w:r>
            <w:rPr>
              <w:lang w:val="it-IT"/>
            </w:rPr>
            <w:t>SOMMARIO</w:t>
          </w:r>
          <w:bookmarkEnd w:id="0"/>
        </w:p>
        <w:p w14:paraId="773185CA" w14:textId="77777777" w:rsidR="00685244" w:rsidRDefault="0010401D">
          <w:pPr>
            <w:pStyle w:val="Sommario1"/>
            <w:tabs>
              <w:tab w:val="right" w:leader="dot" w:pos="9736"/>
            </w:tabs>
            <w:rPr>
              <w:rFonts w:asciiTheme="minorHAnsi" w:eastAsiaTheme="minorEastAsia" w:hAnsiTheme="minorHAnsi" w:cstheme="minorBidi"/>
              <w:noProof/>
              <w:color w:val="auto"/>
              <w:lang w:val="it-IT" w:eastAsia="it-IT"/>
            </w:rPr>
          </w:pPr>
          <w:r>
            <w:fldChar w:fldCharType="begin"/>
          </w:r>
          <w:r>
            <w:instrText>TOC \z \o "1-3" \u \h</w:instrText>
          </w:r>
          <w:r>
            <w:fldChar w:fldCharType="separate"/>
          </w:r>
          <w:hyperlink w:anchor="_Toc500885201" w:history="1">
            <w:r w:rsidR="00685244" w:rsidRPr="00F82EF7">
              <w:rPr>
                <w:rStyle w:val="Collegamentoipertestuale"/>
                <w:noProof/>
              </w:rPr>
              <w:t>DETAILED AREA DESCIPTION</w:t>
            </w:r>
            <w:r w:rsidR="00685244">
              <w:rPr>
                <w:noProof/>
                <w:webHidden/>
              </w:rPr>
              <w:tab/>
            </w:r>
            <w:r w:rsidR="00685244">
              <w:rPr>
                <w:noProof/>
                <w:webHidden/>
              </w:rPr>
              <w:fldChar w:fldCharType="begin"/>
            </w:r>
            <w:r w:rsidR="00685244">
              <w:rPr>
                <w:noProof/>
                <w:webHidden/>
              </w:rPr>
              <w:instrText xml:space="preserve"> PAGEREF _Toc500885201 \h </w:instrText>
            </w:r>
            <w:r w:rsidR="00685244">
              <w:rPr>
                <w:noProof/>
                <w:webHidden/>
              </w:rPr>
            </w:r>
            <w:r w:rsidR="00685244">
              <w:rPr>
                <w:noProof/>
                <w:webHidden/>
              </w:rPr>
              <w:fldChar w:fldCharType="separate"/>
            </w:r>
            <w:r w:rsidR="00685244">
              <w:rPr>
                <w:noProof/>
                <w:webHidden/>
              </w:rPr>
              <w:t>1</w:t>
            </w:r>
            <w:r w:rsidR="00685244">
              <w:rPr>
                <w:noProof/>
                <w:webHidden/>
              </w:rPr>
              <w:fldChar w:fldCharType="end"/>
            </w:r>
          </w:hyperlink>
        </w:p>
        <w:p w14:paraId="41E69649" w14:textId="77777777" w:rsidR="00685244" w:rsidRDefault="00A463EB">
          <w:pPr>
            <w:pStyle w:val="Sommario2"/>
            <w:tabs>
              <w:tab w:val="right" w:leader="dot" w:pos="9736"/>
            </w:tabs>
            <w:rPr>
              <w:rFonts w:asciiTheme="minorHAnsi" w:eastAsiaTheme="minorEastAsia" w:hAnsiTheme="minorHAnsi" w:cstheme="minorBidi"/>
              <w:noProof/>
              <w:color w:val="auto"/>
              <w:lang w:val="it-IT" w:eastAsia="it-IT"/>
            </w:rPr>
          </w:pPr>
          <w:hyperlink w:anchor="_Toc500885202" w:history="1">
            <w:r w:rsidR="00685244" w:rsidRPr="00F82EF7">
              <w:rPr>
                <w:rStyle w:val="Collegamentoipertestuale"/>
                <w:noProof/>
              </w:rPr>
              <w:t>THE GARDEN</w:t>
            </w:r>
            <w:r w:rsidR="00685244">
              <w:rPr>
                <w:noProof/>
                <w:webHidden/>
              </w:rPr>
              <w:tab/>
            </w:r>
            <w:r w:rsidR="00685244">
              <w:rPr>
                <w:noProof/>
                <w:webHidden/>
              </w:rPr>
              <w:fldChar w:fldCharType="begin"/>
            </w:r>
            <w:r w:rsidR="00685244">
              <w:rPr>
                <w:noProof/>
                <w:webHidden/>
              </w:rPr>
              <w:instrText xml:space="preserve"> PAGEREF _Toc500885202 \h </w:instrText>
            </w:r>
            <w:r w:rsidR="00685244">
              <w:rPr>
                <w:noProof/>
                <w:webHidden/>
              </w:rPr>
            </w:r>
            <w:r w:rsidR="00685244">
              <w:rPr>
                <w:noProof/>
                <w:webHidden/>
              </w:rPr>
              <w:fldChar w:fldCharType="separate"/>
            </w:r>
            <w:r w:rsidR="00685244">
              <w:rPr>
                <w:noProof/>
                <w:webHidden/>
              </w:rPr>
              <w:t>1</w:t>
            </w:r>
            <w:r w:rsidR="00685244">
              <w:rPr>
                <w:noProof/>
                <w:webHidden/>
              </w:rPr>
              <w:fldChar w:fldCharType="end"/>
            </w:r>
          </w:hyperlink>
        </w:p>
        <w:p w14:paraId="4620564C"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03" w:history="1">
            <w:r w:rsidR="00685244" w:rsidRPr="00F82EF7">
              <w:rPr>
                <w:rStyle w:val="Collegamentoipertestuale"/>
                <w:noProof/>
              </w:rPr>
              <w:t>AREA DESCRIPTION</w:t>
            </w:r>
            <w:r w:rsidR="00685244">
              <w:rPr>
                <w:noProof/>
                <w:webHidden/>
              </w:rPr>
              <w:tab/>
            </w:r>
            <w:r w:rsidR="00685244">
              <w:rPr>
                <w:noProof/>
                <w:webHidden/>
              </w:rPr>
              <w:fldChar w:fldCharType="begin"/>
            </w:r>
            <w:r w:rsidR="00685244">
              <w:rPr>
                <w:noProof/>
                <w:webHidden/>
              </w:rPr>
              <w:instrText xml:space="preserve"> PAGEREF _Toc500885203 \h </w:instrText>
            </w:r>
            <w:r w:rsidR="00685244">
              <w:rPr>
                <w:noProof/>
                <w:webHidden/>
              </w:rPr>
            </w:r>
            <w:r w:rsidR="00685244">
              <w:rPr>
                <w:noProof/>
                <w:webHidden/>
              </w:rPr>
              <w:fldChar w:fldCharType="separate"/>
            </w:r>
            <w:r w:rsidR="00685244">
              <w:rPr>
                <w:noProof/>
                <w:webHidden/>
              </w:rPr>
              <w:t>1</w:t>
            </w:r>
            <w:r w:rsidR="00685244">
              <w:rPr>
                <w:noProof/>
                <w:webHidden/>
              </w:rPr>
              <w:fldChar w:fldCharType="end"/>
            </w:r>
          </w:hyperlink>
        </w:p>
        <w:p w14:paraId="619B6B0A"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04" w:history="1">
            <w:r w:rsidR="00685244" w:rsidRPr="00F82EF7">
              <w:rPr>
                <w:rStyle w:val="Collegamentoipertestuale"/>
                <w:noProof/>
              </w:rPr>
              <w:t>MOOD</w:t>
            </w:r>
            <w:r w:rsidR="00685244">
              <w:rPr>
                <w:noProof/>
                <w:webHidden/>
              </w:rPr>
              <w:tab/>
            </w:r>
            <w:r w:rsidR="00685244">
              <w:rPr>
                <w:noProof/>
                <w:webHidden/>
              </w:rPr>
              <w:fldChar w:fldCharType="begin"/>
            </w:r>
            <w:r w:rsidR="00685244">
              <w:rPr>
                <w:noProof/>
                <w:webHidden/>
              </w:rPr>
              <w:instrText xml:space="preserve"> PAGEREF _Toc500885204 \h </w:instrText>
            </w:r>
            <w:r w:rsidR="00685244">
              <w:rPr>
                <w:noProof/>
                <w:webHidden/>
              </w:rPr>
            </w:r>
            <w:r w:rsidR="00685244">
              <w:rPr>
                <w:noProof/>
                <w:webHidden/>
              </w:rPr>
              <w:fldChar w:fldCharType="separate"/>
            </w:r>
            <w:r w:rsidR="00685244">
              <w:rPr>
                <w:noProof/>
                <w:webHidden/>
              </w:rPr>
              <w:t>3</w:t>
            </w:r>
            <w:r w:rsidR="00685244">
              <w:rPr>
                <w:noProof/>
                <w:webHidden/>
              </w:rPr>
              <w:fldChar w:fldCharType="end"/>
            </w:r>
          </w:hyperlink>
        </w:p>
        <w:p w14:paraId="226638C6"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05" w:history="1">
            <w:r w:rsidR="00685244" w:rsidRPr="00F82EF7">
              <w:rPr>
                <w:rStyle w:val="Collegamentoipertestuale"/>
                <w:noProof/>
              </w:rPr>
              <w:t>OBJECTS</w:t>
            </w:r>
            <w:r w:rsidR="00685244">
              <w:rPr>
                <w:noProof/>
                <w:webHidden/>
              </w:rPr>
              <w:tab/>
            </w:r>
            <w:r w:rsidR="00685244">
              <w:rPr>
                <w:noProof/>
                <w:webHidden/>
              </w:rPr>
              <w:fldChar w:fldCharType="begin"/>
            </w:r>
            <w:r w:rsidR="00685244">
              <w:rPr>
                <w:noProof/>
                <w:webHidden/>
              </w:rPr>
              <w:instrText xml:space="preserve"> PAGEREF _Toc500885205 \h </w:instrText>
            </w:r>
            <w:r w:rsidR="00685244">
              <w:rPr>
                <w:noProof/>
                <w:webHidden/>
              </w:rPr>
            </w:r>
            <w:r w:rsidR="00685244">
              <w:rPr>
                <w:noProof/>
                <w:webHidden/>
              </w:rPr>
              <w:fldChar w:fldCharType="separate"/>
            </w:r>
            <w:r w:rsidR="00685244">
              <w:rPr>
                <w:noProof/>
                <w:webHidden/>
              </w:rPr>
              <w:t>3</w:t>
            </w:r>
            <w:r w:rsidR="00685244">
              <w:rPr>
                <w:noProof/>
                <w:webHidden/>
              </w:rPr>
              <w:fldChar w:fldCharType="end"/>
            </w:r>
          </w:hyperlink>
        </w:p>
        <w:p w14:paraId="469CCB1D" w14:textId="77777777" w:rsidR="00685244" w:rsidRDefault="00A463EB">
          <w:pPr>
            <w:pStyle w:val="Sommario2"/>
            <w:tabs>
              <w:tab w:val="right" w:leader="dot" w:pos="9736"/>
            </w:tabs>
            <w:rPr>
              <w:rFonts w:asciiTheme="minorHAnsi" w:eastAsiaTheme="minorEastAsia" w:hAnsiTheme="minorHAnsi" w:cstheme="minorBidi"/>
              <w:noProof/>
              <w:color w:val="auto"/>
              <w:lang w:val="it-IT" w:eastAsia="it-IT"/>
            </w:rPr>
          </w:pPr>
          <w:hyperlink w:anchor="_Toc500885206" w:history="1">
            <w:r w:rsidR="00685244" w:rsidRPr="00F82EF7">
              <w:rPr>
                <w:rStyle w:val="Collegamentoipertestuale"/>
                <w:noProof/>
              </w:rPr>
              <w:t>THE LIBRARY</w:t>
            </w:r>
            <w:r w:rsidR="00685244">
              <w:rPr>
                <w:noProof/>
                <w:webHidden/>
              </w:rPr>
              <w:tab/>
            </w:r>
            <w:r w:rsidR="00685244">
              <w:rPr>
                <w:noProof/>
                <w:webHidden/>
              </w:rPr>
              <w:fldChar w:fldCharType="begin"/>
            </w:r>
            <w:r w:rsidR="00685244">
              <w:rPr>
                <w:noProof/>
                <w:webHidden/>
              </w:rPr>
              <w:instrText xml:space="preserve"> PAGEREF _Toc500885206 \h </w:instrText>
            </w:r>
            <w:r w:rsidR="00685244">
              <w:rPr>
                <w:noProof/>
                <w:webHidden/>
              </w:rPr>
            </w:r>
            <w:r w:rsidR="00685244">
              <w:rPr>
                <w:noProof/>
                <w:webHidden/>
              </w:rPr>
              <w:fldChar w:fldCharType="separate"/>
            </w:r>
            <w:r w:rsidR="00685244">
              <w:rPr>
                <w:noProof/>
                <w:webHidden/>
              </w:rPr>
              <w:t>4</w:t>
            </w:r>
            <w:r w:rsidR="00685244">
              <w:rPr>
                <w:noProof/>
                <w:webHidden/>
              </w:rPr>
              <w:fldChar w:fldCharType="end"/>
            </w:r>
          </w:hyperlink>
        </w:p>
        <w:p w14:paraId="0828E072"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07" w:history="1">
            <w:r w:rsidR="00685244" w:rsidRPr="00F82EF7">
              <w:rPr>
                <w:rStyle w:val="Collegamentoipertestuale"/>
                <w:noProof/>
              </w:rPr>
              <w:t>AREA DESCRIPTION</w:t>
            </w:r>
            <w:r w:rsidR="00685244">
              <w:rPr>
                <w:noProof/>
                <w:webHidden/>
              </w:rPr>
              <w:tab/>
            </w:r>
            <w:r w:rsidR="00685244">
              <w:rPr>
                <w:noProof/>
                <w:webHidden/>
              </w:rPr>
              <w:fldChar w:fldCharType="begin"/>
            </w:r>
            <w:r w:rsidR="00685244">
              <w:rPr>
                <w:noProof/>
                <w:webHidden/>
              </w:rPr>
              <w:instrText xml:space="preserve"> PAGEREF _Toc500885207 \h </w:instrText>
            </w:r>
            <w:r w:rsidR="00685244">
              <w:rPr>
                <w:noProof/>
                <w:webHidden/>
              </w:rPr>
            </w:r>
            <w:r w:rsidR="00685244">
              <w:rPr>
                <w:noProof/>
                <w:webHidden/>
              </w:rPr>
              <w:fldChar w:fldCharType="separate"/>
            </w:r>
            <w:r w:rsidR="00685244">
              <w:rPr>
                <w:noProof/>
                <w:webHidden/>
              </w:rPr>
              <w:t>4</w:t>
            </w:r>
            <w:r w:rsidR="00685244">
              <w:rPr>
                <w:noProof/>
                <w:webHidden/>
              </w:rPr>
              <w:fldChar w:fldCharType="end"/>
            </w:r>
          </w:hyperlink>
        </w:p>
        <w:p w14:paraId="23371EC7"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08" w:history="1">
            <w:r w:rsidR="00685244" w:rsidRPr="00F82EF7">
              <w:rPr>
                <w:rStyle w:val="Collegamentoipertestuale"/>
                <w:noProof/>
              </w:rPr>
              <w:t>OBJECTS</w:t>
            </w:r>
            <w:r w:rsidR="00685244">
              <w:rPr>
                <w:noProof/>
                <w:webHidden/>
              </w:rPr>
              <w:tab/>
            </w:r>
            <w:r w:rsidR="00685244">
              <w:rPr>
                <w:noProof/>
                <w:webHidden/>
              </w:rPr>
              <w:fldChar w:fldCharType="begin"/>
            </w:r>
            <w:r w:rsidR="00685244">
              <w:rPr>
                <w:noProof/>
                <w:webHidden/>
              </w:rPr>
              <w:instrText xml:space="preserve"> PAGEREF _Toc500885208 \h </w:instrText>
            </w:r>
            <w:r w:rsidR="00685244">
              <w:rPr>
                <w:noProof/>
                <w:webHidden/>
              </w:rPr>
            </w:r>
            <w:r w:rsidR="00685244">
              <w:rPr>
                <w:noProof/>
                <w:webHidden/>
              </w:rPr>
              <w:fldChar w:fldCharType="separate"/>
            </w:r>
            <w:r w:rsidR="00685244">
              <w:rPr>
                <w:noProof/>
                <w:webHidden/>
              </w:rPr>
              <w:t>4</w:t>
            </w:r>
            <w:r w:rsidR="00685244">
              <w:rPr>
                <w:noProof/>
                <w:webHidden/>
              </w:rPr>
              <w:fldChar w:fldCharType="end"/>
            </w:r>
          </w:hyperlink>
        </w:p>
        <w:p w14:paraId="14A475F6"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09" w:history="1">
            <w:r w:rsidR="00685244" w:rsidRPr="00F82EF7">
              <w:rPr>
                <w:rStyle w:val="Collegamentoipertestuale"/>
                <w:noProof/>
              </w:rPr>
              <w:t>TEXTS (ON TABLETS IN THE LIBRARY)</w:t>
            </w:r>
            <w:r w:rsidR="00685244">
              <w:rPr>
                <w:noProof/>
                <w:webHidden/>
              </w:rPr>
              <w:tab/>
            </w:r>
            <w:r w:rsidR="00685244">
              <w:rPr>
                <w:noProof/>
                <w:webHidden/>
              </w:rPr>
              <w:fldChar w:fldCharType="begin"/>
            </w:r>
            <w:r w:rsidR="00685244">
              <w:rPr>
                <w:noProof/>
                <w:webHidden/>
              </w:rPr>
              <w:instrText xml:space="preserve"> PAGEREF _Toc500885209 \h </w:instrText>
            </w:r>
            <w:r w:rsidR="00685244">
              <w:rPr>
                <w:noProof/>
                <w:webHidden/>
              </w:rPr>
            </w:r>
            <w:r w:rsidR="00685244">
              <w:rPr>
                <w:noProof/>
                <w:webHidden/>
              </w:rPr>
              <w:fldChar w:fldCharType="separate"/>
            </w:r>
            <w:r w:rsidR="00685244">
              <w:rPr>
                <w:noProof/>
                <w:webHidden/>
              </w:rPr>
              <w:t>5</w:t>
            </w:r>
            <w:r w:rsidR="00685244">
              <w:rPr>
                <w:noProof/>
                <w:webHidden/>
              </w:rPr>
              <w:fldChar w:fldCharType="end"/>
            </w:r>
          </w:hyperlink>
        </w:p>
        <w:p w14:paraId="044E24A7"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10" w:history="1">
            <w:r w:rsidR="00685244" w:rsidRPr="00F82EF7">
              <w:rPr>
                <w:rStyle w:val="Collegamentoipertestuale"/>
                <w:noProof/>
              </w:rPr>
              <w:t>PLANTS IN THE GREENHOUSE</w:t>
            </w:r>
            <w:r w:rsidR="00685244">
              <w:rPr>
                <w:noProof/>
                <w:webHidden/>
              </w:rPr>
              <w:tab/>
            </w:r>
            <w:r w:rsidR="00685244">
              <w:rPr>
                <w:noProof/>
                <w:webHidden/>
              </w:rPr>
              <w:fldChar w:fldCharType="begin"/>
            </w:r>
            <w:r w:rsidR="00685244">
              <w:rPr>
                <w:noProof/>
                <w:webHidden/>
              </w:rPr>
              <w:instrText xml:space="preserve"> PAGEREF _Toc500885210 \h </w:instrText>
            </w:r>
            <w:r w:rsidR="00685244">
              <w:rPr>
                <w:noProof/>
                <w:webHidden/>
              </w:rPr>
            </w:r>
            <w:r w:rsidR="00685244">
              <w:rPr>
                <w:noProof/>
                <w:webHidden/>
              </w:rPr>
              <w:fldChar w:fldCharType="separate"/>
            </w:r>
            <w:r w:rsidR="00685244">
              <w:rPr>
                <w:noProof/>
                <w:webHidden/>
              </w:rPr>
              <w:t>5</w:t>
            </w:r>
            <w:r w:rsidR="00685244">
              <w:rPr>
                <w:noProof/>
                <w:webHidden/>
              </w:rPr>
              <w:fldChar w:fldCharType="end"/>
            </w:r>
          </w:hyperlink>
        </w:p>
        <w:p w14:paraId="44E0DCAE" w14:textId="77777777" w:rsidR="00685244" w:rsidRDefault="00A463EB">
          <w:pPr>
            <w:pStyle w:val="Sommario2"/>
            <w:tabs>
              <w:tab w:val="right" w:leader="dot" w:pos="9736"/>
            </w:tabs>
            <w:rPr>
              <w:rFonts w:asciiTheme="minorHAnsi" w:eastAsiaTheme="minorEastAsia" w:hAnsiTheme="minorHAnsi" w:cstheme="minorBidi"/>
              <w:noProof/>
              <w:color w:val="auto"/>
              <w:lang w:val="it-IT" w:eastAsia="it-IT"/>
            </w:rPr>
          </w:pPr>
          <w:hyperlink w:anchor="_Toc500885211" w:history="1">
            <w:r w:rsidR="00685244" w:rsidRPr="00F82EF7">
              <w:rPr>
                <w:rStyle w:val="Collegamentoipertestuale"/>
                <w:noProof/>
              </w:rPr>
              <w:t>THE PROJECT’S SECRET ROOM</w:t>
            </w:r>
            <w:r w:rsidR="00685244">
              <w:rPr>
                <w:noProof/>
                <w:webHidden/>
              </w:rPr>
              <w:tab/>
            </w:r>
            <w:r w:rsidR="00685244">
              <w:rPr>
                <w:noProof/>
                <w:webHidden/>
              </w:rPr>
              <w:fldChar w:fldCharType="begin"/>
            </w:r>
            <w:r w:rsidR="00685244">
              <w:rPr>
                <w:noProof/>
                <w:webHidden/>
              </w:rPr>
              <w:instrText xml:space="preserve"> PAGEREF _Toc500885211 \h </w:instrText>
            </w:r>
            <w:r w:rsidR="00685244">
              <w:rPr>
                <w:noProof/>
                <w:webHidden/>
              </w:rPr>
            </w:r>
            <w:r w:rsidR="00685244">
              <w:rPr>
                <w:noProof/>
                <w:webHidden/>
              </w:rPr>
              <w:fldChar w:fldCharType="separate"/>
            </w:r>
            <w:r w:rsidR="00685244">
              <w:rPr>
                <w:noProof/>
                <w:webHidden/>
              </w:rPr>
              <w:t>7</w:t>
            </w:r>
            <w:r w:rsidR="00685244">
              <w:rPr>
                <w:noProof/>
                <w:webHidden/>
              </w:rPr>
              <w:fldChar w:fldCharType="end"/>
            </w:r>
          </w:hyperlink>
        </w:p>
        <w:p w14:paraId="017EDA07"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12" w:history="1">
            <w:r w:rsidR="00685244" w:rsidRPr="00F82EF7">
              <w:rPr>
                <w:rStyle w:val="Collegamentoipertestuale"/>
                <w:noProof/>
              </w:rPr>
              <w:t>AREA DESCRIPTION</w:t>
            </w:r>
            <w:r w:rsidR="00685244">
              <w:rPr>
                <w:noProof/>
                <w:webHidden/>
              </w:rPr>
              <w:tab/>
            </w:r>
            <w:r w:rsidR="00685244">
              <w:rPr>
                <w:noProof/>
                <w:webHidden/>
              </w:rPr>
              <w:fldChar w:fldCharType="begin"/>
            </w:r>
            <w:r w:rsidR="00685244">
              <w:rPr>
                <w:noProof/>
                <w:webHidden/>
              </w:rPr>
              <w:instrText xml:space="preserve"> PAGEREF _Toc500885212 \h </w:instrText>
            </w:r>
            <w:r w:rsidR="00685244">
              <w:rPr>
                <w:noProof/>
                <w:webHidden/>
              </w:rPr>
            </w:r>
            <w:r w:rsidR="00685244">
              <w:rPr>
                <w:noProof/>
                <w:webHidden/>
              </w:rPr>
              <w:fldChar w:fldCharType="separate"/>
            </w:r>
            <w:r w:rsidR="00685244">
              <w:rPr>
                <w:noProof/>
                <w:webHidden/>
              </w:rPr>
              <w:t>7</w:t>
            </w:r>
            <w:r w:rsidR="00685244">
              <w:rPr>
                <w:noProof/>
                <w:webHidden/>
              </w:rPr>
              <w:fldChar w:fldCharType="end"/>
            </w:r>
          </w:hyperlink>
        </w:p>
        <w:p w14:paraId="7A7EF7B6"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13" w:history="1">
            <w:r w:rsidR="00685244" w:rsidRPr="00F82EF7">
              <w:rPr>
                <w:rStyle w:val="Collegamentoipertestuale"/>
                <w:noProof/>
              </w:rPr>
              <w:t>MOOD</w:t>
            </w:r>
            <w:r w:rsidR="00685244">
              <w:rPr>
                <w:noProof/>
                <w:webHidden/>
              </w:rPr>
              <w:tab/>
            </w:r>
            <w:r w:rsidR="00685244">
              <w:rPr>
                <w:noProof/>
                <w:webHidden/>
              </w:rPr>
              <w:fldChar w:fldCharType="begin"/>
            </w:r>
            <w:r w:rsidR="00685244">
              <w:rPr>
                <w:noProof/>
                <w:webHidden/>
              </w:rPr>
              <w:instrText xml:space="preserve"> PAGEREF _Toc500885213 \h </w:instrText>
            </w:r>
            <w:r w:rsidR="00685244">
              <w:rPr>
                <w:noProof/>
                <w:webHidden/>
              </w:rPr>
            </w:r>
            <w:r w:rsidR="00685244">
              <w:rPr>
                <w:noProof/>
                <w:webHidden/>
              </w:rPr>
              <w:fldChar w:fldCharType="separate"/>
            </w:r>
            <w:r w:rsidR="00685244">
              <w:rPr>
                <w:noProof/>
                <w:webHidden/>
              </w:rPr>
              <w:t>7</w:t>
            </w:r>
            <w:r w:rsidR="00685244">
              <w:rPr>
                <w:noProof/>
                <w:webHidden/>
              </w:rPr>
              <w:fldChar w:fldCharType="end"/>
            </w:r>
          </w:hyperlink>
        </w:p>
        <w:p w14:paraId="73F1F1A8"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14" w:history="1">
            <w:r w:rsidR="00685244" w:rsidRPr="00F82EF7">
              <w:rPr>
                <w:rStyle w:val="Collegamentoipertestuale"/>
                <w:noProof/>
              </w:rPr>
              <w:t>TEXTS (THE PROJECTS)</w:t>
            </w:r>
            <w:r w:rsidR="00685244">
              <w:rPr>
                <w:noProof/>
                <w:webHidden/>
              </w:rPr>
              <w:tab/>
            </w:r>
            <w:r w:rsidR="00685244">
              <w:rPr>
                <w:noProof/>
                <w:webHidden/>
              </w:rPr>
              <w:fldChar w:fldCharType="begin"/>
            </w:r>
            <w:r w:rsidR="00685244">
              <w:rPr>
                <w:noProof/>
                <w:webHidden/>
              </w:rPr>
              <w:instrText xml:space="preserve"> PAGEREF _Toc500885214 \h </w:instrText>
            </w:r>
            <w:r w:rsidR="00685244">
              <w:rPr>
                <w:noProof/>
                <w:webHidden/>
              </w:rPr>
            </w:r>
            <w:r w:rsidR="00685244">
              <w:rPr>
                <w:noProof/>
                <w:webHidden/>
              </w:rPr>
              <w:fldChar w:fldCharType="separate"/>
            </w:r>
            <w:r w:rsidR="00685244">
              <w:rPr>
                <w:noProof/>
                <w:webHidden/>
              </w:rPr>
              <w:t>7</w:t>
            </w:r>
            <w:r w:rsidR="00685244">
              <w:rPr>
                <w:noProof/>
                <w:webHidden/>
              </w:rPr>
              <w:fldChar w:fldCharType="end"/>
            </w:r>
          </w:hyperlink>
        </w:p>
        <w:p w14:paraId="23D0BF08" w14:textId="77777777" w:rsidR="00685244" w:rsidRDefault="00A463EB">
          <w:pPr>
            <w:pStyle w:val="Sommario2"/>
            <w:tabs>
              <w:tab w:val="right" w:leader="dot" w:pos="9736"/>
            </w:tabs>
            <w:rPr>
              <w:rFonts w:asciiTheme="minorHAnsi" w:eastAsiaTheme="minorEastAsia" w:hAnsiTheme="minorHAnsi" w:cstheme="minorBidi"/>
              <w:noProof/>
              <w:color w:val="auto"/>
              <w:lang w:val="it-IT" w:eastAsia="it-IT"/>
            </w:rPr>
          </w:pPr>
          <w:hyperlink w:anchor="_Toc500885215" w:history="1">
            <w:r w:rsidR="00685244" w:rsidRPr="00F82EF7">
              <w:rPr>
                <w:rStyle w:val="Collegamentoipertestuale"/>
                <w:noProof/>
              </w:rPr>
              <w:t>THE PRIESTS’ DORMITORY</w:t>
            </w:r>
            <w:r w:rsidR="00685244">
              <w:rPr>
                <w:noProof/>
                <w:webHidden/>
              </w:rPr>
              <w:tab/>
            </w:r>
            <w:r w:rsidR="00685244">
              <w:rPr>
                <w:noProof/>
                <w:webHidden/>
              </w:rPr>
              <w:fldChar w:fldCharType="begin"/>
            </w:r>
            <w:r w:rsidR="00685244">
              <w:rPr>
                <w:noProof/>
                <w:webHidden/>
              </w:rPr>
              <w:instrText xml:space="preserve"> PAGEREF _Toc500885215 \h </w:instrText>
            </w:r>
            <w:r w:rsidR="00685244">
              <w:rPr>
                <w:noProof/>
                <w:webHidden/>
              </w:rPr>
            </w:r>
            <w:r w:rsidR="00685244">
              <w:rPr>
                <w:noProof/>
                <w:webHidden/>
              </w:rPr>
              <w:fldChar w:fldCharType="separate"/>
            </w:r>
            <w:r w:rsidR="00685244">
              <w:rPr>
                <w:noProof/>
                <w:webHidden/>
              </w:rPr>
              <w:t>9</w:t>
            </w:r>
            <w:r w:rsidR="00685244">
              <w:rPr>
                <w:noProof/>
                <w:webHidden/>
              </w:rPr>
              <w:fldChar w:fldCharType="end"/>
            </w:r>
          </w:hyperlink>
        </w:p>
        <w:p w14:paraId="1A3D5945"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16" w:history="1">
            <w:r w:rsidR="00685244" w:rsidRPr="00F82EF7">
              <w:rPr>
                <w:rStyle w:val="Collegamentoipertestuale"/>
                <w:noProof/>
              </w:rPr>
              <w:t>AREA DESCRIPTION</w:t>
            </w:r>
            <w:r w:rsidR="00685244">
              <w:rPr>
                <w:noProof/>
                <w:webHidden/>
              </w:rPr>
              <w:tab/>
            </w:r>
            <w:r w:rsidR="00685244">
              <w:rPr>
                <w:noProof/>
                <w:webHidden/>
              </w:rPr>
              <w:fldChar w:fldCharType="begin"/>
            </w:r>
            <w:r w:rsidR="00685244">
              <w:rPr>
                <w:noProof/>
                <w:webHidden/>
              </w:rPr>
              <w:instrText xml:space="preserve"> PAGEREF _Toc500885216 \h </w:instrText>
            </w:r>
            <w:r w:rsidR="00685244">
              <w:rPr>
                <w:noProof/>
                <w:webHidden/>
              </w:rPr>
            </w:r>
            <w:r w:rsidR="00685244">
              <w:rPr>
                <w:noProof/>
                <w:webHidden/>
              </w:rPr>
              <w:fldChar w:fldCharType="separate"/>
            </w:r>
            <w:r w:rsidR="00685244">
              <w:rPr>
                <w:noProof/>
                <w:webHidden/>
              </w:rPr>
              <w:t>9</w:t>
            </w:r>
            <w:r w:rsidR="00685244">
              <w:rPr>
                <w:noProof/>
                <w:webHidden/>
              </w:rPr>
              <w:fldChar w:fldCharType="end"/>
            </w:r>
          </w:hyperlink>
        </w:p>
        <w:p w14:paraId="3E966ADB"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17" w:history="1">
            <w:r w:rsidR="00685244" w:rsidRPr="00F82EF7">
              <w:rPr>
                <w:rStyle w:val="Collegamentoipertestuale"/>
                <w:noProof/>
              </w:rPr>
              <w:t>OBJECTS</w:t>
            </w:r>
            <w:r w:rsidR="00685244">
              <w:rPr>
                <w:noProof/>
                <w:webHidden/>
              </w:rPr>
              <w:tab/>
            </w:r>
            <w:r w:rsidR="00685244">
              <w:rPr>
                <w:noProof/>
                <w:webHidden/>
              </w:rPr>
              <w:fldChar w:fldCharType="begin"/>
            </w:r>
            <w:r w:rsidR="00685244">
              <w:rPr>
                <w:noProof/>
                <w:webHidden/>
              </w:rPr>
              <w:instrText xml:space="preserve"> PAGEREF _Toc500885217 \h </w:instrText>
            </w:r>
            <w:r w:rsidR="00685244">
              <w:rPr>
                <w:noProof/>
                <w:webHidden/>
              </w:rPr>
            </w:r>
            <w:r w:rsidR="00685244">
              <w:rPr>
                <w:noProof/>
                <w:webHidden/>
              </w:rPr>
              <w:fldChar w:fldCharType="separate"/>
            </w:r>
            <w:r w:rsidR="00685244">
              <w:rPr>
                <w:noProof/>
                <w:webHidden/>
              </w:rPr>
              <w:t>10</w:t>
            </w:r>
            <w:r w:rsidR="00685244">
              <w:rPr>
                <w:noProof/>
                <w:webHidden/>
              </w:rPr>
              <w:fldChar w:fldCharType="end"/>
            </w:r>
          </w:hyperlink>
        </w:p>
        <w:p w14:paraId="2B8E35A4" w14:textId="77777777" w:rsidR="00685244" w:rsidRDefault="00A463EB">
          <w:pPr>
            <w:pStyle w:val="Sommario2"/>
            <w:tabs>
              <w:tab w:val="right" w:leader="dot" w:pos="9736"/>
            </w:tabs>
            <w:rPr>
              <w:rFonts w:asciiTheme="minorHAnsi" w:eastAsiaTheme="minorEastAsia" w:hAnsiTheme="minorHAnsi" w:cstheme="minorBidi"/>
              <w:noProof/>
              <w:color w:val="auto"/>
              <w:lang w:val="it-IT" w:eastAsia="it-IT"/>
            </w:rPr>
          </w:pPr>
          <w:hyperlink w:anchor="_Toc500885218" w:history="1">
            <w:r w:rsidR="00685244" w:rsidRPr="00F82EF7">
              <w:rPr>
                <w:rStyle w:val="Collegamentoipertestuale"/>
                <w:noProof/>
              </w:rPr>
              <w:t>THE TOWER’S BASIS</w:t>
            </w:r>
            <w:r w:rsidR="00685244">
              <w:rPr>
                <w:noProof/>
                <w:webHidden/>
              </w:rPr>
              <w:tab/>
            </w:r>
            <w:r w:rsidR="00685244">
              <w:rPr>
                <w:noProof/>
                <w:webHidden/>
              </w:rPr>
              <w:fldChar w:fldCharType="begin"/>
            </w:r>
            <w:r w:rsidR="00685244">
              <w:rPr>
                <w:noProof/>
                <w:webHidden/>
              </w:rPr>
              <w:instrText xml:space="preserve"> PAGEREF _Toc500885218 \h </w:instrText>
            </w:r>
            <w:r w:rsidR="00685244">
              <w:rPr>
                <w:noProof/>
                <w:webHidden/>
              </w:rPr>
            </w:r>
            <w:r w:rsidR="00685244">
              <w:rPr>
                <w:noProof/>
                <w:webHidden/>
              </w:rPr>
              <w:fldChar w:fldCharType="separate"/>
            </w:r>
            <w:r w:rsidR="00685244">
              <w:rPr>
                <w:noProof/>
                <w:webHidden/>
              </w:rPr>
              <w:t>11</w:t>
            </w:r>
            <w:r w:rsidR="00685244">
              <w:rPr>
                <w:noProof/>
                <w:webHidden/>
              </w:rPr>
              <w:fldChar w:fldCharType="end"/>
            </w:r>
          </w:hyperlink>
        </w:p>
        <w:p w14:paraId="09ACA581"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19" w:history="1">
            <w:r w:rsidR="00685244" w:rsidRPr="00F82EF7">
              <w:rPr>
                <w:rStyle w:val="Collegamentoipertestuale"/>
                <w:noProof/>
              </w:rPr>
              <w:t>OBJECT TO BUILT IN ORDER TO ENTER</w:t>
            </w:r>
            <w:r w:rsidR="00685244">
              <w:rPr>
                <w:noProof/>
                <w:webHidden/>
              </w:rPr>
              <w:tab/>
            </w:r>
            <w:r w:rsidR="00685244">
              <w:rPr>
                <w:noProof/>
                <w:webHidden/>
              </w:rPr>
              <w:fldChar w:fldCharType="begin"/>
            </w:r>
            <w:r w:rsidR="00685244">
              <w:rPr>
                <w:noProof/>
                <w:webHidden/>
              </w:rPr>
              <w:instrText xml:space="preserve"> PAGEREF _Toc500885219 \h </w:instrText>
            </w:r>
            <w:r w:rsidR="00685244">
              <w:rPr>
                <w:noProof/>
                <w:webHidden/>
              </w:rPr>
            </w:r>
            <w:r w:rsidR="00685244">
              <w:rPr>
                <w:noProof/>
                <w:webHidden/>
              </w:rPr>
              <w:fldChar w:fldCharType="separate"/>
            </w:r>
            <w:r w:rsidR="00685244">
              <w:rPr>
                <w:noProof/>
                <w:webHidden/>
              </w:rPr>
              <w:t>11</w:t>
            </w:r>
            <w:r w:rsidR="00685244">
              <w:rPr>
                <w:noProof/>
                <w:webHidden/>
              </w:rPr>
              <w:fldChar w:fldCharType="end"/>
            </w:r>
          </w:hyperlink>
        </w:p>
        <w:p w14:paraId="3F55FFEF"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20" w:history="1">
            <w:r w:rsidR="00685244" w:rsidRPr="00F82EF7">
              <w:rPr>
                <w:rStyle w:val="Collegamentoipertestuale"/>
                <w:noProof/>
              </w:rPr>
              <w:t>AREA DESCRIPTION</w:t>
            </w:r>
            <w:r w:rsidR="00685244">
              <w:rPr>
                <w:noProof/>
                <w:webHidden/>
              </w:rPr>
              <w:tab/>
            </w:r>
            <w:r w:rsidR="00685244">
              <w:rPr>
                <w:noProof/>
                <w:webHidden/>
              </w:rPr>
              <w:fldChar w:fldCharType="begin"/>
            </w:r>
            <w:r w:rsidR="00685244">
              <w:rPr>
                <w:noProof/>
                <w:webHidden/>
              </w:rPr>
              <w:instrText xml:space="preserve"> PAGEREF _Toc500885220 \h </w:instrText>
            </w:r>
            <w:r w:rsidR="00685244">
              <w:rPr>
                <w:noProof/>
                <w:webHidden/>
              </w:rPr>
            </w:r>
            <w:r w:rsidR="00685244">
              <w:rPr>
                <w:noProof/>
                <w:webHidden/>
              </w:rPr>
              <w:fldChar w:fldCharType="separate"/>
            </w:r>
            <w:r w:rsidR="00685244">
              <w:rPr>
                <w:noProof/>
                <w:webHidden/>
              </w:rPr>
              <w:t>11</w:t>
            </w:r>
            <w:r w:rsidR="00685244">
              <w:rPr>
                <w:noProof/>
                <w:webHidden/>
              </w:rPr>
              <w:fldChar w:fldCharType="end"/>
            </w:r>
          </w:hyperlink>
        </w:p>
        <w:p w14:paraId="614844E5"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21" w:history="1">
            <w:r w:rsidR="00685244" w:rsidRPr="00F82EF7">
              <w:rPr>
                <w:rStyle w:val="Collegamentoipertestuale"/>
                <w:noProof/>
              </w:rPr>
              <w:t>MOOD</w:t>
            </w:r>
            <w:r w:rsidR="00685244">
              <w:rPr>
                <w:noProof/>
                <w:webHidden/>
              </w:rPr>
              <w:tab/>
            </w:r>
            <w:r w:rsidR="00685244">
              <w:rPr>
                <w:noProof/>
                <w:webHidden/>
              </w:rPr>
              <w:fldChar w:fldCharType="begin"/>
            </w:r>
            <w:r w:rsidR="00685244">
              <w:rPr>
                <w:noProof/>
                <w:webHidden/>
              </w:rPr>
              <w:instrText xml:space="preserve"> PAGEREF _Toc500885221 \h </w:instrText>
            </w:r>
            <w:r w:rsidR="00685244">
              <w:rPr>
                <w:noProof/>
                <w:webHidden/>
              </w:rPr>
            </w:r>
            <w:r w:rsidR="00685244">
              <w:rPr>
                <w:noProof/>
                <w:webHidden/>
              </w:rPr>
              <w:fldChar w:fldCharType="separate"/>
            </w:r>
            <w:r w:rsidR="00685244">
              <w:rPr>
                <w:noProof/>
                <w:webHidden/>
              </w:rPr>
              <w:t>11</w:t>
            </w:r>
            <w:r w:rsidR="00685244">
              <w:rPr>
                <w:noProof/>
                <w:webHidden/>
              </w:rPr>
              <w:fldChar w:fldCharType="end"/>
            </w:r>
          </w:hyperlink>
        </w:p>
        <w:p w14:paraId="2C87F390" w14:textId="77777777" w:rsidR="00685244" w:rsidRDefault="00A463EB">
          <w:pPr>
            <w:pStyle w:val="Sommario1"/>
            <w:tabs>
              <w:tab w:val="right" w:leader="dot" w:pos="9736"/>
            </w:tabs>
            <w:rPr>
              <w:rFonts w:asciiTheme="minorHAnsi" w:eastAsiaTheme="minorEastAsia" w:hAnsiTheme="minorHAnsi" w:cstheme="minorBidi"/>
              <w:noProof/>
              <w:color w:val="auto"/>
              <w:lang w:val="it-IT" w:eastAsia="it-IT"/>
            </w:rPr>
          </w:pPr>
          <w:hyperlink w:anchor="_Toc500885222" w:history="1">
            <w:r w:rsidR="00685244" w:rsidRPr="00F82EF7">
              <w:rPr>
                <w:rStyle w:val="Collegamentoipertestuale"/>
                <w:noProof/>
              </w:rPr>
              <w:t>CHARACTERS</w:t>
            </w:r>
            <w:r w:rsidR="00685244">
              <w:rPr>
                <w:noProof/>
                <w:webHidden/>
              </w:rPr>
              <w:tab/>
            </w:r>
            <w:r w:rsidR="00685244">
              <w:rPr>
                <w:noProof/>
                <w:webHidden/>
              </w:rPr>
              <w:fldChar w:fldCharType="begin"/>
            </w:r>
            <w:r w:rsidR="00685244">
              <w:rPr>
                <w:noProof/>
                <w:webHidden/>
              </w:rPr>
              <w:instrText xml:space="preserve"> PAGEREF _Toc500885222 \h </w:instrText>
            </w:r>
            <w:r w:rsidR="00685244">
              <w:rPr>
                <w:noProof/>
                <w:webHidden/>
              </w:rPr>
            </w:r>
            <w:r w:rsidR="00685244">
              <w:rPr>
                <w:noProof/>
                <w:webHidden/>
              </w:rPr>
              <w:fldChar w:fldCharType="separate"/>
            </w:r>
            <w:r w:rsidR="00685244">
              <w:rPr>
                <w:noProof/>
                <w:webHidden/>
              </w:rPr>
              <w:t>11</w:t>
            </w:r>
            <w:r w:rsidR="00685244">
              <w:rPr>
                <w:noProof/>
                <w:webHidden/>
              </w:rPr>
              <w:fldChar w:fldCharType="end"/>
            </w:r>
          </w:hyperlink>
        </w:p>
        <w:p w14:paraId="7697A424"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23" w:history="1">
            <w:r w:rsidR="00685244" w:rsidRPr="00F82EF7">
              <w:rPr>
                <w:rStyle w:val="Collegamentoipertestuale"/>
                <w:noProof/>
              </w:rPr>
              <w:t>PRIEST’S OUTFIT</w:t>
            </w:r>
            <w:r w:rsidR="00685244">
              <w:rPr>
                <w:noProof/>
                <w:webHidden/>
              </w:rPr>
              <w:tab/>
            </w:r>
            <w:r w:rsidR="00685244">
              <w:rPr>
                <w:noProof/>
                <w:webHidden/>
              </w:rPr>
              <w:fldChar w:fldCharType="begin"/>
            </w:r>
            <w:r w:rsidR="00685244">
              <w:rPr>
                <w:noProof/>
                <w:webHidden/>
              </w:rPr>
              <w:instrText xml:space="preserve"> PAGEREF _Toc500885223 \h </w:instrText>
            </w:r>
            <w:r w:rsidR="00685244">
              <w:rPr>
                <w:noProof/>
                <w:webHidden/>
              </w:rPr>
            </w:r>
            <w:r w:rsidR="00685244">
              <w:rPr>
                <w:noProof/>
                <w:webHidden/>
              </w:rPr>
              <w:fldChar w:fldCharType="separate"/>
            </w:r>
            <w:r w:rsidR="00685244">
              <w:rPr>
                <w:noProof/>
                <w:webHidden/>
              </w:rPr>
              <w:t>11</w:t>
            </w:r>
            <w:r w:rsidR="00685244">
              <w:rPr>
                <w:noProof/>
                <w:webHidden/>
              </w:rPr>
              <w:fldChar w:fldCharType="end"/>
            </w:r>
          </w:hyperlink>
        </w:p>
        <w:p w14:paraId="3280E833"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24" w:history="1">
            <w:r w:rsidR="00685244" w:rsidRPr="00F82EF7">
              <w:rPr>
                <w:rStyle w:val="Collegamentoipertestuale"/>
                <w:noProof/>
              </w:rPr>
              <w:t>CHARACTERS DESCRIPTION</w:t>
            </w:r>
            <w:r w:rsidR="00685244">
              <w:rPr>
                <w:noProof/>
                <w:webHidden/>
              </w:rPr>
              <w:tab/>
            </w:r>
            <w:r w:rsidR="00685244">
              <w:rPr>
                <w:noProof/>
                <w:webHidden/>
              </w:rPr>
              <w:fldChar w:fldCharType="begin"/>
            </w:r>
            <w:r w:rsidR="00685244">
              <w:rPr>
                <w:noProof/>
                <w:webHidden/>
              </w:rPr>
              <w:instrText xml:space="preserve"> PAGEREF _Toc500885224 \h </w:instrText>
            </w:r>
            <w:r w:rsidR="00685244">
              <w:rPr>
                <w:noProof/>
                <w:webHidden/>
              </w:rPr>
            </w:r>
            <w:r w:rsidR="00685244">
              <w:rPr>
                <w:noProof/>
                <w:webHidden/>
              </w:rPr>
              <w:fldChar w:fldCharType="separate"/>
            </w:r>
            <w:r w:rsidR="00685244">
              <w:rPr>
                <w:noProof/>
                <w:webHidden/>
              </w:rPr>
              <w:t>12</w:t>
            </w:r>
            <w:r w:rsidR="00685244">
              <w:rPr>
                <w:noProof/>
                <w:webHidden/>
              </w:rPr>
              <w:fldChar w:fldCharType="end"/>
            </w:r>
          </w:hyperlink>
        </w:p>
        <w:p w14:paraId="1658AE64" w14:textId="77777777" w:rsidR="00685244" w:rsidRDefault="00A463EB">
          <w:pPr>
            <w:pStyle w:val="Sommario1"/>
            <w:tabs>
              <w:tab w:val="right" w:leader="dot" w:pos="9736"/>
            </w:tabs>
            <w:rPr>
              <w:rFonts w:asciiTheme="minorHAnsi" w:eastAsiaTheme="minorEastAsia" w:hAnsiTheme="minorHAnsi" w:cstheme="minorBidi"/>
              <w:noProof/>
              <w:color w:val="auto"/>
              <w:lang w:val="it-IT" w:eastAsia="it-IT"/>
            </w:rPr>
          </w:pPr>
          <w:hyperlink w:anchor="_Toc500885225" w:history="1">
            <w:r w:rsidR="00685244" w:rsidRPr="00F82EF7">
              <w:rPr>
                <w:rStyle w:val="Collegamentoipertestuale"/>
                <w:noProof/>
              </w:rPr>
              <w:t>EVENTS</w:t>
            </w:r>
            <w:r w:rsidR="00685244">
              <w:rPr>
                <w:noProof/>
                <w:webHidden/>
              </w:rPr>
              <w:tab/>
            </w:r>
            <w:r w:rsidR="00685244">
              <w:rPr>
                <w:noProof/>
                <w:webHidden/>
              </w:rPr>
              <w:fldChar w:fldCharType="begin"/>
            </w:r>
            <w:r w:rsidR="00685244">
              <w:rPr>
                <w:noProof/>
                <w:webHidden/>
              </w:rPr>
              <w:instrText xml:space="preserve"> PAGEREF _Toc500885225 \h </w:instrText>
            </w:r>
            <w:r w:rsidR="00685244">
              <w:rPr>
                <w:noProof/>
                <w:webHidden/>
              </w:rPr>
            </w:r>
            <w:r w:rsidR="00685244">
              <w:rPr>
                <w:noProof/>
                <w:webHidden/>
              </w:rPr>
              <w:fldChar w:fldCharType="separate"/>
            </w:r>
            <w:r w:rsidR="00685244">
              <w:rPr>
                <w:noProof/>
                <w:webHidden/>
              </w:rPr>
              <w:t>14</w:t>
            </w:r>
            <w:r w:rsidR="00685244">
              <w:rPr>
                <w:noProof/>
                <w:webHidden/>
              </w:rPr>
              <w:fldChar w:fldCharType="end"/>
            </w:r>
          </w:hyperlink>
        </w:p>
        <w:p w14:paraId="6326FF34"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26" w:history="1">
            <w:r w:rsidR="00685244" w:rsidRPr="00F82EF7">
              <w:rPr>
                <w:rStyle w:val="Collegamentoipertestuale"/>
                <w:noProof/>
                <w:shd w:val="clear" w:color="auto" w:fill="FFFFFF"/>
              </w:rPr>
              <w:t>EXITING FROM THE LIBRARY</w:t>
            </w:r>
            <w:r w:rsidR="00685244">
              <w:rPr>
                <w:noProof/>
                <w:webHidden/>
              </w:rPr>
              <w:tab/>
            </w:r>
            <w:r w:rsidR="00685244">
              <w:rPr>
                <w:noProof/>
                <w:webHidden/>
              </w:rPr>
              <w:fldChar w:fldCharType="begin"/>
            </w:r>
            <w:r w:rsidR="00685244">
              <w:rPr>
                <w:noProof/>
                <w:webHidden/>
              </w:rPr>
              <w:instrText xml:space="preserve"> PAGEREF _Toc500885226 \h </w:instrText>
            </w:r>
            <w:r w:rsidR="00685244">
              <w:rPr>
                <w:noProof/>
                <w:webHidden/>
              </w:rPr>
            </w:r>
            <w:r w:rsidR="00685244">
              <w:rPr>
                <w:noProof/>
                <w:webHidden/>
              </w:rPr>
              <w:fldChar w:fldCharType="separate"/>
            </w:r>
            <w:r w:rsidR="00685244">
              <w:rPr>
                <w:noProof/>
                <w:webHidden/>
              </w:rPr>
              <w:t>16</w:t>
            </w:r>
            <w:r w:rsidR="00685244">
              <w:rPr>
                <w:noProof/>
                <w:webHidden/>
              </w:rPr>
              <w:fldChar w:fldCharType="end"/>
            </w:r>
          </w:hyperlink>
        </w:p>
        <w:p w14:paraId="6A1955AA" w14:textId="77777777" w:rsidR="00685244" w:rsidRDefault="00A463EB">
          <w:pPr>
            <w:pStyle w:val="Sommario3"/>
            <w:tabs>
              <w:tab w:val="right" w:leader="dot" w:pos="9736"/>
            </w:tabs>
            <w:rPr>
              <w:rFonts w:asciiTheme="minorHAnsi" w:eastAsiaTheme="minorEastAsia" w:hAnsiTheme="minorHAnsi" w:cstheme="minorBidi"/>
              <w:noProof/>
              <w:color w:val="auto"/>
              <w:lang w:val="it-IT" w:eastAsia="it-IT"/>
            </w:rPr>
          </w:pPr>
          <w:hyperlink w:anchor="_Toc500885227" w:history="1">
            <w:r w:rsidR="00685244" w:rsidRPr="00F82EF7">
              <w:rPr>
                <w:rStyle w:val="Collegamentoipertestuale"/>
                <w:noProof/>
                <w:shd w:val="clear" w:color="auto" w:fill="FFFFFF"/>
              </w:rPr>
              <w:t>EXTERNAL AND PRIEST’S DORMITORY</w:t>
            </w:r>
            <w:r w:rsidR="00685244">
              <w:rPr>
                <w:noProof/>
                <w:webHidden/>
              </w:rPr>
              <w:tab/>
            </w:r>
            <w:r w:rsidR="00685244">
              <w:rPr>
                <w:noProof/>
                <w:webHidden/>
              </w:rPr>
              <w:fldChar w:fldCharType="begin"/>
            </w:r>
            <w:r w:rsidR="00685244">
              <w:rPr>
                <w:noProof/>
                <w:webHidden/>
              </w:rPr>
              <w:instrText xml:space="preserve"> PAGEREF _Toc500885227 \h </w:instrText>
            </w:r>
            <w:r w:rsidR="00685244">
              <w:rPr>
                <w:noProof/>
                <w:webHidden/>
              </w:rPr>
            </w:r>
            <w:r w:rsidR="00685244">
              <w:rPr>
                <w:noProof/>
                <w:webHidden/>
              </w:rPr>
              <w:fldChar w:fldCharType="separate"/>
            </w:r>
            <w:r w:rsidR="00685244">
              <w:rPr>
                <w:noProof/>
                <w:webHidden/>
              </w:rPr>
              <w:t>16</w:t>
            </w:r>
            <w:r w:rsidR="00685244">
              <w:rPr>
                <w:noProof/>
                <w:webHidden/>
              </w:rPr>
              <w:fldChar w:fldCharType="end"/>
            </w:r>
          </w:hyperlink>
        </w:p>
        <w:p w14:paraId="68F84A8C" w14:textId="77777777" w:rsidR="00931588" w:rsidRDefault="0010401D">
          <w:r>
            <w:fldChar w:fldCharType="end"/>
          </w:r>
        </w:p>
      </w:sdtContent>
    </w:sdt>
    <w:p w14:paraId="1850DD5D" w14:textId="77777777" w:rsidR="00685244" w:rsidRDefault="00685244">
      <w:pPr>
        <w:pStyle w:val="Titolo1"/>
      </w:pPr>
      <w:bookmarkStart w:id="1" w:name="_Toc500885201"/>
    </w:p>
    <w:p w14:paraId="7148FFF7" w14:textId="77777777" w:rsidR="00685244" w:rsidRDefault="00685244">
      <w:pPr>
        <w:pStyle w:val="Titolo1"/>
      </w:pPr>
    </w:p>
    <w:p w14:paraId="18909600" w14:textId="77777777" w:rsidR="00931588" w:rsidRDefault="0010401D">
      <w:pPr>
        <w:pStyle w:val="Titolo1"/>
      </w:pPr>
      <w:r>
        <w:t xml:space="preserve">DETAILED </w:t>
      </w:r>
      <w:r w:rsidR="00685244">
        <w:t>AREA DESCRIPTION</w:t>
      </w:r>
      <w:bookmarkEnd w:id="1"/>
    </w:p>
    <w:p w14:paraId="7DD74DCC" w14:textId="77777777" w:rsidR="00931588" w:rsidRDefault="0010401D">
      <w:pPr>
        <w:pStyle w:val="Titolo2"/>
      </w:pPr>
      <w:bookmarkStart w:id="2" w:name="_Toc500885202"/>
      <w:r>
        <w:t>THE GARDEN</w:t>
      </w:r>
      <w:bookmarkEnd w:id="2"/>
    </w:p>
    <w:p w14:paraId="47D0761B" w14:textId="77777777" w:rsidR="00931588" w:rsidRDefault="0010401D">
      <w:pPr>
        <w:pStyle w:val="Titolo3"/>
      </w:pPr>
      <w:bookmarkStart w:id="3" w:name="_Toc500885203"/>
      <w:r>
        <w:t>AREA DESCRIPTION</w:t>
      </w:r>
      <w:bookmarkEnd w:id="3"/>
    </w:p>
    <w:p w14:paraId="234FD256" w14:textId="77777777" w:rsidR="00931588" w:rsidRDefault="00931588"/>
    <w:p w14:paraId="4844EFA1" w14:textId="77777777" w:rsidR="00931588" w:rsidRDefault="0010401D">
      <w:r>
        <w:t xml:space="preserve">The construction of the tower was interrupted due to the riot, so now in this area only </w:t>
      </w:r>
      <w:r w:rsidR="000129F9">
        <w:t>Nimrod</w:t>
      </w:r>
      <w:r>
        <w:t>, the priests, and their attendants (normally, also the workers and the faithful can visit the garden) can enter.</w:t>
      </w:r>
    </w:p>
    <w:p w14:paraId="17A9CAC8" w14:textId="77777777" w:rsidR="00931588" w:rsidRDefault="0010401D">
      <w:r>
        <w:t>The high priests live and study here; instead, the low priest can only visit the library, and live outside the second wall. The walls are built following the Babylonian architectural style, with big yellow clay bricks, and are higher than the other buildings (except the tower), also they are about 2 meters wide.</w:t>
      </w:r>
    </w:p>
    <w:p w14:paraId="67D52595" w14:textId="77777777" w:rsidR="00931588" w:rsidRDefault="0010401D">
      <w:r>
        <w:rPr>
          <w:noProof/>
          <w:lang w:val="it-IT"/>
        </w:rPr>
        <w:drawing>
          <wp:anchor distT="0" distB="8890" distL="114300" distR="114300" simplePos="0" relativeHeight="4" behindDoc="0" locked="0" layoutInCell="1" allowOverlap="1">
            <wp:simplePos x="0" y="0"/>
            <wp:positionH relativeFrom="column">
              <wp:posOffset>76200</wp:posOffset>
            </wp:positionH>
            <wp:positionV relativeFrom="paragraph">
              <wp:posOffset>38735</wp:posOffset>
            </wp:positionV>
            <wp:extent cx="3358515" cy="2239010"/>
            <wp:effectExtent l="0" t="0" r="0" b="0"/>
            <wp:wrapSquare wrapText="bothSides"/>
            <wp:docPr id="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pic:cNvPicPr>
                      <a:picLocks noChangeAspect="1" noChangeArrowheads="1"/>
                    </pic:cNvPicPr>
                  </pic:nvPicPr>
                  <pic:blipFill>
                    <a:blip r:embed="rId8"/>
                    <a:stretch>
                      <a:fillRect/>
                    </a:stretch>
                  </pic:blipFill>
                  <pic:spPr bwMode="auto">
                    <a:xfrm>
                      <a:off x="0" y="0"/>
                      <a:ext cx="3358515" cy="2239010"/>
                    </a:xfrm>
                    <a:prstGeom prst="rect">
                      <a:avLst/>
                    </a:prstGeom>
                  </pic:spPr>
                </pic:pic>
              </a:graphicData>
            </a:graphic>
          </wp:anchor>
        </w:drawing>
      </w:r>
      <w:r>
        <w:t xml:space="preserve">The area inside the second wall is a really big and lush garden, full of every kind of plants, shrub and herbs (dates palms, licorice, poplars, alders, banana trees, prickly pears, lotus flowers and coconut trees). The garden is really kept mowed; there are many gardeners who take care of it.  In the garden there is also some pond: one in the center and two in the south-east and south-west corners; all the ponds are full of lotus flowers. </w:t>
      </w:r>
    </w:p>
    <w:p w14:paraId="770FB78B" w14:textId="77777777" w:rsidR="00931588" w:rsidRDefault="0010401D">
      <w:r>
        <w:t xml:space="preserve">Starting from the entrance of the wall, you can walk on a black slate path, it leads to the central pond, from which three paths (made with the same material of the previous one) start, leading to the three buildings in this area: the library, the priest’s dormitory and the tower. Others little paths lead to specific area of the garden, some stone bench or some flowerbed, or maybe only cross the area to allow a relaxing walk in the nature. </w:t>
      </w:r>
    </w:p>
    <w:p w14:paraId="31013759" w14:textId="77777777" w:rsidR="00931588" w:rsidRDefault="0010401D">
      <w:r>
        <w:rPr>
          <w:noProof/>
          <w:lang w:val="it-IT"/>
        </w:rPr>
        <w:drawing>
          <wp:anchor distT="0" distB="0" distL="114300" distR="122555" simplePos="0" relativeHeight="7" behindDoc="0" locked="0" layoutInCell="1" allowOverlap="1">
            <wp:simplePos x="0" y="0"/>
            <wp:positionH relativeFrom="column">
              <wp:posOffset>76200</wp:posOffset>
            </wp:positionH>
            <wp:positionV relativeFrom="paragraph">
              <wp:posOffset>34925</wp:posOffset>
            </wp:positionV>
            <wp:extent cx="3058795" cy="2039620"/>
            <wp:effectExtent l="0" t="0" r="0" b="0"/>
            <wp:wrapSquare wrapText="bothSides"/>
            <wp:docPr id="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7"/>
                    <pic:cNvPicPr>
                      <a:picLocks noChangeAspect="1" noChangeArrowheads="1"/>
                    </pic:cNvPicPr>
                  </pic:nvPicPr>
                  <pic:blipFill>
                    <a:blip r:embed="rId9"/>
                    <a:stretch>
                      <a:fillRect/>
                    </a:stretch>
                  </pic:blipFill>
                  <pic:spPr bwMode="auto">
                    <a:xfrm>
                      <a:off x="0" y="0"/>
                      <a:ext cx="3058795" cy="2039620"/>
                    </a:xfrm>
                    <a:prstGeom prst="rect">
                      <a:avLst/>
                    </a:prstGeom>
                  </pic:spPr>
                </pic:pic>
              </a:graphicData>
            </a:graphic>
          </wp:anchor>
        </w:drawing>
      </w:r>
      <w:r>
        <w:t>By the side of the four big paths, there are rows of licorice shrub, and alders. Mainly, the trees are placed neatly around the dormitory or the library, or in the middle of the flowerbed, which breaks the monotony of the lawn. Near the walls, there are two rows of poplars to hide the yellow, bare wall. In the south east of the garden, there is a little area full of coconuts and banana trees.</w:t>
      </w:r>
    </w:p>
    <w:p w14:paraId="16B521E2" w14:textId="77777777" w:rsidR="00931588" w:rsidRDefault="0010401D">
      <w:r>
        <w:t xml:space="preserve">As we already told, in the middle of the garden there is a pond, full of lotus flowers, and at his center, there is a stone pedestal with a big sculpture of </w:t>
      </w:r>
      <w:r w:rsidR="000129F9">
        <w:t>Nimrod</w:t>
      </w:r>
      <w:r>
        <w:t xml:space="preserve">, </w:t>
      </w:r>
      <w:r w:rsidR="00B65261" w:rsidRPr="00B65261">
        <w:rPr>
          <w:rFonts w:ascii="Bahnschrift" w:hAnsi="Bahnschrift"/>
          <w:b/>
          <w:color w:val="FF6600"/>
          <w:sz w:val="28"/>
          <w:szCs w:val="28"/>
          <w:u w:val="single"/>
        </w:rPr>
        <w:t>13</w:t>
      </w:r>
      <w:r w:rsidR="00B65261">
        <w:t xml:space="preserve"> </w:t>
      </w:r>
      <w:r>
        <w:t xml:space="preserve">on a little island. On the top of the statue, which is made of white granite, there is a big green, luminescent stone. Four wood bridges </w:t>
      </w:r>
      <w:proofErr w:type="spellStart"/>
      <w:r>
        <w:t>cross</w:t>
      </w:r>
      <w:proofErr w:type="spellEnd"/>
      <w:r>
        <w:t xml:space="preserve"> the pond leading to this small island.</w:t>
      </w:r>
    </w:p>
    <w:p w14:paraId="3DE198B1" w14:textId="77777777" w:rsidR="00931588" w:rsidRDefault="0010401D">
      <w:r>
        <w:lastRenderedPageBreak/>
        <w:t>Along all the slate paths and the wood bridges, there are many wood street lamps similar to lances, and on the top of these small artificial fires shine, illuminating the whole garden.</w:t>
      </w:r>
    </w:p>
    <w:p w14:paraId="12ABA3FB" w14:textId="77777777" w:rsidR="00931588" w:rsidRDefault="0010401D">
      <w:r>
        <w:rPr>
          <w:noProof/>
          <w:lang w:val="it-IT"/>
        </w:rPr>
        <w:drawing>
          <wp:anchor distT="0" distB="7620" distL="114300" distR="114300" simplePos="0" relativeHeight="5" behindDoc="0" locked="0" layoutInCell="1" allowOverlap="1">
            <wp:simplePos x="0" y="0"/>
            <wp:positionH relativeFrom="column">
              <wp:posOffset>0</wp:posOffset>
            </wp:positionH>
            <wp:positionV relativeFrom="paragraph">
              <wp:posOffset>28575</wp:posOffset>
            </wp:positionV>
            <wp:extent cx="2597785" cy="2411730"/>
            <wp:effectExtent l="0" t="0" r="0" b="0"/>
            <wp:wrapSquare wrapText="bothSides"/>
            <wp:docPr id="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pic:cNvPicPr>
                      <a:picLocks noChangeAspect="1" noChangeArrowheads="1"/>
                    </pic:cNvPicPr>
                  </pic:nvPicPr>
                  <pic:blipFill>
                    <a:blip r:embed="rId10"/>
                    <a:stretch>
                      <a:fillRect/>
                    </a:stretch>
                  </pic:blipFill>
                  <pic:spPr bwMode="auto">
                    <a:xfrm>
                      <a:off x="0" y="0"/>
                      <a:ext cx="2597785" cy="2411730"/>
                    </a:xfrm>
                    <a:prstGeom prst="rect">
                      <a:avLst/>
                    </a:prstGeom>
                  </pic:spPr>
                </pic:pic>
              </a:graphicData>
            </a:graphic>
          </wp:anchor>
        </w:drawing>
      </w:r>
      <w:r>
        <w:t>On the east side, there is the library, which before was a temple: is built on an elevated plan, like the typical Babylonian Ziggurat, so to reach this building you must go along a stairway, black like the paths, 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and two soldiers overseeing the entrance. On all the wall there are two rows of arched windows, high and narrow, to allow the light to enter.</w:t>
      </w:r>
    </w:p>
    <w:p w14:paraId="5DBE9A51" w14:textId="77777777" w:rsidR="00931588" w:rsidRDefault="0010401D">
      <w:r>
        <w:rPr>
          <w:noProof/>
          <w:lang w:val="it-IT"/>
        </w:rPr>
        <w:drawing>
          <wp:anchor distT="0" distB="0" distL="114300" distR="123190" simplePos="0" relativeHeight="6" behindDoc="0" locked="0" layoutInCell="1" allowOverlap="1">
            <wp:simplePos x="0" y="0"/>
            <wp:positionH relativeFrom="column">
              <wp:posOffset>0</wp:posOffset>
            </wp:positionH>
            <wp:positionV relativeFrom="paragraph">
              <wp:posOffset>458470</wp:posOffset>
            </wp:positionV>
            <wp:extent cx="2600325" cy="1947545"/>
            <wp:effectExtent l="0" t="0" r="0" b="0"/>
            <wp:wrapSquare wrapText="bothSides"/>
            <wp:docPr id="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pic:cNvPicPr>
                      <a:picLocks noChangeAspect="1" noChangeArrowheads="1"/>
                    </pic:cNvPicPr>
                  </pic:nvPicPr>
                  <pic:blipFill>
                    <a:blip r:embed="rId11"/>
                    <a:stretch>
                      <a:fillRect/>
                    </a:stretch>
                  </pic:blipFill>
                  <pic:spPr bwMode="auto">
                    <a:xfrm>
                      <a:off x="0" y="0"/>
                      <a:ext cx="2600325" cy="1947545"/>
                    </a:xfrm>
                    <a:prstGeom prst="rect">
                      <a:avLst/>
                    </a:prstGeom>
                  </pic:spPr>
                </pic:pic>
              </a:graphicData>
            </a:graphic>
          </wp:anchor>
        </w:drawing>
      </w:r>
      <w:r>
        <w:t>On the west side of the garden there is the high priest’s dormitory. This building has a rectangular plant, and two floor</w:t>
      </w:r>
      <w:r w:rsidR="008A3A8D">
        <w:t>s</w:t>
      </w:r>
      <w:r>
        <w:t xml:space="preserve">,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tab/>
      </w:r>
    </w:p>
    <w:p w14:paraId="7432EFDD" w14:textId="77777777" w:rsidR="00931588" w:rsidRDefault="0010401D">
      <w:pPr>
        <w:jc w:val="left"/>
      </w:pPr>
      <w:r>
        <w:t>The tower, 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14:paraId="6128D457" w14:textId="77777777" w:rsidR="00931588" w:rsidRDefault="0010401D">
      <w:pPr>
        <w:pStyle w:val="Titolo3"/>
        <w:rPr>
          <w:rStyle w:val="Enfasigrassetto"/>
          <w:rFonts w:cstheme="minorHAnsi"/>
          <w:b/>
          <w:sz w:val="22"/>
          <w:szCs w:val="22"/>
        </w:rPr>
      </w:pPr>
      <w:bookmarkStart w:id="4" w:name="_Toc500885204"/>
      <w:r>
        <w:rPr>
          <w:rStyle w:val="Enfasigrassetto"/>
          <w:rFonts w:cstheme="minorHAnsi"/>
          <w:b/>
          <w:sz w:val="22"/>
          <w:szCs w:val="22"/>
        </w:rPr>
        <w:t>MOOD</w:t>
      </w:r>
      <w:bookmarkEnd w:id="4"/>
    </w:p>
    <w:p w14:paraId="7666EC89" w14:textId="77777777" w:rsidR="00931588" w:rsidRDefault="0010401D">
      <w:r>
        <w:t>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dominant colors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especially at night, the player has the feeling of being out of time: the contrast created by the ancient appearance of the buildings and the artificial luminescence of the street lamps and the tower create a surreal environment.</w:t>
      </w:r>
    </w:p>
    <w:p w14:paraId="658D494A" w14:textId="77777777" w:rsidR="00931588" w:rsidRDefault="0010401D">
      <w:pPr>
        <w:pStyle w:val="Titolo3"/>
        <w:rPr>
          <w:rStyle w:val="Enfasigrassetto"/>
          <w:rFonts w:cstheme="minorHAnsi"/>
          <w:sz w:val="22"/>
          <w:szCs w:val="22"/>
        </w:rPr>
      </w:pPr>
      <w:bookmarkStart w:id="5" w:name="_Toc500885205"/>
      <w:r>
        <w:rPr>
          <w:rStyle w:val="Enfasigrassetto"/>
          <w:rFonts w:cstheme="minorHAnsi"/>
          <w:b/>
          <w:bCs w:val="0"/>
          <w:sz w:val="22"/>
          <w:szCs w:val="22"/>
        </w:rPr>
        <w:t>OBJECTS</w:t>
      </w:r>
      <w:bookmarkEnd w:id="5"/>
    </w:p>
    <w:p w14:paraId="78419018" w14:textId="77777777" w:rsidR="00931588" w:rsidRDefault="00B65261">
      <w:r w:rsidRPr="00B65261">
        <w:rPr>
          <w:rFonts w:ascii="Bahnschrift" w:hAnsi="Bahnschrift"/>
          <w:b/>
          <w:color w:val="FF6600"/>
          <w:sz w:val="28"/>
          <w:u w:val="single"/>
        </w:rPr>
        <w:t xml:space="preserve">11 </w:t>
      </w:r>
      <w:r w:rsidR="0010401D">
        <w:t>Banana: Normal fruit, yellow, not ripe, but mature. The player can pick it from many banana trees in the south of the garden.</w:t>
      </w:r>
    </w:p>
    <w:p w14:paraId="0641DE5C" w14:textId="77777777" w:rsidR="00931588" w:rsidRDefault="00931588">
      <w:pPr>
        <w:rPr>
          <w:rStyle w:val="Enfasigrassetto"/>
          <w:rFonts w:cstheme="minorHAnsi"/>
          <w:sz w:val="28"/>
          <w:szCs w:val="28"/>
          <w:u w:val="single"/>
        </w:rPr>
      </w:pPr>
    </w:p>
    <w:p w14:paraId="27FC29CB" w14:textId="77777777" w:rsidR="00931588" w:rsidRPr="00685244" w:rsidRDefault="0010401D" w:rsidP="00685244">
      <w:pPr>
        <w:rPr>
          <w:rStyle w:val="Enfasigrassetto"/>
          <w:rFonts w:cstheme="minorHAnsi"/>
          <w:sz w:val="28"/>
          <w:szCs w:val="28"/>
          <w:u w:val="single"/>
        </w:rPr>
      </w:pPr>
      <w:r>
        <w:br w:type="page"/>
      </w:r>
      <w:bookmarkStart w:id="6" w:name="_Toc500885206"/>
      <w:r>
        <w:rPr>
          <w:rStyle w:val="Enfasigrassetto"/>
          <w:rFonts w:eastAsiaTheme="majorEastAsia" w:cstheme="minorHAnsi"/>
          <w:bCs w:val="0"/>
          <w:sz w:val="28"/>
          <w:szCs w:val="28"/>
        </w:rPr>
        <w:lastRenderedPageBreak/>
        <w:t>THE LIBRARY</w:t>
      </w:r>
      <w:bookmarkEnd w:id="6"/>
    </w:p>
    <w:p w14:paraId="0FDC1755" w14:textId="77777777" w:rsidR="00931588" w:rsidRDefault="0010401D">
      <w:pPr>
        <w:pStyle w:val="Titolo3"/>
      </w:pPr>
      <w:bookmarkStart w:id="7" w:name="_Toc500885207"/>
      <w:r>
        <w:t>AREA DESCRIPTION</w:t>
      </w:r>
      <w:bookmarkEnd w:id="7"/>
    </w:p>
    <w:p w14:paraId="0977CF68" w14:textId="77777777" w:rsidR="00931588" w:rsidRDefault="0010401D">
      <w:pPr>
        <w:pStyle w:val="PreformattatoHTML"/>
        <w:rPr>
          <w:rFonts w:asciiTheme="minorHAnsi" w:hAnsiTheme="minorHAnsi" w:cstheme="minorHAnsi"/>
          <w:sz w:val="22"/>
          <w:szCs w:val="22"/>
          <w:highlight w:val="white"/>
        </w:rPr>
      </w:pPr>
      <w:r>
        <w:rPr>
          <w:rFonts w:asciiTheme="minorHAnsi" w:hAnsiTheme="minorHAnsi" w:cstheme="minorHAnsi"/>
          <w:sz w:val="22"/>
          <w:szCs w:val="22"/>
        </w:rPr>
        <w:t xml:space="preserve">The library is a large rectangular-based building, </w:t>
      </w:r>
      <w:r>
        <w:rPr>
          <w:rFonts w:asciiTheme="minorHAnsi" w:hAnsiTheme="minorHAnsi" w:cstheme="minorHAnsi"/>
          <w:sz w:val="22"/>
          <w:szCs w:val="22"/>
          <w:shd w:val="clear" w:color="auto" w:fill="FFFFFF"/>
        </w:rPr>
        <w:t xml:space="preserve">composed of three large rooms: </w:t>
      </w:r>
    </w:p>
    <w:p w14:paraId="545C6CBF" w14:textId="77777777" w:rsidR="00931588" w:rsidRDefault="0010401D">
      <w:pPr>
        <w:pStyle w:val="PreformattatoHTML"/>
        <w:numPr>
          <w:ilvl w:val="0"/>
          <w:numId w:val="1"/>
        </w:numPr>
        <w:rPr>
          <w:rFonts w:asciiTheme="minorHAnsi" w:hAnsiTheme="minorHAnsi" w:cstheme="minorHAnsi"/>
          <w:sz w:val="22"/>
          <w:szCs w:val="22"/>
        </w:rPr>
      </w:pPr>
      <w:r>
        <w:rPr>
          <w:rFonts w:asciiTheme="minorHAnsi" w:hAnsiTheme="minorHAnsi" w:cstheme="minorHAnsi"/>
          <w:sz w:val="22"/>
          <w:szCs w:val="22"/>
          <w:shd w:val="clear" w:color="auto" w:fill="FFFFFF"/>
        </w:rPr>
        <w:t>a greenhouse, located on the west side of the building, which</w:t>
      </w:r>
      <w:r>
        <w:rPr>
          <w:rFonts w:asciiTheme="minorHAnsi" w:hAnsiTheme="minorHAnsi" w:cstheme="minorHAnsi"/>
          <w:sz w:val="22"/>
          <w:szCs w:val="22"/>
        </w:rPr>
        <w:t xml:space="preserve"> is mainly used for the cultivation of alien plants;</w:t>
      </w:r>
    </w:p>
    <w:p w14:paraId="78C4BC6A" w14:textId="77777777" w:rsidR="00931588" w:rsidRDefault="0010401D">
      <w:pPr>
        <w:pStyle w:val="PreformattatoHTML"/>
        <w:numPr>
          <w:ilvl w:val="0"/>
          <w:numId w:val="1"/>
        </w:numPr>
        <w:rPr>
          <w:rFonts w:asciiTheme="minorHAnsi" w:hAnsiTheme="minorHAnsi" w:cstheme="minorHAnsi"/>
          <w:sz w:val="22"/>
          <w:szCs w:val="22"/>
        </w:rPr>
      </w:pPr>
      <w:r>
        <w:rPr>
          <w:rFonts w:asciiTheme="minorHAnsi" w:hAnsiTheme="minorHAnsi" w:cstheme="minorHAnsi"/>
          <w:sz w:val="22"/>
          <w:szCs w:val="22"/>
          <w:shd w:val="clear" w:color="auto" w:fill="FFFFFF"/>
        </w:rPr>
        <w:t>a study room, positioned on the north side of the structure, which is used for consultation and study by ordained priests and novices. N</w:t>
      </w:r>
      <w:r>
        <w:rPr>
          <w:rFonts w:asciiTheme="minorHAnsi" w:hAnsiTheme="minorHAnsi" w:cstheme="minorHAnsi"/>
          <w:sz w:val="22"/>
          <w:szCs w:val="22"/>
        </w:rPr>
        <w:t>ext to the room just described (on the east side of it) we can find a small office for the librarian; but it’s considered as an integral part of the study room;</w:t>
      </w:r>
    </w:p>
    <w:p w14:paraId="2E7D3754" w14:textId="77777777" w:rsidR="00931588" w:rsidRDefault="0010401D">
      <w:pPr>
        <w:pStyle w:val="PreformattatoHTML"/>
        <w:numPr>
          <w:ilvl w:val="0"/>
          <w:numId w:val="1"/>
        </w:numPr>
        <w:rPr>
          <w:rFonts w:asciiTheme="minorHAnsi" w:hAnsiTheme="minorHAnsi" w:cstheme="minorHAnsi"/>
          <w:sz w:val="22"/>
          <w:szCs w:val="22"/>
        </w:rPr>
      </w:pPr>
      <w:r>
        <w:rPr>
          <w:rFonts w:asciiTheme="minorHAnsi" w:hAnsiTheme="minorHAnsi" w:cstheme="minorHAnsi"/>
          <w:sz w:val="22"/>
          <w:szCs w:val="22"/>
        </w:rPr>
        <w:t xml:space="preserve">the central hall, the atrium, is the largest of these tree areas. This space is made up of high shelves used to store the tablets; the statue of </w:t>
      </w:r>
      <w:r w:rsidR="000129F9">
        <w:rPr>
          <w:rFonts w:asciiTheme="minorHAnsi" w:hAnsiTheme="minorHAnsi" w:cstheme="minorHAnsi"/>
          <w:sz w:val="22"/>
          <w:szCs w:val="22"/>
        </w:rPr>
        <w:t>Nimrod</w:t>
      </w:r>
      <w:r>
        <w:rPr>
          <w:rFonts w:asciiTheme="minorHAnsi" w:hAnsiTheme="minorHAnsi" w:cstheme="minorHAnsi"/>
          <w:sz w:val="22"/>
          <w:szCs w:val="22"/>
        </w:rPr>
        <w:t xml:space="preserve"> </w:t>
      </w:r>
      <w:r w:rsidR="00632D38" w:rsidRPr="00632D38">
        <w:rPr>
          <w:rFonts w:ascii="Bahnschrift" w:hAnsi="Bahnschrift" w:cstheme="minorHAnsi"/>
          <w:b/>
          <w:color w:val="FF6600"/>
          <w:sz w:val="28"/>
          <w:szCs w:val="22"/>
          <w:u w:val="single"/>
        </w:rPr>
        <w:t>9</w:t>
      </w:r>
      <w:r>
        <w:rPr>
          <w:rFonts w:asciiTheme="minorHAnsi" w:hAnsiTheme="minorHAnsi" w:cstheme="minorHAnsi"/>
          <w:sz w:val="22"/>
          <w:szCs w:val="22"/>
        </w:rPr>
        <w:t>stands out in the middle of it.</w:t>
      </w:r>
    </w:p>
    <w:p w14:paraId="14C05F12" w14:textId="77777777" w:rsidR="00931588" w:rsidRDefault="0010401D">
      <w:pPr>
        <w:pStyle w:val="PreformattatoHTML"/>
        <w:rPr>
          <w:rFonts w:asciiTheme="minorHAnsi" w:hAnsiTheme="minorHAnsi" w:cstheme="minorHAnsi"/>
          <w:sz w:val="22"/>
          <w:szCs w:val="22"/>
          <w:highlight w:val="white"/>
        </w:rPr>
      </w:pPr>
      <w:r>
        <w:rPr>
          <w:rFonts w:asciiTheme="minorHAnsi" w:hAnsiTheme="minorHAnsi" w:cstheme="minorHAnsi"/>
          <w:sz w:val="22"/>
          <w:szCs w:val="22"/>
        </w:rPr>
        <w:t xml:space="preserve">The library is very bright, due to the various rows of windows placed along all the external walls and to special braziers collocated along the walls and among the huge stone tables. These braziers contain electric bulbs </w:t>
      </w:r>
      <w:proofErr w:type="gramStart"/>
      <w:r>
        <w:rPr>
          <w:rFonts w:asciiTheme="minorHAnsi" w:hAnsiTheme="minorHAnsi" w:cstheme="minorHAnsi"/>
          <w:sz w:val="22"/>
          <w:szCs w:val="22"/>
        </w:rPr>
        <w:t>similar to</w:t>
      </w:r>
      <w:proofErr w:type="gramEnd"/>
      <w:r>
        <w:rPr>
          <w:rFonts w:asciiTheme="minorHAnsi" w:hAnsiTheme="minorHAnsi" w:cstheme="minorHAnsi"/>
          <w:sz w:val="22"/>
          <w:szCs w:val="22"/>
        </w:rPr>
        <w:t xml:space="preserve"> fires, but that, unlike these ones, do not emit actual heat: in fact, the traditional fire is not allowed in the library, because exposure to heat could dry the clay of the tablets and cause it to break. The entire building is located on a promontory, and to access it and arrive at the entrance it’s necessary to go up a large staircase. Two guards supervise the only main entrance, located on the south wall</w:t>
      </w:r>
      <w:r>
        <w:rPr>
          <w:rFonts w:asciiTheme="minorHAnsi" w:hAnsiTheme="minorHAnsi" w:cstheme="minorHAnsi"/>
          <w:sz w:val="22"/>
          <w:szCs w:val="22"/>
          <w:shd w:val="clear" w:color="auto" w:fill="FFFFFF"/>
        </w:rPr>
        <w:t xml:space="preserve">, and two other sentries are placed at the sides of the beginning of the staircase. </w:t>
      </w:r>
      <w:r>
        <w:rPr>
          <w:rFonts w:asciiTheme="minorHAnsi" w:hAnsiTheme="minorHAnsi" w:cstheme="minorHAnsi"/>
          <w:sz w:val="22"/>
          <w:szCs w:val="22"/>
        </w:rPr>
        <w:t xml:space="preserve">As soon as the player enters the building, he will find himself into the imposing central hall, </w:t>
      </w:r>
      <w:r>
        <w:rPr>
          <w:rFonts w:asciiTheme="minorHAnsi" w:hAnsiTheme="minorHAnsi" w:cstheme="minorHAnsi"/>
          <w:sz w:val="22"/>
          <w:szCs w:val="22"/>
          <w:shd w:val="clear" w:color="auto" w:fill="FFFFFF"/>
        </w:rPr>
        <w:t xml:space="preserve">which consists essentially of white calcareous bricks. </w:t>
      </w:r>
      <w:r>
        <w:rPr>
          <w:rFonts w:asciiTheme="minorHAnsi" w:hAnsiTheme="minorHAnsi" w:cstheme="minorHAnsi"/>
          <w:sz w:val="22"/>
          <w:szCs w:val="22"/>
          <w:shd w:val="clear" w:color="auto" w:fill="FFFFFF"/>
        </w:rPr>
        <w:tab/>
      </w:r>
    </w:p>
    <w:p w14:paraId="330BE8F1" w14:textId="77777777" w:rsidR="00931588" w:rsidRDefault="0010401D">
      <w:pPr>
        <w:pStyle w:val="PreformattatoHTML"/>
        <w:rPr>
          <w:rFonts w:asciiTheme="minorHAnsi" w:hAnsiTheme="minorHAnsi" w:cstheme="minorHAnsi"/>
          <w:sz w:val="22"/>
          <w:szCs w:val="22"/>
        </w:rPr>
      </w:pPr>
      <w:r>
        <w:rPr>
          <w:rFonts w:asciiTheme="minorHAnsi" w:hAnsiTheme="minorHAnsi" w:cstheme="minorHAnsi"/>
          <w:sz w:val="22"/>
          <w:szCs w:val="22"/>
          <w:shd w:val="clear" w:color="auto" w:fill="FFFFFF"/>
        </w:rPr>
        <w:t xml:space="preserve">The inside walls have been covered with white glazed bricks, and in the upper part of the wall white and blue tiles alternate to form a striped decoration. </w:t>
      </w:r>
      <w:r>
        <w:rPr>
          <w:rFonts w:asciiTheme="minorHAnsi" w:hAnsiTheme="minorHAnsi" w:cstheme="minorHAnsi"/>
          <w:sz w:val="22"/>
          <w:szCs w:val="22"/>
        </w:rPr>
        <w:t xml:space="preserve">On the walls there are also numerous depictions of religious scenes and animals, made with enamels on the bricks. The ceiling follows the style of the aristocratic palaces of the Neo-Babylonian era: indeed, it’s made up of cedar wood coffers. </w:t>
      </w:r>
      <w:r>
        <w:rPr>
          <w:rFonts w:asciiTheme="minorHAnsi" w:hAnsiTheme="minorHAnsi" w:cstheme="minorHAnsi"/>
          <w:sz w:val="22"/>
          <w:szCs w:val="22"/>
        </w:rPr>
        <w:tab/>
      </w:r>
    </w:p>
    <w:p w14:paraId="6AF43041" w14:textId="77777777" w:rsidR="00931588" w:rsidRDefault="0010401D">
      <w:pPr>
        <w:pStyle w:val="PreformattatoHTML"/>
        <w:rPr>
          <w:rFonts w:asciiTheme="minorHAnsi" w:hAnsiTheme="minorHAnsi" w:cstheme="minorHAnsi"/>
          <w:sz w:val="22"/>
          <w:szCs w:val="22"/>
        </w:rPr>
      </w:pPr>
      <w:r>
        <w:rPr>
          <w:rFonts w:asciiTheme="minorHAnsi" w:hAnsiTheme="minorHAnsi" w:cstheme="minorHAnsi"/>
          <w:sz w:val="22"/>
          <w:szCs w:val="22"/>
          <w:shd w:val="clear" w:color="auto" w:fill="FFFFFF"/>
        </w:rPr>
        <w:t xml:space="preserve">In the hall there are huge shelves of stone and wood, which reach the ceiling: to get to the highest cuneiform tablets you </w:t>
      </w:r>
      <w:proofErr w:type="gramStart"/>
      <w:r>
        <w:rPr>
          <w:rFonts w:asciiTheme="minorHAnsi" w:hAnsiTheme="minorHAnsi" w:cstheme="minorHAnsi"/>
          <w:sz w:val="22"/>
          <w:szCs w:val="22"/>
          <w:shd w:val="clear" w:color="auto" w:fill="FFFFFF"/>
        </w:rPr>
        <w:t>have to</w:t>
      </w:r>
      <w:proofErr w:type="gramEnd"/>
      <w:r>
        <w:rPr>
          <w:rFonts w:asciiTheme="minorHAnsi" w:hAnsiTheme="minorHAnsi" w:cstheme="minorHAnsi"/>
          <w:sz w:val="22"/>
          <w:szCs w:val="22"/>
          <w:shd w:val="clear" w:color="auto" w:fill="FFFFFF"/>
        </w:rPr>
        <w:t xml:space="preserve"> climb up some ladders arranged along the length of the shelves. </w:t>
      </w:r>
      <w:r>
        <w:rPr>
          <w:rFonts w:asciiTheme="minorHAnsi" w:hAnsiTheme="minorHAnsi" w:cstheme="minorHAnsi"/>
          <w:sz w:val="22"/>
          <w:szCs w:val="22"/>
        </w:rPr>
        <w:t xml:space="preserve">The player will notice sometimes that some priests appear and disappear from the central hall. These sudden disappearances occur when the priest hits the rod twice on the ground close to </w:t>
      </w:r>
      <w:r w:rsidR="000129F9">
        <w:rPr>
          <w:rFonts w:asciiTheme="minorHAnsi" w:hAnsiTheme="minorHAnsi" w:cstheme="minorHAnsi"/>
          <w:sz w:val="22"/>
          <w:szCs w:val="22"/>
        </w:rPr>
        <w:t>Nimrod</w:t>
      </w:r>
      <w:r>
        <w:rPr>
          <w:rFonts w:asciiTheme="minorHAnsi" w:hAnsiTheme="minorHAnsi" w:cstheme="minorHAnsi"/>
          <w:sz w:val="22"/>
          <w:szCs w:val="22"/>
        </w:rPr>
        <w:t>’s statue, the gem in the center lights up, and they disappear.</w:t>
      </w:r>
    </w:p>
    <w:p w14:paraId="34EC0B20" w14:textId="77777777" w:rsidR="00931588" w:rsidRDefault="0010401D">
      <w:pPr>
        <w:pStyle w:val="PreformattatoHTML"/>
        <w:rPr>
          <w:rFonts w:asciiTheme="minorHAnsi" w:hAnsiTheme="minorHAnsi" w:cstheme="minorHAnsi"/>
          <w:sz w:val="22"/>
          <w:szCs w:val="22"/>
        </w:rPr>
      </w:pPr>
      <w:r>
        <w:rPr>
          <w:rFonts w:asciiTheme="minorHAnsi" w:hAnsiTheme="minorHAnsi" w:cstheme="minorHAnsi"/>
          <w:sz w:val="22"/>
          <w:szCs w:val="22"/>
          <w:shd w:val="clear" w:color="auto" w:fill="FFFFFF"/>
        </w:rPr>
        <w:t xml:space="preserve">In the center of the study room there are two huge stone tables, surrounded by numerous benches. Here priests and novices can consult and study the tablets, since these cannot be taken outside the building. </w:t>
      </w:r>
      <w:r>
        <w:rPr>
          <w:rFonts w:asciiTheme="minorHAnsi" w:hAnsiTheme="minorHAnsi" w:cstheme="minorHAnsi"/>
          <w:sz w:val="22"/>
          <w:szCs w:val="22"/>
        </w:rPr>
        <w:t>On the opposite side of the tables, we can find the librarian's office, which is accessed by passing through two ancient columns: the librarian has a stone desk and a chair, and a huge appetite: his abundant meals are usually placed on the stone table. Lastly, we have the greenhouse 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w:t>
      </w:r>
      <w:r>
        <w:rPr>
          <w:rFonts w:asciiTheme="minorHAnsi" w:hAnsiTheme="minorHAnsi" w:cstheme="minorHAnsi"/>
          <w:sz w:val="22"/>
          <w:szCs w:val="22"/>
          <w:shd w:val="clear" w:color="auto" w:fill="FFFFFF"/>
        </w:rPr>
        <w:t xml:space="preserve">. The greenhouse is divided into two sections by a large central corridor </w:t>
      </w:r>
      <w:r>
        <w:rPr>
          <w:rFonts w:asciiTheme="minorHAnsi" w:hAnsiTheme="minorHAnsi" w:cstheme="minorHAnsi"/>
          <w:sz w:val="22"/>
          <w:szCs w:val="22"/>
        </w:rPr>
        <w:t xml:space="preserve">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14:paraId="5E739879" w14:textId="77777777" w:rsidR="00931588" w:rsidRDefault="0010401D">
      <w:pPr>
        <w:pStyle w:val="PreformattatoHTML"/>
        <w:rPr>
          <w:rFonts w:asciiTheme="minorHAnsi" w:hAnsiTheme="minorHAnsi" w:cstheme="minorHAnsi"/>
          <w:sz w:val="22"/>
          <w:szCs w:val="22"/>
        </w:rPr>
      </w:pPr>
      <w:r>
        <w:rPr>
          <w:rFonts w:asciiTheme="minorHAnsi" w:hAnsiTheme="minorHAnsi" w:cstheme="minorHAnsi"/>
          <w:sz w:val="22"/>
          <w:szCs w:val="22"/>
        </w:rPr>
        <w:t>Purposes:</w:t>
      </w:r>
    </w:p>
    <w:p w14:paraId="13AD4F99" w14:textId="77777777" w:rsidR="00931588" w:rsidRDefault="0010401D">
      <w:pPr>
        <w:pStyle w:val="PreformattatoHTML"/>
        <w:numPr>
          <w:ilvl w:val="0"/>
          <w:numId w:val="2"/>
        </w:numPr>
        <w:rPr>
          <w:rFonts w:asciiTheme="minorHAnsi" w:hAnsiTheme="minorHAnsi" w:cstheme="minorHAnsi"/>
          <w:sz w:val="22"/>
          <w:szCs w:val="22"/>
        </w:rPr>
      </w:pPr>
      <w:r>
        <w:rPr>
          <w:rFonts w:asciiTheme="minorHAnsi" w:hAnsiTheme="minorHAnsi" w:cstheme="minorHAnsi"/>
          <w:sz w:val="22"/>
          <w:szCs w:val="22"/>
        </w:rPr>
        <w:t xml:space="preserve">Whole library: </w:t>
      </w:r>
      <w:r>
        <w:rPr>
          <w:rFonts w:asciiTheme="minorHAnsi" w:hAnsiTheme="minorHAnsi" w:cstheme="minorHAnsi"/>
          <w:sz w:val="22"/>
          <w:szCs w:val="22"/>
          <w:shd w:val="clear" w:color="auto" w:fill="FFFFFF"/>
        </w:rPr>
        <w:t>To gather the knowledge necessary to form the priestly order</w:t>
      </w:r>
    </w:p>
    <w:p w14:paraId="7AD35ACC" w14:textId="77777777" w:rsidR="00931588" w:rsidRDefault="0010401D">
      <w:pPr>
        <w:pStyle w:val="PreformattatoHTML"/>
        <w:numPr>
          <w:ilvl w:val="0"/>
          <w:numId w:val="2"/>
        </w:numPr>
        <w:rPr>
          <w:rFonts w:asciiTheme="minorHAnsi" w:hAnsiTheme="minorHAnsi" w:cstheme="minorHAnsi"/>
          <w:sz w:val="22"/>
          <w:szCs w:val="22"/>
        </w:rPr>
      </w:pPr>
      <w:r>
        <w:rPr>
          <w:rFonts w:asciiTheme="minorHAnsi" w:hAnsiTheme="minorHAnsi" w:cstheme="minorHAnsi"/>
          <w:sz w:val="22"/>
          <w:szCs w:val="22"/>
        </w:rPr>
        <w:t>Secret room: contains all the technological knowledge connected to the Doctor and the tower</w:t>
      </w:r>
    </w:p>
    <w:p w14:paraId="194F497C" w14:textId="77777777" w:rsidR="00931588" w:rsidRDefault="0010401D">
      <w:pPr>
        <w:pStyle w:val="PreformattatoHTML"/>
        <w:numPr>
          <w:ilvl w:val="0"/>
          <w:numId w:val="2"/>
        </w:numPr>
        <w:rPr>
          <w:rFonts w:asciiTheme="minorHAnsi" w:hAnsiTheme="minorHAnsi" w:cstheme="minorHAnsi"/>
          <w:sz w:val="22"/>
          <w:szCs w:val="22"/>
        </w:rPr>
      </w:pPr>
      <w:r>
        <w:rPr>
          <w:rFonts w:asciiTheme="minorHAnsi" w:hAnsiTheme="minorHAnsi" w:cstheme="minorHAnsi"/>
          <w:sz w:val="22"/>
          <w:szCs w:val="22"/>
        </w:rPr>
        <w:t xml:space="preserve">Study room: </w:t>
      </w:r>
      <w:r>
        <w:rPr>
          <w:rFonts w:asciiTheme="minorHAnsi" w:hAnsiTheme="minorHAnsi" w:cstheme="minorHAnsi"/>
          <w:sz w:val="22"/>
          <w:szCs w:val="22"/>
          <w:shd w:val="clear" w:color="auto" w:fill="FFFFFF"/>
        </w:rPr>
        <w:t xml:space="preserve">meeting point for priests and novices, a place of silence and concentration. </w:t>
      </w:r>
    </w:p>
    <w:p w14:paraId="11C2D9D0" w14:textId="77777777" w:rsidR="00931588" w:rsidRDefault="0010401D">
      <w:pPr>
        <w:pStyle w:val="PreformattatoHTML"/>
        <w:numPr>
          <w:ilvl w:val="0"/>
          <w:numId w:val="2"/>
        </w:numPr>
        <w:rPr>
          <w:rFonts w:asciiTheme="minorHAnsi" w:hAnsiTheme="minorHAnsi" w:cstheme="minorHAnsi"/>
          <w:sz w:val="22"/>
          <w:szCs w:val="22"/>
        </w:rPr>
      </w:pPr>
      <w:r>
        <w:rPr>
          <w:rFonts w:asciiTheme="minorHAnsi" w:hAnsiTheme="minorHAnsi" w:cstheme="minorHAnsi"/>
          <w:sz w:val="22"/>
          <w:szCs w:val="22"/>
          <w:shd w:val="clear" w:color="auto" w:fill="FFFFFF"/>
        </w:rPr>
        <w:t>Here there is also the librarian's office, who monitors the state of conservation of the tablets and provides information</w:t>
      </w:r>
    </w:p>
    <w:p w14:paraId="7B2ACA24" w14:textId="77777777" w:rsidR="00931588" w:rsidRDefault="0010401D">
      <w:pPr>
        <w:pStyle w:val="PreformattatoHTML"/>
        <w:numPr>
          <w:ilvl w:val="0"/>
          <w:numId w:val="2"/>
        </w:numPr>
        <w:rPr>
          <w:rFonts w:asciiTheme="minorHAnsi" w:hAnsiTheme="minorHAnsi" w:cstheme="minorHAnsi"/>
          <w:sz w:val="22"/>
          <w:szCs w:val="22"/>
        </w:rPr>
      </w:pPr>
      <w:r>
        <w:rPr>
          <w:rFonts w:asciiTheme="minorHAnsi" w:hAnsiTheme="minorHAnsi" w:cstheme="minorHAnsi"/>
          <w:sz w:val="22"/>
          <w:szCs w:val="22"/>
        </w:rPr>
        <w:t>Greenhouse: used to contain the cultivation of alien plants brought by the Doctor for various purposes: medicinal, culinary, etc.</w:t>
      </w:r>
    </w:p>
    <w:p w14:paraId="3399AF28" w14:textId="77777777" w:rsidR="00931588" w:rsidRDefault="0010401D">
      <w:pPr>
        <w:pStyle w:val="Titolo3"/>
      </w:pPr>
      <w:bookmarkStart w:id="8" w:name="_Toc500885208"/>
      <w:r>
        <w:t>OBJECTS</w:t>
      </w:r>
      <w:bookmarkEnd w:id="8"/>
    </w:p>
    <w:p w14:paraId="29E1508C" w14:textId="77777777" w:rsidR="00931588" w:rsidRPr="00632D38" w:rsidRDefault="0010401D">
      <w:pPr>
        <w:rPr>
          <w:rFonts w:ascii="Bahnschrift" w:hAnsi="Bahnschrift"/>
          <w:b/>
          <w:color w:val="FF6600"/>
          <w:sz w:val="28"/>
          <w:szCs w:val="28"/>
          <w:u w:val="single"/>
        </w:rPr>
      </w:pPr>
      <w:r>
        <w:t>The abundant meal of the librarian: which is located on his office, upon the stone table.</w:t>
      </w:r>
      <w:r w:rsidR="00632D38">
        <w:t xml:space="preserve"> </w:t>
      </w:r>
      <w:r w:rsidR="00632D38" w:rsidRPr="00632D38">
        <w:rPr>
          <w:rFonts w:ascii="Bahnschrift" w:hAnsi="Bahnschrift"/>
          <w:b/>
          <w:color w:val="FF6600"/>
          <w:sz w:val="28"/>
          <w:szCs w:val="28"/>
          <w:u w:val="single"/>
        </w:rPr>
        <w:t>5</w:t>
      </w:r>
    </w:p>
    <w:p w14:paraId="43DBDB7B" w14:textId="77777777" w:rsidR="00931588" w:rsidRDefault="0010401D">
      <w:pPr>
        <w:rPr>
          <w:b/>
        </w:rPr>
      </w:pPr>
      <w:r>
        <w:lastRenderedPageBreak/>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14:paraId="647FE89B" w14:textId="77777777" w:rsidR="00931588" w:rsidRDefault="00931588"/>
    <w:p w14:paraId="1A0B63DE" w14:textId="77777777" w:rsidR="00931588" w:rsidRDefault="0010401D">
      <w:pPr>
        <w:pStyle w:val="Titolo3"/>
      </w:pPr>
      <w:bookmarkStart w:id="9" w:name="_Toc500885209"/>
      <w:r>
        <w:t>TEXTS (ON TABLETS IN THE LIBRARY)</w:t>
      </w:r>
      <w:bookmarkEnd w:id="9"/>
    </w:p>
    <w:p w14:paraId="42030228" w14:textId="77777777" w:rsidR="00931588" w:rsidRDefault="0010401D">
      <w:pPr>
        <w:pStyle w:val="PreformattatoHTML"/>
        <w:rPr>
          <w:rFonts w:asciiTheme="minorHAnsi" w:hAnsiTheme="minorHAnsi" w:cstheme="minorHAnsi"/>
          <w:sz w:val="22"/>
          <w:szCs w:val="22"/>
        </w:rPr>
      </w:pPr>
      <w:r>
        <w:rPr>
          <w:rFonts w:asciiTheme="minorHAnsi" w:hAnsiTheme="minorHAnsi" w:cstheme="minorHAnsi"/>
          <w:sz w:val="22"/>
          <w:szCs w:val="22"/>
        </w:rPr>
        <w:t>The tablets are divided into section:</w:t>
      </w:r>
    </w:p>
    <w:p w14:paraId="08768F74" w14:textId="77777777" w:rsidR="00931588" w:rsidRDefault="0010401D">
      <w:pPr>
        <w:pStyle w:val="PreformattatoHTML"/>
        <w:numPr>
          <w:ilvl w:val="0"/>
          <w:numId w:val="4"/>
        </w:numPr>
        <w:rPr>
          <w:rFonts w:asciiTheme="minorHAnsi" w:hAnsiTheme="minorHAnsi" w:cstheme="minorHAnsi"/>
          <w:sz w:val="22"/>
          <w:szCs w:val="22"/>
        </w:rPr>
      </w:pPr>
      <w:r>
        <w:rPr>
          <w:rFonts w:asciiTheme="minorHAnsi" w:hAnsiTheme="minorHAnsi" w:cstheme="minorHAnsi"/>
          <w:sz w:val="22"/>
          <w:szCs w:val="22"/>
        </w:rPr>
        <w:t>Botanic</w:t>
      </w:r>
    </w:p>
    <w:p w14:paraId="4769FD3A" w14:textId="77777777" w:rsidR="00931588" w:rsidRDefault="0010401D">
      <w:pPr>
        <w:pStyle w:val="PreformattatoHTML"/>
        <w:numPr>
          <w:ilvl w:val="1"/>
          <w:numId w:val="4"/>
        </w:numPr>
        <w:rPr>
          <w:rFonts w:asciiTheme="minorHAnsi" w:hAnsiTheme="minorHAnsi" w:cstheme="minorHAnsi"/>
          <w:sz w:val="22"/>
          <w:szCs w:val="22"/>
        </w:rPr>
      </w:pPr>
      <w:r>
        <w:rPr>
          <w:rFonts w:asciiTheme="minorHAnsi" w:hAnsiTheme="minorHAnsi" w:cstheme="minorHAnsi"/>
          <w:sz w:val="22"/>
          <w:szCs w:val="22"/>
        </w:rPr>
        <w:t>Pitcher Plant:  Here talks about the carnivorous plant on the entrance of the greenhouse, it seems to be a kind of pitcher plant, very dangerous, useful for the healing properties of its roots and leaves. It becomes a lot more docile after a good meal</w:t>
      </w:r>
      <w:r w:rsidR="00632D38">
        <w:rPr>
          <w:rFonts w:asciiTheme="minorHAnsi" w:hAnsiTheme="minorHAnsi" w:cstheme="minorHAnsi"/>
          <w:sz w:val="22"/>
          <w:szCs w:val="22"/>
        </w:rPr>
        <w:t xml:space="preserve">  </w:t>
      </w:r>
      <w:r w:rsidR="00632D38" w:rsidRPr="00632D38">
        <w:rPr>
          <w:rFonts w:ascii="Bahnschrift" w:eastAsia="MS Mincho" w:hAnsi="Bahnschrift" w:cstheme="minorHAnsi"/>
          <w:b/>
          <w:color w:val="FF6600"/>
          <w:sz w:val="28"/>
          <w:szCs w:val="28"/>
          <w:u w:val="single"/>
          <w:lang w:eastAsia="ja-JP"/>
        </w:rPr>
        <w:t>1a</w:t>
      </w:r>
    </w:p>
    <w:p w14:paraId="48247ABA" w14:textId="77777777" w:rsidR="00931588" w:rsidRDefault="0010401D">
      <w:pPr>
        <w:pStyle w:val="PreformattatoHTML"/>
        <w:numPr>
          <w:ilvl w:val="1"/>
          <w:numId w:val="4"/>
        </w:numPr>
      </w:pPr>
      <w:r>
        <w:rPr>
          <w:rFonts w:asciiTheme="minorHAnsi" w:hAnsiTheme="minorHAnsi" w:cstheme="minorHAnsi"/>
          <w:sz w:val="22"/>
          <w:szCs w:val="22"/>
        </w:rPr>
        <w:t>Morpheus Berries: A tablet about some berries in the greenhouse, they seem to be a really powerful sleeping draught</w:t>
      </w:r>
      <w:r w:rsidR="00632D38">
        <w:rPr>
          <w:rFonts w:asciiTheme="minorHAnsi" w:hAnsiTheme="minorHAnsi" w:cstheme="minorHAnsi"/>
          <w:sz w:val="22"/>
          <w:szCs w:val="22"/>
        </w:rPr>
        <w:t xml:space="preserve"> </w:t>
      </w:r>
      <w:r w:rsidR="00632D38" w:rsidRPr="00632D38">
        <w:rPr>
          <w:rFonts w:ascii="Bahnschrift" w:eastAsia="MS Mincho" w:hAnsi="Bahnschrift" w:cstheme="minorHAnsi"/>
          <w:b/>
          <w:color w:val="FF6600"/>
          <w:sz w:val="28"/>
          <w:szCs w:val="28"/>
          <w:u w:val="single"/>
          <w:lang w:eastAsia="ja-JP"/>
        </w:rPr>
        <w:t>1b</w:t>
      </w:r>
    </w:p>
    <w:p w14:paraId="3A85178C" w14:textId="77777777" w:rsidR="00931588" w:rsidRDefault="0010401D">
      <w:pPr>
        <w:pStyle w:val="PreformattatoHTML"/>
        <w:numPr>
          <w:ilvl w:val="1"/>
          <w:numId w:val="4"/>
        </w:numPr>
        <w:rPr>
          <w:rFonts w:asciiTheme="minorHAnsi" w:hAnsiTheme="minorHAnsi" w:cstheme="minorHAnsi"/>
          <w:sz w:val="22"/>
          <w:szCs w:val="22"/>
        </w:rPr>
      </w:pPr>
      <w:r>
        <w:rPr>
          <w:rFonts w:asciiTheme="minorHAnsi" w:hAnsiTheme="minorHAnsi" w:cstheme="minorHAnsi"/>
          <w:sz w:val="22"/>
          <w:szCs w:val="22"/>
        </w:rPr>
        <w:t xml:space="preserve">Hydraulic </w:t>
      </w:r>
      <w:proofErr w:type="spellStart"/>
      <w:r>
        <w:rPr>
          <w:rFonts w:asciiTheme="minorHAnsi" w:hAnsiTheme="minorHAnsi" w:cstheme="minorHAnsi"/>
          <w:sz w:val="22"/>
          <w:szCs w:val="22"/>
        </w:rPr>
        <w:t>Screecher</w:t>
      </w:r>
      <w:proofErr w:type="spellEnd"/>
      <w:r>
        <w:rPr>
          <w:rFonts w:asciiTheme="minorHAnsi" w:hAnsiTheme="minorHAnsi" w:cstheme="minorHAnsi"/>
          <w:sz w:val="22"/>
          <w:szCs w:val="22"/>
        </w:rPr>
        <w:t>: A research about a plant that can be used to transport water. It doesn’t seem to go very well, the plant is very noisy and agitated, impractical to be used.</w:t>
      </w:r>
      <w:r w:rsidR="00632D38" w:rsidRPr="00632D38">
        <w:rPr>
          <w:rFonts w:ascii="Bahnschrift" w:eastAsia="MS Mincho" w:hAnsi="Bahnschrift" w:cstheme="minorHAnsi"/>
          <w:b/>
          <w:color w:val="FF6600"/>
          <w:sz w:val="28"/>
          <w:szCs w:val="28"/>
          <w:u w:val="single"/>
          <w:lang w:eastAsia="ja-JP"/>
        </w:rPr>
        <w:t>1c</w:t>
      </w:r>
    </w:p>
    <w:p w14:paraId="1EE537DE" w14:textId="77777777" w:rsidR="00931588" w:rsidRDefault="0010401D">
      <w:pPr>
        <w:pStyle w:val="PreformattatoHTML"/>
        <w:numPr>
          <w:ilvl w:val="0"/>
          <w:numId w:val="4"/>
        </w:numPr>
        <w:rPr>
          <w:rFonts w:asciiTheme="minorHAnsi" w:hAnsiTheme="minorHAnsi" w:cstheme="minorHAnsi"/>
          <w:sz w:val="22"/>
          <w:szCs w:val="22"/>
        </w:rPr>
      </w:pPr>
      <w:r>
        <w:rPr>
          <w:rFonts w:asciiTheme="minorHAnsi" w:hAnsiTheme="minorHAnsi" w:cstheme="minorHAnsi"/>
          <w:sz w:val="22"/>
          <w:szCs w:val="22"/>
        </w:rPr>
        <w:t>Politics</w:t>
      </w:r>
    </w:p>
    <w:p w14:paraId="5A9D099A" w14:textId="77777777" w:rsidR="00931588" w:rsidRDefault="0010401D">
      <w:pPr>
        <w:pStyle w:val="PreformattatoHTML"/>
        <w:numPr>
          <w:ilvl w:val="1"/>
          <w:numId w:val="4"/>
        </w:numPr>
        <w:rPr>
          <w:rFonts w:asciiTheme="minorHAnsi" w:hAnsiTheme="minorHAnsi" w:cstheme="minorHAnsi"/>
          <w:sz w:val="22"/>
          <w:szCs w:val="22"/>
        </w:rPr>
      </w:pPr>
      <w:r>
        <w:rPr>
          <w:rFonts w:asciiTheme="minorHAnsi" w:hAnsiTheme="minorHAnsi" w:cstheme="minorHAnsi"/>
          <w:sz w:val="22"/>
          <w:szCs w:val="22"/>
        </w:rPr>
        <w:t xml:space="preserve">Priests’ Orders: A tablet about the hierarchy of the priests. There seems to be only two orders of priests, the acolytes (or lower priests) and the high priests. The formers are still apprentice, while the </w:t>
      </w:r>
      <w:proofErr w:type="spellStart"/>
      <w:r>
        <w:rPr>
          <w:rFonts w:asciiTheme="minorHAnsi" w:hAnsiTheme="minorHAnsi" w:cstheme="minorHAnsi"/>
          <w:sz w:val="22"/>
          <w:szCs w:val="22"/>
        </w:rPr>
        <w:t>latters</w:t>
      </w:r>
      <w:proofErr w:type="spellEnd"/>
      <w:r>
        <w:rPr>
          <w:rFonts w:asciiTheme="minorHAnsi" w:hAnsiTheme="minorHAnsi" w:cstheme="minorHAnsi"/>
          <w:sz w:val="22"/>
          <w:szCs w:val="22"/>
        </w:rPr>
        <w:t xml:space="preserve"> have completed their education and they are in charge, with access to the secret room. It is unclear how they can access it, but it seems to have something to do with a symbol of recognition they have. </w:t>
      </w:r>
      <w:r w:rsidR="00632D38" w:rsidRPr="00632D38">
        <w:rPr>
          <w:rFonts w:ascii="Bahnschrift" w:eastAsia="MS Mincho" w:hAnsi="Bahnschrift" w:cstheme="minorHAnsi"/>
          <w:b/>
          <w:color w:val="FF6600"/>
          <w:sz w:val="28"/>
          <w:szCs w:val="28"/>
          <w:u w:val="single"/>
          <w:lang w:eastAsia="ja-JP"/>
        </w:rPr>
        <w:t>2</w:t>
      </w:r>
    </w:p>
    <w:p w14:paraId="55863D80" w14:textId="77777777" w:rsidR="00931588" w:rsidRDefault="0010401D">
      <w:pPr>
        <w:pStyle w:val="PreformattatoHTML"/>
        <w:numPr>
          <w:ilvl w:val="0"/>
          <w:numId w:val="4"/>
        </w:numPr>
        <w:rPr>
          <w:rFonts w:asciiTheme="minorHAnsi" w:hAnsiTheme="minorHAnsi" w:cstheme="minorHAnsi"/>
          <w:sz w:val="22"/>
          <w:szCs w:val="22"/>
        </w:rPr>
      </w:pPr>
      <w:r>
        <w:rPr>
          <w:rFonts w:asciiTheme="minorHAnsi" w:hAnsiTheme="minorHAnsi" w:cstheme="minorHAnsi"/>
          <w:sz w:val="22"/>
          <w:szCs w:val="22"/>
        </w:rPr>
        <w:t>Astronomy</w:t>
      </w:r>
    </w:p>
    <w:p w14:paraId="19F22833" w14:textId="77777777" w:rsidR="00931588" w:rsidRDefault="0010401D">
      <w:pPr>
        <w:pStyle w:val="PreformattatoHTML"/>
        <w:numPr>
          <w:ilvl w:val="0"/>
          <w:numId w:val="4"/>
        </w:numPr>
        <w:rPr>
          <w:rFonts w:asciiTheme="minorHAnsi" w:hAnsiTheme="minorHAnsi" w:cstheme="minorHAnsi"/>
          <w:sz w:val="22"/>
          <w:szCs w:val="22"/>
        </w:rPr>
      </w:pPr>
      <w:r>
        <w:rPr>
          <w:rFonts w:asciiTheme="minorHAnsi" w:hAnsiTheme="minorHAnsi" w:cstheme="minorHAnsi"/>
          <w:sz w:val="22"/>
          <w:szCs w:val="22"/>
        </w:rPr>
        <w:t>History &amp; Myths</w:t>
      </w:r>
    </w:p>
    <w:p w14:paraId="79FCF80D" w14:textId="77777777" w:rsidR="00931588" w:rsidRDefault="00931588">
      <w:pPr>
        <w:pStyle w:val="PreformattatoHTML"/>
        <w:ind w:left="720"/>
        <w:rPr>
          <w:rFonts w:asciiTheme="minorHAnsi" w:hAnsiTheme="minorHAnsi" w:cstheme="minorHAnsi"/>
          <w:sz w:val="22"/>
          <w:szCs w:val="22"/>
        </w:rPr>
      </w:pPr>
    </w:p>
    <w:p w14:paraId="78C50E85" w14:textId="77777777" w:rsidR="00931588" w:rsidRDefault="0010401D">
      <w:pPr>
        <w:pStyle w:val="Titolo3"/>
      </w:pPr>
      <w:bookmarkStart w:id="10" w:name="_Toc500885210"/>
      <w:r>
        <w:t>PLANTS IN THE GREENHOUSE</w:t>
      </w:r>
      <w:bookmarkEnd w:id="10"/>
    </w:p>
    <w:p w14:paraId="3ACAF1A3" w14:textId="77777777" w:rsidR="00931588" w:rsidRDefault="0010401D">
      <w:r>
        <w:rPr>
          <w:noProof/>
          <w:lang w:val="it-IT"/>
        </w:rPr>
        <w:drawing>
          <wp:anchor distT="0" distB="0" distL="114300" distR="114300" simplePos="0" relativeHeight="9" behindDoc="0" locked="0" layoutInCell="1" allowOverlap="1">
            <wp:simplePos x="0" y="0"/>
            <wp:positionH relativeFrom="column">
              <wp:posOffset>38100</wp:posOffset>
            </wp:positionH>
            <wp:positionV relativeFrom="paragraph">
              <wp:posOffset>9525</wp:posOffset>
            </wp:positionV>
            <wp:extent cx="2040255" cy="2346325"/>
            <wp:effectExtent l="0" t="0" r="0" b="0"/>
            <wp:wrapSquare wrapText="bothSides"/>
            <wp:docPr id="5"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1"/>
                    <pic:cNvPicPr>
                      <a:picLocks noChangeAspect="1" noChangeArrowheads="1"/>
                    </pic:cNvPicPr>
                  </pic:nvPicPr>
                  <pic:blipFill>
                    <a:blip r:embed="rId12"/>
                    <a:stretch>
                      <a:fillRect/>
                    </a:stretch>
                  </pic:blipFill>
                  <pic:spPr bwMode="auto">
                    <a:xfrm>
                      <a:off x="0" y="0"/>
                      <a:ext cx="2040255" cy="2346325"/>
                    </a:xfrm>
                    <a:prstGeom prst="rect">
                      <a:avLst/>
                    </a:prstGeom>
                  </pic:spPr>
                </pic:pic>
              </a:graphicData>
            </a:graphic>
          </wp:anchor>
        </w:drawing>
      </w:r>
      <w:r>
        <w:rPr>
          <w:u w:val="single"/>
        </w:rPr>
        <w:t>Alien pitcher plant</w:t>
      </w:r>
      <w:r>
        <w:t>: very dangerous plant, vaguely similar to the earth’s pitcher plant, but significantly bigger, it can easily fit a medium sized adult inside itself. The leaves also are rather huge and strong, capable of lifting great weights without much effort.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w:t>
      </w:r>
      <w:r w:rsidR="00632D38">
        <w:t xml:space="preserve"> </w:t>
      </w:r>
      <w:r w:rsidR="00632D38" w:rsidRPr="00632D38">
        <w:rPr>
          <w:rFonts w:ascii="Bahnschrift" w:hAnsi="Bahnschrift"/>
          <w:b/>
          <w:color w:val="FF6600"/>
          <w:sz w:val="28"/>
          <w:szCs w:val="28"/>
          <w:u w:val="single"/>
        </w:rPr>
        <w:t>8</w:t>
      </w:r>
    </w:p>
    <w:p w14:paraId="16A4D4A8" w14:textId="77777777" w:rsidR="00931588" w:rsidRDefault="00931588"/>
    <w:p w14:paraId="4C7EEDB9" w14:textId="77777777" w:rsidR="00931588" w:rsidRDefault="0010401D">
      <w:r>
        <w:rPr>
          <w:noProof/>
          <w:lang w:val="it-IT"/>
        </w:rPr>
        <w:drawing>
          <wp:anchor distT="0" distB="0" distL="114300" distR="114300" simplePos="0" relativeHeight="10" behindDoc="0" locked="0" layoutInCell="1" allowOverlap="1">
            <wp:simplePos x="0" y="0"/>
            <wp:positionH relativeFrom="column">
              <wp:posOffset>4495800</wp:posOffset>
            </wp:positionH>
            <wp:positionV relativeFrom="paragraph">
              <wp:posOffset>32385</wp:posOffset>
            </wp:positionV>
            <wp:extent cx="1885950" cy="1885950"/>
            <wp:effectExtent l="0" t="0" r="0" b="0"/>
            <wp:wrapSquare wrapText="bothSides"/>
            <wp:docPr id="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0"/>
                    <pic:cNvPicPr>
                      <a:picLocks noChangeAspect="1" noChangeArrowheads="1"/>
                    </pic:cNvPicPr>
                  </pic:nvPicPr>
                  <pic:blipFill>
                    <a:blip r:embed="rId13"/>
                    <a:stretch>
                      <a:fillRect/>
                    </a:stretch>
                  </pic:blipFill>
                  <pic:spPr bwMode="auto">
                    <a:xfrm>
                      <a:off x="0" y="0"/>
                      <a:ext cx="1885950" cy="1885950"/>
                    </a:xfrm>
                    <a:prstGeom prst="rect">
                      <a:avLst/>
                    </a:prstGeom>
                  </pic:spPr>
                </pic:pic>
              </a:graphicData>
            </a:graphic>
          </wp:anchor>
        </w:drawing>
      </w:r>
      <w:r>
        <w:rPr>
          <w:u w:val="single"/>
        </w:rPr>
        <w:t>Morpheus Berries</w:t>
      </w:r>
      <w:r>
        <w:t>: Simple blue berries with a strange motif on them, somewhat similar to the blue marble fruit. (</w:t>
      </w:r>
      <w:bookmarkStart w:id="11" w:name="firstHeading"/>
      <w:bookmarkEnd w:id="11"/>
      <w:proofErr w:type="spellStart"/>
      <w:r>
        <w:t>Elaeocarpus</w:t>
      </w:r>
      <w:proofErr w:type="spellEnd"/>
      <w:r w:rsidR="008A3A8D">
        <w:t xml:space="preserve"> </w:t>
      </w:r>
      <w:proofErr w:type="spellStart"/>
      <w:r>
        <w:t>angustifolius’s</w:t>
      </w:r>
      <w:proofErr w:type="spellEnd"/>
      <w:r>
        <w:t xml:space="preserve"> fruits). The plant is similar to a tomato plant. They are grown to help </w:t>
      </w:r>
      <w:r w:rsidR="000129F9">
        <w:t>Nimrod</w:t>
      </w:r>
      <w:r>
        <w:t xml:space="preserve"> sleep since he usually has nightmares.</w:t>
      </w:r>
      <w:r w:rsidR="00632D38">
        <w:t xml:space="preserve"> </w:t>
      </w:r>
      <w:r w:rsidR="00632D38" w:rsidRPr="00632D38">
        <w:rPr>
          <w:rFonts w:ascii="Bahnschrift" w:hAnsi="Bahnschrift"/>
          <w:b/>
          <w:color w:val="FF6600"/>
          <w:sz w:val="28"/>
          <w:szCs w:val="28"/>
          <w:u w:val="single"/>
        </w:rPr>
        <w:t>7</w:t>
      </w:r>
    </w:p>
    <w:p w14:paraId="3C72B0FE" w14:textId="77777777" w:rsidR="00931588" w:rsidRDefault="00931588"/>
    <w:p w14:paraId="16FCD180" w14:textId="77777777" w:rsidR="00931588" w:rsidRDefault="00931588"/>
    <w:p w14:paraId="7BFDCB13" w14:textId="77777777" w:rsidR="00931588" w:rsidRDefault="00931588"/>
    <w:p w14:paraId="5264A537" w14:textId="77777777" w:rsidR="00931588" w:rsidRDefault="00931588"/>
    <w:p w14:paraId="7A231EFF" w14:textId="77777777" w:rsidR="00931588" w:rsidRDefault="00931588"/>
    <w:p w14:paraId="30690BAF" w14:textId="77777777" w:rsidR="00931588" w:rsidRDefault="00931588"/>
    <w:p w14:paraId="48F1F38B" w14:textId="77777777" w:rsidR="00931588" w:rsidRDefault="00931588"/>
    <w:p w14:paraId="0518F377" w14:textId="77777777" w:rsidR="00931588" w:rsidRDefault="00931588"/>
    <w:p w14:paraId="2940D926" w14:textId="77777777" w:rsidR="00931588" w:rsidRDefault="00931588"/>
    <w:p w14:paraId="37D75422" w14:textId="77777777" w:rsidR="00931588" w:rsidRDefault="0010401D">
      <w:r>
        <w:rPr>
          <w:noProof/>
          <w:lang w:val="it-IT"/>
        </w:rPr>
        <w:drawing>
          <wp:anchor distT="0" distB="0" distL="114300" distR="114300" simplePos="0" relativeHeight="11" behindDoc="0" locked="0" layoutInCell="1" allowOverlap="1">
            <wp:simplePos x="0" y="0"/>
            <wp:positionH relativeFrom="column">
              <wp:posOffset>142875</wp:posOffset>
            </wp:positionH>
            <wp:positionV relativeFrom="paragraph">
              <wp:posOffset>635</wp:posOffset>
            </wp:positionV>
            <wp:extent cx="3028950" cy="2230755"/>
            <wp:effectExtent l="0" t="0" r="0" b="0"/>
            <wp:wrapSquare wrapText="bothSides"/>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4"/>
                    <a:stretch>
                      <a:fillRect/>
                    </a:stretch>
                  </pic:blipFill>
                  <pic:spPr bwMode="auto">
                    <a:xfrm>
                      <a:off x="0" y="0"/>
                      <a:ext cx="3028950" cy="2230755"/>
                    </a:xfrm>
                    <a:prstGeom prst="rect">
                      <a:avLst/>
                    </a:prstGeom>
                  </pic:spPr>
                </pic:pic>
              </a:graphicData>
            </a:graphic>
          </wp:anchor>
        </w:drawing>
      </w:r>
      <w:r>
        <w:rPr>
          <w:u w:val="single"/>
        </w:rPr>
        <w:t xml:space="preserve">Hydraulic </w:t>
      </w:r>
      <w:proofErr w:type="spellStart"/>
      <w:r>
        <w:rPr>
          <w:u w:val="single"/>
        </w:rPr>
        <w:t>Screecher</w:t>
      </w:r>
      <w:proofErr w:type="spellEnd"/>
      <w:r>
        <w:t>: this plant has been developed as a part of a research about a water system. It appears as a tentacular plant, with tentacles that grow directly from a point inside the terrain... His leafs and roots have the ability to pump water at high pressure, unfortunately doing so the plant tends to produce a high frequency and very loud noise and provoke a rapid, strong movement in the plant and every attempt on diminishing that has proven unsuccessful so far</w:t>
      </w:r>
      <w:r>
        <w:rPr>
          <w:b/>
        </w:rPr>
        <w:t>.</w:t>
      </w:r>
      <w:r w:rsidR="00632D38">
        <w:rPr>
          <w:b/>
        </w:rPr>
        <w:t xml:space="preserve"> </w:t>
      </w:r>
      <w:r w:rsidR="00632D38" w:rsidRPr="00632D38">
        <w:rPr>
          <w:rFonts w:ascii="Bahnschrift" w:hAnsi="Bahnschrift"/>
          <w:b/>
          <w:color w:val="FF6600"/>
          <w:sz w:val="28"/>
          <w:szCs w:val="28"/>
          <w:u w:val="single"/>
        </w:rPr>
        <w:t>6</w:t>
      </w:r>
    </w:p>
    <w:p w14:paraId="5AC36136" w14:textId="77777777" w:rsidR="00931588" w:rsidRDefault="00931588"/>
    <w:p w14:paraId="14752BB0" w14:textId="77777777" w:rsidR="00931588" w:rsidRDefault="00931588"/>
    <w:p w14:paraId="6E19B4F5" w14:textId="77777777" w:rsidR="00931588" w:rsidRDefault="00931588"/>
    <w:p w14:paraId="6B4019C8" w14:textId="77777777" w:rsidR="00931588" w:rsidRDefault="0010401D">
      <w:pPr>
        <w:numPr>
          <w:ilvl w:val="0"/>
          <w:numId w:val="21"/>
        </w:numPr>
        <w:rPr>
          <w:sz w:val="28"/>
          <w:szCs w:val="28"/>
          <w:u w:val="single"/>
        </w:rPr>
      </w:pPr>
      <w:r>
        <w:br w:type="page"/>
      </w:r>
    </w:p>
    <w:p w14:paraId="1529F463" w14:textId="77777777" w:rsidR="00931588" w:rsidRDefault="0010401D">
      <w:pPr>
        <w:pStyle w:val="Titolo2"/>
        <w:rPr>
          <w:rStyle w:val="Enfasigrassetto"/>
          <w:rFonts w:eastAsiaTheme="majorEastAsia" w:cstheme="minorHAnsi"/>
          <w:b/>
          <w:bCs w:val="0"/>
          <w:sz w:val="28"/>
          <w:szCs w:val="28"/>
        </w:rPr>
      </w:pPr>
      <w:bookmarkStart w:id="12" w:name="_Toc500885211"/>
      <w:r>
        <w:rPr>
          <w:rStyle w:val="Enfasigrassetto"/>
          <w:rFonts w:eastAsiaTheme="majorEastAsia" w:cstheme="minorHAnsi"/>
          <w:b/>
          <w:bCs w:val="0"/>
          <w:sz w:val="28"/>
          <w:szCs w:val="28"/>
        </w:rPr>
        <w:lastRenderedPageBreak/>
        <w:t>THE PROJECT’S SECRET ROOM</w:t>
      </w:r>
      <w:bookmarkEnd w:id="12"/>
    </w:p>
    <w:p w14:paraId="05912EA5" w14:textId="7810B01A" w:rsidR="00931588" w:rsidRDefault="00FD65BE">
      <w:pPr>
        <w:pStyle w:val="Titolo3"/>
      </w:pPr>
      <w:bookmarkStart w:id="13" w:name="_Toc500885212"/>
      <w:r>
        <w:t xml:space="preserve"> </w:t>
      </w:r>
      <w:r>
        <w:tab/>
      </w:r>
      <w:bookmarkStart w:id="14" w:name="_GoBack"/>
      <w:bookmarkEnd w:id="14"/>
      <w:r w:rsidR="0010401D">
        <w:t>AREA DESCRIPTION</w:t>
      </w:r>
      <w:bookmarkEnd w:id="13"/>
    </w:p>
    <w:p w14:paraId="2DB717A8" w14:textId="77777777" w:rsidR="00931588" w:rsidRDefault="0010401D">
      <w:r>
        <w:t>The point of arrival is a square room almost empty, only a statue</w:t>
      </w:r>
      <w:r w:rsidR="00B65261">
        <w:t xml:space="preserve"> </w:t>
      </w:r>
      <w:r w:rsidR="00B65261" w:rsidRPr="00B65261">
        <w:rPr>
          <w:b/>
          <w:color w:val="FF6600"/>
          <w:sz w:val="28"/>
          <w:u w:val="single"/>
        </w:rPr>
        <w:t>14</w:t>
      </w:r>
      <w:r>
        <w:t xml:space="preserve"> is placed on south-east border. On the north border of the room there is a corridor that leads to another room, this time circular.</w:t>
      </w:r>
    </w:p>
    <w:p w14:paraId="641345D8" w14:textId="77777777" w:rsidR="00931588" w:rsidRDefault="0010401D">
      <w:r>
        <w:t xml:space="preserve">Both the rooms are </w:t>
      </w:r>
      <w:proofErr w:type="gramStart"/>
      <w:r>
        <w:t>pretty large</w:t>
      </w:r>
      <w:proofErr w:type="gramEnd"/>
      <w:r>
        <w:t>, the statue at the entrance is rather big, but the rest of the first room is empty, so it still feels spaced up.</w:t>
      </w:r>
    </w:p>
    <w:p w14:paraId="526B6A0D" w14:textId="77777777" w:rsidR="00931588" w:rsidRDefault="0010401D">
      <w:r>
        <w:t>This circular room contains a set of columns with a vaguely transparent screen on the top of them (the player can read from these column’s screens information about different projects, as we will detail soon). They are positioned in two concentric circles, five of them toward the center in a symmetric pentagon and 8 of them against the external wall, all over the perimeter. At the center there is a rectangular console with a display. This room it is slightly bigger than the first, but filled with these 13 (projects’) columns and a central console, so the space in which you can move is significantly lower.</w:t>
      </w:r>
    </w:p>
    <w:p w14:paraId="7DD054DA" w14:textId="77777777" w:rsidR="00931588" w:rsidRDefault="0010401D">
      <w:r>
        <w:t>This is reflected by colors choice. The walls are all made of a metallic material completely black, various red veins traverses all walls and floor, the statue is black too, but with a white light, that reflects the white in the library.</w:t>
      </w:r>
    </w:p>
    <w:p w14:paraId="3C54311F" w14:textId="77777777" w:rsidR="00931588" w:rsidRDefault="0010401D">
      <w:r>
        <w:t>The project’s columns are red and black too, but the screen above is blue sky, same for console.</w:t>
      </w:r>
    </w:p>
    <w:p w14:paraId="04ED4AE8" w14:textId="77777777" w:rsidR="00931588" w:rsidRDefault="0010401D">
      <w:pPr>
        <w:pStyle w:val="Titolo3"/>
      </w:pPr>
      <w:bookmarkStart w:id="15" w:name="_Toc500885213"/>
      <w:r>
        <w:t>MOOD</w:t>
      </w:r>
      <w:bookmarkEnd w:id="15"/>
    </w:p>
    <w:p w14:paraId="1E5F5530" w14:textId="77777777" w:rsidR="00931588" w:rsidRDefault="0010401D">
      <w: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w:t>
      </w:r>
      <w:proofErr w:type="gramStart"/>
      <w:r>
        <w:t>pretty basic</w:t>
      </w:r>
      <w:proofErr w:type="gramEnd"/>
      <w:r>
        <w:t xml:space="preserve"> and empty, very far spaced, it is used to present the environment’s color and style, but with still some calm, the second room instead is tighter and claustrophobic, to further express how much deep they are into the knowledge and to enhance the sense of secrecy of looking the projects. The light of the displays is sky blue both because they need to </w:t>
      </w:r>
      <w:proofErr w:type="gramStart"/>
      <w:r>
        <w:t>be seen as</w:t>
      </w:r>
      <w:proofErr w:type="gramEnd"/>
      <w:r>
        <w:t xml:space="preserve"> non-threatening and useful and because it is a color often associated with </w:t>
      </w:r>
      <w:r w:rsidR="000129F9">
        <w:t>Nimrod</w:t>
      </w:r>
      <w:r>
        <w:t xml:space="preserve">’s technology. </w:t>
      </w:r>
    </w:p>
    <w:p w14:paraId="4A53E109" w14:textId="77777777" w:rsidR="00931588" w:rsidRDefault="0010401D">
      <w:pPr>
        <w:pStyle w:val="Titolo3"/>
      </w:pPr>
      <w:bookmarkStart w:id="16" w:name="_Toc500885214"/>
      <w:r>
        <w:t>TEXTS (THE PROJECTS)</w:t>
      </w:r>
      <w:bookmarkEnd w:id="16"/>
    </w:p>
    <w:p w14:paraId="0EED04DE" w14:textId="77777777" w:rsidR="00931588" w:rsidRDefault="0010401D">
      <w:r>
        <w:t>In the room there are 13 columns containing the following projects:</w:t>
      </w:r>
    </w:p>
    <w:p w14:paraId="35E07005" w14:textId="77777777" w:rsidR="00931588" w:rsidRDefault="0010401D">
      <w:pPr>
        <w:pStyle w:val="Paragrafoelenco"/>
        <w:numPr>
          <w:ilvl w:val="0"/>
          <w:numId w:val="5"/>
        </w:numPr>
      </w:pPr>
      <w:r>
        <w:t>-Inner circle (from bottom left, clockwise):</w:t>
      </w:r>
      <w:r w:rsidR="00B65261">
        <w:t xml:space="preserve"> </w:t>
      </w:r>
    </w:p>
    <w:p w14:paraId="7E365292" w14:textId="77777777" w:rsidR="00931588" w:rsidRDefault="0010401D">
      <w:pPr>
        <w:pStyle w:val="Paragrafoelenco"/>
        <w:numPr>
          <w:ilvl w:val="1"/>
          <w:numId w:val="5"/>
        </w:numPr>
      </w:pPr>
      <w:r>
        <w:t>Tower</w:t>
      </w:r>
      <w:r w:rsidR="00B65261">
        <w:t xml:space="preserve"> </w:t>
      </w:r>
    </w:p>
    <w:p w14:paraId="050A9451" w14:textId="77777777" w:rsidR="00B65261" w:rsidRDefault="0010401D" w:rsidP="00B65261">
      <w:pPr>
        <w:pStyle w:val="Paragrafoelenco"/>
        <w:numPr>
          <w:ilvl w:val="1"/>
          <w:numId w:val="5"/>
        </w:numPr>
      </w:pPr>
      <w:r>
        <w:t>Library</w:t>
      </w:r>
      <w:r w:rsidR="00B65261">
        <w:t xml:space="preserve"> </w:t>
      </w:r>
    </w:p>
    <w:p w14:paraId="01E8A2D9" w14:textId="77777777" w:rsidR="00931588" w:rsidRDefault="0010401D" w:rsidP="00B65261">
      <w:pPr>
        <w:pStyle w:val="Paragrafoelenco"/>
        <w:numPr>
          <w:ilvl w:val="1"/>
          <w:numId w:val="5"/>
        </w:numPr>
      </w:pPr>
      <w:r>
        <w:t>Prison</w:t>
      </w:r>
      <w:r w:rsidR="00B65261">
        <w:t xml:space="preserve"> </w:t>
      </w:r>
    </w:p>
    <w:p w14:paraId="54BC13E1" w14:textId="77777777" w:rsidR="00931588" w:rsidRDefault="0010401D">
      <w:pPr>
        <w:pStyle w:val="Paragrafoelenco"/>
        <w:numPr>
          <w:ilvl w:val="1"/>
          <w:numId w:val="5"/>
        </w:numPr>
      </w:pPr>
      <w:r>
        <w:t>Dormitory</w:t>
      </w:r>
    </w:p>
    <w:p w14:paraId="4E538FA8" w14:textId="77777777" w:rsidR="00931588" w:rsidRDefault="0010401D">
      <w:pPr>
        <w:pStyle w:val="Paragrafoelenco"/>
        <w:numPr>
          <w:ilvl w:val="1"/>
          <w:numId w:val="5"/>
        </w:numPr>
      </w:pPr>
      <w:r>
        <w:t>Greenhouse</w:t>
      </w:r>
    </w:p>
    <w:p w14:paraId="76BB069B" w14:textId="77777777" w:rsidR="00931588" w:rsidRDefault="0010401D">
      <w:pPr>
        <w:pStyle w:val="Paragrafoelenco"/>
        <w:numPr>
          <w:ilvl w:val="0"/>
          <w:numId w:val="5"/>
        </w:numPr>
      </w:pPr>
      <w:r>
        <w:t>-Outer circle (from left, clockwise)</w:t>
      </w:r>
      <w:r w:rsidR="00B65261">
        <w:t xml:space="preserve"> </w:t>
      </w:r>
    </w:p>
    <w:p w14:paraId="7FF95BB2" w14:textId="77777777" w:rsidR="00931588" w:rsidRDefault="0010401D" w:rsidP="008A3A8D">
      <w:pPr>
        <w:pStyle w:val="Paragrafoelenco"/>
        <w:numPr>
          <w:ilvl w:val="1"/>
          <w:numId w:val="24"/>
        </w:numPr>
      </w:pPr>
      <w:r>
        <w:t>Lights</w:t>
      </w:r>
    </w:p>
    <w:p w14:paraId="1C3FB161" w14:textId="77777777" w:rsidR="00931588" w:rsidRDefault="0010401D" w:rsidP="008A3A8D">
      <w:pPr>
        <w:pStyle w:val="Paragrafoelenco"/>
        <w:numPr>
          <w:ilvl w:val="1"/>
          <w:numId w:val="24"/>
        </w:numPr>
      </w:pPr>
      <w:r>
        <w:t>Rod</w:t>
      </w:r>
    </w:p>
    <w:p w14:paraId="52849780" w14:textId="77777777" w:rsidR="00931588" w:rsidRDefault="0010401D" w:rsidP="008A3A8D">
      <w:pPr>
        <w:pStyle w:val="Paragrafoelenco"/>
        <w:numPr>
          <w:ilvl w:val="1"/>
          <w:numId w:val="24"/>
        </w:numPr>
      </w:pPr>
      <w:r>
        <w:t>Sonic Blaster</w:t>
      </w:r>
    </w:p>
    <w:p w14:paraId="43B4EB5B" w14:textId="77777777" w:rsidR="00931588" w:rsidRDefault="0010401D" w:rsidP="008A3A8D">
      <w:pPr>
        <w:pStyle w:val="Paragrafoelenco"/>
        <w:numPr>
          <w:ilvl w:val="1"/>
          <w:numId w:val="24"/>
        </w:numPr>
      </w:pPr>
      <w:r>
        <w:t xml:space="preserve">Statue of </w:t>
      </w:r>
      <w:r w:rsidR="000129F9">
        <w:t>Nimrod</w:t>
      </w:r>
      <w:r>
        <w:t xml:space="preserve"> (energy generator)</w:t>
      </w:r>
    </w:p>
    <w:p w14:paraId="0EB5E471" w14:textId="77777777" w:rsidR="00931588" w:rsidRDefault="0010401D" w:rsidP="008A3A8D">
      <w:pPr>
        <w:pStyle w:val="Paragrafoelenco"/>
        <w:numPr>
          <w:ilvl w:val="1"/>
          <w:numId w:val="24"/>
        </w:numPr>
      </w:pPr>
      <w:r>
        <w:t>Transmat statues</w:t>
      </w:r>
    </w:p>
    <w:p w14:paraId="7309897B" w14:textId="77777777" w:rsidR="00931588" w:rsidRDefault="0010401D" w:rsidP="008A3A8D">
      <w:pPr>
        <w:pStyle w:val="Paragrafoelenco"/>
        <w:numPr>
          <w:ilvl w:val="1"/>
          <w:numId w:val="24"/>
        </w:numPr>
      </w:pPr>
      <w:r>
        <w:t>Energy Transfer system</w:t>
      </w:r>
    </w:p>
    <w:p w14:paraId="4FEC29FF" w14:textId="77777777" w:rsidR="00931588" w:rsidRDefault="0010401D" w:rsidP="008A3A8D">
      <w:pPr>
        <w:pStyle w:val="Paragrafoelenco"/>
        <w:numPr>
          <w:ilvl w:val="1"/>
          <w:numId w:val="24"/>
        </w:numPr>
      </w:pPr>
      <w:r>
        <w:t>Circle of heaven</w:t>
      </w:r>
    </w:p>
    <w:p w14:paraId="3213EE49" w14:textId="77777777" w:rsidR="00931588" w:rsidRDefault="0010401D" w:rsidP="008A3A8D">
      <w:pPr>
        <w:pStyle w:val="Paragrafoelenco"/>
        <w:numPr>
          <w:ilvl w:val="1"/>
          <w:numId w:val="24"/>
        </w:numPr>
      </w:pPr>
      <w:r>
        <w:t>Blue breakthrough project</w:t>
      </w:r>
    </w:p>
    <w:p w14:paraId="41A92768" w14:textId="77777777" w:rsidR="008A3A8D" w:rsidRDefault="008A3A8D" w:rsidP="008A3A8D">
      <w:pPr>
        <w:pStyle w:val="Paragrafoelenco"/>
        <w:ind w:left="1440"/>
      </w:pPr>
    </w:p>
    <w:p w14:paraId="1159A62A" w14:textId="77777777" w:rsidR="00931588" w:rsidRDefault="0010401D" w:rsidP="008A3A8D">
      <w:pPr>
        <w:pStyle w:val="Paragrafoelenco"/>
        <w:numPr>
          <w:ilvl w:val="0"/>
          <w:numId w:val="24"/>
        </w:numPr>
      </w:pPr>
      <w:r>
        <w:t>Detailed Projects</w:t>
      </w:r>
      <w:r w:rsidR="00B65261">
        <w:t xml:space="preserve"> </w:t>
      </w:r>
      <w:r w:rsidR="00685244" w:rsidRPr="00B65261">
        <w:rPr>
          <w:rFonts w:ascii="Bahnschrift" w:hAnsi="Bahnschrift"/>
          <w:b/>
          <w:color w:val="FF6600"/>
          <w:sz w:val="28"/>
          <w:u w:val="single"/>
        </w:rPr>
        <w:t>15-26</w:t>
      </w:r>
    </w:p>
    <w:p w14:paraId="37484385" w14:textId="77777777" w:rsidR="00931588" w:rsidRDefault="0010401D" w:rsidP="008A3A8D">
      <w:pPr>
        <w:pStyle w:val="Paragrafoelenco"/>
        <w:numPr>
          <w:ilvl w:val="1"/>
          <w:numId w:val="25"/>
        </w:numPr>
      </w:pPr>
      <w:r>
        <w:lastRenderedPageBreak/>
        <w:t>Tower: “This contains the tower map and planning, with walls specs and positioning. Strangely it seems to cover only the lower levels.”</w:t>
      </w:r>
    </w:p>
    <w:p w14:paraId="6A5309E0" w14:textId="77777777" w:rsidR="00931588" w:rsidRDefault="0010401D" w:rsidP="008A3A8D">
      <w:pPr>
        <w:pStyle w:val="Paragrafoelenco"/>
        <w:numPr>
          <w:ilvl w:val="1"/>
          <w:numId w:val="25"/>
        </w:numPr>
      </w:pPr>
      <w:r>
        <w:t>Library: “Map of the library and list of sections and tablets, there seems to be four sections: Botanic, Politic, Astronomy, History &amp; Myths”</w:t>
      </w:r>
    </w:p>
    <w:p w14:paraId="0EAEB7EF" w14:textId="77777777" w:rsidR="00931588" w:rsidRDefault="0010401D" w:rsidP="008A3A8D">
      <w:pPr>
        <w:pStyle w:val="Paragrafoelenco"/>
        <w:numPr>
          <w:ilvl w:val="1"/>
          <w:numId w:val="25"/>
        </w:numPr>
      </w:pPr>
      <w:r>
        <w:t>Prison: “Map of the prison, including what materials are used, blueprint and an emergency plan in case of breakout of very dangerous prisoners. Indeed, a special room for those is hidden inside the building.”</w:t>
      </w:r>
    </w:p>
    <w:p w14:paraId="5FD31255" w14:textId="77777777" w:rsidR="00931588" w:rsidRDefault="0010401D" w:rsidP="008A3A8D">
      <w:pPr>
        <w:pStyle w:val="Paragrafoelenco"/>
        <w:numPr>
          <w:ilvl w:val="1"/>
          <w:numId w:val="25"/>
        </w:numPr>
      </w:pPr>
      <w:r>
        <w:t>Dormitory: “Map of the dormitory, apparently it has two floors, the ground floor contains everything is needed, like kitchen, a common room. The first floor contains all bedrooms. The focus is on the mechanism of its big stone door, with a triggerable purple gem on its center.”</w:t>
      </w:r>
    </w:p>
    <w:p w14:paraId="3F731DCC" w14:textId="77777777" w:rsidR="00931588" w:rsidRDefault="0010401D" w:rsidP="008A3A8D">
      <w:pPr>
        <w:pStyle w:val="Paragrafoelenco"/>
        <w:numPr>
          <w:ilvl w:val="1"/>
          <w:numId w:val="25"/>
        </w:numPr>
      </w:pPr>
      <w:r>
        <w:t>Greenhouse</w:t>
      </w:r>
      <w:r>
        <w:rPr>
          <w:b/>
        </w:rPr>
        <w:t xml:space="preserve">: </w:t>
      </w:r>
      <w:r>
        <w:t>“Map and position of various plants inside the greenhouse, as long as some guidelines on how to treat various specimens”</w:t>
      </w:r>
    </w:p>
    <w:p w14:paraId="3E4AE98F" w14:textId="77777777" w:rsidR="00931588" w:rsidRDefault="0010401D" w:rsidP="008A3A8D">
      <w:pPr>
        <w:pStyle w:val="Paragrafoelenco"/>
        <w:numPr>
          <w:ilvl w:val="1"/>
          <w:numId w:val="25"/>
        </w:numPr>
      </w:pPr>
      <w:r>
        <w:t>Lights: “The project for the lighting system. Most of them are just used to light the place, but the greenhouse ones also provide energy to the plants and the lights on some statues are able to power up the rod”</w:t>
      </w:r>
    </w:p>
    <w:p w14:paraId="5AEEF39B" w14:textId="77777777" w:rsidR="00931588" w:rsidRDefault="0010401D" w:rsidP="008A3A8D">
      <w:pPr>
        <w:pStyle w:val="Paragrafoelenco"/>
        <w:numPr>
          <w:ilvl w:val="1"/>
          <w:numId w:val="25"/>
        </w:numPr>
      </w:pPr>
      <w:r>
        <w:t>Rod: “This is the project of the rod, it seems to be an antenna used to guide a transmat system, the location of the teleport is indicated by the color of the gem”</w:t>
      </w:r>
    </w:p>
    <w:p w14:paraId="1C04674A" w14:textId="77777777" w:rsidR="00931588" w:rsidRDefault="0010401D" w:rsidP="008A3A8D">
      <w:pPr>
        <w:pStyle w:val="Paragrafoelenco"/>
        <w:numPr>
          <w:ilvl w:val="1"/>
          <w:numId w:val="25"/>
        </w:numPr>
      </w:pPr>
      <w:r>
        <w:t>Sonic Blaster: “The project of a sonic blaster, a powerful weapon capable of open squares in walls. Probably used to speed up the building job”</w:t>
      </w:r>
    </w:p>
    <w:p w14:paraId="6FFB3D86" w14:textId="77777777" w:rsidR="00931588" w:rsidRDefault="0010401D" w:rsidP="008A3A8D">
      <w:pPr>
        <w:pStyle w:val="Paragrafoelenco"/>
        <w:numPr>
          <w:ilvl w:val="1"/>
          <w:numId w:val="25"/>
        </w:numPr>
      </w:pPr>
      <w:r>
        <w:t xml:space="preserve">Statue of </w:t>
      </w:r>
      <w:r w:rsidR="000129F9">
        <w:t>Nimrod</w:t>
      </w:r>
      <w:r>
        <w:t>: “The project of the energy system, the statue at the center of the park seems to be used as a battery or a generator that powers up everything in the area”</w:t>
      </w:r>
    </w:p>
    <w:p w14:paraId="14742E00" w14:textId="77777777" w:rsidR="00931588" w:rsidRDefault="0010401D" w:rsidP="008A3A8D">
      <w:pPr>
        <w:pStyle w:val="Paragrafoelenco"/>
        <w:numPr>
          <w:ilvl w:val="1"/>
          <w:numId w:val="25"/>
        </w:numPr>
      </w:pPr>
      <w:r>
        <w:t xml:space="preserve">Transmat Statues: “The project of the statues used to charge the rod allowing it to teleport to different locations” </w:t>
      </w:r>
    </w:p>
    <w:p w14:paraId="48157444" w14:textId="77777777" w:rsidR="00931588" w:rsidRDefault="0010401D" w:rsidP="008A3A8D">
      <w:pPr>
        <w:pStyle w:val="Paragrafoelenco"/>
        <w:numPr>
          <w:ilvl w:val="1"/>
          <w:numId w:val="25"/>
        </w:numPr>
      </w:pPr>
      <w:r>
        <w:t>Energy Draining System: “It is a project for an energy draining system. It seems to use the material the tower is built with to absorb energy from the people”</w:t>
      </w:r>
    </w:p>
    <w:p w14:paraId="7A1A2C5E" w14:textId="77777777" w:rsidR="00931588" w:rsidRDefault="0010401D" w:rsidP="008A3A8D">
      <w:pPr>
        <w:pStyle w:val="Paragrafoelenco"/>
        <w:numPr>
          <w:ilvl w:val="1"/>
          <w:numId w:val="25"/>
        </w:numPr>
      </w:pPr>
      <w:r>
        <w:t>Circle of Heaven: “Very weird project about a system that uses energy to keep sealed an evil entity. It is very vague about this entity and it seems a little different compared with the others, almost magical”</w:t>
      </w:r>
    </w:p>
    <w:p w14:paraId="5924FFEB" w14:textId="77777777" w:rsidR="00931588" w:rsidRDefault="0010401D" w:rsidP="008A3A8D">
      <w:pPr>
        <w:pStyle w:val="Paragrafoelenco"/>
        <w:numPr>
          <w:ilvl w:val="1"/>
          <w:numId w:val="25"/>
        </w:numPr>
      </w:pPr>
      <w:r>
        <w:t>Blue break-in project: “This project seems to be deleted, weird. The name ‘blue break-in projects’ seems to be the only thing left”</w:t>
      </w:r>
    </w:p>
    <w:p w14:paraId="7B7AB841" w14:textId="77777777" w:rsidR="00931588" w:rsidRDefault="00931588">
      <w:pPr>
        <w:pStyle w:val="Paragrafoelenco"/>
        <w:ind w:left="1440"/>
      </w:pPr>
    </w:p>
    <w:p w14:paraId="2DFB864F" w14:textId="77777777" w:rsidR="00931588" w:rsidRDefault="0010401D">
      <w:pPr>
        <w:rPr>
          <w:rStyle w:val="Enfasigrassetto"/>
          <w:rFonts w:cstheme="minorHAnsi"/>
          <w:sz w:val="28"/>
          <w:szCs w:val="28"/>
          <w:u w:val="single"/>
        </w:rPr>
      </w:pPr>
      <w:r>
        <w:br w:type="page"/>
      </w:r>
    </w:p>
    <w:p w14:paraId="255C3F5F" w14:textId="77777777" w:rsidR="00931588" w:rsidRDefault="0010401D">
      <w:pPr>
        <w:pStyle w:val="Titolo2"/>
        <w:rPr>
          <w:rStyle w:val="Enfasigrassetto"/>
          <w:rFonts w:eastAsiaTheme="majorEastAsia" w:cstheme="minorHAnsi"/>
          <w:b/>
          <w:bCs w:val="0"/>
          <w:sz w:val="28"/>
          <w:szCs w:val="28"/>
        </w:rPr>
      </w:pPr>
      <w:bookmarkStart w:id="17" w:name="_Toc500885215"/>
      <w:r>
        <w:rPr>
          <w:rStyle w:val="Enfasigrassetto"/>
          <w:rFonts w:eastAsiaTheme="majorEastAsia" w:cstheme="minorHAnsi"/>
          <w:b/>
          <w:bCs w:val="0"/>
          <w:sz w:val="28"/>
          <w:szCs w:val="28"/>
        </w:rPr>
        <w:lastRenderedPageBreak/>
        <w:t>THE PRIEST</w:t>
      </w:r>
      <w:r w:rsidR="00396E05">
        <w:rPr>
          <w:rStyle w:val="Enfasigrassetto"/>
          <w:rFonts w:eastAsiaTheme="majorEastAsia" w:cstheme="minorHAnsi"/>
          <w:b/>
          <w:bCs w:val="0"/>
          <w:sz w:val="28"/>
          <w:szCs w:val="28"/>
        </w:rPr>
        <w:t>S</w:t>
      </w:r>
      <w:r>
        <w:rPr>
          <w:rStyle w:val="Enfasigrassetto"/>
          <w:rFonts w:eastAsiaTheme="majorEastAsia" w:cstheme="minorHAnsi"/>
          <w:b/>
          <w:bCs w:val="0"/>
          <w:sz w:val="28"/>
          <w:szCs w:val="28"/>
        </w:rPr>
        <w:t>’ DORMITORY</w:t>
      </w:r>
      <w:bookmarkEnd w:id="17"/>
    </w:p>
    <w:p w14:paraId="5EF7DB9A" w14:textId="77777777" w:rsidR="00931588" w:rsidRDefault="0010401D">
      <w:pPr>
        <w:pStyle w:val="Titolo3"/>
      </w:pPr>
      <w:bookmarkStart w:id="18" w:name="_Toc500885216"/>
      <w:r>
        <w:t>AREA DESCRIPTION</w:t>
      </w:r>
      <w:bookmarkEnd w:id="18"/>
    </w:p>
    <w:p w14:paraId="65B096B5" w14:textId="77777777" w:rsidR="00931588" w:rsidRDefault="0010401D">
      <w:r>
        <w:t xml:space="preserve">The dormitory is a two-story white building, and it is a typical example of Babylon architecture: squared, rectangular plan, flat roof. </w:t>
      </w:r>
    </w:p>
    <w:p w14:paraId="42928FF2" w14:textId="77777777" w:rsidR="00931588" w:rsidRDefault="0010401D">
      <w:r>
        <w:t xml:space="preserve">The outside of the building is made of white limestone bricks, with many windows and a big stone door of the same color, with a purple gem glowing in the center (the door can be opened only using the special rod of the high priests). </w:t>
      </w:r>
    </w:p>
    <w:p w14:paraId="0BA909DD" w14:textId="77777777" w:rsidR="00931588" w:rsidRDefault="0010401D">
      <w:r>
        <w:t>The inside: the floor is made of cut sandstone blocks, as well as the internal walls, which are not decorated.</w:t>
      </w:r>
    </w:p>
    <w:p w14:paraId="6EEC19AE" w14:textId="77777777" w:rsidR="00931588" w:rsidRDefault="0010401D">
      <w:r>
        <w:t>The ground floor is divided as follows:</w:t>
      </w:r>
    </w:p>
    <w:p w14:paraId="72A22377" w14:textId="77777777" w:rsidR="00931588" w:rsidRDefault="0010401D">
      <w:pPr>
        <w:pStyle w:val="Paragrafoelenco"/>
        <w:numPr>
          <w:ilvl w:val="0"/>
          <w:numId w:val="6"/>
        </w:numPr>
      </w:pPr>
      <w:r>
        <w:t>In the northern-west part, occupying half the size of the floor, a big living room, used to eat and to spend time in other activities.</w:t>
      </w:r>
    </w:p>
    <w:p w14:paraId="513784CA" w14:textId="77777777" w:rsidR="00931588" w:rsidRDefault="0010401D">
      <w:pPr>
        <w:pStyle w:val="Paragrafoelenco"/>
        <w:numPr>
          <w:ilvl w:val="0"/>
          <w:numId w:val="6"/>
        </w:numPr>
      </w:pPr>
      <w:r>
        <w:t>In the south-east part, almost long as the living room, the bathroom.</w:t>
      </w:r>
    </w:p>
    <w:p w14:paraId="59EE1D43" w14:textId="77777777" w:rsidR="00931588" w:rsidRDefault="0010401D">
      <w:pPr>
        <w:pStyle w:val="Paragrafoelenco"/>
        <w:numPr>
          <w:ilvl w:val="0"/>
          <w:numId w:val="6"/>
        </w:numPr>
      </w:pPr>
      <w:r>
        <w:t>Under the living room, in the west side, the kitchen with a little pantry to east.</w:t>
      </w:r>
    </w:p>
    <w:p w14:paraId="1EE5720D" w14:textId="77777777" w:rsidR="00931588" w:rsidRDefault="0010401D">
      <w:pPr>
        <w:pStyle w:val="Paragrafoelenco"/>
        <w:numPr>
          <w:ilvl w:val="0"/>
          <w:numId w:val="6"/>
        </w:numPr>
      </w:pPr>
      <w:r>
        <w:t>Under the kitchen there are servants’ quarters (south-west room) linked to both the kitchen and the bathroom</w:t>
      </w:r>
    </w:p>
    <w:p w14:paraId="635526FA" w14:textId="77777777" w:rsidR="00931588" w:rsidRDefault="0010401D">
      <w:r>
        <w:t>Instead, high priests to sleep use the upper floor, and for this reason there are several beds inside. Every room of every floor is lit up by torches on all the four walls of the room.</w:t>
      </w:r>
    </w:p>
    <w:p w14:paraId="54C51EE2" w14:textId="77777777" w:rsidR="00931588" w:rsidRDefault="0010401D">
      <w:r>
        <w:t>The stairs connecting the levels stand in the north-west angle of the building, and are made of wood.</w:t>
      </w:r>
    </w:p>
    <w:p w14:paraId="293EAAAE" w14:textId="77777777" w:rsidR="00931588" w:rsidRDefault="0010401D">
      <w:r>
        <w:rPr>
          <w:u w:val="single"/>
        </w:rPr>
        <w:t>The living room</w:t>
      </w:r>
      <w:r>
        <w:t>: it is the biggest room of the ground floor, the big stone door leads directly to this room.</w:t>
      </w:r>
      <w:r>
        <w:br/>
        <w:t>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eating lamb stew and quietly talking (about the sudden rebellion, and the fact that they are worried about their comrades who must spend the night out of the dormitory for the celebration).</w:t>
      </w:r>
    </w:p>
    <w:p w14:paraId="6426A23C" w14:textId="77777777" w:rsidR="00931588" w:rsidRDefault="0010401D">
      <w:pPr>
        <w:jc w:val="left"/>
      </w:pPr>
      <w:r>
        <w:rPr>
          <w:noProof/>
          <w:lang w:val="it-IT"/>
        </w:rPr>
        <w:drawing>
          <wp:anchor distT="0" distB="9525" distL="114300" distR="114300" simplePos="0" relativeHeight="8" behindDoc="0" locked="0" layoutInCell="1" allowOverlap="1">
            <wp:simplePos x="0" y="0"/>
            <wp:positionH relativeFrom="column">
              <wp:posOffset>-9525</wp:posOffset>
            </wp:positionH>
            <wp:positionV relativeFrom="paragraph">
              <wp:posOffset>21590</wp:posOffset>
            </wp:positionV>
            <wp:extent cx="3183255" cy="239077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a:stretch>
                      <a:fillRect/>
                    </a:stretch>
                  </pic:blipFill>
                  <pic:spPr bwMode="auto">
                    <a:xfrm>
                      <a:off x="0" y="0"/>
                      <a:ext cx="3183255" cy="2390775"/>
                    </a:xfrm>
                    <a:prstGeom prst="rect">
                      <a:avLst/>
                    </a:prstGeom>
                  </pic:spPr>
                </pic:pic>
              </a:graphicData>
            </a:graphic>
          </wp:anchor>
        </w:drawing>
      </w:r>
      <w:r>
        <w:rPr>
          <w:u w:val="single"/>
        </w:rPr>
        <w:t>The kitchen</w:t>
      </w:r>
      <w:r>
        <w:t>: it has a dome oven inside,</w:t>
      </w:r>
      <w:r w:rsidR="00B65261">
        <w:t xml:space="preserve"> </w:t>
      </w:r>
      <w:r>
        <w:t>used to cook everything, close to the west wall, in this wall there are two small windows from which you can see going by a lot of smoke</w:t>
      </w:r>
      <w:r w:rsidR="00685244">
        <w:t xml:space="preserve"> </w:t>
      </w:r>
      <w:r>
        <w:t>and steam</w:t>
      </w:r>
      <w:r w:rsidR="00685244">
        <w:t xml:space="preserve"> </w:t>
      </w:r>
      <w:r w:rsidR="00685244" w:rsidRPr="008B0914">
        <w:rPr>
          <w:rFonts w:asciiTheme="minorHAnsi" w:hAnsiTheme="minorHAnsi"/>
          <w:b/>
          <w:color w:val="FF6600"/>
          <w:sz w:val="28"/>
          <w:u w:val="single"/>
          <w:lang w:val="en"/>
        </w:rPr>
        <w:t>12</w:t>
      </w:r>
      <w:r w:rsidR="00685244">
        <w:t xml:space="preserve"> </w:t>
      </w:r>
      <w:r>
        <w:t xml:space="preserve">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w:t>
      </w:r>
      <w:r>
        <w:br/>
        <w:t xml:space="preserve">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 </w:t>
      </w:r>
    </w:p>
    <w:p w14:paraId="392ACD83" w14:textId="77777777" w:rsidR="00931588" w:rsidRDefault="0010401D">
      <w:r>
        <w:rPr>
          <w:u w:val="single"/>
        </w:rPr>
        <w:lastRenderedPageBreak/>
        <w:t xml:space="preserve">Servants’ quarters: </w:t>
      </w:r>
      <w:r>
        <w:t>this messy room is made for the servants to sleep. Here there are ten 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14:paraId="3A1ADBC7" w14:textId="77777777" w:rsidR="00931588" w:rsidRDefault="0010401D">
      <w:r>
        <w:rPr>
          <w:noProof/>
          <w:lang w:val="it-IT"/>
        </w:rPr>
        <w:drawing>
          <wp:anchor distT="0" distB="0" distL="114300" distR="114300" simplePos="0" relativeHeight="12" behindDoc="0" locked="0" layoutInCell="1" allowOverlap="1">
            <wp:simplePos x="0" y="0"/>
            <wp:positionH relativeFrom="column">
              <wp:posOffset>4676775</wp:posOffset>
            </wp:positionH>
            <wp:positionV relativeFrom="paragraph">
              <wp:posOffset>366395</wp:posOffset>
            </wp:positionV>
            <wp:extent cx="1490980" cy="1016000"/>
            <wp:effectExtent l="0" t="0" r="0" b="0"/>
            <wp:wrapSquare wrapText="bothSides"/>
            <wp:docPr id="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2"/>
                    <pic:cNvPicPr>
                      <a:picLocks noChangeAspect="1" noChangeArrowheads="1"/>
                    </pic:cNvPicPr>
                  </pic:nvPicPr>
                  <pic:blipFill>
                    <a:blip r:embed="rId16"/>
                    <a:stretch>
                      <a:fillRect/>
                    </a:stretch>
                  </pic:blipFill>
                  <pic:spPr bwMode="auto">
                    <a:xfrm>
                      <a:off x="0" y="0"/>
                      <a:ext cx="1490980" cy="1016000"/>
                    </a:xfrm>
                    <a:prstGeom prst="rect">
                      <a:avLst/>
                    </a:prstGeom>
                  </pic:spPr>
                </pic:pic>
              </a:graphicData>
            </a:graphic>
          </wp:anchor>
        </w:drawing>
      </w:r>
      <w:r>
        <w:rPr>
          <w:u w:val="single"/>
        </w:rPr>
        <w:t xml:space="preserve">The bathroom: </w:t>
      </w:r>
      <w:r>
        <w:t>the floor of this room is different from the floor of all the other rooms, because here the bricks are waterproofed with bitumen, which is plastered even in the lowest part of the walls. Close to the west wall there are two baths (dug in the ground, lined with the same bricks of the floor) with a drainage hole and its stone plug. On the south wall there are some wooden shelves, where you can find powders and oils for hygienic or cosmetic purposes (e.g. saltpeter</w:t>
      </w:r>
      <w:r>
        <w:rPr>
          <w:b/>
        </w:rPr>
        <w:t xml:space="preserve"> </w:t>
      </w:r>
      <w:r>
        <w:t>for washing clothes, scented oils). Under the shelves there are two barrels, which are used by servants while high priests want to have a shower.</w:t>
      </w:r>
    </w:p>
    <w:p w14:paraId="336E3C2F" w14:textId="77777777" w:rsidR="00931588" w:rsidRDefault="00931588"/>
    <w:p w14:paraId="27079737" w14:textId="77777777" w:rsidR="00931588" w:rsidRDefault="0010401D">
      <w:r>
        <w:rPr>
          <w:u w:val="single"/>
        </w:rPr>
        <w:t>The first floor</w:t>
      </w:r>
      <w:r>
        <w:t>: it is divided into two huge rooms, with a hallway to the west side leading to both.</w:t>
      </w:r>
      <w:r w:rsidR="008A3A8D">
        <w:t xml:space="preserve"> </w:t>
      </w:r>
      <w:r>
        <w:t>To the north, the female dormitory, where priestesses can sleep and rest. To the south, the male dormitory.</w:t>
      </w:r>
      <w:r>
        <w:br/>
        <w:t>Both the rooms contain many wooden raised beds (22 women and 22 men), with a wooden chest for each bed, where priests keep their personal belongings. Both the rooms are almost empty, with only two priests and two priestesses sleeping. One resting priest is the gardener of the library’s greenhouse, who is idly missing work for a simple conjunctivitis: he is sleeping with a smirk on his face. Upon his chest there is a pot of sulfur</w:t>
      </w:r>
      <w:r>
        <w:rPr>
          <w:b/>
        </w:rPr>
        <w:t xml:space="preserve"> </w:t>
      </w:r>
      <w:r>
        <w:t>powder.</w:t>
      </w:r>
      <w:r w:rsidR="00A345F5">
        <w:t xml:space="preserve"> </w:t>
      </w:r>
    </w:p>
    <w:p w14:paraId="6940DF09" w14:textId="77777777" w:rsidR="00931588" w:rsidRDefault="0010401D">
      <w:pPr>
        <w:jc w:val="left"/>
        <w:rPr>
          <w:b/>
        </w:rPr>
      </w:pPr>
      <w:r>
        <w:rPr>
          <w:b/>
        </w:rPr>
        <w:t>MOOD</w:t>
      </w:r>
    </w:p>
    <w:p w14:paraId="78B9561A" w14:textId="77777777" w:rsidR="00931588" w:rsidRDefault="0010401D">
      <w:pPr>
        <w:jc w:val="left"/>
      </w:pPr>
      <w:r>
        <w:t>Here the choice of colors and materials is as historical accurate as possible, this is the place where all the higher priests live, they are natives, so the building has been built as familiar to their tastes as possible.</w:t>
      </w:r>
    </w:p>
    <w:p w14:paraId="79290A9E" w14:textId="77777777" w:rsidR="00931588" w:rsidRDefault="00931588">
      <w:pPr>
        <w:jc w:val="left"/>
      </w:pPr>
    </w:p>
    <w:p w14:paraId="3689543F" w14:textId="77777777" w:rsidR="00931588" w:rsidRDefault="0010401D">
      <w:pPr>
        <w:pStyle w:val="Titolo3"/>
      </w:pPr>
      <w:bookmarkStart w:id="19" w:name="_Toc500885217"/>
      <w:r>
        <w:t>OBJECTS</w:t>
      </w:r>
      <w:bookmarkEnd w:id="19"/>
    </w:p>
    <w:p w14:paraId="4D71D0AC" w14:textId="77777777" w:rsidR="00931588" w:rsidRDefault="0010401D">
      <w:pPr>
        <w:pStyle w:val="Paragrafoelenco"/>
        <w:numPr>
          <w:ilvl w:val="0"/>
          <w:numId w:val="9"/>
        </w:numPr>
      </w:pPr>
      <w:r>
        <w:t>Sulfur: a pot of clay filled with sulfur in powder. The player can find it upon the gardener’s chest.</w:t>
      </w:r>
      <w:r w:rsidR="00685244">
        <w:t xml:space="preserve"> </w:t>
      </w:r>
      <w:r w:rsidR="00685244" w:rsidRPr="00A345F5">
        <w:rPr>
          <w:rFonts w:ascii="Bahnschrift" w:hAnsi="Bahnschrift"/>
          <w:b/>
          <w:color w:val="FF6600"/>
          <w:sz w:val="28"/>
          <w:u w:val="single"/>
        </w:rPr>
        <w:t>29</w:t>
      </w:r>
    </w:p>
    <w:p w14:paraId="225F43E2" w14:textId="77777777" w:rsidR="00931588" w:rsidRDefault="0010401D">
      <w:pPr>
        <w:pStyle w:val="Paragrafoelenco"/>
        <w:numPr>
          <w:ilvl w:val="0"/>
          <w:numId w:val="9"/>
        </w:numPr>
      </w:pPr>
      <w:r>
        <w:t>Saltpeter: a pot of clay filled with saltpeter in powder. The player can find it upon a shelf inside the bathroom.</w:t>
      </w:r>
      <w:r w:rsidR="00685244">
        <w:t xml:space="preserve"> </w:t>
      </w:r>
      <w:r w:rsidR="00685244" w:rsidRPr="00B65261">
        <w:rPr>
          <w:rFonts w:ascii="Bahnschrift" w:hAnsi="Bahnschrift"/>
          <w:b/>
          <w:color w:val="FF6600"/>
          <w:sz w:val="28"/>
          <w:u w:val="single"/>
        </w:rPr>
        <w:t>28</w:t>
      </w:r>
    </w:p>
    <w:p w14:paraId="3BBBF012" w14:textId="77777777" w:rsidR="00931588" w:rsidRDefault="0010401D">
      <w:pPr>
        <w:pStyle w:val="Paragrafoelenco"/>
        <w:numPr>
          <w:ilvl w:val="0"/>
          <w:numId w:val="9"/>
        </w:numPr>
      </w:pPr>
      <w:r>
        <w:t>Coal: solid chunks of black coal. The player can find it inside the dome oven, in the kitchen.</w:t>
      </w:r>
      <w:r w:rsidR="00685244">
        <w:t xml:space="preserve"> </w:t>
      </w:r>
      <w:r w:rsidR="00685244" w:rsidRPr="00B65261">
        <w:rPr>
          <w:rFonts w:ascii="Bahnschrift" w:hAnsi="Bahnschrift"/>
          <w:b/>
          <w:color w:val="FF6600"/>
          <w:sz w:val="28"/>
          <w:u w:val="single"/>
        </w:rPr>
        <w:t>27</w:t>
      </w:r>
    </w:p>
    <w:p w14:paraId="33F5BA82" w14:textId="77777777" w:rsidR="00931588" w:rsidRDefault="00931588">
      <w:pPr>
        <w:rPr>
          <w:rStyle w:val="Enfasigrassetto"/>
          <w:rFonts w:cstheme="minorHAnsi"/>
          <w:sz w:val="28"/>
          <w:szCs w:val="28"/>
          <w:u w:val="single"/>
        </w:rPr>
      </w:pPr>
    </w:p>
    <w:p w14:paraId="7500CA24" w14:textId="77777777" w:rsidR="00931588" w:rsidRDefault="0010401D">
      <w:pPr>
        <w:rPr>
          <w:rStyle w:val="Enfasigrassetto"/>
          <w:rFonts w:cstheme="minorHAnsi"/>
          <w:sz w:val="28"/>
          <w:szCs w:val="28"/>
          <w:u w:val="single"/>
        </w:rPr>
      </w:pPr>
      <w:r>
        <w:br w:type="page"/>
      </w:r>
    </w:p>
    <w:p w14:paraId="3A57BAC5" w14:textId="77777777" w:rsidR="00931588" w:rsidRDefault="0010401D">
      <w:pPr>
        <w:pStyle w:val="Titolo2"/>
        <w:rPr>
          <w:rStyle w:val="Enfasigrassetto"/>
          <w:rFonts w:eastAsiaTheme="majorEastAsia" w:cstheme="minorHAnsi"/>
          <w:b/>
          <w:bCs w:val="0"/>
          <w:sz w:val="28"/>
          <w:szCs w:val="28"/>
        </w:rPr>
      </w:pPr>
      <w:bookmarkStart w:id="20" w:name="_Toc500885218"/>
      <w:r>
        <w:rPr>
          <w:rStyle w:val="Enfasigrassetto"/>
          <w:rFonts w:eastAsiaTheme="majorEastAsia" w:cstheme="minorHAnsi"/>
          <w:b/>
          <w:bCs w:val="0"/>
          <w:sz w:val="28"/>
          <w:szCs w:val="28"/>
        </w:rPr>
        <w:lastRenderedPageBreak/>
        <w:t>THE TOWER’S BASIS</w:t>
      </w:r>
      <w:bookmarkEnd w:id="20"/>
    </w:p>
    <w:p w14:paraId="52A4DC6D" w14:textId="77777777" w:rsidR="00931588" w:rsidRDefault="0010401D">
      <w:pPr>
        <w:pStyle w:val="Titolo3"/>
        <w:rPr>
          <w:rStyle w:val="Enfasigrassetto"/>
          <w:rFonts w:cstheme="minorHAnsi"/>
          <w:b/>
          <w:bCs w:val="0"/>
          <w:sz w:val="22"/>
          <w:szCs w:val="22"/>
        </w:rPr>
      </w:pPr>
      <w:bookmarkStart w:id="21" w:name="_Toc500885219"/>
      <w:r>
        <w:rPr>
          <w:rStyle w:val="Enfasigrassetto"/>
          <w:rFonts w:cstheme="minorHAnsi"/>
          <w:b/>
          <w:bCs w:val="0"/>
          <w:sz w:val="22"/>
          <w:szCs w:val="22"/>
        </w:rPr>
        <w:t>OBJECT TO BUILT IN ORDER TO ENTER</w:t>
      </w:r>
      <w:bookmarkEnd w:id="21"/>
    </w:p>
    <w:p w14:paraId="19A918AB" w14:textId="77777777" w:rsidR="00931588" w:rsidRDefault="0010401D">
      <w:pPr>
        <w:pStyle w:val="Paragrafoelenco"/>
        <w:numPr>
          <w:ilvl w:val="0"/>
          <w:numId w:val="8"/>
        </w:numPr>
      </w:pPr>
      <w:r>
        <w:t>Gun: Colt gun, more or less from 1850, long thin metal barrel, big metal cylinder and wooden handle. Built with: banana, saltpeter, sulfur and carbon.</w:t>
      </w:r>
    </w:p>
    <w:p w14:paraId="07240E26" w14:textId="77777777" w:rsidR="00931588" w:rsidRDefault="0010401D">
      <w:pPr>
        <w:pStyle w:val="Paragrafoelenco"/>
        <w:numPr>
          <w:ilvl w:val="0"/>
          <w:numId w:val="8"/>
        </w:numPr>
      </w:pPr>
      <w:r>
        <w:t xml:space="preserve">Sonic Blaster: Classic sonic blaster from doctor who (first appearance in the first season, episode “the empty child”). Built with the gun and a piece of the Hydraulic </w:t>
      </w:r>
      <w:proofErr w:type="spellStart"/>
      <w:r>
        <w:t>Screecher</w:t>
      </w:r>
      <w:proofErr w:type="spellEnd"/>
      <w:r>
        <w:t xml:space="preserve">. </w:t>
      </w:r>
    </w:p>
    <w:p w14:paraId="0D3F79DC" w14:textId="77777777" w:rsidR="00931588" w:rsidRDefault="0010401D">
      <w:pPr>
        <w:pStyle w:val="Titolo3"/>
        <w:rPr>
          <w:rStyle w:val="Enfasigrassetto"/>
          <w:rFonts w:cstheme="minorHAnsi"/>
          <w:b/>
          <w:bCs w:val="0"/>
          <w:sz w:val="22"/>
          <w:szCs w:val="22"/>
        </w:rPr>
      </w:pPr>
      <w:bookmarkStart w:id="22" w:name="_Toc500885220"/>
      <w:r>
        <w:rPr>
          <w:rStyle w:val="Enfasigrassetto"/>
          <w:rFonts w:cstheme="minorHAnsi"/>
          <w:b/>
          <w:bCs w:val="0"/>
          <w:sz w:val="22"/>
          <w:szCs w:val="22"/>
        </w:rPr>
        <w:t>AREA DESCRIPTION</w:t>
      </w:r>
      <w:bookmarkEnd w:id="22"/>
    </w:p>
    <w:p w14:paraId="5732AD49" w14:textId="77777777" w:rsidR="00931588" w:rsidRDefault="0010401D">
      <w:r>
        <w:t xml:space="preserve">As for every level of the tower, this one too is circular. There are several huge columns positioned in a circle, around the midpoint between the walls and the center where is placed the Doctor’s TARDIS. </w:t>
      </w:r>
    </w:p>
    <w:p w14:paraId="4E2EA47B" w14:textId="77777777" w:rsidR="00931588" w:rsidRDefault="0010401D">
      <w:r>
        <w:t xml:space="preserve">The TARDIS is placed inside a metal cage (a faraday cage) and connected to it there are many cables placed all over the room, from the center to the borders, connected to the TARDIS. The walls are covered with a sky-blue light, </w:t>
      </w:r>
      <w:proofErr w:type="gramStart"/>
      <w:r>
        <w:t>similar to</w:t>
      </w:r>
      <w:proofErr w:type="gramEnd"/>
      <w:r>
        <w:t xml:space="preserve"> the one on the exterior. </w:t>
      </w:r>
    </w:p>
    <w:p w14:paraId="6E68F027" w14:textId="77777777" w:rsidR="00931588" w:rsidRDefault="0010401D">
      <w:pPr>
        <w:pStyle w:val="Titolo3"/>
        <w:rPr>
          <w:rStyle w:val="Enfasigrassetto"/>
          <w:rFonts w:cstheme="minorHAnsi"/>
          <w:b/>
          <w:bCs w:val="0"/>
          <w:sz w:val="22"/>
          <w:szCs w:val="22"/>
        </w:rPr>
      </w:pPr>
      <w:bookmarkStart w:id="23" w:name="_Toc500885221"/>
      <w:r>
        <w:rPr>
          <w:rStyle w:val="Enfasigrassetto"/>
          <w:rFonts w:cstheme="minorHAnsi"/>
          <w:b/>
          <w:bCs w:val="0"/>
          <w:sz w:val="22"/>
          <w:szCs w:val="22"/>
        </w:rPr>
        <w:t>MOOD</w:t>
      </w:r>
      <w:bookmarkEnd w:id="23"/>
    </w:p>
    <w:p w14:paraId="4AD1F078" w14:textId="77777777" w:rsidR="00931588" w:rsidRDefault="0010401D">
      <w:r>
        <w:t>The materials used for the construction of the walls are somewhat similar to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TARDIS,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14:paraId="7302FF70" w14:textId="77777777" w:rsidR="00931588" w:rsidRDefault="0010401D" w:rsidP="00685244">
      <w:pPr>
        <w:pStyle w:val="Titolo1"/>
        <w:jc w:val="both"/>
      </w:pPr>
      <w:bookmarkStart w:id="24" w:name="_Toc500885222"/>
      <w:r>
        <w:t>CHARACTERS</w:t>
      </w:r>
      <w:bookmarkEnd w:id="24"/>
    </w:p>
    <w:p w14:paraId="550E4F57" w14:textId="77777777" w:rsidR="00931588" w:rsidRDefault="0010401D">
      <w:pPr>
        <w:pStyle w:val="Titolo3"/>
      </w:pPr>
      <w:bookmarkStart w:id="25" w:name="_Toc500885223"/>
      <w:r>
        <w:t>PRIEST’S OUTFIT</w:t>
      </w:r>
      <w:bookmarkEnd w:id="25"/>
    </w:p>
    <w:p w14:paraId="2106ACED" w14:textId="77777777" w:rsidR="00931588" w:rsidRDefault="0010401D">
      <w:r>
        <w:rPr>
          <w:noProof/>
          <w:lang w:val="it-IT"/>
        </w:rPr>
        <w:drawing>
          <wp:anchor distT="0" distB="9525" distL="114300" distR="116205" simplePos="0" relativeHeight="2" behindDoc="0" locked="0" layoutInCell="1" allowOverlap="1">
            <wp:simplePos x="0" y="0"/>
            <wp:positionH relativeFrom="column">
              <wp:posOffset>0</wp:posOffset>
            </wp:positionH>
            <wp:positionV relativeFrom="paragraph">
              <wp:posOffset>316865</wp:posOffset>
            </wp:positionV>
            <wp:extent cx="2836545" cy="2143125"/>
            <wp:effectExtent l="0" t="0" r="0" b="0"/>
            <wp:wrapSquare wrapText="bothSides"/>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a:stretch>
                      <a:fillRect/>
                    </a:stretch>
                  </pic:blipFill>
                  <pic:spPr bwMode="auto">
                    <a:xfrm>
                      <a:off x="0" y="0"/>
                      <a:ext cx="2836545" cy="2143125"/>
                    </a:xfrm>
                    <a:prstGeom prst="rect">
                      <a:avLst/>
                    </a:prstGeom>
                  </pic:spPr>
                </pic:pic>
              </a:graphicData>
            </a:graphic>
          </wp:anchor>
        </w:drawing>
      </w:r>
      <w:r>
        <w:rPr>
          <w:u w:val="single"/>
        </w:rPr>
        <w:t>Typical priest outfi</w:t>
      </w:r>
      <w:r>
        <w:t>t</w:t>
      </w:r>
    </w:p>
    <w:p w14:paraId="1824BE4A" w14:textId="77777777" w:rsidR="00931588" w:rsidRDefault="00931588"/>
    <w:p w14:paraId="54A4ED94" w14:textId="77777777" w:rsidR="00931588" w:rsidRDefault="00931588"/>
    <w:p w14:paraId="563B38A8" w14:textId="77777777" w:rsidR="00931588" w:rsidRDefault="0010401D">
      <w:pPr>
        <w:jc w:val="left"/>
      </w:pPr>
      <w:r>
        <w:t xml:space="preserve">Every important class of the Babylon society keep their beard as shown by the picture. Priests are no exception. Regarding their outfit, they wear long white long robes, with golden details. </w:t>
      </w:r>
      <w:r>
        <w:tab/>
      </w:r>
    </w:p>
    <w:p w14:paraId="38F96278" w14:textId="77777777" w:rsidR="00931588" w:rsidRDefault="00931588"/>
    <w:p w14:paraId="52435C7A" w14:textId="77777777" w:rsidR="00931588" w:rsidRDefault="00931588"/>
    <w:p w14:paraId="7D3F87B6" w14:textId="77777777" w:rsidR="00931588" w:rsidRDefault="00931588"/>
    <w:p w14:paraId="094657B1" w14:textId="77777777" w:rsidR="00931588" w:rsidRDefault="00931588"/>
    <w:p w14:paraId="6A9EDD77" w14:textId="77777777" w:rsidR="00931588" w:rsidRDefault="0010401D">
      <w:pPr>
        <w:rPr>
          <w:u w:val="single"/>
        </w:rPr>
      </w:pPr>
      <w:r>
        <w:rPr>
          <w:u w:val="single"/>
        </w:rPr>
        <w:lastRenderedPageBreak/>
        <w:t>Typical high priest outfit</w:t>
      </w:r>
      <w:r>
        <w:tab/>
      </w:r>
      <w:r>
        <w:rPr>
          <w:noProof/>
          <w:lang w:val="it-IT"/>
        </w:rPr>
        <w:drawing>
          <wp:anchor distT="0" distB="0" distL="114300" distR="114300" simplePos="0" relativeHeight="3" behindDoc="0" locked="0" layoutInCell="1" allowOverlap="1">
            <wp:simplePos x="0" y="0"/>
            <wp:positionH relativeFrom="column">
              <wp:posOffset>0</wp:posOffset>
            </wp:positionH>
            <wp:positionV relativeFrom="paragraph">
              <wp:posOffset>210820</wp:posOffset>
            </wp:positionV>
            <wp:extent cx="6115050" cy="4381500"/>
            <wp:effectExtent l="0" t="0" r="0" b="0"/>
            <wp:wrapSquare wrapText="bothSides"/>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
                    <pic:cNvPicPr>
                      <a:picLocks noChangeAspect="1" noChangeArrowheads="1"/>
                    </pic:cNvPicPr>
                  </pic:nvPicPr>
                  <pic:blipFill>
                    <a:blip r:embed="rId18"/>
                    <a:stretch>
                      <a:fillRect/>
                    </a:stretch>
                  </pic:blipFill>
                  <pic:spPr bwMode="auto">
                    <a:xfrm>
                      <a:off x="0" y="0"/>
                      <a:ext cx="6115050" cy="4381500"/>
                    </a:xfrm>
                    <a:prstGeom prst="rect">
                      <a:avLst/>
                    </a:prstGeom>
                  </pic:spPr>
                </pic:pic>
              </a:graphicData>
            </a:graphic>
          </wp:anchor>
        </w:drawing>
      </w:r>
      <w:r>
        <w:rPr>
          <w:u w:val="single"/>
        </w:rPr>
        <w:br/>
      </w:r>
    </w:p>
    <w:p w14:paraId="6BA318F6" w14:textId="77777777" w:rsidR="00931588" w:rsidRDefault="0010401D">
      <w: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14:paraId="6B01836F" w14:textId="77777777" w:rsidR="00931588" w:rsidRDefault="0010401D">
      <w:r>
        <w:rPr>
          <w:u w:val="single"/>
        </w:rPr>
        <w:t>Typical servants outfit</w:t>
      </w:r>
      <w:r>
        <w:rPr>
          <w:u w:val="single"/>
        </w:rPr>
        <w:tab/>
      </w:r>
      <w:r>
        <w:br/>
        <w:t>Servants wear a simple and poor robe, in poor colors, like grey or light brown. They wear a charm made with a gem like the gem set in high priests’ rod, except that this gem is purple.</w:t>
      </w:r>
    </w:p>
    <w:p w14:paraId="341C3315" w14:textId="77777777" w:rsidR="00931588" w:rsidRDefault="0010401D">
      <w:pPr>
        <w:pStyle w:val="Titolo3"/>
      </w:pPr>
      <w:bookmarkStart w:id="26" w:name="_Toc500885224"/>
      <w:r>
        <w:t>CHARACTERS DESCRIPTION</w:t>
      </w:r>
      <w:bookmarkEnd w:id="26"/>
    </w:p>
    <w:p w14:paraId="38E08CEA" w14:textId="77777777" w:rsidR="00931588" w:rsidRDefault="0010401D">
      <w:r>
        <w:rPr>
          <w:u w:val="single"/>
        </w:rPr>
        <w:t xml:space="preserve">Librarian: </w:t>
      </w:r>
      <w:r>
        <w:t>The librarian is a pretty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p>
    <w:p w14:paraId="198AB025" w14:textId="77777777" w:rsidR="00931588" w:rsidRDefault="0010401D">
      <w:r>
        <w:rPr>
          <w:u w:val="single"/>
        </w:rPr>
        <w:t xml:space="preserve">The gardener: </w:t>
      </w:r>
      <w:r>
        <w:t>He has the reputation for being lazy, indeed he never loses an opportunity to skip work. He has conjunctivitis, and he think this is a sufficient reason to bed rest the whole day. Despite his sloth, he is very proficient in doing plants, the most expert priest. His tasks include feeding the carnivorous plant, which becomes intractable and aggressive when hungry. He is a middle aged and muscular guy.</w:t>
      </w:r>
    </w:p>
    <w:p w14:paraId="78944BB0" w14:textId="77777777" w:rsidR="00931588" w:rsidRDefault="0010401D">
      <w:r>
        <w:rPr>
          <w:u w:val="single"/>
        </w:rPr>
        <w:t>The high priestess who must die (in</w:t>
      </w:r>
      <w:r w:rsidR="008A3A8D">
        <w:rPr>
          <w:u w:val="single"/>
        </w:rPr>
        <w:t xml:space="preserve"> </w:t>
      </w:r>
      <w:proofErr w:type="spellStart"/>
      <w:r w:rsidR="008A3A8D">
        <w:rPr>
          <w:u w:val="single"/>
        </w:rPr>
        <w:t>Ashildr</w:t>
      </w:r>
      <w:r>
        <w:rPr>
          <w:u w:val="single"/>
        </w:rPr>
        <w:t>’s</w:t>
      </w:r>
      <w:proofErr w:type="spellEnd"/>
      <w:r>
        <w:rPr>
          <w:u w:val="single"/>
        </w:rPr>
        <w:t xml:space="preserve"> path: </w:t>
      </w:r>
      <w:r>
        <w:t>She is a quicksilver and lively, she can’t just sit still. Even when she has to study a tablet, she usually reads some line, and immediately gets up and start walking around the library, thinking what she has just read. She is a very young priestess, tall and healthy.</w:t>
      </w:r>
    </w:p>
    <w:p w14:paraId="6C288D61" w14:textId="77777777" w:rsidR="00931588" w:rsidRDefault="0010401D">
      <w:r>
        <w:rPr>
          <w:u w:val="single"/>
        </w:rPr>
        <w:lastRenderedPageBreak/>
        <w:t xml:space="preserve">The two gossip priests: </w:t>
      </w:r>
      <w:r>
        <w:t>They are old friends, and love to gossip about everything possible. They don’t care of being listened when chatting, in fact they have fun seeing how people react while hearing what they are saying.</w:t>
      </w:r>
      <w:r>
        <w:br/>
        <w:t>The two are very different in physical appearance: one is tall and fat, the other is short and thin. The first time they are met inside the library, laughing about the gardener’s laziness, the second time they are met in the Clara’s path, gossiping about the other priests sleeping in the library (once that</w:t>
      </w:r>
      <w:r w:rsidR="008A3A8D">
        <w:t xml:space="preserve"> Clara </w:t>
      </w:r>
      <w:r>
        <w:t>and</w:t>
      </w:r>
      <w:r w:rsidR="008A3A8D">
        <w:t xml:space="preserve"> </w:t>
      </w:r>
      <w:proofErr w:type="spellStart"/>
      <w:r w:rsidR="008A3A8D">
        <w:t>Ashildr</w:t>
      </w:r>
      <w:proofErr w:type="spellEnd"/>
      <w:r>
        <w:t xml:space="preserve"> are come from the secret room, after having put the priests into sleep).</w:t>
      </w:r>
    </w:p>
    <w:p w14:paraId="6AC4B88C" w14:textId="77777777" w:rsidR="00931588" w:rsidRDefault="0010401D">
      <w:r>
        <w:rPr>
          <w:u w:val="single"/>
        </w:rPr>
        <w:t xml:space="preserve">The servants in the kitchen: </w:t>
      </w:r>
      <w:r>
        <w:t xml:space="preserve">They are an old lady, </w:t>
      </w:r>
      <w:proofErr w:type="spellStart"/>
      <w:r>
        <w:t>Aruru</w:t>
      </w:r>
      <w:proofErr w:type="spellEnd"/>
      <w:r>
        <w:t xml:space="preserve">, and a young boy, </w:t>
      </w:r>
      <w:proofErr w:type="spellStart"/>
      <w:r>
        <w:t>Narubtum</w:t>
      </w:r>
      <w:proofErr w:type="spellEnd"/>
      <w:r>
        <w:t>. The boy follows the lady’s lead, who, persistently but fondly, reproaches the boy. They are really busy, and wonder if they should wake up the other two servants sleeping to help them.</w:t>
      </w:r>
    </w:p>
    <w:p w14:paraId="17E8CBDF" w14:textId="77777777" w:rsidR="00931588" w:rsidRDefault="0010401D">
      <w:r>
        <w:rPr>
          <w:u w:val="single"/>
        </w:rPr>
        <w:t xml:space="preserve">The priests in the living room: </w:t>
      </w:r>
      <w:r>
        <w:t xml:space="preserve">They are very worried about the current situation. </w:t>
      </w:r>
    </w:p>
    <w:p w14:paraId="58E1EAF9" w14:textId="77777777" w:rsidR="00931588" w:rsidRDefault="0010401D">
      <w:r>
        <w:rPr>
          <w:u w:val="single"/>
        </w:rPr>
        <w:t>Two priestesses talking in the park (</w:t>
      </w:r>
      <w:proofErr w:type="spellStart"/>
      <w:r>
        <w:rPr>
          <w:u w:val="single"/>
        </w:rPr>
        <w:t>Belili</w:t>
      </w:r>
      <w:proofErr w:type="spellEnd"/>
      <w:r>
        <w:rPr>
          <w:u w:val="single"/>
        </w:rPr>
        <w:t xml:space="preserve"> and </w:t>
      </w:r>
      <w:proofErr w:type="spellStart"/>
      <w:r>
        <w:rPr>
          <w:u w:val="single"/>
        </w:rPr>
        <w:t>Humusi</w:t>
      </w:r>
      <w:proofErr w:type="spellEnd"/>
      <w:r>
        <w:rPr>
          <w:u w:val="single"/>
        </w:rPr>
        <w:t xml:space="preserve">): </w:t>
      </w:r>
      <w:r>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14:paraId="6E003ECD" w14:textId="77777777" w:rsidR="00931588" w:rsidRDefault="0010401D">
      <w:pPr>
        <w:rPr>
          <w:rFonts w:cstheme="minorBidi"/>
          <w:sz w:val="21"/>
          <w:szCs w:val="21"/>
        </w:rPr>
      </w:pPr>
      <w:r>
        <w:br/>
      </w:r>
      <w:r>
        <w:br w:type="page"/>
      </w:r>
    </w:p>
    <w:p w14:paraId="1A763157" w14:textId="77777777" w:rsidR="008B0914" w:rsidRDefault="008B0914" w:rsidP="008B0914">
      <w:pPr>
        <w:pStyle w:val="Titolo1"/>
      </w:pPr>
      <w:bookmarkStart w:id="27" w:name="_Toc500885225"/>
      <w:r>
        <w:lastRenderedPageBreak/>
        <w:t>EVENTS</w:t>
      </w:r>
      <w:bookmarkEnd w:id="27"/>
      <w:r w:rsidR="0018503E">
        <w:t xml:space="preserve"> – LEVEL DESCRIPTION</w:t>
      </w:r>
    </w:p>
    <w:p w14:paraId="434F9B9D" w14:textId="77777777" w:rsidR="008B0914" w:rsidRDefault="008B0914" w:rsidP="008B0914">
      <w:pPr>
        <w:pStyle w:val="Paragrafoelenco"/>
        <w:rPr>
          <w:lang w:val="en"/>
        </w:rPr>
      </w:pPr>
      <w:r>
        <w:rPr>
          <w:lang w:val="en"/>
        </w:rPr>
        <w:t xml:space="preserve">Available areas: The </w:t>
      </w:r>
      <w:r w:rsidRPr="008B076D">
        <w:rPr>
          <w:b/>
          <w:lang w:val="en"/>
        </w:rPr>
        <w:t>garden</w:t>
      </w:r>
      <w:r>
        <w:rPr>
          <w:lang w:val="en"/>
        </w:rPr>
        <w:t xml:space="preserve"> and the </w:t>
      </w:r>
      <w:r w:rsidRPr="008B076D">
        <w:rPr>
          <w:b/>
          <w:lang w:val="en"/>
        </w:rPr>
        <w:t>library</w:t>
      </w:r>
      <w:r>
        <w:rPr>
          <w:lang w:val="en"/>
        </w:rPr>
        <w:t>.</w:t>
      </w:r>
    </w:p>
    <w:p w14:paraId="6011BB09" w14:textId="77777777" w:rsidR="008B0914" w:rsidRDefault="008B0914" w:rsidP="008B0914">
      <w:pPr>
        <w:pStyle w:val="Paragrafoelenco"/>
        <w:rPr>
          <w:lang w:val="en"/>
        </w:rPr>
      </w:pPr>
      <w:r>
        <w:rPr>
          <w:lang w:val="en"/>
        </w:rPr>
        <w:t xml:space="preserve">Events available in the garden: </w:t>
      </w:r>
    </w:p>
    <w:p w14:paraId="234142C8" w14:textId="77777777" w:rsidR="008B0914" w:rsidRDefault="008B0914" w:rsidP="008B0914">
      <w:pPr>
        <w:pStyle w:val="Paragrafoelenco"/>
        <w:numPr>
          <w:ilvl w:val="1"/>
          <w:numId w:val="12"/>
        </w:numPr>
      </w:pPr>
      <w:r>
        <w:t>Picking up some flower (also if they are useless)</w:t>
      </w:r>
    </w:p>
    <w:p w14:paraId="19ABA576" w14:textId="77777777" w:rsidR="008B0914" w:rsidRDefault="008B0914" w:rsidP="008B0914">
      <w:pPr>
        <w:pStyle w:val="Paragrafoelenco"/>
        <w:numPr>
          <w:ilvl w:val="1"/>
          <w:numId w:val="12"/>
        </w:numPr>
      </w:pPr>
      <w:r>
        <w:t>Walking on slate paths and grass, but not in the water or into the flowerbed, trying to walk on the flowerbed will trigger this single sentence dialogue: Clara – “I think it is impolite to step on these marvelous flowers”.</w:t>
      </w:r>
    </w:p>
    <w:p w14:paraId="68F7592F" w14:textId="77777777" w:rsidR="008B0914" w:rsidRDefault="008B0914" w:rsidP="008B0914">
      <w:pPr>
        <w:pStyle w:val="Paragrafoelenco"/>
        <w:numPr>
          <w:ilvl w:val="1"/>
          <w:numId w:val="12"/>
        </w:numPr>
      </w:pPr>
      <w:r>
        <w:t xml:space="preserve">Talking to the “Two priestesses talking in the park” (see character paragraph), to trigger the following dialogue: Priestess 1: “And again today our gardener skips work, I can’t understand why </w:t>
      </w:r>
      <w:r w:rsidR="000129F9">
        <w:t>Nimrod</w:t>
      </w:r>
      <w:r>
        <w:t xml:space="preserve"> hasn’t sent him away.”</w:t>
      </w:r>
      <w:r>
        <w:rPr>
          <w:b/>
        </w:rPr>
        <w:t xml:space="preserve"> </w:t>
      </w:r>
      <w:r>
        <w:t>Priestess 2: “You know that he has a soft heart, but it is unbelievable that one cannot access the greenhouse for this” Priestess 1: “He could at least assign him to a less important task”.</w:t>
      </w:r>
    </w:p>
    <w:p w14:paraId="74255E8D" w14:textId="77777777" w:rsidR="008B0914" w:rsidRDefault="008B0914" w:rsidP="008B0914">
      <w:pPr>
        <w:pStyle w:val="Paragrafoelenco"/>
        <w:numPr>
          <w:ilvl w:val="1"/>
          <w:numId w:val="12"/>
        </w:numPr>
      </w:pPr>
      <w:r>
        <w:t>Picking up bananas from the banana trees in the southern area of the garden.</w:t>
      </w:r>
    </w:p>
    <w:p w14:paraId="58A93870" w14:textId="77777777" w:rsidR="008B0914" w:rsidRDefault="008B0914" w:rsidP="008B0914">
      <w:pPr>
        <w:pStyle w:val="Paragrafoelenco"/>
        <w:numPr>
          <w:ilvl w:val="1"/>
          <w:numId w:val="12"/>
        </w:numPr>
      </w:pPr>
      <w:r>
        <w:t>Entering the library, (At the beginning of this level the player can’t enter the tower or the priest’s dormitory).</w:t>
      </w:r>
    </w:p>
    <w:p w14:paraId="6EE70C35" w14:textId="77777777" w:rsidR="008B0914" w:rsidRDefault="008B0914" w:rsidP="008B0914">
      <w:pPr>
        <w:pStyle w:val="Paragrafoelenco"/>
        <w:numPr>
          <w:ilvl w:val="1"/>
          <w:numId w:val="12"/>
        </w:numPr>
      </w:pPr>
      <w:proofErr w:type="spellStart"/>
      <w:r>
        <w:t>Hypers</w:t>
      </w:r>
      <w:r w:rsidRPr="0010401D">
        <w:t>can</w:t>
      </w:r>
      <w:r>
        <w:t>ning</w:t>
      </w:r>
      <w:proofErr w:type="spellEnd"/>
      <w:r w:rsidR="0018503E">
        <w:t xml:space="preserve"> [Clara’s Skill]</w:t>
      </w:r>
      <w:r w:rsidRPr="0010401D">
        <w:t xml:space="preserve"> the smoke o</w:t>
      </w:r>
      <w:r>
        <w:t>utside the dormitory using the N</w:t>
      </w:r>
      <w:r w:rsidRPr="0010401D">
        <w:t>anite AI.</w:t>
      </w:r>
      <w:r>
        <w:t xml:space="preserve"> </w:t>
      </w:r>
      <w:r w:rsidRPr="0010401D">
        <w:t xml:space="preserve">(If </w:t>
      </w:r>
      <w:r>
        <w:t xml:space="preserve">our Clara </w:t>
      </w:r>
      <w:r w:rsidRPr="0010401D">
        <w:t>has already the berries)</w:t>
      </w:r>
    </w:p>
    <w:p w14:paraId="30CC4032" w14:textId="77777777" w:rsidR="008B0914" w:rsidRDefault="008B0914" w:rsidP="008B0914">
      <w:pPr>
        <w:pStyle w:val="Paragrafoelenco"/>
        <w:numPr>
          <w:ilvl w:val="1"/>
          <w:numId w:val="12"/>
        </w:numPr>
      </w:pPr>
      <w:r>
        <w:t xml:space="preserve">Using </w:t>
      </w:r>
      <w:r w:rsidRPr="0010401D">
        <w:t>the sonic blaster</w:t>
      </w:r>
      <w:r>
        <w:t xml:space="preserve"> </w:t>
      </w:r>
      <w:r w:rsidRPr="0010401D">
        <w:t xml:space="preserve">(if </w:t>
      </w:r>
      <w:r>
        <w:t>crafted</w:t>
      </w:r>
      <w:r w:rsidRPr="0010401D">
        <w:t>) to open a passage leading inside the tower</w:t>
      </w:r>
    </w:p>
    <w:p w14:paraId="26C78A38" w14:textId="77777777" w:rsidR="008B0914" w:rsidRPr="008B076D" w:rsidRDefault="008B0914" w:rsidP="008B0914">
      <w:pPr>
        <w:pStyle w:val="Paragrafoelenco"/>
        <w:numPr>
          <w:ilvl w:val="1"/>
          <w:numId w:val="12"/>
        </w:numPr>
        <w:rPr>
          <w:lang w:val="en"/>
        </w:rPr>
      </w:pPr>
      <w:r w:rsidRPr="0010401D">
        <w:t>Interact</w:t>
      </w:r>
      <w:r>
        <w:t>ing</w:t>
      </w:r>
      <w:r w:rsidRPr="0010401D">
        <w:t xml:space="preserve"> with the </w:t>
      </w:r>
      <w:r w:rsidR="000129F9">
        <w:t>Nimrod</w:t>
      </w:r>
      <w:r w:rsidRPr="0010401D">
        <w:t xml:space="preserve"> statue</w:t>
      </w:r>
      <w:r>
        <w:t xml:space="preserve"> at the center of the park</w:t>
      </w:r>
      <w:r w:rsidRPr="0010401D">
        <w:t xml:space="preserve"> to teleport to a secret room</w:t>
      </w:r>
      <w:r>
        <w:t xml:space="preserve"> </w:t>
      </w:r>
      <w:r w:rsidRPr="0010401D">
        <w:t>(if the rod is present in the inventory)</w:t>
      </w:r>
    </w:p>
    <w:p w14:paraId="500E47D5" w14:textId="77777777" w:rsidR="008B0914" w:rsidRPr="008B076D" w:rsidRDefault="008B0914" w:rsidP="008B0914">
      <w:pPr>
        <w:pStyle w:val="Paragrafoelenco"/>
        <w:ind w:left="360"/>
        <w:rPr>
          <w:lang w:val="en"/>
        </w:rPr>
      </w:pPr>
    </w:p>
    <w:p w14:paraId="4EE686C7" w14:textId="77777777" w:rsidR="008B0914" w:rsidRPr="008B076D" w:rsidRDefault="008B0914" w:rsidP="008B0914">
      <w:pPr>
        <w:ind w:left="360"/>
        <w:rPr>
          <w:lang w:val="en"/>
        </w:rPr>
      </w:pPr>
      <w:r>
        <w:rPr>
          <w:lang w:val="en"/>
        </w:rPr>
        <w:t>Events available in the library:</w:t>
      </w:r>
    </w:p>
    <w:p w14:paraId="7CCD564F" w14:textId="77777777" w:rsidR="008B0914" w:rsidRDefault="008B0914" w:rsidP="008B0914">
      <w:pPr>
        <w:pStyle w:val="PreformattatoHTML"/>
        <w:numPr>
          <w:ilvl w:val="0"/>
          <w:numId w:val="10"/>
        </w:numPr>
        <w:rPr>
          <w:rFonts w:asciiTheme="minorHAnsi" w:hAnsiTheme="minorHAnsi" w:cstheme="minorHAnsi"/>
          <w:sz w:val="22"/>
          <w:szCs w:val="22"/>
          <w:lang w:val="en"/>
        </w:rPr>
      </w:pPr>
      <w:r>
        <w:rPr>
          <w:rFonts w:asciiTheme="minorHAnsi" w:hAnsiTheme="minorHAnsi" w:cstheme="minorHAnsi"/>
          <w:sz w:val="22"/>
          <w:szCs w:val="22"/>
          <w:lang w:val="en"/>
        </w:rPr>
        <w:t>Events available immediately: reading the tablets, talking to the NPCs, attempting to enter the greenhouse, exiting the library, entering the study room and the librarian's office.</w:t>
      </w:r>
    </w:p>
    <w:p w14:paraId="6C75029E" w14:textId="77777777" w:rsidR="008B0914" w:rsidRPr="00A56784" w:rsidRDefault="008B0914" w:rsidP="008B0914">
      <w:pPr>
        <w:pStyle w:val="Paragrafoelenco"/>
        <w:numPr>
          <w:ilvl w:val="1"/>
          <w:numId w:val="10"/>
        </w:numPr>
        <w:rPr>
          <w:rFonts w:asciiTheme="minorHAnsi" w:hAnsiTheme="minorHAnsi"/>
          <w:lang w:val="en"/>
        </w:rPr>
      </w:pPr>
      <w:r w:rsidRPr="00A56784">
        <w:rPr>
          <w:rFonts w:asciiTheme="minorHAnsi" w:hAnsiTheme="minorHAnsi"/>
          <w:lang w:val="en"/>
        </w:rPr>
        <w:t xml:space="preserve">Talking with the librarian: </w:t>
      </w:r>
      <w:r w:rsidRPr="00A56784">
        <w:rPr>
          <w:rStyle w:val="Enfasigrassetto"/>
          <w:b w:val="0"/>
          <w:bCs w:val="0"/>
          <w:sz w:val="22"/>
          <w:szCs w:val="22"/>
        </w:rPr>
        <w:t>“Amazing how much knowledge is collected in one building, this has been such a great idea”</w:t>
      </w:r>
    </w:p>
    <w:p w14:paraId="5FF25338" w14:textId="77777777" w:rsidR="008B0914" w:rsidRDefault="008B0914" w:rsidP="008B0914">
      <w:pPr>
        <w:pStyle w:val="PreformattatoHTML"/>
        <w:numPr>
          <w:ilvl w:val="0"/>
          <w:numId w:val="10"/>
        </w:numPr>
        <w:rPr>
          <w:rFonts w:asciiTheme="minorHAnsi" w:hAnsiTheme="minorHAnsi" w:cstheme="minorHAnsi"/>
          <w:sz w:val="22"/>
          <w:szCs w:val="22"/>
          <w:lang w:val="en"/>
        </w:rPr>
      </w:pPr>
      <w:r>
        <w:rPr>
          <w:rFonts w:asciiTheme="minorHAnsi" w:hAnsiTheme="minorHAnsi" w:cstheme="minorHAnsi"/>
          <w:sz w:val="22"/>
          <w:szCs w:val="22"/>
          <w:lang w:val="en"/>
        </w:rPr>
        <w:t>Bottleneck: entering the greenhouse and fail, because the alien pitcher plant tries to eat the characters (when the player opens the greenhouse door, a scene shows the plant attacking the characters, that run away)</w:t>
      </w:r>
    </w:p>
    <w:p w14:paraId="6E6F73DE" w14:textId="77777777" w:rsidR="008B0914" w:rsidRPr="00725898" w:rsidRDefault="008B0914" w:rsidP="008B0914">
      <w:pPr>
        <w:pStyle w:val="PreformattatoHTML"/>
        <w:numPr>
          <w:ilvl w:val="1"/>
          <w:numId w:val="10"/>
        </w:numPr>
        <w:rPr>
          <w:rFonts w:asciiTheme="minorHAnsi" w:hAnsiTheme="minorHAnsi" w:cstheme="minorHAnsi"/>
          <w:sz w:val="22"/>
          <w:szCs w:val="22"/>
          <w:lang w:val="en"/>
        </w:rPr>
      </w:pPr>
      <w:r>
        <w:rPr>
          <w:rFonts w:asciiTheme="minorHAnsi" w:hAnsiTheme="minorHAnsi" w:cstheme="minorHAnsi"/>
          <w:sz w:val="22"/>
          <w:szCs w:val="22"/>
          <w:lang w:val="en"/>
        </w:rPr>
        <w:t>Events available from now: stealing the librarian’s food.</w:t>
      </w:r>
    </w:p>
    <w:p w14:paraId="44BCF466"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 xml:space="preserve">Interacting with his food will trigger the following dialogue: </w:t>
      </w:r>
    </w:p>
    <w:p w14:paraId="1FF8C480" w14:textId="77777777" w:rsidR="008B0914" w:rsidRDefault="008B0914" w:rsidP="008B0914">
      <w:pPr>
        <w:pStyle w:val="PreformattatoHTML"/>
        <w:numPr>
          <w:ilvl w:val="0"/>
          <w:numId w:val="27"/>
        </w:numPr>
        <w:rPr>
          <w:rFonts w:asciiTheme="minorHAnsi" w:hAnsiTheme="minorHAnsi" w:cstheme="minorHAnsi"/>
          <w:sz w:val="22"/>
          <w:szCs w:val="22"/>
          <w:lang w:val="en"/>
        </w:rPr>
      </w:pPr>
      <w:r>
        <w:rPr>
          <w:rFonts w:asciiTheme="minorHAnsi" w:hAnsiTheme="minorHAnsi" w:cstheme="minorHAnsi"/>
          <w:sz w:val="22"/>
          <w:szCs w:val="22"/>
          <w:lang w:val="en"/>
        </w:rPr>
        <w:t>Clara: “We should use this to feed the carnivorous plant!”.</w:t>
      </w:r>
    </w:p>
    <w:p w14:paraId="25971501" w14:textId="77777777" w:rsidR="008B0914" w:rsidRDefault="008B0914" w:rsidP="008B0914">
      <w:pPr>
        <w:pStyle w:val="PreformattatoHTML"/>
        <w:numPr>
          <w:ilvl w:val="0"/>
          <w:numId w:val="27"/>
        </w:numPr>
        <w:rPr>
          <w:rFonts w:asciiTheme="minorHAnsi" w:hAnsiTheme="minorHAnsi" w:cstheme="minorHAnsi"/>
          <w:sz w:val="22"/>
          <w:szCs w:val="22"/>
          <w:lang w:val="en"/>
        </w:rPr>
      </w:pP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“Nice idea, we need to distract the librarian in order to steal its food, I guess”.</w:t>
      </w:r>
    </w:p>
    <w:p w14:paraId="300D8B2D" w14:textId="77777777" w:rsidR="008B0914" w:rsidRDefault="008B0914" w:rsidP="008B0914">
      <w:pPr>
        <w:pStyle w:val="PreformattatoHTML"/>
        <w:numPr>
          <w:ilvl w:val="0"/>
          <w:numId w:val="27"/>
        </w:numPr>
        <w:rPr>
          <w:rFonts w:asciiTheme="minorHAnsi" w:hAnsiTheme="minorHAnsi" w:cstheme="minorHAnsi"/>
          <w:sz w:val="22"/>
          <w:szCs w:val="22"/>
          <w:lang w:val="en"/>
        </w:rPr>
      </w:pPr>
      <w:r>
        <w:rPr>
          <w:rFonts w:asciiTheme="minorHAnsi" w:hAnsiTheme="minorHAnsi" w:cstheme="minorHAnsi"/>
          <w:sz w:val="22"/>
          <w:szCs w:val="22"/>
          <w:lang w:val="en"/>
        </w:rPr>
        <w:t>Clara: “Follow me!”</w:t>
      </w:r>
    </w:p>
    <w:p w14:paraId="12A0FF96"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Now interacting with the guardian will trigger the following dialogue/scripted scene:</w:t>
      </w:r>
    </w:p>
    <w:p w14:paraId="4579E6D9" w14:textId="77777777" w:rsidR="008B0914" w:rsidRDefault="008B0914" w:rsidP="008B0914">
      <w:pPr>
        <w:pStyle w:val="PreformattatoHTML"/>
        <w:numPr>
          <w:ilvl w:val="0"/>
          <w:numId w:val="27"/>
        </w:numPr>
        <w:rPr>
          <w:rFonts w:asciiTheme="minorHAnsi" w:hAnsiTheme="minorHAnsi" w:cstheme="minorHAnsi"/>
          <w:sz w:val="22"/>
          <w:szCs w:val="22"/>
        </w:rPr>
      </w:pPr>
      <w:r w:rsidRPr="00915611">
        <w:rPr>
          <w:rFonts w:asciiTheme="minorHAnsi" w:hAnsiTheme="minorHAnsi" w:cstheme="minorHAnsi"/>
          <w:sz w:val="22"/>
          <w:szCs w:val="22"/>
        </w:rPr>
        <w:t xml:space="preserve">Clara: “Sorry lord, could you show me </w:t>
      </w:r>
      <w:r>
        <w:rPr>
          <w:rFonts w:asciiTheme="minorHAnsi" w:hAnsiTheme="minorHAnsi" w:cstheme="minorHAnsi"/>
          <w:sz w:val="22"/>
          <w:szCs w:val="22"/>
        </w:rPr>
        <w:t>where to find some reading regarding our myths, I really need to check them.”</w:t>
      </w:r>
    </w:p>
    <w:p w14:paraId="7099E600" w14:textId="77777777" w:rsidR="008B0914" w:rsidRDefault="008B0914" w:rsidP="008B0914">
      <w:pPr>
        <w:pStyle w:val="PreformattatoHTML"/>
        <w:numPr>
          <w:ilvl w:val="0"/>
          <w:numId w:val="27"/>
        </w:numPr>
        <w:rPr>
          <w:rFonts w:asciiTheme="minorHAnsi" w:hAnsiTheme="minorHAnsi" w:cstheme="minorHAnsi"/>
          <w:sz w:val="22"/>
          <w:szCs w:val="22"/>
        </w:rPr>
      </w:pPr>
      <w:r w:rsidRPr="00725898">
        <w:rPr>
          <w:rFonts w:asciiTheme="minorHAnsi" w:hAnsiTheme="minorHAnsi" w:cstheme="minorHAnsi"/>
          <w:sz w:val="22"/>
          <w:szCs w:val="22"/>
        </w:rPr>
        <w:t>Librarian</w:t>
      </w:r>
      <w:r>
        <w:rPr>
          <w:rFonts w:asciiTheme="minorHAnsi" w:hAnsiTheme="minorHAnsi" w:cstheme="minorHAnsi"/>
          <w:sz w:val="22"/>
          <w:szCs w:val="22"/>
        </w:rPr>
        <w:t>:</w:t>
      </w:r>
      <w:r w:rsidRPr="00725898">
        <w:rPr>
          <w:rFonts w:asciiTheme="minorHAnsi" w:hAnsiTheme="minorHAnsi" w:cstheme="minorHAnsi"/>
          <w:sz w:val="22"/>
          <w:szCs w:val="22"/>
        </w:rPr>
        <w:t xml:space="preserve"> “No problem lady, did </w:t>
      </w:r>
      <w:r>
        <w:rPr>
          <w:rFonts w:asciiTheme="minorHAnsi" w:hAnsiTheme="minorHAnsi" w:cstheme="minorHAnsi"/>
          <w:sz w:val="22"/>
          <w:szCs w:val="22"/>
        </w:rPr>
        <w:t xml:space="preserve">you know how much our lord </w:t>
      </w:r>
      <w:r w:rsidR="000129F9">
        <w:rPr>
          <w:rFonts w:asciiTheme="minorHAnsi" w:hAnsiTheme="minorHAnsi" w:cstheme="minorHAnsi"/>
          <w:sz w:val="22"/>
          <w:szCs w:val="22"/>
        </w:rPr>
        <w:t>Nimrod</w:t>
      </w:r>
      <w:r>
        <w:rPr>
          <w:rFonts w:asciiTheme="minorHAnsi" w:hAnsiTheme="minorHAnsi" w:cstheme="minorHAnsi"/>
          <w:sz w:val="22"/>
          <w:szCs w:val="22"/>
        </w:rPr>
        <w:t xml:space="preserve"> loves the Gilgamesh myth?”</w:t>
      </w:r>
    </w:p>
    <w:p w14:paraId="5B197FAA" w14:textId="77777777" w:rsidR="008B0914" w:rsidRDefault="008B0914" w:rsidP="008B0914">
      <w:pPr>
        <w:pStyle w:val="PreformattatoHTML"/>
        <w:numPr>
          <w:ilvl w:val="0"/>
          <w:numId w:val="27"/>
        </w:numPr>
        <w:rPr>
          <w:rFonts w:asciiTheme="minorHAnsi" w:hAnsiTheme="minorHAnsi" w:cstheme="minorHAnsi"/>
          <w:sz w:val="22"/>
          <w:szCs w:val="22"/>
        </w:rPr>
      </w:pPr>
      <w:r>
        <w:rPr>
          <w:rFonts w:asciiTheme="minorHAnsi" w:hAnsiTheme="minorHAnsi" w:cstheme="minorHAnsi"/>
          <w:sz w:val="22"/>
          <w:szCs w:val="22"/>
        </w:rPr>
        <w:t>Clara: “I honestly didn’t, tell me more if you don’t mind, please”.</w:t>
      </w:r>
    </w:p>
    <w:p w14:paraId="7C438BB9" w14:textId="77777777" w:rsidR="008B0914" w:rsidRDefault="008B0914" w:rsidP="008B0914">
      <w:pPr>
        <w:pStyle w:val="PreformattatoHTML"/>
        <w:numPr>
          <w:ilvl w:val="2"/>
          <w:numId w:val="10"/>
        </w:numPr>
        <w:rPr>
          <w:rFonts w:asciiTheme="minorHAnsi" w:hAnsiTheme="minorHAnsi" w:cstheme="minorHAnsi"/>
          <w:sz w:val="22"/>
          <w:szCs w:val="22"/>
        </w:rPr>
      </w:pPr>
      <w:r>
        <w:rPr>
          <w:rFonts w:asciiTheme="minorHAnsi" w:hAnsiTheme="minorHAnsi" w:cstheme="minorHAnsi"/>
          <w:sz w:val="22"/>
          <w:szCs w:val="22"/>
        </w:rPr>
        <w:t xml:space="preserve">Now the player controlling </w:t>
      </w:r>
      <w:proofErr w:type="spellStart"/>
      <w:r>
        <w:rPr>
          <w:rFonts w:asciiTheme="minorHAnsi" w:hAnsiTheme="minorHAnsi" w:cstheme="minorHAnsi"/>
          <w:sz w:val="22"/>
          <w:szCs w:val="22"/>
        </w:rPr>
        <w:t>Ashildr</w:t>
      </w:r>
      <w:proofErr w:type="spellEnd"/>
      <w:r>
        <w:rPr>
          <w:rFonts w:asciiTheme="minorHAnsi" w:hAnsiTheme="minorHAnsi" w:cstheme="minorHAnsi"/>
          <w:sz w:val="22"/>
          <w:szCs w:val="22"/>
        </w:rPr>
        <w:t xml:space="preserve"> can interact with the meal to steal it, if he/she tries to leave the room, </w:t>
      </w:r>
      <w:proofErr w:type="spellStart"/>
      <w:r>
        <w:rPr>
          <w:rFonts w:asciiTheme="minorHAnsi" w:hAnsiTheme="minorHAnsi" w:cstheme="minorHAnsi"/>
          <w:sz w:val="22"/>
          <w:szCs w:val="22"/>
        </w:rPr>
        <w:t>Ashildr</w:t>
      </w:r>
      <w:proofErr w:type="spellEnd"/>
      <w:r>
        <w:rPr>
          <w:rFonts w:asciiTheme="minorHAnsi" w:hAnsiTheme="minorHAnsi" w:cstheme="minorHAnsi"/>
          <w:sz w:val="22"/>
          <w:szCs w:val="22"/>
        </w:rPr>
        <w:t xml:space="preserve"> will stop and think: “I must steal the meal now that I can, fast”, in this way the player won’t be able to leave the room.</w:t>
      </w:r>
    </w:p>
    <w:p w14:paraId="465438C9" w14:textId="77777777" w:rsidR="008B0914" w:rsidRDefault="008B0914" w:rsidP="008B0914">
      <w:pPr>
        <w:pStyle w:val="PreformattatoHTML"/>
        <w:numPr>
          <w:ilvl w:val="2"/>
          <w:numId w:val="10"/>
        </w:numPr>
        <w:rPr>
          <w:rFonts w:asciiTheme="minorHAnsi" w:hAnsiTheme="minorHAnsi" w:cstheme="minorHAnsi"/>
          <w:sz w:val="22"/>
          <w:szCs w:val="22"/>
        </w:rPr>
      </w:pPr>
      <w:r>
        <w:rPr>
          <w:rFonts w:asciiTheme="minorHAnsi" w:hAnsiTheme="minorHAnsi" w:cstheme="minorHAnsi"/>
          <w:sz w:val="22"/>
          <w:szCs w:val="22"/>
        </w:rPr>
        <w:t>Once stolen the meal, Clara and the librarian come back:</w:t>
      </w:r>
    </w:p>
    <w:p w14:paraId="2813452C" w14:textId="77777777" w:rsidR="008B0914" w:rsidRDefault="008B0914" w:rsidP="008B0914">
      <w:pPr>
        <w:pStyle w:val="PreformattatoHTML"/>
        <w:numPr>
          <w:ilvl w:val="0"/>
          <w:numId w:val="27"/>
        </w:numPr>
        <w:rPr>
          <w:rFonts w:asciiTheme="minorHAnsi" w:hAnsiTheme="minorHAnsi" w:cstheme="minorHAnsi"/>
          <w:sz w:val="22"/>
          <w:szCs w:val="22"/>
        </w:rPr>
      </w:pPr>
      <w:r>
        <w:rPr>
          <w:rFonts w:asciiTheme="minorHAnsi" w:hAnsiTheme="minorHAnsi" w:cstheme="minorHAnsi"/>
          <w:sz w:val="22"/>
          <w:szCs w:val="22"/>
        </w:rPr>
        <w:t xml:space="preserve"> Clara: “Thank you so much!”</w:t>
      </w:r>
    </w:p>
    <w:p w14:paraId="06516DC6" w14:textId="77777777" w:rsidR="008B0914" w:rsidRDefault="008B0914" w:rsidP="008B0914">
      <w:pPr>
        <w:pStyle w:val="PreformattatoHTML"/>
        <w:numPr>
          <w:ilvl w:val="0"/>
          <w:numId w:val="27"/>
        </w:numPr>
        <w:rPr>
          <w:rFonts w:asciiTheme="minorHAnsi" w:hAnsiTheme="minorHAnsi" w:cstheme="minorHAnsi"/>
          <w:sz w:val="22"/>
          <w:szCs w:val="22"/>
        </w:rPr>
      </w:pPr>
      <w:r w:rsidRPr="008E4520">
        <w:rPr>
          <w:rFonts w:asciiTheme="minorHAnsi" w:hAnsiTheme="minorHAnsi" w:cstheme="minorHAnsi"/>
          <w:sz w:val="22"/>
          <w:szCs w:val="22"/>
        </w:rPr>
        <w:t>Librarian” No problem, I really wan</w:t>
      </w:r>
      <w:r>
        <w:rPr>
          <w:rFonts w:asciiTheme="minorHAnsi" w:hAnsiTheme="minorHAnsi" w:cstheme="minorHAnsi"/>
          <w:sz w:val="22"/>
          <w:szCs w:val="22"/>
        </w:rPr>
        <w:t>ted to tell you more about that”</w:t>
      </w:r>
    </w:p>
    <w:p w14:paraId="7CECEEA9" w14:textId="77777777" w:rsidR="008B0914" w:rsidRPr="008E4520" w:rsidRDefault="008B0914" w:rsidP="008B0914">
      <w:pPr>
        <w:pStyle w:val="PreformattatoHTML"/>
        <w:numPr>
          <w:ilvl w:val="0"/>
          <w:numId w:val="27"/>
        </w:numPr>
        <w:rPr>
          <w:rFonts w:asciiTheme="minorHAnsi" w:hAnsiTheme="minorHAnsi" w:cstheme="minorHAnsi"/>
          <w:sz w:val="22"/>
          <w:szCs w:val="22"/>
        </w:rPr>
      </w:pPr>
      <w:r>
        <w:rPr>
          <w:rFonts w:asciiTheme="minorHAnsi" w:hAnsiTheme="minorHAnsi" w:cstheme="minorHAnsi"/>
          <w:sz w:val="22"/>
          <w:szCs w:val="22"/>
        </w:rPr>
        <w:lastRenderedPageBreak/>
        <w:t xml:space="preserve">Clara: “You will tell me another time, don’t worry, bye! </w:t>
      </w:r>
      <w:r w:rsidRPr="008E4520">
        <w:rPr>
          <w:rFonts w:asciiTheme="minorHAnsi" w:hAnsiTheme="minorHAnsi" w:cstheme="minorHAnsi"/>
          <w:sz w:val="22"/>
          <w:szCs w:val="22"/>
        </w:rPr>
        <w:t xml:space="preserve">[whispering to </w:t>
      </w:r>
      <w:proofErr w:type="spellStart"/>
      <w:r w:rsidRPr="008E4520">
        <w:rPr>
          <w:rFonts w:asciiTheme="minorHAnsi" w:hAnsiTheme="minorHAnsi" w:cstheme="minorHAnsi"/>
          <w:sz w:val="22"/>
          <w:szCs w:val="22"/>
        </w:rPr>
        <w:t>Ashildr</w:t>
      </w:r>
      <w:proofErr w:type="spellEnd"/>
      <w:r w:rsidRPr="008E4520">
        <w:rPr>
          <w:rFonts w:asciiTheme="minorHAnsi" w:hAnsiTheme="minorHAnsi" w:cstheme="minorHAnsi"/>
          <w:sz w:val="22"/>
          <w:szCs w:val="22"/>
        </w:rPr>
        <w:t>]</w:t>
      </w:r>
      <w:r>
        <w:rPr>
          <w:rFonts w:asciiTheme="minorHAnsi" w:hAnsiTheme="minorHAnsi" w:cstheme="minorHAnsi"/>
          <w:sz w:val="22"/>
          <w:szCs w:val="22"/>
        </w:rPr>
        <w:t xml:space="preserve"> T</w:t>
      </w:r>
      <w:r w:rsidRPr="008E4520">
        <w:rPr>
          <w:rFonts w:asciiTheme="minorHAnsi" w:hAnsiTheme="minorHAnsi" w:cstheme="minorHAnsi"/>
          <w:sz w:val="22"/>
          <w:szCs w:val="22"/>
        </w:rPr>
        <w:t>his guy is really boring!”</w:t>
      </w:r>
    </w:p>
    <w:p w14:paraId="288CD044" w14:textId="77777777" w:rsidR="008B0914" w:rsidRPr="008E4520" w:rsidRDefault="008B0914" w:rsidP="008B0914">
      <w:pPr>
        <w:pStyle w:val="PreformattatoHTML"/>
        <w:ind w:left="2880"/>
        <w:rPr>
          <w:rFonts w:asciiTheme="minorHAnsi" w:hAnsiTheme="minorHAnsi" w:cstheme="minorHAnsi"/>
          <w:sz w:val="22"/>
          <w:szCs w:val="22"/>
        </w:rPr>
      </w:pPr>
      <w:r>
        <w:rPr>
          <w:rFonts w:asciiTheme="minorHAnsi" w:hAnsiTheme="minorHAnsi" w:cstheme="minorHAnsi"/>
          <w:sz w:val="22"/>
          <w:szCs w:val="22"/>
        </w:rPr>
        <w:t>[The librarian comes back to his seat, Clara rejoins the party]</w:t>
      </w:r>
    </w:p>
    <w:p w14:paraId="3D1E98BF" w14:textId="77777777" w:rsidR="008B0914" w:rsidRPr="008E4520" w:rsidRDefault="008B0914" w:rsidP="008B0914">
      <w:pPr>
        <w:pStyle w:val="PreformattatoHTML"/>
        <w:rPr>
          <w:rFonts w:asciiTheme="minorHAnsi" w:hAnsiTheme="minorHAnsi" w:cstheme="minorHAnsi"/>
          <w:sz w:val="22"/>
          <w:szCs w:val="22"/>
        </w:rPr>
      </w:pPr>
    </w:p>
    <w:p w14:paraId="59D69B45" w14:textId="77777777" w:rsidR="008B0914" w:rsidRDefault="008B0914" w:rsidP="008B0914">
      <w:pPr>
        <w:pStyle w:val="PreformattatoHTML"/>
        <w:numPr>
          <w:ilvl w:val="0"/>
          <w:numId w:val="10"/>
        </w:numPr>
        <w:rPr>
          <w:rFonts w:asciiTheme="minorHAnsi" w:hAnsiTheme="minorHAnsi" w:cstheme="minorHAnsi"/>
          <w:sz w:val="22"/>
          <w:szCs w:val="22"/>
          <w:lang w:val="en"/>
        </w:rPr>
      </w:pPr>
      <w:r>
        <w:rPr>
          <w:rFonts w:asciiTheme="minorHAnsi" w:hAnsiTheme="minorHAnsi" w:cstheme="minorHAnsi"/>
          <w:sz w:val="22"/>
          <w:szCs w:val="22"/>
          <w:lang w:val="en"/>
        </w:rPr>
        <w:t>Bottleneck: manage to enter the greenhouse by feeding the alien pitcher plant with the meal stolen from the librarian.</w:t>
      </w:r>
    </w:p>
    <w:p w14:paraId="190F95A3" w14:textId="77777777" w:rsidR="008B0914" w:rsidRDefault="008B0914" w:rsidP="008B0914">
      <w:pPr>
        <w:pStyle w:val="PreformattatoHTML"/>
        <w:numPr>
          <w:ilvl w:val="1"/>
          <w:numId w:val="10"/>
        </w:numPr>
        <w:rPr>
          <w:rFonts w:asciiTheme="minorHAnsi" w:hAnsiTheme="minorHAnsi" w:cstheme="minorHAnsi"/>
          <w:sz w:val="22"/>
          <w:szCs w:val="22"/>
          <w:lang w:val="en"/>
        </w:rPr>
      </w:pPr>
      <w:r>
        <w:rPr>
          <w:rFonts w:asciiTheme="minorHAnsi" w:hAnsiTheme="minorHAnsi" w:cstheme="minorHAnsi"/>
          <w:sz w:val="22"/>
          <w:szCs w:val="22"/>
          <w:lang w:val="en"/>
        </w:rPr>
        <w:t>From now: collecting objects in the greenhouse, the player can find:</w:t>
      </w:r>
    </w:p>
    <w:p w14:paraId="05EC5374"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Morpheus Berries</w:t>
      </w:r>
    </w:p>
    <w:p w14:paraId="564A3652"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 xml:space="preserve">Hydraulic </w:t>
      </w:r>
      <w:proofErr w:type="spellStart"/>
      <w:r>
        <w:rPr>
          <w:rFonts w:asciiTheme="minorHAnsi" w:hAnsiTheme="minorHAnsi" w:cstheme="minorHAnsi"/>
          <w:sz w:val="22"/>
          <w:szCs w:val="22"/>
          <w:lang w:val="en"/>
        </w:rPr>
        <w:t>Screecher</w:t>
      </w:r>
      <w:proofErr w:type="spellEnd"/>
    </w:p>
    <w:p w14:paraId="7812D5EE" w14:textId="77777777" w:rsidR="008B0914" w:rsidRDefault="008B0914" w:rsidP="008B0914">
      <w:pPr>
        <w:pStyle w:val="PreformattatoHTML"/>
        <w:numPr>
          <w:ilvl w:val="0"/>
          <w:numId w:val="10"/>
        </w:numPr>
        <w:rPr>
          <w:rFonts w:asciiTheme="minorHAnsi" w:hAnsiTheme="minorHAnsi" w:cstheme="minorHAnsi"/>
          <w:sz w:val="22"/>
          <w:szCs w:val="22"/>
          <w:lang w:val="en"/>
        </w:rPr>
      </w:pPr>
      <w:r>
        <w:rPr>
          <w:rFonts w:asciiTheme="minorHAnsi" w:hAnsiTheme="minorHAnsi" w:cstheme="minorHAnsi"/>
          <w:sz w:val="22"/>
          <w:szCs w:val="22"/>
          <w:lang w:val="en"/>
        </w:rPr>
        <w:t xml:space="preserve">Bottleneck: scripted scene (starts when the player exits for the first time the greenhouse) in which the player sees a priest changing the light of the rod, pointing it at the statue of </w:t>
      </w:r>
      <w:r w:rsidR="000129F9">
        <w:rPr>
          <w:rFonts w:asciiTheme="minorHAnsi" w:hAnsiTheme="minorHAnsi" w:cstheme="minorHAnsi"/>
          <w:sz w:val="22"/>
          <w:szCs w:val="22"/>
          <w:lang w:val="en"/>
        </w:rPr>
        <w:t>Nimrod</w:t>
      </w:r>
      <w:r>
        <w:rPr>
          <w:rFonts w:asciiTheme="minorHAnsi" w:hAnsiTheme="minorHAnsi" w:cstheme="minorHAnsi"/>
          <w:sz w:val="22"/>
          <w:szCs w:val="22"/>
          <w:lang w:val="en"/>
        </w:rPr>
        <w:t xml:space="preserve"> in the central hall and beating the rod on the ground twice. After, the gem on the rod lights up and the priest disappears. </w:t>
      </w:r>
    </w:p>
    <w:p w14:paraId="05A60C1E" w14:textId="77777777" w:rsidR="008B0914" w:rsidRDefault="008B0914" w:rsidP="008B0914">
      <w:pPr>
        <w:pStyle w:val="PreformattatoHTML"/>
        <w:numPr>
          <w:ilvl w:val="1"/>
          <w:numId w:val="10"/>
        </w:numPr>
        <w:rPr>
          <w:rFonts w:asciiTheme="minorHAnsi" w:hAnsiTheme="minorHAnsi" w:cstheme="minorHAnsi"/>
          <w:sz w:val="22"/>
          <w:szCs w:val="22"/>
          <w:lang w:val="en"/>
        </w:rPr>
      </w:pPr>
      <w:r>
        <w:rPr>
          <w:rFonts w:asciiTheme="minorHAnsi" w:hAnsiTheme="minorHAnsi" w:cstheme="minorHAnsi"/>
          <w:sz w:val="22"/>
          <w:szCs w:val="22"/>
          <w:lang w:val="en"/>
        </w:rPr>
        <w:t>If the player has not read the priest's tablet, Clara start a dialogue: “There is really something strange there…  Maybe we can find some useful information in the tablets”.</w:t>
      </w:r>
    </w:p>
    <w:p w14:paraId="4E2B89BA" w14:textId="77777777" w:rsidR="008B0914" w:rsidRDefault="008B0914" w:rsidP="008B0914">
      <w:pPr>
        <w:pStyle w:val="PreformattatoHTML"/>
        <w:numPr>
          <w:ilvl w:val="1"/>
          <w:numId w:val="10"/>
        </w:numPr>
        <w:rPr>
          <w:rFonts w:asciiTheme="minorHAnsi" w:hAnsiTheme="minorHAnsi" w:cstheme="minorHAnsi"/>
          <w:sz w:val="22"/>
          <w:szCs w:val="22"/>
          <w:lang w:val="en"/>
        </w:rPr>
      </w:pPr>
      <w:r>
        <w:rPr>
          <w:rFonts w:asciiTheme="minorHAnsi" w:hAnsiTheme="minorHAnsi" w:cstheme="minorHAnsi"/>
          <w:sz w:val="22"/>
          <w:szCs w:val="22"/>
          <w:lang w:val="en"/>
        </w:rPr>
        <w:t>If the player has read the tablet, Clara starts a dialogue: “I think that maybe these rods are used to reach some secret place… I mean, all this vanished priest must have gone somewhere, right?”</w:t>
      </w:r>
      <w:r>
        <w:rPr>
          <w:rFonts w:asciiTheme="minorHAnsi" w:hAnsiTheme="minorHAnsi" w:cstheme="minorHAnsi"/>
          <w:sz w:val="22"/>
          <w:szCs w:val="22"/>
          <w:lang w:val="en"/>
        </w:rPr>
        <w:br/>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“right… so, no matter what, we need one of these!”</w:t>
      </w:r>
    </w:p>
    <w:p w14:paraId="774F9290" w14:textId="77777777" w:rsidR="008B0914" w:rsidRDefault="008B0914" w:rsidP="008B0914">
      <w:pPr>
        <w:pStyle w:val="PreformattatoHTML"/>
        <w:numPr>
          <w:ilvl w:val="0"/>
          <w:numId w:val="10"/>
        </w:numPr>
      </w:pPr>
      <w:r>
        <w:rPr>
          <w:rFonts w:asciiTheme="minorHAnsi" w:hAnsiTheme="minorHAnsi" w:cstheme="minorHAnsi"/>
          <w:sz w:val="22"/>
          <w:szCs w:val="22"/>
          <w:lang w:val="en"/>
        </w:rPr>
        <w:t>Scripted scene: the two characters think the respective solutions to steal one rod (</w:t>
      </w:r>
      <w:hyperlink r:id="rId19">
        <w:r>
          <w:rPr>
            <w:rStyle w:val="InternetLink"/>
            <w:rFonts w:asciiTheme="minorHAnsi" w:hAnsiTheme="minorHAnsi" w:cstheme="minorHAnsi"/>
            <w:vanish/>
            <w:webHidden/>
            <w:sz w:val="22"/>
            <w:szCs w:val="22"/>
            <w:lang w:val="en"/>
          </w:rPr>
          <w:t>their thoughts</w:t>
        </w:r>
      </w:hyperlink>
      <w:r>
        <w:rPr>
          <w:rFonts w:asciiTheme="minorHAnsi" w:hAnsiTheme="minorHAnsi" w:cstheme="minorHAnsi"/>
          <w:sz w:val="22"/>
          <w:szCs w:val="22"/>
          <w:lang w:val="en"/>
        </w:rPr>
        <w:t xml:space="preserve"> are explained in a dialogue on the screen) and the player can choose one of the two (by picking out with which character play from now)</w:t>
      </w:r>
    </w:p>
    <w:p w14:paraId="42B69107" w14:textId="77777777" w:rsidR="008B0914" w:rsidRPr="00535BCC" w:rsidRDefault="008B0914" w:rsidP="008B0914">
      <w:pPr>
        <w:pStyle w:val="Paragrafoelenco"/>
        <w:numPr>
          <w:ilvl w:val="1"/>
          <w:numId w:val="10"/>
        </w:numPr>
        <w:rPr>
          <w:rFonts w:asciiTheme="minorHAnsi" w:eastAsia="Times New Roman" w:hAnsiTheme="minorHAnsi"/>
          <w:lang w:val="en" w:eastAsia="it-IT"/>
        </w:rPr>
      </w:pPr>
      <w:proofErr w:type="spellStart"/>
      <w:r w:rsidRPr="00535BCC">
        <w:rPr>
          <w:rFonts w:asciiTheme="minorHAnsi" w:hAnsiTheme="minorHAnsi"/>
          <w:b/>
          <w:lang w:val="en"/>
        </w:rPr>
        <w:t>Ashildr</w:t>
      </w:r>
      <w:proofErr w:type="spellEnd"/>
      <w:r w:rsidRPr="00535BCC">
        <w:rPr>
          <w:rFonts w:asciiTheme="minorHAnsi" w:hAnsiTheme="minorHAnsi"/>
          <w:b/>
          <w:lang w:val="en"/>
        </w:rPr>
        <w:t>:</w:t>
      </w:r>
      <w:r w:rsidRPr="00535BCC">
        <w:rPr>
          <w:rFonts w:asciiTheme="minorHAnsi" w:hAnsiTheme="minorHAnsi"/>
          <w:lang w:val="en"/>
        </w:rPr>
        <w:t xml:space="preserve"> “we can simply kill one of these priests and take the rod… I do not think someone will miss one of these fatty and </w:t>
      </w:r>
      <w:r>
        <w:rPr>
          <w:rFonts w:asciiTheme="minorHAnsi" w:hAnsiTheme="minorHAnsi"/>
          <w:lang w:val="en"/>
        </w:rPr>
        <w:t>foolish</w:t>
      </w:r>
      <w:r w:rsidRPr="00535BCC">
        <w:rPr>
          <w:rFonts w:asciiTheme="minorHAnsi" w:hAnsiTheme="minorHAnsi"/>
          <w:lang w:val="en"/>
        </w:rPr>
        <w:t xml:space="preserve"> priests…”.</w:t>
      </w:r>
    </w:p>
    <w:p w14:paraId="70E696FA" w14:textId="77777777" w:rsidR="008B0914" w:rsidRPr="00535BCC" w:rsidRDefault="008B0914" w:rsidP="008B0914">
      <w:pPr>
        <w:pStyle w:val="Paragrafoelenco"/>
        <w:ind w:left="1440"/>
        <w:rPr>
          <w:rFonts w:asciiTheme="minorHAnsi" w:hAnsiTheme="minorHAnsi"/>
          <w:lang w:val="en"/>
        </w:rPr>
      </w:pPr>
      <w:r w:rsidRPr="00535BCC">
        <w:rPr>
          <w:rFonts w:asciiTheme="minorHAnsi" w:hAnsiTheme="minorHAnsi"/>
          <w:b/>
          <w:lang w:val="en"/>
        </w:rPr>
        <w:t>If the player chooses this path</w:t>
      </w:r>
      <w:r>
        <w:rPr>
          <w:rFonts w:asciiTheme="minorHAnsi" w:hAnsiTheme="minorHAnsi"/>
          <w:b/>
          <w:lang w:val="en"/>
        </w:rPr>
        <w:t xml:space="preserve"> </w:t>
      </w:r>
      <w:r>
        <w:rPr>
          <w:rFonts w:asciiTheme="minorHAnsi" w:hAnsiTheme="minorHAnsi"/>
          <w:lang w:val="en"/>
        </w:rPr>
        <w:t>the following dialogue will be triggered:</w:t>
      </w:r>
    </w:p>
    <w:p w14:paraId="593AE211" w14:textId="77777777" w:rsidR="008B0914" w:rsidRDefault="008B0914" w:rsidP="008B0914">
      <w:pPr>
        <w:pStyle w:val="Paragrafoelenco"/>
        <w:ind w:left="1440"/>
        <w:rPr>
          <w:rFonts w:asciiTheme="minorHAnsi" w:hAnsiTheme="minorHAnsi"/>
          <w:lang w:val="en"/>
        </w:rPr>
      </w:pPr>
      <w:r w:rsidRPr="00535BCC">
        <w:rPr>
          <w:rFonts w:asciiTheme="minorHAnsi" w:hAnsiTheme="minorHAnsi"/>
          <w:lang w:val="en"/>
        </w:rPr>
        <w:br/>
      </w:r>
      <w:r>
        <w:rPr>
          <w:lang w:val="en"/>
        </w:rPr>
        <w:t xml:space="preserve">- </w:t>
      </w:r>
      <w:r w:rsidRPr="00535BCC">
        <w:rPr>
          <w:lang w:val="en"/>
        </w:rPr>
        <w:t xml:space="preserve">Clara: “You, always think about killing people…  You really cannot go one step further! Only for this time, try to consider the consequences of your action </w:t>
      </w:r>
      <w:r>
        <w:rPr>
          <w:lang w:val="en"/>
        </w:rPr>
        <w:t>for</w:t>
      </w:r>
      <w:r w:rsidRPr="00535BCC">
        <w:rPr>
          <w:lang w:val="en"/>
        </w:rPr>
        <w:t xml:space="preserve"> other people! “</w:t>
      </w:r>
      <w:r w:rsidRPr="00535BCC">
        <w:rPr>
          <w:lang w:val="en"/>
        </w:rPr>
        <w:tab/>
      </w:r>
      <w:r w:rsidRPr="00535BCC">
        <w:rPr>
          <w:lang w:val="en"/>
        </w:rPr>
        <w:br/>
      </w:r>
      <w:r>
        <w:t xml:space="preserve">- </w:t>
      </w:r>
      <w:proofErr w:type="spellStart"/>
      <w:r>
        <w:t>Ashildr</w:t>
      </w:r>
      <w:proofErr w:type="spellEnd"/>
      <w:r>
        <w:t>: (Thinking)</w:t>
      </w:r>
      <w:r w:rsidRPr="00657AD5">
        <w:t xml:space="preserve"> </w:t>
      </w:r>
      <w:r w:rsidRPr="00535BCC">
        <w:rPr>
          <w:rFonts w:asciiTheme="minorHAnsi" w:eastAsia="Times New Roman" w:hAnsiTheme="minorHAnsi"/>
          <w:lang w:val="en" w:eastAsia="it-IT"/>
        </w:rPr>
        <w:t xml:space="preserve">“I need to get rid of someone to take their rod. But Clara must be somewhere else while I do this”. </w:t>
      </w:r>
      <w:r>
        <w:rPr>
          <w:rFonts w:asciiTheme="minorHAnsi" w:eastAsia="Times New Roman" w:hAnsiTheme="minorHAnsi"/>
          <w:lang w:val="en" w:eastAsia="it-IT"/>
        </w:rPr>
        <w:t>[</w:t>
      </w:r>
      <w:r w:rsidRPr="00535BCC">
        <w:rPr>
          <w:rFonts w:asciiTheme="minorHAnsi" w:hAnsiTheme="minorHAnsi"/>
          <w:lang w:val="en"/>
        </w:rPr>
        <w:t xml:space="preserve">as always, the </w:t>
      </w:r>
      <w:proofErr w:type="spellStart"/>
      <w:r w:rsidRPr="00535BCC">
        <w:rPr>
          <w:rFonts w:asciiTheme="minorHAnsi" w:hAnsiTheme="minorHAnsi"/>
          <w:lang w:val="en"/>
        </w:rPr>
        <w:t>Ashildr</w:t>
      </w:r>
      <w:r>
        <w:rPr>
          <w:rFonts w:asciiTheme="minorHAnsi" w:hAnsiTheme="minorHAnsi"/>
          <w:lang w:val="en"/>
        </w:rPr>
        <w:t>’s</w:t>
      </w:r>
      <w:proofErr w:type="spellEnd"/>
      <w:r w:rsidRPr="00535BCC">
        <w:rPr>
          <w:rFonts w:asciiTheme="minorHAnsi" w:hAnsiTheme="minorHAnsi"/>
          <w:lang w:val="en"/>
        </w:rPr>
        <w:t xml:space="preserve"> path is more aggressive and reckless</w:t>
      </w:r>
      <w:r>
        <w:rPr>
          <w:rFonts w:asciiTheme="minorHAnsi" w:hAnsiTheme="minorHAnsi"/>
          <w:lang w:val="en"/>
        </w:rPr>
        <w:t>]</w:t>
      </w:r>
      <w:r w:rsidRPr="00535BCC">
        <w:rPr>
          <w:rFonts w:asciiTheme="minorHAnsi" w:hAnsiTheme="minorHAnsi"/>
          <w:lang w:val="en"/>
        </w:rPr>
        <w:t xml:space="preserve"> </w:t>
      </w:r>
    </w:p>
    <w:p w14:paraId="42FF79B9" w14:textId="77777777" w:rsidR="008B0914" w:rsidRDefault="008B0914" w:rsidP="008B0914">
      <w:pPr>
        <w:pStyle w:val="Paragrafoelenco"/>
        <w:ind w:left="1440"/>
        <w:rPr>
          <w:rFonts w:asciiTheme="minorHAnsi" w:hAnsiTheme="minorHAnsi"/>
          <w:lang w:val="en"/>
        </w:rPr>
      </w:pPr>
    </w:p>
    <w:p w14:paraId="5DED75FD" w14:textId="77777777" w:rsidR="008B0914" w:rsidRPr="00535BCC" w:rsidRDefault="008B0914" w:rsidP="008B0914">
      <w:pPr>
        <w:pStyle w:val="Paragrafoelenco"/>
        <w:ind w:left="1440"/>
        <w:rPr>
          <w:rFonts w:asciiTheme="minorHAnsi" w:hAnsiTheme="minorHAnsi"/>
          <w:b/>
          <w:lang w:val="en"/>
        </w:rPr>
      </w:pPr>
      <w:r>
        <w:rPr>
          <w:rFonts w:asciiTheme="minorHAnsi" w:hAnsiTheme="minorHAnsi"/>
          <w:lang w:val="en"/>
        </w:rPr>
        <w:t xml:space="preserve">Events required </w:t>
      </w:r>
      <w:proofErr w:type="gramStart"/>
      <w:r>
        <w:rPr>
          <w:rFonts w:asciiTheme="minorHAnsi" w:hAnsiTheme="minorHAnsi"/>
          <w:lang w:val="en"/>
        </w:rPr>
        <w:t>in order to</w:t>
      </w:r>
      <w:proofErr w:type="gramEnd"/>
      <w:r>
        <w:rPr>
          <w:rFonts w:asciiTheme="minorHAnsi" w:hAnsiTheme="minorHAnsi"/>
          <w:lang w:val="en"/>
        </w:rPr>
        <w:t xml:space="preserve"> follow this path:</w:t>
      </w:r>
    </w:p>
    <w:p w14:paraId="79D44532" w14:textId="77777777" w:rsidR="00685244" w:rsidRDefault="008B0914" w:rsidP="0068524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Sending away Clara using an excuse</w:t>
      </w:r>
    </w:p>
    <w:p w14:paraId="5F6F8AA5" w14:textId="77777777" w:rsidR="008B0914" w:rsidRPr="00685244" w:rsidRDefault="00685244" w:rsidP="00685244">
      <w:pPr>
        <w:pStyle w:val="PreformattatoHTML"/>
        <w:ind w:left="2124"/>
        <w:rPr>
          <w:rFonts w:asciiTheme="minorHAnsi" w:hAnsiTheme="minorHAnsi" w:cstheme="minorHAnsi"/>
          <w:sz w:val="22"/>
          <w:szCs w:val="22"/>
          <w:lang w:val="en"/>
        </w:rPr>
      </w:pPr>
      <w:r>
        <w:rPr>
          <w:rFonts w:asciiTheme="minorHAnsi" w:hAnsiTheme="minorHAnsi" w:cstheme="minorHAnsi"/>
          <w:sz w:val="22"/>
          <w:szCs w:val="22"/>
          <w:lang w:val="en"/>
        </w:rPr>
        <w:tab/>
      </w:r>
      <w:r w:rsidR="008B0914" w:rsidRPr="00685244">
        <w:rPr>
          <w:rFonts w:asciiTheme="minorHAnsi" w:hAnsiTheme="minorHAnsi" w:cstheme="minorHAnsi"/>
          <w:sz w:val="22"/>
          <w:szCs w:val="22"/>
          <w:lang w:val="en"/>
        </w:rPr>
        <w:t xml:space="preserve">- </w:t>
      </w:r>
      <w:proofErr w:type="spellStart"/>
      <w:r w:rsidR="008B0914" w:rsidRPr="00685244">
        <w:rPr>
          <w:rFonts w:asciiTheme="minorHAnsi" w:hAnsiTheme="minorHAnsi" w:cstheme="minorHAnsi"/>
          <w:sz w:val="22"/>
          <w:szCs w:val="22"/>
          <w:lang w:val="en"/>
        </w:rPr>
        <w:t>Ashildr</w:t>
      </w:r>
      <w:proofErr w:type="spellEnd"/>
      <w:r w:rsidR="008B0914" w:rsidRPr="00685244">
        <w:rPr>
          <w:rFonts w:asciiTheme="minorHAnsi" w:hAnsiTheme="minorHAnsi" w:cstheme="minorHAnsi"/>
          <w:sz w:val="22"/>
          <w:szCs w:val="22"/>
          <w:lang w:val="en"/>
        </w:rPr>
        <w:t>: “Ok, maybe this time we can try your way… but if takes too long I cannot guarantee to stay patient”</w:t>
      </w:r>
    </w:p>
    <w:p w14:paraId="5526C2F8" w14:textId="77777777" w:rsidR="008B0914" w:rsidRDefault="008B0914" w:rsidP="008B0914">
      <w:pPr>
        <w:pStyle w:val="PreformattatoHTML"/>
        <w:ind w:left="2160"/>
        <w:rPr>
          <w:rFonts w:asciiTheme="minorHAnsi" w:hAnsiTheme="minorHAnsi" w:cstheme="minorHAnsi"/>
          <w:sz w:val="22"/>
          <w:szCs w:val="22"/>
          <w:lang w:val="en"/>
        </w:rPr>
      </w:pPr>
      <w:r>
        <w:rPr>
          <w:rFonts w:asciiTheme="minorHAnsi" w:hAnsiTheme="minorHAnsi" w:cstheme="minorHAnsi"/>
          <w:sz w:val="22"/>
          <w:szCs w:val="22"/>
          <w:lang w:val="en"/>
        </w:rPr>
        <w:tab/>
        <w:t>-</w:t>
      </w:r>
      <w:r w:rsidR="00685244">
        <w:rPr>
          <w:rFonts w:asciiTheme="minorHAnsi" w:hAnsiTheme="minorHAnsi" w:cstheme="minorHAnsi"/>
          <w:sz w:val="22"/>
          <w:szCs w:val="22"/>
          <w:lang w:val="en"/>
        </w:rPr>
        <w:t xml:space="preserve"> </w:t>
      </w:r>
      <w:r>
        <w:rPr>
          <w:rFonts w:asciiTheme="minorHAnsi" w:hAnsiTheme="minorHAnsi" w:cstheme="minorHAnsi"/>
          <w:sz w:val="22"/>
          <w:szCs w:val="22"/>
          <w:lang w:val="en"/>
        </w:rPr>
        <w:t xml:space="preserve">Clara: “I cannot believe that, finally, this moment has come! “ </w:t>
      </w:r>
      <w:r>
        <w:rPr>
          <w:rFonts w:asciiTheme="minorHAnsi" w:hAnsiTheme="minorHAnsi" w:cstheme="minorHAnsi"/>
          <w:sz w:val="22"/>
          <w:szCs w:val="22"/>
          <w:lang w:val="en"/>
        </w:rPr>
        <w:tab/>
      </w:r>
    </w:p>
    <w:p w14:paraId="4B127491" w14:textId="77777777" w:rsidR="008B0914" w:rsidRDefault="00685244" w:rsidP="008B0914">
      <w:pPr>
        <w:pStyle w:val="PreformattatoHTML"/>
        <w:ind w:left="2160"/>
        <w:rPr>
          <w:rFonts w:asciiTheme="minorHAnsi" w:hAnsiTheme="minorHAnsi" w:cstheme="minorHAnsi"/>
          <w:sz w:val="22"/>
          <w:szCs w:val="22"/>
          <w:lang w:val="en"/>
        </w:rPr>
      </w:pPr>
      <w:r>
        <w:rPr>
          <w:rFonts w:asciiTheme="minorHAnsi" w:hAnsiTheme="minorHAnsi" w:cstheme="minorHAnsi"/>
          <w:sz w:val="22"/>
          <w:szCs w:val="22"/>
          <w:lang w:val="en"/>
        </w:rPr>
        <w:tab/>
        <w:t xml:space="preserve">- </w:t>
      </w:r>
      <w:proofErr w:type="spellStart"/>
      <w:r w:rsidR="008B0914">
        <w:rPr>
          <w:rFonts w:asciiTheme="minorHAnsi" w:hAnsiTheme="minorHAnsi" w:cstheme="minorHAnsi"/>
          <w:sz w:val="22"/>
          <w:szCs w:val="22"/>
          <w:lang w:val="en"/>
        </w:rPr>
        <w:t>Ashildr</w:t>
      </w:r>
      <w:proofErr w:type="spellEnd"/>
      <w:r w:rsidR="008B0914">
        <w:rPr>
          <w:rFonts w:asciiTheme="minorHAnsi" w:hAnsiTheme="minorHAnsi" w:cstheme="minorHAnsi"/>
          <w:sz w:val="22"/>
          <w:szCs w:val="22"/>
          <w:lang w:val="en"/>
        </w:rPr>
        <w:t>: “Don’t get overexcited, I just sad “try” … anyway, let’s split up, try looking for other priests in the garden, I will search here.”</w:t>
      </w:r>
    </w:p>
    <w:p w14:paraId="1E0EBBAA" w14:textId="77777777" w:rsidR="008B0914" w:rsidRDefault="00685244" w:rsidP="00685244">
      <w:pPr>
        <w:pStyle w:val="PreformattatoHTML"/>
        <w:ind w:left="2160"/>
        <w:rPr>
          <w:rFonts w:asciiTheme="minorHAnsi" w:hAnsiTheme="minorHAnsi" w:cstheme="minorHAnsi"/>
          <w:sz w:val="22"/>
          <w:szCs w:val="22"/>
          <w:lang w:val="en"/>
        </w:rPr>
      </w:pPr>
      <w:r>
        <w:rPr>
          <w:rFonts w:asciiTheme="minorHAnsi" w:hAnsiTheme="minorHAnsi" w:cstheme="minorHAnsi"/>
          <w:sz w:val="22"/>
          <w:szCs w:val="22"/>
          <w:lang w:val="en"/>
        </w:rPr>
        <w:t xml:space="preserve">- </w:t>
      </w:r>
      <w:r w:rsidR="008B0914">
        <w:rPr>
          <w:rFonts w:asciiTheme="minorHAnsi" w:hAnsiTheme="minorHAnsi" w:cstheme="minorHAnsi"/>
          <w:sz w:val="22"/>
          <w:szCs w:val="22"/>
          <w:lang w:val="en"/>
        </w:rPr>
        <w:t>Clara: “OK! See you later</w:t>
      </w:r>
      <w:r>
        <w:rPr>
          <w:rFonts w:asciiTheme="minorHAnsi" w:hAnsiTheme="minorHAnsi" w:cstheme="minorHAnsi"/>
          <w:sz w:val="22"/>
          <w:szCs w:val="22"/>
          <w:lang w:val="en"/>
        </w:rPr>
        <w:t>” (</w:t>
      </w:r>
      <w:r w:rsidR="008B0914">
        <w:rPr>
          <w:rFonts w:asciiTheme="minorHAnsi" w:hAnsiTheme="minorHAnsi" w:cstheme="minorHAnsi"/>
          <w:sz w:val="22"/>
          <w:szCs w:val="22"/>
          <w:lang w:val="en"/>
        </w:rPr>
        <w:t>Clara go</w:t>
      </w:r>
      <w:r>
        <w:rPr>
          <w:rFonts w:asciiTheme="minorHAnsi" w:hAnsiTheme="minorHAnsi" w:cstheme="minorHAnsi"/>
          <w:sz w:val="22"/>
          <w:szCs w:val="22"/>
          <w:lang w:val="en"/>
        </w:rPr>
        <w:t>es</w:t>
      </w:r>
      <w:r w:rsidR="008B0914">
        <w:rPr>
          <w:rFonts w:asciiTheme="minorHAnsi" w:hAnsiTheme="minorHAnsi" w:cstheme="minorHAnsi"/>
          <w:sz w:val="22"/>
          <w:szCs w:val="22"/>
          <w:lang w:val="en"/>
        </w:rPr>
        <w:t xml:space="preserve"> outside</w:t>
      </w:r>
      <w:r>
        <w:rPr>
          <w:rFonts w:asciiTheme="minorHAnsi" w:hAnsiTheme="minorHAnsi" w:cstheme="minorHAnsi"/>
          <w:sz w:val="22"/>
          <w:szCs w:val="22"/>
          <w:lang w:val="en"/>
        </w:rPr>
        <w:t xml:space="preserve"> leaving the party).</w:t>
      </w:r>
    </w:p>
    <w:p w14:paraId="36422C32"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 xml:space="preserve">Killing a priestess There is only one possibility: one priestess that periodically passes in front of the greenhouse, hidden from </w:t>
      </w:r>
      <w:proofErr w:type="gramStart"/>
      <w:r>
        <w:rPr>
          <w:rFonts w:asciiTheme="minorHAnsi" w:hAnsiTheme="minorHAnsi" w:cstheme="minorHAnsi"/>
          <w:sz w:val="22"/>
          <w:szCs w:val="22"/>
          <w:lang w:val="en"/>
        </w:rPr>
        <w:t>other</w:t>
      </w:r>
      <w:proofErr w:type="gramEnd"/>
      <w:r>
        <w:rPr>
          <w:rFonts w:asciiTheme="minorHAnsi" w:hAnsiTheme="minorHAnsi" w:cstheme="minorHAnsi"/>
          <w:sz w:val="22"/>
          <w:szCs w:val="22"/>
          <w:lang w:val="en"/>
        </w:rPr>
        <w:t xml:space="preserve"> priests’ sight. Indeed, when you try to kill any priest in plain sight, [by selecting the skill “kill”] the character of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xml:space="preserve"> thinks: “if </w:t>
      </w:r>
      <w:r w:rsidR="00685244">
        <w:rPr>
          <w:rFonts w:asciiTheme="minorHAnsi" w:hAnsiTheme="minorHAnsi" w:cstheme="minorHAnsi"/>
          <w:sz w:val="22"/>
          <w:szCs w:val="22"/>
          <w:lang w:val="en"/>
        </w:rPr>
        <w:t>I</w:t>
      </w:r>
      <w:r>
        <w:rPr>
          <w:rFonts w:asciiTheme="minorHAnsi" w:hAnsiTheme="minorHAnsi" w:cstheme="minorHAnsi"/>
          <w:sz w:val="22"/>
          <w:szCs w:val="22"/>
          <w:lang w:val="en"/>
        </w:rPr>
        <w:t xml:space="preserve"> kill him/her here, chaos will break out".</w:t>
      </w:r>
    </w:p>
    <w:p w14:paraId="23A63FED"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 xml:space="preserve">Once killed the priestess,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xml:space="preserve"> thinks: “I need to get rid of this corpse, where can I hide it?”.</w:t>
      </w:r>
    </w:p>
    <w:p w14:paraId="3BEF1EB2" w14:textId="77777777" w:rsidR="008B0914" w:rsidRDefault="008B0914" w:rsidP="008B0914">
      <w:pPr>
        <w:pStyle w:val="PreformattatoHTML"/>
        <w:numPr>
          <w:ilvl w:val="2"/>
          <w:numId w:val="10"/>
        </w:numPr>
        <w:rPr>
          <w:rFonts w:asciiTheme="minorHAnsi" w:hAnsiTheme="minorHAnsi" w:cstheme="minorHAnsi"/>
          <w:sz w:val="22"/>
          <w:szCs w:val="22"/>
          <w:lang w:val="en"/>
        </w:rPr>
      </w:pPr>
      <w:r w:rsidRPr="00AC3E9A">
        <w:rPr>
          <w:rFonts w:asciiTheme="minorHAnsi" w:hAnsiTheme="minorHAnsi" w:cstheme="minorHAnsi"/>
          <w:sz w:val="22"/>
          <w:szCs w:val="22"/>
          <w:lang w:val="en"/>
        </w:rPr>
        <w:t>Feeding the alien pitcher plant with the dead corpse</w:t>
      </w:r>
      <w:r>
        <w:rPr>
          <w:rFonts w:asciiTheme="minorHAnsi" w:hAnsiTheme="minorHAnsi" w:cstheme="minorHAnsi"/>
          <w:sz w:val="22"/>
          <w:szCs w:val="22"/>
          <w:lang w:val="en"/>
        </w:rPr>
        <w:t xml:space="preserve">. (If the player tries to get away from the library, the previous </w:t>
      </w:r>
      <w:proofErr w:type="spellStart"/>
      <w:r>
        <w:rPr>
          <w:rFonts w:asciiTheme="minorHAnsi" w:hAnsiTheme="minorHAnsi" w:cstheme="minorHAnsi"/>
          <w:sz w:val="22"/>
          <w:szCs w:val="22"/>
          <w:lang w:val="en"/>
        </w:rPr>
        <w:t>Ashildr’s</w:t>
      </w:r>
      <w:proofErr w:type="spellEnd"/>
      <w:r>
        <w:rPr>
          <w:rFonts w:asciiTheme="minorHAnsi" w:hAnsiTheme="minorHAnsi" w:cstheme="minorHAnsi"/>
          <w:sz w:val="22"/>
          <w:szCs w:val="22"/>
          <w:lang w:val="en"/>
        </w:rPr>
        <w:t xml:space="preserve"> thought will appear again, and the character won’t leave the library).</w:t>
      </w:r>
    </w:p>
    <w:p w14:paraId="5F7963F6" w14:textId="77777777" w:rsidR="008B0914" w:rsidRPr="00AC3E9A" w:rsidRDefault="008B0914" w:rsidP="008B0914">
      <w:pPr>
        <w:pStyle w:val="PreformattatoHTML"/>
        <w:numPr>
          <w:ilvl w:val="2"/>
          <w:numId w:val="10"/>
        </w:numPr>
        <w:rPr>
          <w:rFonts w:asciiTheme="minorHAnsi" w:hAnsiTheme="minorHAnsi" w:cstheme="minorHAnsi"/>
          <w:sz w:val="22"/>
          <w:szCs w:val="22"/>
          <w:lang w:val="en"/>
        </w:rPr>
      </w:pPr>
      <w:r w:rsidRPr="00AC3E9A">
        <w:rPr>
          <w:rFonts w:asciiTheme="minorHAnsi" w:hAnsiTheme="minorHAnsi" w:cstheme="minorHAnsi"/>
          <w:sz w:val="22"/>
          <w:szCs w:val="22"/>
          <w:lang w:val="en"/>
        </w:rPr>
        <w:t>Taking the dead woman’s rod (</w:t>
      </w:r>
      <w:r w:rsidRPr="00AC3E9A">
        <w:rPr>
          <w:rFonts w:asciiTheme="minorHAnsi" w:hAnsiTheme="minorHAnsi" w:cstheme="minorHAnsi"/>
          <w:b/>
          <w:sz w:val="22"/>
          <w:szCs w:val="22"/>
          <w:lang w:val="en"/>
        </w:rPr>
        <w:t>now the player can access the dormitory</w:t>
      </w:r>
      <w:r w:rsidRPr="00AC3E9A">
        <w:rPr>
          <w:rFonts w:asciiTheme="minorHAnsi" w:hAnsiTheme="minorHAnsi" w:cstheme="minorHAnsi"/>
          <w:sz w:val="22"/>
          <w:szCs w:val="22"/>
          <w:lang w:val="en"/>
        </w:rPr>
        <w:t>)</w:t>
      </w:r>
    </w:p>
    <w:p w14:paraId="4EFCB147"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Finding Clara in the garden and talk to her, in order to rejoin her:</w:t>
      </w:r>
    </w:p>
    <w:p w14:paraId="4F29D39F" w14:textId="77777777" w:rsidR="008B0914" w:rsidRDefault="008B0914" w:rsidP="008B0914">
      <w:pPr>
        <w:pStyle w:val="PreformattatoHTML"/>
        <w:ind w:left="1980"/>
        <w:rPr>
          <w:rFonts w:asciiTheme="minorHAnsi" w:hAnsiTheme="minorHAnsi" w:cstheme="minorHAnsi"/>
          <w:sz w:val="22"/>
          <w:szCs w:val="22"/>
          <w:lang w:val="en"/>
        </w:rPr>
      </w:pPr>
      <w:r>
        <w:rPr>
          <w:rFonts w:asciiTheme="minorHAnsi" w:hAnsiTheme="minorHAnsi" w:cstheme="minorHAnsi"/>
          <w:sz w:val="22"/>
          <w:szCs w:val="22"/>
          <w:lang w:val="en"/>
        </w:rPr>
        <w:tab/>
        <w:t xml:space="preserve">–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“I have stolen a rod, come with me, as fast as you can!”</w:t>
      </w:r>
    </w:p>
    <w:p w14:paraId="12A86B02" w14:textId="77777777" w:rsidR="008B0914" w:rsidRDefault="008B0914" w:rsidP="008B0914">
      <w:pPr>
        <w:pStyle w:val="PreformattatoHTML"/>
        <w:numPr>
          <w:ilvl w:val="0"/>
          <w:numId w:val="27"/>
        </w:numPr>
        <w:rPr>
          <w:rFonts w:asciiTheme="minorHAnsi" w:hAnsiTheme="minorHAnsi" w:cstheme="minorHAnsi"/>
          <w:sz w:val="22"/>
          <w:szCs w:val="22"/>
          <w:lang w:val="en"/>
        </w:rPr>
      </w:pPr>
      <w:r>
        <w:rPr>
          <w:rFonts w:asciiTheme="minorHAnsi" w:hAnsiTheme="minorHAnsi" w:cstheme="minorHAnsi"/>
          <w:sz w:val="22"/>
          <w:szCs w:val="22"/>
          <w:lang w:val="en"/>
        </w:rPr>
        <w:t xml:space="preserve">Clara: “Oh, nice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xml:space="preserve">! </w:t>
      </w:r>
      <w:proofErr w:type="spellStart"/>
      <w:r>
        <w:rPr>
          <w:rFonts w:asciiTheme="minorHAnsi" w:hAnsiTheme="minorHAnsi" w:cstheme="minorHAnsi"/>
          <w:sz w:val="22"/>
          <w:szCs w:val="22"/>
          <w:lang w:val="en"/>
        </w:rPr>
        <w:t>Gotta</w:t>
      </w:r>
      <w:proofErr w:type="spellEnd"/>
      <w:r>
        <w:rPr>
          <w:rFonts w:asciiTheme="minorHAnsi" w:hAnsiTheme="minorHAnsi" w:cstheme="minorHAnsi"/>
          <w:sz w:val="22"/>
          <w:szCs w:val="22"/>
          <w:lang w:val="en"/>
        </w:rPr>
        <w:t xml:space="preserve"> go fast!”</w:t>
      </w:r>
    </w:p>
    <w:p w14:paraId="621DE2F2" w14:textId="77777777" w:rsidR="008B0914" w:rsidRPr="00343C4F"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lastRenderedPageBreak/>
        <w:t>I</w:t>
      </w:r>
      <w:r w:rsidRPr="0065265C">
        <w:rPr>
          <w:rFonts w:asciiTheme="minorHAnsi" w:hAnsiTheme="minorHAnsi" w:cstheme="minorHAnsi"/>
          <w:sz w:val="22"/>
          <w:szCs w:val="22"/>
          <w:lang w:val="en"/>
        </w:rPr>
        <w:t>nteracti</w:t>
      </w:r>
      <w:r>
        <w:rPr>
          <w:rFonts w:asciiTheme="minorHAnsi" w:hAnsiTheme="minorHAnsi" w:cstheme="minorHAnsi"/>
          <w:sz w:val="22"/>
          <w:szCs w:val="22"/>
          <w:lang w:val="en"/>
        </w:rPr>
        <w:t xml:space="preserve">ng with the statue to teleport into the secret room (Charging the gem on the rod with the red gem on the </w:t>
      </w:r>
      <w:r w:rsidR="000129F9">
        <w:rPr>
          <w:rFonts w:asciiTheme="minorHAnsi" w:hAnsiTheme="minorHAnsi" w:cstheme="minorHAnsi"/>
          <w:sz w:val="22"/>
          <w:szCs w:val="22"/>
          <w:lang w:val="en"/>
        </w:rPr>
        <w:t>Nimrod</w:t>
      </w:r>
      <w:r>
        <w:rPr>
          <w:rFonts w:asciiTheme="minorHAnsi" w:hAnsiTheme="minorHAnsi" w:cstheme="minorHAnsi"/>
          <w:sz w:val="22"/>
          <w:szCs w:val="22"/>
          <w:lang w:val="en"/>
        </w:rPr>
        <w:t>’s sculpture, beating the rod twice on the ground.)</w:t>
      </w:r>
    </w:p>
    <w:p w14:paraId="2F985919" w14:textId="77777777" w:rsidR="008B0914" w:rsidRDefault="008B0914" w:rsidP="008B0914">
      <w:pPr>
        <w:pStyle w:val="PreformattatoHTML"/>
        <w:rPr>
          <w:rFonts w:asciiTheme="minorHAnsi" w:hAnsiTheme="minorHAnsi" w:cstheme="minorHAnsi"/>
          <w:sz w:val="22"/>
          <w:szCs w:val="22"/>
          <w:lang w:val="en"/>
        </w:rPr>
      </w:pPr>
    </w:p>
    <w:p w14:paraId="029EDF3D" w14:textId="77777777" w:rsidR="008B0914" w:rsidRDefault="008B0914" w:rsidP="008B0914">
      <w:pPr>
        <w:ind w:left="1080"/>
      </w:pPr>
    </w:p>
    <w:p w14:paraId="23E6E1C2" w14:textId="77777777" w:rsidR="008B0914" w:rsidRDefault="008B0914" w:rsidP="008B0914">
      <w:pPr>
        <w:pStyle w:val="PreformattatoHTML"/>
        <w:numPr>
          <w:ilvl w:val="1"/>
          <w:numId w:val="10"/>
        </w:numPr>
        <w:rPr>
          <w:rFonts w:asciiTheme="minorHAnsi" w:hAnsiTheme="minorHAnsi" w:cstheme="minorHAnsi"/>
          <w:sz w:val="22"/>
          <w:szCs w:val="22"/>
          <w:lang w:val="en"/>
        </w:rPr>
      </w:pPr>
      <w:r w:rsidRPr="0086031E">
        <w:rPr>
          <w:rFonts w:asciiTheme="minorHAnsi" w:hAnsiTheme="minorHAnsi" w:cstheme="minorHAnsi"/>
          <w:b/>
          <w:sz w:val="22"/>
          <w:szCs w:val="22"/>
          <w:lang w:val="en"/>
        </w:rPr>
        <w:t>Clara</w:t>
      </w:r>
      <w:r w:rsidRPr="00A56784">
        <w:rPr>
          <w:rFonts w:asciiTheme="minorHAnsi" w:hAnsiTheme="minorHAnsi" w:cstheme="minorHAnsi"/>
          <w:sz w:val="22"/>
          <w:szCs w:val="22"/>
        </w:rPr>
        <w:t>: “We need to knock out someone and take a rod. There must be a way to render them harmless”</w:t>
      </w:r>
      <w:r w:rsidRPr="00A56784">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Pr="00A56784">
        <w:rPr>
          <w:rFonts w:asciiTheme="minorHAnsi" w:hAnsiTheme="minorHAnsi" w:cstheme="minorHAnsi"/>
          <w:sz w:val="22"/>
          <w:szCs w:val="22"/>
          <w:lang w:val="en"/>
        </w:rPr>
        <w:t>this path is more diplomatic and explorative</w:t>
      </w:r>
      <w:r>
        <w:rPr>
          <w:rFonts w:asciiTheme="minorHAnsi" w:hAnsiTheme="minorHAnsi" w:cstheme="minorHAnsi"/>
          <w:sz w:val="22"/>
          <w:szCs w:val="22"/>
          <w:lang w:val="en"/>
        </w:rPr>
        <w:t>].</w:t>
      </w:r>
    </w:p>
    <w:p w14:paraId="6B6F849A" w14:textId="77777777" w:rsidR="008B0914" w:rsidRDefault="008B0914" w:rsidP="008B0914">
      <w:pPr>
        <w:pStyle w:val="PreformattatoHTML"/>
        <w:ind w:left="1440"/>
        <w:rPr>
          <w:rFonts w:asciiTheme="minorHAnsi" w:hAnsiTheme="minorHAnsi" w:cstheme="minorHAnsi"/>
          <w:sz w:val="22"/>
          <w:szCs w:val="22"/>
          <w:lang w:val="en"/>
        </w:rPr>
      </w:pPr>
      <w:r>
        <w:rPr>
          <w:rFonts w:asciiTheme="minorHAnsi" w:hAnsiTheme="minorHAnsi" w:cstheme="minorHAnsi"/>
          <w:sz w:val="22"/>
          <w:szCs w:val="22"/>
          <w:lang w:val="en"/>
        </w:rPr>
        <w:t xml:space="preserve"> </w:t>
      </w:r>
      <w:r>
        <w:rPr>
          <w:rFonts w:asciiTheme="minorHAnsi" w:hAnsiTheme="minorHAnsi" w:cstheme="minorHAnsi"/>
          <w:sz w:val="22"/>
          <w:szCs w:val="22"/>
          <w:lang w:val="en"/>
        </w:rPr>
        <w:br/>
      </w:r>
      <w:r w:rsidRPr="00535BCC">
        <w:rPr>
          <w:rFonts w:asciiTheme="minorHAnsi" w:hAnsiTheme="minorHAnsi" w:cstheme="minorHAnsi"/>
          <w:b/>
          <w:sz w:val="22"/>
          <w:szCs w:val="22"/>
          <w:lang w:val="en"/>
        </w:rPr>
        <w:t>If the player chooses this path</w:t>
      </w:r>
      <w:r>
        <w:rPr>
          <w:rFonts w:asciiTheme="minorHAnsi" w:hAnsiTheme="minorHAnsi" w:cstheme="minorHAnsi"/>
          <w:sz w:val="22"/>
          <w:szCs w:val="22"/>
          <w:lang w:val="en"/>
        </w:rPr>
        <w:t>, the following dialogue is triggered:</w:t>
      </w:r>
    </w:p>
    <w:p w14:paraId="303EF079" w14:textId="77777777" w:rsidR="008B0914" w:rsidRDefault="008B0914" w:rsidP="008B0914">
      <w:pPr>
        <w:pStyle w:val="PreformattatoHTML"/>
        <w:numPr>
          <w:ilvl w:val="0"/>
          <w:numId w:val="27"/>
        </w:numPr>
        <w:rPr>
          <w:rFonts w:asciiTheme="minorHAnsi" w:hAnsiTheme="minorHAnsi" w:cstheme="minorHAnsi"/>
          <w:sz w:val="22"/>
          <w:szCs w:val="22"/>
          <w:lang w:val="en"/>
        </w:rPr>
      </w:pPr>
      <w:r>
        <w:rPr>
          <w:rFonts w:asciiTheme="minorHAnsi" w:hAnsiTheme="minorHAnsi" w:cstheme="minorHAnsi"/>
          <w:sz w:val="22"/>
          <w:szCs w:val="22"/>
          <w:lang w:val="en"/>
        </w:rPr>
        <w:t xml:space="preserve">Clara: “We don’t need to harm anyone </w:t>
      </w: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w:t>
      </w:r>
    </w:p>
    <w:p w14:paraId="799C146A" w14:textId="77777777" w:rsidR="008B0914" w:rsidRDefault="008B0914" w:rsidP="008B0914">
      <w:pPr>
        <w:pStyle w:val="PreformattatoHTML"/>
        <w:numPr>
          <w:ilvl w:val="0"/>
          <w:numId w:val="27"/>
        </w:numPr>
        <w:rPr>
          <w:rFonts w:asciiTheme="minorHAnsi" w:hAnsiTheme="minorHAnsi" w:cstheme="minorHAnsi"/>
          <w:sz w:val="22"/>
          <w:szCs w:val="22"/>
          <w:lang w:val="en"/>
        </w:rPr>
      </w:pPr>
      <w:proofErr w:type="spellStart"/>
      <w:r>
        <w:rPr>
          <w:rFonts w:asciiTheme="minorHAnsi" w:hAnsiTheme="minorHAnsi" w:cstheme="minorHAnsi"/>
          <w:sz w:val="22"/>
          <w:szCs w:val="22"/>
          <w:lang w:val="en"/>
        </w:rPr>
        <w:t>Ashildr</w:t>
      </w:r>
      <w:proofErr w:type="spellEnd"/>
      <w:r>
        <w:rPr>
          <w:rFonts w:asciiTheme="minorHAnsi" w:hAnsiTheme="minorHAnsi" w:cstheme="minorHAnsi"/>
          <w:sz w:val="22"/>
          <w:szCs w:val="22"/>
          <w:lang w:val="en"/>
        </w:rPr>
        <w:t>: “What a bore you are! What do you want now?”</w:t>
      </w:r>
    </w:p>
    <w:p w14:paraId="73C82B21" w14:textId="77777777" w:rsidR="008B0914" w:rsidRDefault="008B0914" w:rsidP="008B0914">
      <w:pPr>
        <w:pStyle w:val="PreformattatoHTML"/>
        <w:numPr>
          <w:ilvl w:val="0"/>
          <w:numId w:val="27"/>
        </w:numPr>
        <w:rPr>
          <w:rFonts w:asciiTheme="minorHAnsi" w:hAnsiTheme="minorHAnsi" w:cstheme="minorHAnsi"/>
          <w:sz w:val="22"/>
          <w:szCs w:val="22"/>
          <w:lang w:val="en"/>
        </w:rPr>
      </w:pPr>
      <w:r>
        <w:rPr>
          <w:rFonts w:asciiTheme="minorHAnsi" w:hAnsiTheme="minorHAnsi" w:cstheme="minorHAnsi"/>
          <w:sz w:val="22"/>
          <w:szCs w:val="22"/>
          <w:lang w:val="en"/>
        </w:rPr>
        <w:t>Phone: “I think Clara is right, we can use the berries of the garden house to put to sleep the priests in the study, if only I had some gas or smoke…”</w:t>
      </w:r>
    </w:p>
    <w:p w14:paraId="612B7E4F" w14:textId="77777777" w:rsidR="008B0914" w:rsidRPr="0065265C" w:rsidRDefault="008B0914" w:rsidP="008B091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r>
      <w:r>
        <w:rPr>
          <w:rFonts w:asciiTheme="minorHAnsi" w:hAnsiTheme="minorHAnsi" w:cstheme="minorHAnsi"/>
          <w:sz w:val="22"/>
          <w:szCs w:val="22"/>
          <w:lang w:val="en"/>
        </w:rPr>
        <w:tab/>
        <w:t>Events required to proceed in this path:</w:t>
      </w:r>
    </w:p>
    <w:p w14:paraId="5C997723" w14:textId="77777777" w:rsidR="008B0914" w:rsidRDefault="008B0914" w:rsidP="008B0914">
      <w:pPr>
        <w:pStyle w:val="PreformattatoHTML"/>
        <w:numPr>
          <w:ilvl w:val="2"/>
          <w:numId w:val="10"/>
        </w:numPr>
        <w:jc w:val="left"/>
        <w:rPr>
          <w:rFonts w:asciiTheme="minorHAnsi" w:hAnsiTheme="minorHAnsi" w:cstheme="minorHAnsi"/>
          <w:sz w:val="22"/>
          <w:szCs w:val="22"/>
          <w:lang w:val="en"/>
        </w:rPr>
      </w:pPr>
      <w:r>
        <w:rPr>
          <w:rFonts w:asciiTheme="minorHAnsi" w:hAnsiTheme="minorHAnsi" w:cstheme="minorHAnsi"/>
          <w:sz w:val="22"/>
          <w:szCs w:val="22"/>
          <w:lang w:val="en"/>
        </w:rPr>
        <w:t>Picking up the Morpheus’s Berries in the greenhouse (a clue is given by reading the tablet about the plants, and the player can find the name and description on the flowerpot in the green house)</w:t>
      </w:r>
    </w:p>
    <w:p w14:paraId="067C5CC6"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 xml:space="preserve">Finding the gas/smoke: the player can use the steam that leave the window of the kitchen’s dormitory. </w:t>
      </w:r>
    </w:p>
    <w:p w14:paraId="6BFFD059"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Combining the berries and the steam with Nanite to make a soporific bomb,</w:t>
      </w:r>
    </w:p>
    <w:p w14:paraId="4FE8DDEB"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Intoxicating the priests in the study room.</w:t>
      </w:r>
    </w:p>
    <w:p w14:paraId="33965651" w14:textId="77777777" w:rsidR="008B0914" w:rsidRDefault="008B0914" w:rsidP="008B0914">
      <w:pPr>
        <w:pStyle w:val="PreformattatoHTML"/>
        <w:numPr>
          <w:ilvl w:val="2"/>
          <w:numId w:val="10"/>
        </w:numPr>
        <w:rPr>
          <w:rFonts w:asciiTheme="minorHAnsi" w:hAnsiTheme="minorHAnsi" w:cstheme="minorHAnsi"/>
          <w:sz w:val="22"/>
          <w:szCs w:val="22"/>
          <w:lang w:val="en"/>
        </w:rPr>
      </w:pPr>
      <w:r>
        <w:rPr>
          <w:rFonts w:asciiTheme="minorHAnsi" w:hAnsiTheme="minorHAnsi" w:cstheme="minorHAnsi"/>
          <w:sz w:val="22"/>
          <w:szCs w:val="22"/>
          <w:lang w:val="en"/>
        </w:rPr>
        <w:t xml:space="preserve">Taking a rod </w:t>
      </w:r>
      <w:r w:rsidRPr="0086031E">
        <w:rPr>
          <w:rFonts w:asciiTheme="minorHAnsi" w:hAnsiTheme="minorHAnsi" w:cstheme="minorHAnsi"/>
          <w:b/>
          <w:sz w:val="22"/>
          <w:szCs w:val="22"/>
          <w:lang w:val="en"/>
        </w:rPr>
        <w:t>(now the player can access the dormitory)</w:t>
      </w:r>
    </w:p>
    <w:p w14:paraId="297A2204" w14:textId="77777777" w:rsidR="008B0914" w:rsidRPr="00343C4F" w:rsidRDefault="008B0914" w:rsidP="008B0914">
      <w:pPr>
        <w:pStyle w:val="PreformattatoHTML"/>
        <w:numPr>
          <w:ilvl w:val="2"/>
          <w:numId w:val="10"/>
        </w:numPr>
        <w:rPr>
          <w:rFonts w:asciiTheme="minorHAnsi" w:hAnsiTheme="minorHAnsi" w:cstheme="minorHAnsi"/>
          <w:sz w:val="22"/>
          <w:szCs w:val="22"/>
          <w:lang w:val="en"/>
        </w:rPr>
      </w:pPr>
      <w:r w:rsidRPr="0065265C">
        <w:rPr>
          <w:rFonts w:asciiTheme="minorHAnsi" w:hAnsiTheme="minorHAnsi" w:cstheme="minorHAnsi"/>
          <w:sz w:val="22"/>
          <w:szCs w:val="22"/>
          <w:lang w:val="en"/>
        </w:rPr>
        <w:t>Interacti</w:t>
      </w:r>
      <w:r>
        <w:rPr>
          <w:rFonts w:asciiTheme="minorHAnsi" w:hAnsiTheme="minorHAnsi" w:cstheme="minorHAnsi"/>
          <w:sz w:val="22"/>
          <w:szCs w:val="22"/>
          <w:lang w:val="en"/>
        </w:rPr>
        <w:t xml:space="preserve">ng with the statue to teleport into the secret room (Charging the gem on the rod with the red gem on the </w:t>
      </w:r>
      <w:r w:rsidR="000129F9">
        <w:rPr>
          <w:rFonts w:asciiTheme="minorHAnsi" w:hAnsiTheme="minorHAnsi" w:cstheme="minorHAnsi"/>
          <w:sz w:val="22"/>
          <w:szCs w:val="22"/>
          <w:lang w:val="en"/>
        </w:rPr>
        <w:t>Nimrod</w:t>
      </w:r>
      <w:r>
        <w:rPr>
          <w:rFonts w:asciiTheme="minorHAnsi" w:hAnsiTheme="minorHAnsi" w:cstheme="minorHAnsi"/>
          <w:sz w:val="22"/>
          <w:szCs w:val="22"/>
          <w:lang w:val="en"/>
        </w:rPr>
        <w:t>’s sculpture, beating the rod twice on the ground.)</w:t>
      </w:r>
    </w:p>
    <w:p w14:paraId="4D77BCF5" w14:textId="77777777" w:rsidR="008B0914" w:rsidRDefault="008B0914" w:rsidP="008B0914">
      <w:pPr>
        <w:pStyle w:val="PreformattatoHTML"/>
        <w:ind w:left="2160"/>
        <w:rPr>
          <w:highlight w:val="white"/>
        </w:rPr>
      </w:pPr>
    </w:p>
    <w:p w14:paraId="0598E41D" w14:textId="77777777" w:rsidR="008B0914" w:rsidRPr="0065265C" w:rsidRDefault="008B0914" w:rsidP="008B0914">
      <w:pPr>
        <w:pStyle w:val="PreformattatoHTML"/>
        <w:ind w:left="2160"/>
        <w:rPr>
          <w:highlight w:val="white"/>
        </w:rPr>
      </w:pPr>
    </w:p>
    <w:p w14:paraId="5573EF98" w14:textId="77777777" w:rsidR="00685244" w:rsidRPr="00685244" w:rsidRDefault="00685244" w:rsidP="00685244">
      <w:pPr>
        <w:pStyle w:val="PreformattatoHTML"/>
        <w:rPr>
          <w:b/>
          <w:highlight w:val="white"/>
        </w:rPr>
      </w:pPr>
      <w:r w:rsidRPr="00685244">
        <w:rPr>
          <w:b/>
          <w:shd w:val="clear" w:color="auto" w:fill="FFFFFF"/>
        </w:rPr>
        <w:t xml:space="preserve">SECRET ROOM </w:t>
      </w:r>
    </w:p>
    <w:p w14:paraId="5BBB89DC" w14:textId="77777777" w:rsidR="00685244" w:rsidRPr="00090C5C" w:rsidRDefault="00685244" w:rsidP="00685244">
      <w:pPr>
        <w:pStyle w:val="PreformattatoHTML"/>
        <w:ind w:left="720"/>
        <w:rPr>
          <w:rFonts w:asciiTheme="minorHAnsi" w:hAnsiTheme="minorHAnsi" w:cstheme="minorHAnsi"/>
          <w:sz w:val="22"/>
          <w:highlight w:val="white"/>
        </w:rPr>
      </w:pPr>
      <w:r>
        <w:rPr>
          <w:rFonts w:asciiTheme="minorHAnsi" w:hAnsiTheme="minorHAnsi" w:cstheme="minorHAnsi"/>
          <w:sz w:val="22"/>
          <w:shd w:val="clear" w:color="auto" w:fill="FFFFFF"/>
        </w:rPr>
        <w:t>Events available in the secret room:</w:t>
      </w:r>
    </w:p>
    <w:p w14:paraId="44A4AF7D" w14:textId="77777777" w:rsidR="00685244" w:rsidRPr="00090C5C" w:rsidRDefault="00685244" w:rsidP="00685244">
      <w:pPr>
        <w:pStyle w:val="PreformattatoHTML"/>
        <w:numPr>
          <w:ilvl w:val="1"/>
          <w:numId w:val="11"/>
        </w:numPr>
        <w:rPr>
          <w:rFonts w:asciiTheme="minorHAnsi" w:hAnsiTheme="minorHAnsi" w:cstheme="minorHAnsi"/>
          <w:sz w:val="22"/>
          <w:highlight w:val="white"/>
        </w:rPr>
      </w:pPr>
      <w:r>
        <w:rPr>
          <w:rFonts w:asciiTheme="minorHAnsi" w:hAnsiTheme="minorHAnsi" w:cstheme="minorHAnsi"/>
          <w:sz w:val="22"/>
          <w:shd w:val="clear" w:color="auto" w:fill="FFFFFF"/>
        </w:rPr>
        <w:t>I</w:t>
      </w:r>
      <w:r w:rsidRPr="00090C5C">
        <w:rPr>
          <w:rFonts w:asciiTheme="minorHAnsi" w:hAnsiTheme="minorHAnsi" w:cstheme="minorHAnsi"/>
          <w:sz w:val="22"/>
          <w:shd w:val="clear" w:color="auto" w:fill="FFFFFF"/>
        </w:rPr>
        <w:t xml:space="preserve">nteracting with </w:t>
      </w:r>
      <w:r>
        <w:rPr>
          <w:rFonts w:asciiTheme="minorHAnsi" w:hAnsiTheme="minorHAnsi" w:cstheme="minorHAnsi"/>
          <w:sz w:val="22"/>
          <w:shd w:val="clear" w:color="auto" w:fill="FFFFFF"/>
        </w:rPr>
        <w:t>project’s columns, this action will trigger a dialogue in which Clara reads the description of the corresponding project [written in the area description of the secret room];</w:t>
      </w:r>
    </w:p>
    <w:p w14:paraId="7CED1DD5" w14:textId="77777777" w:rsidR="00685244" w:rsidRPr="00857A99" w:rsidRDefault="00685244" w:rsidP="00685244">
      <w:pPr>
        <w:pStyle w:val="PreformattatoHTML"/>
        <w:numPr>
          <w:ilvl w:val="1"/>
          <w:numId w:val="11"/>
        </w:numPr>
        <w:rPr>
          <w:rFonts w:asciiTheme="minorHAnsi" w:hAnsiTheme="minorHAnsi" w:cstheme="minorHAnsi"/>
          <w:sz w:val="22"/>
          <w:highlight w:val="white"/>
        </w:rPr>
      </w:pPr>
      <w:r w:rsidRPr="00857A99">
        <w:rPr>
          <w:rFonts w:asciiTheme="minorHAnsi" w:hAnsiTheme="minorHAnsi" w:cstheme="minorHAnsi"/>
          <w:sz w:val="22"/>
          <w:shd w:val="clear" w:color="auto" w:fill="FFFFFF"/>
        </w:rPr>
        <w:t xml:space="preserve">Interacting with the central console to download all the projects on Clara’s phone </w:t>
      </w:r>
    </w:p>
    <w:p w14:paraId="2F9E62E6" w14:textId="77777777" w:rsidR="00685244" w:rsidRPr="00857A99" w:rsidRDefault="00685244" w:rsidP="00685244">
      <w:pPr>
        <w:pStyle w:val="PreformattatoHTML"/>
        <w:numPr>
          <w:ilvl w:val="1"/>
          <w:numId w:val="11"/>
        </w:numPr>
        <w:rPr>
          <w:rFonts w:asciiTheme="minorHAnsi" w:hAnsiTheme="minorHAnsi" w:cstheme="minorHAnsi"/>
          <w:sz w:val="22"/>
          <w:highlight w:val="white"/>
        </w:rPr>
      </w:pPr>
      <w:r w:rsidRPr="00857A99">
        <w:rPr>
          <w:rFonts w:asciiTheme="minorHAnsi" w:hAnsiTheme="minorHAnsi" w:cstheme="minorHAnsi"/>
          <w:sz w:val="22"/>
          <w:shd w:val="clear" w:color="auto" w:fill="FFFFFF"/>
        </w:rPr>
        <w:t xml:space="preserve">Interacting with the </w:t>
      </w:r>
      <w:r w:rsidR="000129F9">
        <w:rPr>
          <w:rFonts w:asciiTheme="minorHAnsi" w:hAnsiTheme="minorHAnsi" w:cstheme="minorHAnsi"/>
          <w:sz w:val="22"/>
          <w:shd w:val="clear" w:color="auto" w:fill="FFFFFF"/>
        </w:rPr>
        <w:t>Nimrod</w:t>
      </w:r>
      <w:r w:rsidRPr="00857A99">
        <w:rPr>
          <w:rFonts w:asciiTheme="minorHAnsi" w:hAnsiTheme="minorHAnsi" w:cstheme="minorHAnsi"/>
          <w:sz w:val="22"/>
          <w:shd w:val="clear" w:color="auto" w:fill="FFFFFF"/>
        </w:rPr>
        <w:t xml:space="preserve"> statue in the square room to return to the library.</w:t>
      </w:r>
    </w:p>
    <w:p w14:paraId="6A44E865" w14:textId="77777777" w:rsidR="00685244" w:rsidRDefault="00685244" w:rsidP="00685244">
      <w:pPr>
        <w:pStyle w:val="Titolo3"/>
        <w:spacing w:before="120"/>
        <w:rPr>
          <w:highlight w:val="white"/>
        </w:rPr>
      </w:pPr>
      <w:bookmarkStart w:id="28" w:name="_Toc500885226"/>
      <w:r>
        <w:rPr>
          <w:shd w:val="clear" w:color="auto" w:fill="FFFFFF"/>
        </w:rPr>
        <w:t>EXITING FROM THE LIBRARY</w:t>
      </w:r>
      <w:bookmarkEnd w:id="28"/>
    </w:p>
    <w:p w14:paraId="70945889" w14:textId="77777777" w:rsidR="00685244" w:rsidRDefault="00685244" w:rsidP="00685244">
      <w:pPr>
        <w:pStyle w:val="Paragrafoelenco"/>
        <w:numPr>
          <w:ilvl w:val="0"/>
          <w:numId w:val="15"/>
        </w:numPr>
        <w:rPr>
          <w:highlight w:val="white"/>
        </w:rPr>
      </w:pPr>
      <w:r>
        <w:rPr>
          <w:shd w:val="clear" w:color="auto" w:fill="FFFFFF"/>
        </w:rPr>
        <w:t xml:space="preserve">Now the sun is </w:t>
      </w:r>
      <w:proofErr w:type="gramStart"/>
      <w:r>
        <w:rPr>
          <w:shd w:val="clear" w:color="auto" w:fill="FFFFFF"/>
        </w:rPr>
        <w:t>fallen down</w:t>
      </w:r>
      <w:proofErr w:type="gramEnd"/>
      <w:r>
        <w:rPr>
          <w:shd w:val="clear" w:color="auto" w:fill="FFFFFF"/>
        </w:rPr>
        <w:t xml:space="preserve">, if the player chose Clara’s path, can hear conversation of two priests in the garden (by passing near them) who speak of those “silly priest fallen asleep”, and assume that is due to an accident with the plants. </w:t>
      </w:r>
    </w:p>
    <w:p w14:paraId="0615648D" w14:textId="77777777" w:rsidR="00685244" w:rsidRDefault="00685244" w:rsidP="00685244">
      <w:pPr>
        <w:pStyle w:val="Titolo3"/>
        <w:rPr>
          <w:highlight w:val="white"/>
        </w:rPr>
      </w:pPr>
      <w:bookmarkStart w:id="29" w:name="_Toc500885227"/>
      <w:r>
        <w:rPr>
          <w:shd w:val="clear" w:color="auto" w:fill="FFFFFF"/>
        </w:rPr>
        <w:t>EXTERNAL AND PRIEST’S DORMITORY</w:t>
      </w:r>
      <w:bookmarkEnd w:id="29"/>
    </w:p>
    <w:p w14:paraId="7DBF3489" w14:textId="77777777" w:rsidR="00685244" w:rsidRPr="00857A99" w:rsidRDefault="00685244" w:rsidP="00685244">
      <w:pPr>
        <w:pStyle w:val="PreformattatoHTML"/>
        <w:ind w:left="720"/>
        <w:rPr>
          <w:rFonts w:asciiTheme="minorHAnsi" w:hAnsiTheme="minorHAnsi" w:cstheme="minorHAnsi"/>
          <w:sz w:val="22"/>
          <w:u w:val="single"/>
          <w:shd w:val="clear" w:color="auto" w:fill="FFFFFF"/>
        </w:rPr>
      </w:pPr>
      <w:r>
        <w:rPr>
          <w:rFonts w:asciiTheme="minorHAnsi" w:hAnsiTheme="minorHAnsi" w:cstheme="minorHAnsi"/>
          <w:sz w:val="22"/>
          <w:shd w:val="clear" w:color="auto" w:fill="FFFFFF"/>
        </w:rPr>
        <w:t xml:space="preserve">The player has all the projects and can read them [triggering the same dialogue he would have triggered in the event “a” of the secret room events], and he can now collect the items that are needed to enter the tower. Most importantly, as we told before, </w:t>
      </w:r>
      <w:r>
        <w:rPr>
          <w:rFonts w:asciiTheme="minorHAnsi" w:hAnsiTheme="minorHAnsi" w:cstheme="minorHAnsi"/>
          <w:b/>
          <w:sz w:val="22"/>
          <w:shd w:val="clear" w:color="auto" w:fill="FFFFFF"/>
        </w:rPr>
        <w:t>now the player can enter the priests’ dormitory</w:t>
      </w:r>
      <w:r>
        <w:rPr>
          <w:rFonts w:asciiTheme="minorHAnsi" w:hAnsiTheme="minorHAnsi" w:cstheme="minorHAnsi"/>
          <w:sz w:val="22"/>
          <w:shd w:val="clear" w:color="auto" w:fill="FFFFFF"/>
        </w:rPr>
        <w:t xml:space="preserve"> interacting with the door.</w:t>
      </w:r>
    </w:p>
    <w:p w14:paraId="2B4F5844" w14:textId="77777777" w:rsidR="00685244" w:rsidRDefault="00685244" w:rsidP="00685244">
      <w:pPr>
        <w:pStyle w:val="PreformattatoHTML"/>
        <w:ind w:left="720"/>
        <w:rPr>
          <w:rFonts w:asciiTheme="minorHAnsi" w:hAnsiTheme="minorHAnsi" w:cstheme="minorHAnsi"/>
          <w:sz w:val="22"/>
          <w:highlight w:val="white"/>
        </w:rPr>
      </w:pPr>
    </w:p>
    <w:p w14:paraId="1DFA0325" w14:textId="77777777" w:rsidR="00685244" w:rsidRDefault="00685244" w:rsidP="00685244">
      <w:pPr>
        <w:pStyle w:val="PreformattatoHTML"/>
        <w:numPr>
          <w:ilvl w:val="0"/>
          <w:numId w:val="13"/>
        </w:numPr>
        <w:rPr>
          <w:rFonts w:asciiTheme="minorHAnsi" w:hAnsiTheme="minorHAnsi" w:cstheme="minorHAnsi"/>
          <w:sz w:val="22"/>
          <w:highlight w:val="white"/>
        </w:rPr>
      </w:pPr>
      <w:r>
        <w:rPr>
          <w:rFonts w:asciiTheme="minorHAnsi" w:hAnsiTheme="minorHAnsi" w:cstheme="minorHAnsi"/>
          <w:sz w:val="22"/>
          <w:shd w:val="clear" w:color="auto" w:fill="FFFFFF"/>
        </w:rPr>
        <w:t>Events available inside the dormitory:</w:t>
      </w:r>
    </w:p>
    <w:p w14:paraId="1B575F23" w14:textId="77777777" w:rsidR="00685244" w:rsidRDefault="00685244" w:rsidP="00685244">
      <w:pPr>
        <w:pStyle w:val="Paragrafoelenco"/>
        <w:numPr>
          <w:ilvl w:val="1"/>
          <w:numId w:val="13"/>
        </w:numPr>
      </w:pPr>
      <w:r>
        <w:t>The player can talk to the worried priests in the living room, triggering the following dialogue:</w:t>
      </w:r>
    </w:p>
    <w:p w14:paraId="01E97A24" w14:textId="77777777" w:rsidR="00685244" w:rsidRDefault="00685244" w:rsidP="00685244">
      <w:pPr>
        <w:pStyle w:val="Paragrafoelenco"/>
        <w:numPr>
          <w:ilvl w:val="2"/>
          <w:numId w:val="13"/>
        </w:numPr>
      </w:pPr>
      <w:r>
        <w:t>Priest 1 – “I am really worried about this riot”</w:t>
      </w:r>
    </w:p>
    <w:p w14:paraId="74FF61EF" w14:textId="77777777" w:rsidR="00685244" w:rsidRDefault="00685244" w:rsidP="00685244">
      <w:pPr>
        <w:pStyle w:val="Paragrafoelenco"/>
        <w:numPr>
          <w:ilvl w:val="2"/>
          <w:numId w:val="13"/>
        </w:numPr>
      </w:pPr>
      <w:r>
        <w:t>Priestess 1 – “Me too! Today was the worst day possible for a riot. All our colleagues out in the city are in danger! It can’t be really happening…”</w:t>
      </w:r>
    </w:p>
    <w:p w14:paraId="045D0A23" w14:textId="77777777" w:rsidR="00685244" w:rsidRDefault="00685244" w:rsidP="00685244">
      <w:pPr>
        <w:pStyle w:val="Paragrafoelenco"/>
        <w:numPr>
          <w:ilvl w:val="2"/>
          <w:numId w:val="13"/>
        </w:numPr>
      </w:pPr>
      <w:r>
        <w:t>Priest 2 – “Well, at least they are not alone: they have some servants and some guards protecting them, I really hope nobody will get injured.”.</w:t>
      </w:r>
    </w:p>
    <w:p w14:paraId="005A91F2" w14:textId="77777777" w:rsidR="00685244" w:rsidRDefault="00685244" w:rsidP="00685244">
      <w:pPr>
        <w:pStyle w:val="Paragrafoelenco"/>
        <w:numPr>
          <w:ilvl w:val="2"/>
          <w:numId w:val="13"/>
        </w:numPr>
      </w:pPr>
      <w:r>
        <w:t xml:space="preserve">Priestess 1 – “I guess you are right, may </w:t>
      </w:r>
      <w:r w:rsidR="000129F9">
        <w:t>Nimrod</w:t>
      </w:r>
      <w:r>
        <w:t xml:space="preserve"> watch over them all!”.</w:t>
      </w:r>
    </w:p>
    <w:p w14:paraId="2D9DB15B" w14:textId="77777777" w:rsidR="00685244" w:rsidRDefault="00685244" w:rsidP="00685244">
      <w:pPr>
        <w:pStyle w:val="Paragrafoelenco"/>
        <w:numPr>
          <w:ilvl w:val="2"/>
          <w:numId w:val="13"/>
        </w:numPr>
      </w:pPr>
      <w:r>
        <w:lastRenderedPageBreak/>
        <w:t xml:space="preserve">Priest 1 – “May </w:t>
      </w:r>
      <w:r w:rsidR="000129F9">
        <w:t>Nimrod</w:t>
      </w:r>
      <w:r>
        <w:t xml:space="preserve"> watch over US all!”.</w:t>
      </w:r>
    </w:p>
    <w:p w14:paraId="15A9ABA2" w14:textId="77777777" w:rsidR="00685244" w:rsidRDefault="00685244" w:rsidP="00685244">
      <w:pPr>
        <w:pStyle w:val="Paragrafoelenco"/>
        <w:numPr>
          <w:ilvl w:val="1"/>
          <w:numId w:val="13"/>
        </w:numPr>
      </w:pPr>
      <w:r>
        <w:t xml:space="preserve">The player can talk to the (two) cooking servants, triggering the following dialogue: </w:t>
      </w:r>
    </w:p>
    <w:p w14:paraId="292A10DD" w14:textId="77777777" w:rsidR="00685244" w:rsidRDefault="00685244" w:rsidP="00685244">
      <w:pPr>
        <w:pStyle w:val="Paragrafoelenco"/>
        <w:numPr>
          <w:ilvl w:val="2"/>
          <w:numId w:val="13"/>
        </w:numPr>
      </w:pPr>
      <w:r>
        <w:t xml:space="preserve">Old lady - “Oh come on, </w:t>
      </w:r>
      <w:proofErr w:type="spellStart"/>
      <w:r>
        <w:t>Narubtum</w:t>
      </w:r>
      <w:proofErr w:type="spellEnd"/>
      <w:r>
        <w:t>! How many times will you get burnt before you’ll finally learn how to clean that oven?”.</w:t>
      </w:r>
    </w:p>
    <w:p w14:paraId="4DD5ABCD" w14:textId="77777777" w:rsidR="00685244" w:rsidRDefault="00685244" w:rsidP="00685244">
      <w:pPr>
        <w:pStyle w:val="Paragrafoelenco"/>
        <w:numPr>
          <w:ilvl w:val="2"/>
          <w:numId w:val="13"/>
        </w:numPr>
      </w:pPr>
      <w:r>
        <w:t xml:space="preserve">Young Servant - “I am sorry lady </w:t>
      </w:r>
      <w:proofErr w:type="spellStart"/>
      <w:r>
        <w:t>Aruru</w:t>
      </w:r>
      <w:proofErr w:type="spellEnd"/>
      <w:r>
        <w:t>!”</w:t>
      </w:r>
    </w:p>
    <w:p w14:paraId="192CB62F" w14:textId="77777777" w:rsidR="00685244" w:rsidRDefault="00685244" w:rsidP="00685244">
      <w:pPr>
        <w:pStyle w:val="Paragrafoelenco"/>
        <w:numPr>
          <w:ilvl w:val="2"/>
          <w:numId w:val="13"/>
        </w:numPr>
      </w:pPr>
      <w:r>
        <w:t>Old lady – “You should apologize to yourself, it is not I who is getting burnt everyday”.</w:t>
      </w:r>
    </w:p>
    <w:p w14:paraId="6355F354" w14:textId="77777777" w:rsidR="00685244" w:rsidRDefault="00685244" w:rsidP="00685244">
      <w:pPr>
        <w:pStyle w:val="Paragrafoelenco"/>
        <w:numPr>
          <w:ilvl w:val="2"/>
          <w:numId w:val="13"/>
        </w:numPr>
      </w:pPr>
      <w:r>
        <w:t xml:space="preserve"> Young servant – “Yes, you are right </w:t>
      </w:r>
      <w:proofErr w:type="spellStart"/>
      <w:r>
        <w:t>Aruru</w:t>
      </w:r>
      <w:proofErr w:type="spellEnd"/>
      <w:r>
        <w:t>, I am helpless! Should I call our colleagues to help us?”</w:t>
      </w:r>
    </w:p>
    <w:p w14:paraId="7364B794" w14:textId="77777777" w:rsidR="00685244" w:rsidRDefault="00685244" w:rsidP="00685244">
      <w:pPr>
        <w:pStyle w:val="Paragrafoelenco"/>
        <w:numPr>
          <w:ilvl w:val="2"/>
          <w:numId w:val="13"/>
        </w:numPr>
      </w:pPr>
      <w:r>
        <w:t>Old lady – “No, let them rest, we can quietly handle a dinner for only 5 people!”</w:t>
      </w:r>
    </w:p>
    <w:p w14:paraId="79E38F57" w14:textId="77777777" w:rsidR="00685244" w:rsidRDefault="00685244" w:rsidP="00685244">
      <w:pPr>
        <w:pStyle w:val="Paragrafoelenco"/>
        <w:numPr>
          <w:ilvl w:val="1"/>
          <w:numId w:val="13"/>
        </w:numPr>
      </w:pPr>
      <w:r>
        <w:t>The player can interact with other inactive NPCs, like the lazy gardener, the sleeping servant, triggering a single sentence dialogue:</w:t>
      </w:r>
    </w:p>
    <w:p w14:paraId="29FEF012" w14:textId="77777777" w:rsidR="00685244" w:rsidRDefault="00685244" w:rsidP="00685244">
      <w:pPr>
        <w:pStyle w:val="Paragrafoelenco"/>
        <w:numPr>
          <w:ilvl w:val="2"/>
          <w:numId w:val="13"/>
        </w:numPr>
      </w:pPr>
      <w:r>
        <w:t>Interacting with the lazy (sleeping) gardener: Clara – “He seems to really enjoy his rest”.</w:t>
      </w:r>
    </w:p>
    <w:p w14:paraId="344CB8EF" w14:textId="77777777" w:rsidR="00685244" w:rsidRDefault="00685244" w:rsidP="00685244">
      <w:pPr>
        <w:pStyle w:val="Paragrafoelenco"/>
        <w:numPr>
          <w:ilvl w:val="2"/>
          <w:numId w:val="13"/>
        </w:numPr>
      </w:pPr>
      <w:r>
        <w:t>Interacting with (both) sleeping servants: Clara – “They look very tired!”</w:t>
      </w:r>
    </w:p>
    <w:p w14:paraId="7E5F6CDB" w14:textId="77777777" w:rsidR="00685244" w:rsidRDefault="00685244" w:rsidP="00685244">
      <w:pPr>
        <w:pStyle w:val="Paragrafoelenco"/>
        <w:numPr>
          <w:ilvl w:val="1"/>
          <w:numId w:val="13"/>
        </w:numPr>
      </w:pPr>
      <w:r>
        <w:t>The player can interact with the dome oven to collect some coal;</w:t>
      </w:r>
    </w:p>
    <w:p w14:paraId="2DE00B11" w14:textId="77777777" w:rsidR="00685244" w:rsidRDefault="00685244" w:rsidP="00685244">
      <w:pPr>
        <w:pStyle w:val="Paragrafoelenco"/>
        <w:numPr>
          <w:ilvl w:val="1"/>
          <w:numId w:val="13"/>
        </w:numPr>
      </w:pPr>
      <w:r>
        <w:t>The player can interact with the shelf (a jar on the shelf) in the bathroom to gather saltpeter;</w:t>
      </w:r>
    </w:p>
    <w:p w14:paraId="0715483F" w14:textId="77777777" w:rsidR="00685244" w:rsidRDefault="00685244" w:rsidP="00685244">
      <w:pPr>
        <w:pStyle w:val="Paragrafoelenco"/>
        <w:numPr>
          <w:ilvl w:val="1"/>
          <w:numId w:val="13"/>
        </w:numPr>
      </w:pPr>
      <w:r>
        <w:t>The player can interact with the gardener’s chest (a small pot upon it) to gather sulfur powder.</w:t>
      </w:r>
    </w:p>
    <w:p w14:paraId="56814DC9" w14:textId="77777777" w:rsidR="00685244" w:rsidRDefault="00685244" w:rsidP="00685244">
      <w:pPr>
        <w:pStyle w:val="Paragrafoelenco"/>
        <w:numPr>
          <w:ilvl w:val="1"/>
          <w:numId w:val="13"/>
        </w:numPr>
      </w:pPr>
      <w:r>
        <w:t>Once the player has collected the three previous objects, the following dialogue is triggered:</w:t>
      </w:r>
    </w:p>
    <w:p w14:paraId="3991FB00" w14:textId="77777777" w:rsidR="00685244" w:rsidRDefault="00685244" w:rsidP="00685244">
      <w:pPr>
        <w:pStyle w:val="Paragrafoelenco"/>
        <w:numPr>
          <w:ilvl w:val="2"/>
          <w:numId w:val="13"/>
        </w:numPr>
      </w:pPr>
      <w:r>
        <w:t>Phone – “Saltpeter, sulfur and coal… You can make some explosive gunpowder with those! Are you planning to make a gun? I would really like some gun-shaped object to make you a gun!”</w:t>
      </w:r>
    </w:p>
    <w:p w14:paraId="305706D1" w14:textId="77777777" w:rsidR="00685244" w:rsidRDefault="00685244" w:rsidP="00685244">
      <w:pPr>
        <w:pStyle w:val="Paragrafoelenco"/>
        <w:numPr>
          <w:ilvl w:val="2"/>
          <w:numId w:val="13"/>
        </w:numPr>
      </w:pPr>
      <w:r>
        <w:t>Clara – “Gun-shaped object? Where the heck can I find a gun-shaped object in ancient Babylonia?”</w:t>
      </w:r>
    </w:p>
    <w:p w14:paraId="15AD5546" w14:textId="77777777" w:rsidR="00685244" w:rsidRPr="00857A99" w:rsidRDefault="00685244" w:rsidP="00685244">
      <w:pPr>
        <w:pStyle w:val="PreformattatoHTML"/>
        <w:numPr>
          <w:ilvl w:val="0"/>
          <w:numId w:val="13"/>
        </w:numPr>
        <w:rPr>
          <w:rFonts w:asciiTheme="minorHAnsi" w:hAnsiTheme="minorHAnsi" w:cstheme="minorHAnsi"/>
          <w:sz w:val="22"/>
          <w:highlight w:val="white"/>
        </w:rPr>
      </w:pPr>
      <w:r>
        <w:rPr>
          <w:rFonts w:asciiTheme="minorHAnsi" w:hAnsiTheme="minorHAnsi" w:cstheme="minorHAnsi"/>
          <w:sz w:val="22"/>
          <w:shd w:val="clear" w:color="auto" w:fill="FFFFFF"/>
        </w:rPr>
        <w:t>Bottleneck: The player must have picked up the banana, to make the sonic blaster.</w:t>
      </w:r>
    </w:p>
    <w:p w14:paraId="35AD0DA3" w14:textId="77777777" w:rsidR="00685244" w:rsidRPr="00090C5C" w:rsidRDefault="00685244" w:rsidP="00685244">
      <w:pPr>
        <w:pStyle w:val="PreformattatoHTML"/>
        <w:ind w:left="720"/>
        <w:rPr>
          <w:rFonts w:asciiTheme="minorHAnsi" w:hAnsiTheme="minorHAnsi" w:cstheme="minorHAnsi"/>
          <w:sz w:val="22"/>
          <w:highlight w:val="white"/>
        </w:rPr>
      </w:pPr>
    </w:p>
    <w:p w14:paraId="4AF0EA53" w14:textId="77777777" w:rsidR="00685244" w:rsidRDefault="00685244" w:rsidP="00685244">
      <w:pPr>
        <w:pStyle w:val="PreformattatoHTML"/>
        <w:numPr>
          <w:ilvl w:val="0"/>
          <w:numId w:val="13"/>
        </w:numPr>
        <w:rPr>
          <w:rFonts w:asciiTheme="minorHAnsi" w:hAnsiTheme="minorHAnsi" w:cstheme="minorHAnsi"/>
          <w:sz w:val="22"/>
          <w:highlight w:val="white"/>
        </w:rPr>
      </w:pPr>
      <w:r>
        <w:rPr>
          <w:rFonts w:asciiTheme="minorHAnsi" w:hAnsiTheme="minorHAnsi" w:cstheme="minorHAnsi"/>
          <w:sz w:val="22"/>
          <w:highlight w:val="white"/>
        </w:rPr>
        <w:t xml:space="preserve">[Event available in the garden] </w:t>
      </w:r>
      <w:r>
        <w:rPr>
          <w:rFonts w:asciiTheme="minorHAnsi" w:hAnsiTheme="minorHAnsi" w:cstheme="minorHAnsi"/>
          <w:sz w:val="22"/>
          <w:shd w:val="clear" w:color="auto" w:fill="FFFFFF"/>
        </w:rPr>
        <w:t>Building the sonic blaster and interacting with the tower to enter it. [we did not provide any suggestions for the player at this stage, because we think is sufficient to read all the project, but is necessary to playtest]</w:t>
      </w:r>
    </w:p>
    <w:p w14:paraId="175A5044" w14:textId="77777777" w:rsidR="00685244" w:rsidRPr="00A56784" w:rsidRDefault="00685244" w:rsidP="00685244">
      <w:pPr>
        <w:pStyle w:val="PreformattatoHTML"/>
        <w:numPr>
          <w:ilvl w:val="0"/>
          <w:numId w:val="13"/>
        </w:numPr>
        <w:rPr>
          <w:rFonts w:asciiTheme="minorHAnsi" w:hAnsiTheme="minorHAnsi" w:cstheme="minorHAnsi"/>
          <w:sz w:val="22"/>
          <w:highlight w:val="white"/>
        </w:rPr>
      </w:pPr>
      <w:r>
        <w:rPr>
          <w:rFonts w:asciiTheme="minorHAnsi" w:hAnsiTheme="minorHAnsi" w:cstheme="minorHAnsi"/>
          <w:sz w:val="22"/>
          <w:shd w:val="clear" w:color="auto" w:fill="FFFFFF"/>
        </w:rPr>
        <w:t xml:space="preserve">The level ends when the player enters the </w:t>
      </w:r>
      <w:r w:rsidRPr="0071363E">
        <w:rPr>
          <w:rFonts w:asciiTheme="minorHAnsi" w:hAnsiTheme="minorHAnsi" w:cstheme="minorHAnsi"/>
          <w:sz w:val="22"/>
          <w:u w:val="single"/>
          <w:shd w:val="clear" w:color="auto" w:fill="FFFFFF"/>
        </w:rPr>
        <w:t>tower</w:t>
      </w:r>
      <w:r>
        <w:rPr>
          <w:rFonts w:asciiTheme="minorHAnsi" w:hAnsiTheme="minorHAnsi" w:cstheme="minorHAnsi"/>
          <w:sz w:val="22"/>
          <w:shd w:val="clear" w:color="auto" w:fill="FFFFFF"/>
        </w:rPr>
        <w:t>, seeing the Doctor’s TARDIS.</w:t>
      </w:r>
    </w:p>
    <w:p w14:paraId="7EC5F992" w14:textId="77777777" w:rsidR="00A56784" w:rsidRPr="00685244" w:rsidRDefault="00A56784" w:rsidP="00685244">
      <w:pPr>
        <w:pStyle w:val="PreformattatoHTML"/>
        <w:rPr>
          <w:rFonts w:asciiTheme="minorHAnsi" w:hAnsiTheme="minorHAnsi" w:cstheme="minorHAnsi"/>
          <w:sz w:val="22"/>
          <w:highlight w:val="white"/>
        </w:rPr>
      </w:pPr>
    </w:p>
    <w:sectPr w:rsidR="00A56784" w:rsidRPr="00685244">
      <w:footerReference w:type="default" r:id="rId20"/>
      <w:pgSz w:w="11906" w:h="16838"/>
      <w:pgMar w:top="1440" w:right="1080" w:bottom="1440" w:left="108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2FE1B" w14:textId="77777777" w:rsidR="008119A1" w:rsidRDefault="008119A1">
      <w:pPr>
        <w:spacing w:after="0"/>
      </w:pPr>
      <w:r>
        <w:separator/>
      </w:r>
    </w:p>
  </w:endnote>
  <w:endnote w:type="continuationSeparator" w:id="0">
    <w:p w14:paraId="39EB5A8E" w14:textId="77777777" w:rsidR="008119A1" w:rsidRDefault="008119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Bahnschrift">
    <w:altName w:val="Calibri"/>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53575"/>
      <w:docPartObj>
        <w:docPartGallery w:val="Page Numbers (Bottom of Page)"/>
        <w:docPartUnique/>
      </w:docPartObj>
    </w:sdtPr>
    <w:sdtEndPr/>
    <w:sdtContent>
      <w:p w14:paraId="31923C03" w14:textId="4AA39F3C" w:rsidR="00685244" w:rsidRDefault="00685244">
        <w:pPr>
          <w:pStyle w:val="Pidipagina"/>
        </w:pPr>
        <w:r>
          <w:fldChar w:fldCharType="begin"/>
        </w:r>
        <w:r>
          <w:instrText>PAGE</w:instrText>
        </w:r>
        <w:r>
          <w:fldChar w:fldCharType="separate"/>
        </w:r>
        <w:r w:rsidR="00A463EB">
          <w:rPr>
            <w:noProof/>
          </w:rPr>
          <w:t>17</w:t>
        </w:r>
        <w:r>
          <w:fldChar w:fldCharType="end"/>
        </w:r>
      </w:p>
    </w:sdtContent>
  </w:sdt>
  <w:p w14:paraId="5215152F" w14:textId="77777777" w:rsidR="00685244" w:rsidRDefault="0068524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A7A9A" w14:textId="77777777" w:rsidR="008119A1" w:rsidRDefault="008119A1">
      <w:pPr>
        <w:spacing w:after="0"/>
      </w:pPr>
      <w:r>
        <w:separator/>
      </w:r>
    </w:p>
  </w:footnote>
  <w:footnote w:type="continuationSeparator" w:id="0">
    <w:p w14:paraId="119E2736" w14:textId="77777777" w:rsidR="008119A1" w:rsidRDefault="008119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2E5B"/>
    <w:multiLevelType w:val="multilevel"/>
    <w:tmpl w:val="37F65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4D02BD"/>
    <w:multiLevelType w:val="multilevel"/>
    <w:tmpl w:val="801C53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A62274"/>
    <w:multiLevelType w:val="multilevel"/>
    <w:tmpl w:val="02862E18"/>
    <w:lvl w:ilvl="0">
      <w:start w:val="1"/>
      <w:numFmt w:val="bullet"/>
      <w:lvlText w:val=""/>
      <w:lvlJc w:val="left"/>
      <w:pPr>
        <w:tabs>
          <w:tab w:val="num" w:pos="1080"/>
        </w:tabs>
        <w:ind w:left="1080" w:hanging="360"/>
      </w:pPr>
      <w:rPr>
        <w:rFonts w:ascii="Symbol" w:hAnsi="Symbol" w:cs="OpenSymbol" w:hint="default"/>
        <w:sz w:val="28"/>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 w15:restartNumberingAfterBreak="0">
    <w:nsid w:val="10500531"/>
    <w:multiLevelType w:val="multilevel"/>
    <w:tmpl w:val="8D86F0EC"/>
    <w:lvl w:ilvl="0">
      <w:start w:val="1"/>
      <w:numFmt w:val="bullet"/>
      <w:lvlText w:val=""/>
      <w:lvlJc w:val="left"/>
      <w:pPr>
        <w:tabs>
          <w:tab w:val="num" w:pos="1080"/>
        </w:tabs>
        <w:ind w:left="1080" w:hanging="360"/>
      </w:pPr>
      <w:rPr>
        <w:rFonts w:ascii="Symbol" w:hAnsi="Symbol" w:cs="OpenSymbol" w:hint="default"/>
        <w:sz w:val="28"/>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1BEA27B0"/>
    <w:multiLevelType w:val="multilevel"/>
    <w:tmpl w:val="778ED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FC6FBF"/>
    <w:multiLevelType w:val="multilevel"/>
    <w:tmpl w:val="A4282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AA29B4"/>
    <w:multiLevelType w:val="multilevel"/>
    <w:tmpl w:val="487AD02A"/>
    <w:lvl w:ilvl="0">
      <w:start w:val="1"/>
      <w:numFmt w:val="decimal"/>
      <w:lvlText w:val="%1)"/>
      <w:lvlJc w:val="left"/>
      <w:pPr>
        <w:ind w:left="720" w:hanging="360"/>
      </w:pPr>
      <w:rPr>
        <w:rFonts w:ascii="Calibri" w:hAnsi="Calibri" w:cs="Times New Roman"/>
        <w:color w:val="00000A"/>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B153DE"/>
    <w:multiLevelType w:val="hybridMultilevel"/>
    <w:tmpl w:val="0D722EF4"/>
    <w:lvl w:ilvl="0" w:tplc="DD6E7EB2">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DB22EA"/>
    <w:multiLevelType w:val="hybridMultilevel"/>
    <w:tmpl w:val="317A5D4E"/>
    <w:lvl w:ilvl="0" w:tplc="A23A29CE">
      <w:numFmt w:val="bullet"/>
      <w:lvlText w:val="-"/>
      <w:lvlJc w:val="left"/>
      <w:pPr>
        <w:ind w:left="2880" w:hanging="360"/>
      </w:pPr>
      <w:rPr>
        <w:rFonts w:ascii="Calibri" w:eastAsia="Times New Roman" w:hAnsi="Calibri" w:cs="Calibri" w:hint="default"/>
      </w:rPr>
    </w:lvl>
    <w:lvl w:ilvl="1" w:tplc="04100003" w:tentative="1">
      <w:start w:val="1"/>
      <w:numFmt w:val="bullet"/>
      <w:lvlText w:val="o"/>
      <w:lvlJc w:val="left"/>
      <w:pPr>
        <w:ind w:left="3600" w:hanging="360"/>
      </w:pPr>
      <w:rPr>
        <w:rFonts w:ascii="Courier New" w:hAnsi="Courier New" w:cs="Courier New" w:hint="default"/>
      </w:rPr>
    </w:lvl>
    <w:lvl w:ilvl="2" w:tplc="04100005">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9" w15:restartNumberingAfterBreak="0">
    <w:nsid w:val="3763040F"/>
    <w:multiLevelType w:val="multilevel"/>
    <w:tmpl w:val="EB4ED35E"/>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0" w15:restartNumberingAfterBreak="0">
    <w:nsid w:val="382407DB"/>
    <w:multiLevelType w:val="multilevel"/>
    <w:tmpl w:val="15B2C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DB6973"/>
    <w:multiLevelType w:val="multilevel"/>
    <w:tmpl w:val="5462CC1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CF701B5"/>
    <w:multiLevelType w:val="multilevel"/>
    <w:tmpl w:val="5D5AC60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3F1D6B85"/>
    <w:multiLevelType w:val="multilevel"/>
    <w:tmpl w:val="3E26A1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652639"/>
    <w:multiLevelType w:val="multilevel"/>
    <w:tmpl w:val="3DAEC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FB2530"/>
    <w:multiLevelType w:val="multilevel"/>
    <w:tmpl w:val="9D0C7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A182D14"/>
    <w:multiLevelType w:val="multilevel"/>
    <w:tmpl w:val="4D88D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0709C4"/>
    <w:multiLevelType w:val="multilevel"/>
    <w:tmpl w:val="D0FABA9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0FB70F7"/>
    <w:multiLevelType w:val="multilevel"/>
    <w:tmpl w:val="22406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3D97317"/>
    <w:multiLevelType w:val="multilevel"/>
    <w:tmpl w:val="2D4AFF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9805155"/>
    <w:multiLevelType w:val="multilevel"/>
    <w:tmpl w:val="12C0A2B6"/>
    <w:lvl w:ilvl="0">
      <w:start w:val="2"/>
      <w:numFmt w:val="decimal"/>
      <w:lvlText w:val="%1."/>
      <w:lvlJc w:val="left"/>
      <w:pPr>
        <w:ind w:left="720" w:hanging="360"/>
      </w:pPr>
      <w:rPr>
        <w:rFonts w:hint="default"/>
      </w:rPr>
    </w:lvl>
    <w:lvl w:ilvl="1">
      <w:start w:val="6"/>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E633711"/>
    <w:multiLevelType w:val="multilevel"/>
    <w:tmpl w:val="A4B67C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2966366"/>
    <w:multiLevelType w:val="multilevel"/>
    <w:tmpl w:val="10747FD6"/>
    <w:lvl w:ilvl="0">
      <w:start w:val="1"/>
      <w:numFmt w:val="bullet"/>
      <w:lvlText w:val=""/>
      <w:lvlJc w:val="left"/>
      <w:pPr>
        <w:tabs>
          <w:tab w:val="num" w:pos="1080"/>
        </w:tabs>
        <w:ind w:left="1080" w:hanging="360"/>
      </w:pPr>
      <w:rPr>
        <w:rFonts w:ascii="Symbol" w:hAnsi="Symbol" w:cs="OpenSymbol" w:hint="default"/>
        <w:sz w:val="28"/>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 w15:restartNumberingAfterBreak="0">
    <w:nsid w:val="64CC302B"/>
    <w:multiLevelType w:val="multilevel"/>
    <w:tmpl w:val="1FD493FE"/>
    <w:lvl w:ilvl="0">
      <w:start w:val="1"/>
      <w:numFmt w:val="bullet"/>
      <w:lvlText w:val=""/>
      <w:lvlJc w:val="left"/>
      <w:pPr>
        <w:tabs>
          <w:tab w:val="num" w:pos="1080"/>
        </w:tabs>
        <w:ind w:left="1080" w:hanging="360"/>
      </w:pPr>
      <w:rPr>
        <w:rFonts w:ascii="Symbol" w:hAnsi="Symbol" w:cs="OpenSymbol" w:hint="default"/>
        <w:sz w:val="28"/>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 w15:restartNumberingAfterBreak="0">
    <w:nsid w:val="66813BD7"/>
    <w:multiLevelType w:val="multilevel"/>
    <w:tmpl w:val="BD48261C"/>
    <w:lvl w:ilvl="0">
      <w:start w:val="1"/>
      <w:numFmt w:val="decimal"/>
      <w:lvlText w:val="%1."/>
      <w:lvlJc w:val="left"/>
      <w:pPr>
        <w:ind w:left="1425" w:hanging="360"/>
      </w:p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25" w15:restartNumberingAfterBreak="0">
    <w:nsid w:val="737E7E94"/>
    <w:multiLevelType w:val="multilevel"/>
    <w:tmpl w:val="7A267CFA"/>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F147335"/>
    <w:multiLevelType w:val="multilevel"/>
    <w:tmpl w:val="2E8611FE"/>
    <w:lvl w:ilvl="0">
      <w:start w:val="1"/>
      <w:numFmt w:val="bullet"/>
      <w:lvlText w:val=""/>
      <w:lvlJc w:val="left"/>
      <w:pPr>
        <w:tabs>
          <w:tab w:val="num" w:pos="1080"/>
        </w:tabs>
        <w:ind w:left="1080" w:hanging="360"/>
      </w:pPr>
      <w:rPr>
        <w:rFonts w:ascii="Symbol" w:hAnsi="Symbol" w:cs="OpenSymbol" w:hint="default"/>
        <w:sz w:val="28"/>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6"/>
  </w:num>
  <w:num w:numId="2">
    <w:abstractNumId w:val="13"/>
  </w:num>
  <w:num w:numId="3">
    <w:abstractNumId w:val="15"/>
  </w:num>
  <w:num w:numId="4">
    <w:abstractNumId w:val="1"/>
  </w:num>
  <w:num w:numId="5">
    <w:abstractNumId w:val="19"/>
  </w:num>
  <w:num w:numId="6">
    <w:abstractNumId w:val="17"/>
  </w:num>
  <w:num w:numId="7">
    <w:abstractNumId w:val="24"/>
  </w:num>
  <w:num w:numId="8">
    <w:abstractNumId w:val="14"/>
  </w:num>
  <w:num w:numId="9">
    <w:abstractNumId w:val="9"/>
  </w:num>
  <w:num w:numId="10">
    <w:abstractNumId w:val="4"/>
  </w:num>
  <w:num w:numId="11">
    <w:abstractNumId w:val="16"/>
  </w:num>
  <w:num w:numId="12">
    <w:abstractNumId w:val="5"/>
  </w:num>
  <w:num w:numId="13">
    <w:abstractNumId w:val="10"/>
  </w:num>
  <w:num w:numId="14">
    <w:abstractNumId w:val="0"/>
  </w:num>
  <w:num w:numId="15">
    <w:abstractNumId w:val="18"/>
  </w:num>
  <w:num w:numId="16">
    <w:abstractNumId w:val="21"/>
  </w:num>
  <w:num w:numId="17">
    <w:abstractNumId w:val="3"/>
  </w:num>
  <w:num w:numId="18">
    <w:abstractNumId w:val="2"/>
  </w:num>
  <w:num w:numId="19">
    <w:abstractNumId w:val="22"/>
  </w:num>
  <w:num w:numId="20">
    <w:abstractNumId w:val="23"/>
  </w:num>
  <w:num w:numId="21">
    <w:abstractNumId w:val="26"/>
  </w:num>
  <w:num w:numId="22">
    <w:abstractNumId w:val="12"/>
  </w:num>
  <w:num w:numId="23">
    <w:abstractNumId w:val="11"/>
  </w:num>
  <w:num w:numId="24">
    <w:abstractNumId w:val="20"/>
  </w:num>
  <w:num w:numId="25">
    <w:abstractNumId w:val="25"/>
  </w:num>
  <w:num w:numId="26">
    <w:abstractNumId w:val="7"/>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588"/>
    <w:rsid w:val="000129F9"/>
    <w:rsid w:val="000241EF"/>
    <w:rsid w:val="0010401D"/>
    <w:rsid w:val="0018503E"/>
    <w:rsid w:val="002D4EAC"/>
    <w:rsid w:val="00396E05"/>
    <w:rsid w:val="0041457B"/>
    <w:rsid w:val="00535A94"/>
    <w:rsid w:val="00632D38"/>
    <w:rsid w:val="00657AD5"/>
    <w:rsid w:val="00685244"/>
    <w:rsid w:val="006A69A4"/>
    <w:rsid w:val="00787F0F"/>
    <w:rsid w:val="008119A1"/>
    <w:rsid w:val="0086729E"/>
    <w:rsid w:val="008A3A8D"/>
    <w:rsid w:val="008B076D"/>
    <w:rsid w:val="008B0914"/>
    <w:rsid w:val="00931588"/>
    <w:rsid w:val="0096337D"/>
    <w:rsid w:val="00A345F5"/>
    <w:rsid w:val="00A463EB"/>
    <w:rsid w:val="00A56784"/>
    <w:rsid w:val="00B3669E"/>
    <w:rsid w:val="00B65261"/>
    <w:rsid w:val="00BF5178"/>
    <w:rsid w:val="00C1475D"/>
    <w:rsid w:val="00CC4498"/>
    <w:rsid w:val="00D14E3A"/>
    <w:rsid w:val="00DE7FDC"/>
    <w:rsid w:val="00E7007D"/>
    <w:rsid w:val="00F04B5B"/>
    <w:rsid w:val="00F62F7F"/>
    <w:rsid w:val="00FD65BE"/>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6A41"/>
  <w15:docId w15:val="{25BCA256-296D-4365-B035-4A09F3B7B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C09D2"/>
    <w:pPr>
      <w:snapToGrid w:val="0"/>
      <w:spacing w:after="120"/>
      <w:jc w:val="both"/>
    </w:pPr>
    <w:rPr>
      <w:rFonts w:ascii="Calibri" w:eastAsia="MS Mincho" w:hAnsi="Calibri" w:cstheme="minorHAnsi"/>
      <w:color w:val="00000A"/>
      <w:sz w:val="22"/>
      <w:szCs w:val="22"/>
      <w:lang w:val="en-US"/>
    </w:rPr>
  </w:style>
  <w:style w:type="paragraph" w:styleId="Titolo1">
    <w:name w:val="heading 1"/>
    <w:basedOn w:val="Titolo2"/>
    <w:link w:val="Titolo1Carattere"/>
    <w:uiPriority w:val="9"/>
    <w:qFormat/>
    <w:rsid w:val="00546CBC"/>
    <w:pPr>
      <w:jc w:val="center"/>
      <w:outlineLvl w:val="0"/>
    </w:pPr>
  </w:style>
  <w:style w:type="paragraph" w:styleId="Titolo2">
    <w:name w:val="heading 2"/>
    <w:basedOn w:val="Normale"/>
    <w:link w:val="Titolo2Carattere"/>
    <w:uiPriority w:val="9"/>
    <w:unhideWhenUsed/>
    <w:qFormat/>
    <w:rsid w:val="00CC09D2"/>
    <w:pPr>
      <w:keepNext/>
      <w:keepLines/>
      <w:spacing w:after="360"/>
      <w:outlineLvl w:val="1"/>
    </w:pPr>
    <w:rPr>
      <w:rFonts w:eastAsiaTheme="majorEastAsia"/>
      <w:b/>
      <w:sz w:val="28"/>
      <w:szCs w:val="28"/>
      <w:u w:val="single"/>
    </w:rPr>
  </w:style>
  <w:style w:type="paragraph" w:styleId="Titolo3">
    <w:name w:val="heading 3"/>
    <w:basedOn w:val="Normale"/>
    <w:link w:val="Titolo3Carattere"/>
    <w:uiPriority w:val="9"/>
    <w:unhideWhenUsed/>
    <w:qFormat/>
    <w:rsid w:val="00CC09D2"/>
    <w:pPr>
      <w:outlineLvl w:val="2"/>
    </w:pPr>
    <w:rPr>
      <w:b/>
    </w:rPr>
  </w:style>
  <w:style w:type="paragraph" w:styleId="Titolo4">
    <w:name w:val="heading 4"/>
    <w:basedOn w:val="Normale"/>
    <w:link w:val="Titolo4Carattere"/>
    <w:uiPriority w:val="9"/>
    <w:semiHidden/>
    <w:unhideWhenUsed/>
    <w:qFormat/>
    <w:rsid w:val="000433D9"/>
    <w:pPr>
      <w:keepNext/>
      <w:keepLines/>
      <w:spacing w:before="80" w:after="0"/>
      <w:outlineLvl w:val="3"/>
    </w:pPr>
    <w:rPr>
      <w:rFonts w:asciiTheme="majorHAnsi" w:eastAsiaTheme="majorEastAsia" w:hAnsiTheme="majorHAnsi" w:cstheme="majorBidi"/>
      <w:i/>
      <w:iCs/>
      <w:sz w:val="28"/>
      <w:szCs w:val="28"/>
    </w:rPr>
  </w:style>
  <w:style w:type="paragraph" w:styleId="Titolo5">
    <w:name w:val="heading 5"/>
    <w:basedOn w:val="Normale"/>
    <w:link w:val="Titolo5Carattere"/>
    <w:uiPriority w:val="9"/>
    <w:semiHidden/>
    <w:unhideWhenUsed/>
    <w:qFormat/>
    <w:rsid w:val="000433D9"/>
    <w:pPr>
      <w:keepNext/>
      <w:keepLines/>
      <w:spacing w:before="80" w:after="0"/>
      <w:outlineLvl w:val="4"/>
    </w:pPr>
    <w:rPr>
      <w:rFonts w:asciiTheme="majorHAnsi" w:eastAsiaTheme="majorEastAsia" w:hAnsiTheme="majorHAnsi" w:cstheme="majorBidi"/>
      <w:sz w:val="24"/>
      <w:szCs w:val="24"/>
    </w:rPr>
  </w:style>
  <w:style w:type="paragraph" w:styleId="Titolo6">
    <w:name w:val="heading 6"/>
    <w:basedOn w:val="Normale"/>
    <w:link w:val="Titolo6Carattere"/>
    <w:uiPriority w:val="9"/>
    <w:semiHidden/>
    <w:unhideWhenUsed/>
    <w:qFormat/>
    <w:rsid w:val="000433D9"/>
    <w:pPr>
      <w:keepNext/>
      <w:keepLines/>
      <w:spacing w:before="80" w:after="0"/>
      <w:outlineLvl w:val="5"/>
    </w:pPr>
    <w:rPr>
      <w:rFonts w:asciiTheme="majorHAnsi" w:eastAsiaTheme="majorEastAsia" w:hAnsiTheme="majorHAnsi" w:cstheme="majorBidi"/>
      <w:i/>
      <w:iCs/>
      <w:sz w:val="24"/>
      <w:szCs w:val="24"/>
    </w:rPr>
  </w:style>
  <w:style w:type="paragraph" w:styleId="Titolo7">
    <w:name w:val="heading 7"/>
    <w:basedOn w:val="Normale"/>
    <w:link w:val="Titolo7Carattere"/>
    <w:uiPriority w:val="9"/>
    <w:semiHidden/>
    <w:unhideWhenUsed/>
    <w:qFormat/>
    <w:rsid w:val="000433D9"/>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link w:val="Titolo8Carattere"/>
    <w:uiPriority w:val="9"/>
    <w:semiHidden/>
    <w:unhideWhenUsed/>
    <w:qFormat/>
    <w:rsid w:val="000433D9"/>
    <w:pPr>
      <w:keepNext/>
      <w:keepLines/>
      <w:spacing w:before="80" w:after="0"/>
      <w:outlineLvl w:val="7"/>
    </w:pPr>
    <w:rPr>
      <w:rFonts w:asciiTheme="majorHAnsi" w:eastAsiaTheme="majorEastAsia" w:hAnsiTheme="majorHAnsi" w:cstheme="majorBidi"/>
      <w:caps/>
    </w:rPr>
  </w:style>
  <w:style w:type="paragraph" w:styleId="Titolo9">
    <w:name w:val="heading 9"/>
    <w:basedOn w:val="Normale"/>
    <w:link w:val="Titolo9Carattere"/>
    <w:uiPriority w:val="9"/>
    <w:semiHidden/>
    <w:unhideWhenUsed/>
    <w:qFormat/>
    <w:rsid w:val="000433D9"/>
    <w:pPr>
      <w:keepNext/>
      <w:keepLines/>
      <w:spacing w:before="80" w:after="0"/>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546CBC"/>
    <w:rPr>
      <w:rFonts w:eastAsiaTheme="majorEastAsia" w:cstheme="minorHAnsi"/>
      <w:b/>
      <w:sz w:val="28"/>
      <w:szCs w:val="28"/>
      <w:u w:val="single"/>
      <w:lang w:val="en-US"/>
    </w:rPr>
  </w:style>
  <w:style w:type="character" w:customStyle="1" w:styleId="Titolo2Carattere">
    <w:name w:val="Titolo 2 Carattere"/>
    <w:basedOn w:val="Carpredefinitoparagrafo"/>
    <w:link w:val="Titolo2"/>
    <w:uiPriority w:val="9"/>
    <w:qFormat/>
    <w:rsid w:val="00CC09D2"/>
    <w:rPr>
      <w:rFonts w:eastAsiaTheme="majorEastAsia" w:cstheme="minorHAnsi"/>
      <w:b/>
      <w:sz w:val="28"/>
      <w:szCs w:val="28"/>
      <w:u w:val="single"/>
      <w:lang w:val="en-US"/>
    </w:rPr>
  </w:style>
  <w:style w:type="character" w:customStyle="1" w:styleId="Titolo3Carattere">
    <w:name w:val="Titolo 3 Carattere"/>
    <w:basedOn w:val="Carpredefinitoparagrafo"/>
    <w:link w:val="Titolo3"/>
    <w:uiPriority w:val="9"/>
    <w:qFormat/>
    <w:rsid w:val="00CC09D2"/>
    <w:rPr>
      <w:rFonts w:cstheme="minorHAnsi"/>
      <w:b/>
      <w:sz w:val="22"/>
      <w:szCs w:val="22"/>
      <w:lang w:val="en-US"/>
    </w:rPr>
  </w:style>
  <w:style w:type="character" w:customStyle="1" w:styleId="Titolo4Carattere">
    <w:name w:val="Titolo 4 Carattere"/>
    <w:basedOn w:val="Carpredefinitoparagrafo"/>
    <w:link w:val="Titolo4"/>
    <w:uiPriority w:val="9"/>
    <w:semiHidden/>
    <w:qFormat/>
    <w:rsid w:val="000433D9"/>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qFormat/>
    <w:rsid w:val="000433D9"/>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qFormat/>
    <w:rsid w:val="000433D9"/>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qFormat/>
    <w:rsid w:val="000433D9"/>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qFormat/>
    <w:rsid w:val="000433D9"/>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qFormat/>
    <w:rsid w:val="000433D9"/>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0433D9"/>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0433D9"/>
    <w:rPr>
      <w:color w:val="000000" w:themeColor="text1"/>
      <w:sz w:val="24"/>
      <w:szCs w:val="24"/>
    </w:rPr>
  </w:style>
  <w:style w:type="character" w:styleId="Enfasigrassetto">
    <w:name w:val="Strong"/>
    <w:basedOn w:val="Carpredefinitoparagrafo"/>
    <w:uiPriority w:val="22"/>
    <w:qFormat/>
    <w:rsid w:val="000433D9"/>
    <w:rPr>
      <w:rFonts w:asciiTheme="minorHAnsi" w:eastAsiaTheme="minorEastAsia" w:hAnsiTheme="minorHAnsi" w:cstheme="minorBidi"/>
      <w:b/>
      <w:bCs/>
      <w:spacing w:val="0"/>
      <w:w w:val="100"/>
      <w:sz w:val="20"/>
      <w:szCs w:val="20"/>
    </w:rPr>
  </w:style>
  <w:style w:type="character" w:styleId="Enfasicorsivo">
    <w:name w:val="Emphasis"/>
    <w:basedOn w:val="Carpredefinitoparagrafo"/>
    <w:uiPriority w:val="20"/>
    <w:qFormat/>
    <w:rsid w:val="000433D9"/>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0433D9"/>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0433D9"/>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0433D9"/>
    <w:rPr>
      <w:i/>
      <w:iCs/>
      <w:color w:val="00000A"/>
    </w:rPr>
  </w:style>
  <w:style w:type="character" w:styleId="Enfasiintensa">
    <w:name w:val="Intense Emphasis"/>
    <w:basedOn w:val="Carpredefinitoparagrafo"/>
    <w:uiPriority w:val="21"/>
    <w:qFormat/>
    <w:rsid w:val="000433D9"/>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0433D9"/>
    <w:rPr>
      <w:rFonts w:asciiTheme="minorHAnsi" w:eastAsiaTheme="minorEastAsia" w:hAnsiTheme="minorHAnsi" w:cstheme="minorBidi"/>
      <w:smallCaps/>
      <w:color w:val="00000A"/>
      <w:spacing w:val="10"/>
      <w:w w:val="100"/>
      <w:sz w:val="20"/>
      <w:szCs w:val="20"/>
      <w:u w:val="single" w:color="7F7F7F"/>
    </w:rPr>
  </w:style>
  <w:style w:type="character" w:styleId="Riferimentointenso">
    <w:name w:val="Intense Reference"/>
    <w:basedOn w:val="Carpredefinitoparagrafo"/>
    <w:uiPriority w:val="32"/>
    <w:qFormat/>
    <w:rsid w:val="000433D9"/>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0433D9"/>
    <w:rPr>
      <w:rFonts w:asciiTheme="minorHAnsi" w:eastAsiaTheme="minorEastAsia" w:hAnsiTheme="minorHAnsi" w:cstheme="minorBidi"/>
      <w:b/>
      <w:bCs/>
      <w:i/>
      <w:iCs/>
      <w:caps w:val="0"/>
      <w:smallCaps w:val="0"/>
      <w:color w:val="00000A"/>
      <w:spacing w:val="10"/>
      <w:w w:val="100"/>
      <w:sz w:val="20"/>
      <w:szCs w:val="20"/>
    </w:rPr>
  </w:style>
  <w:style w:type="character" w:customStyle="1" w:styleId="PreformattatoHTMLCarattere">
    <w:name w:val="Preformattato HTML Carattere"/>
    <w:basedOn w:val="Carpredefinitoparagrafo"/>
    <w:link w:val="PreformattatoHTML"/>
    <w:uiPriority w:val="99"/>
    <w:qFormat/>
    <w:rsid w:val="00C334D5"/>
    <w:rPr>
      <w:rFonts w:ascii="Courier New" w:eastAsia="Times New Roman" w:hAnsi="Courier New" w:cs="Courier New"/>
      <w:sz w:val="20"/>
      <w:szCs w:val="20"/>
      <w:lang w:eastAsia="it-IT"/>
    </w:rPr>
  </w:style>
  <w:style w:type="character" w:customStyle="1" w:styleId="IntestazioneCarattere">
    <w:name w:val="Intestazione Carattere"/>
    <w:basedOn w:val="Carpredefinitoparagrafo"/>
    <w:link w:val="Intestazione"/>
    <w:uiPriority w:val="99"/>
    <w:qFormat/>
    <w:rsid w:val="001C0F52"/>
  </w:style>
  <w:style w:type="character" w:customStyle="1" w:styleId="PidipaginaCarattere">
    <w:name w:val="Piè di pagina Carattere"/>
    <w:basedOn w:val="Carpredefinitoparagrafo"/>
    <w:link w:val="Pidipagina"/>
    <w:uiPriority w:val="99"/>
    <w:qFormat/>
    <w:rsid w:val="001C0F52"/>
  </w:style>
  <w:style w:type="character" w:customStyle="1" w:styleId="InternetLink">
    <w:name w:val="Internet Link"/>
    <w:basedOn w:val="Carpredefinitoparagrafo"/>
    <w:uiPriority w:val="99"/>
    <w:unhideWhenUsed/>
    <w:rsid w:val="00476BA2"/>
    <w:rPr>
      <w:color w:val="0563C1" w:themeColor="hyperlink"/>
      <w:u w:val="single"/>
    </w:rPr>
  </w:style>
  <w:style w:type="character" w:customStyle="1" w:styleId="ListLabel1">
    <w:name w:val="ListLabel 1"/>
    <w:qFormat/>
    <w:rPr>
      <w:rFonts w:cs="Times New Roman"/>
      <w:color w:val="00000A"/>
      <w:sz w:val="22"/>
    </w:rPr>
  </w:style>
  <w:style w:type="character" w:customStyle="1" w:styleId="ListLabel2">
    <w:name w:val="ListLabel 2"/>
    <w:qFormat/>
    <w:rPr>
      <w:rFonts w:cs="OpenSymbol"/>
      <w:sz w:val="24"/>
    </w:rPr>
  </w:style>
  <w:style w:type="character" w:customStyle="1" w:styleId="ListLabel3">
    <w:name w:val="ListLabel 3"/>
    <w:qFormat/>
    <w:rPr>
      <w:rFonts w:cs="OpenSymbol"/>
      <w:sz w:val="24"/>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sz w:val="24"/>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sz w:val="24"/>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sz w:val="24"/>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eastAsia="Times New Roman"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ascii="Calibri" w:hAnsi="Calibri" w:cs="Times New Roman"/>
      <w:color w:val="00000A"/>
      <w:sz w:val="22"/>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OpenSymbol"/>
      <w:sz w:val="28"/>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sz w:val="28"/>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sz w:val="28"/>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sz w:val="28"/>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sz w:val="28"/>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paragraph" w:customStyle="1" w:styleId="Heading">
    <w:name w:val="Heading"/>
    <w:basedOn w:val="Normale"/>
    <w:next w:val="Corpotesto"/>
    <w:qFormat/>
    <w:pPr>
      <w:keepNext/>
      <w:spacing w:before="240"/>
    </w:pPr>
    <w:rPr>
      <w:rFonts w:ascii="Liberation Sans" w:eastAsia="Microsoft YaHei" w:hAnsi="Liberation Sans" w:cs="Arial"/>
      <w:sz w:val="28"/>
      <w:szCs w:val="28"/>
    </w:rPr>
  </w:style>
  <w:style w:type="paragraph" w:styleId="Corpotesto">
    <w:name w:val="Body Text"/>
    <w:basedOn w:val="Normale"/>
    <w:pPr>
      <w:spacing w:after="140" w:line="288" w:lineRule="auto"/>
    </w:pPr>
  </w:style>
  <w:style w:type="paragraph" w:styleId="Elenco">
    <w:name w:val="List"/>
    <w:basedOn w:val="Corpotesto"/>
    <w:rPr>
      <w:rFonts w:cs="Arial"/>
    </w:rPr>
  </w:style>
  <w:style w:type="paragraph" w:styleId="Didascalia">
    <w:name w:val="caption"/>
    <w:basedOn w:val="Normale"/>
    <w:uiPriority w:val="35"/>
    <w:semiHidden/>
    <w:unhideWhenUsed/>
    <w:qFormat/>
    <w:rsid w:val="000433D9"/>
    <w:rPr>
      <w:b/>
      <w:bCs/>
      <w:color w:val="ED7D31" w:themeColor="accent2"/>
      <w:spacing w:val="10"/>
      <w:sz w:val="16"/>
      <w:szCs w:val="16"/>
    </w:rPr>
  </w:style>
  <w:style w:type="paragraph" w:customStyle="1" w:styleId="Index">
    <w:name w:val="Index"/>
    <w:basedOn w:val="Normale"/>
    <w:qFormat/>
    <w:pPr>
      <w:suppressLineNumbers/>
    </w:pPr>
    <w:rPr>
      <w:rFonts w:cs="Arial"/>
    </w:rPr>
  </w:style>
  <w:style w:type="paragraph" w:styleId="Titolo">
    <w:name w:val="Title"/>
    <w:basedOn w:val="Normale"/>
    <w:link w:val="TitoloCarattere"/>
    <w:uiPriority w:val="10"/>
    <w:qFormat/>
    <w:rsid w:val="000433D9"/>
    <w:pPr>
      <w:spacing w:after="0"/>
      <w:contextualSpacing/>
    </w:pPr>
    <w:rPr>
      <w:rFonts w:asciiTheme="majorHAnsi" w:eastAsiaTheme="majorEastAsia" w:hAnsiTheme="majorHAnsi" w:cstheme="majorBidi"/>
      <w:caps/>
      <w:spacing w:val="40"/>
      <w:sz w:val="76"/>
      <w:szCs w:val="76"/>
    </w:rPr>
  </w:style>
  <w:style w:type="paragraph" w:styleId="Sottotitolo">
    <w:name w:val="Subtitle"/>
    <w:basedOn w:val="Normale"/>
    <w:link w:val="SottotitoloCarattere"/>
    <w:uiPriority w:val="11"/>
    <w:qFormat/>
    <w:rsid w:val="000433D9"/>
    <w:pPr>
      <w:spacing w:after="240"/>
    </w:pPr>
    <w:rPr>
      <w:color w:val="000000" w:themeColor="text1"/>
      <w:sz w:val="24"/>
      <w:szCs w:val="24"/>
    </w:rPr>
  </w:style>
  <w:style w:type="paragraph" w:styleId="Nessunaspaziatura">
    <w:name w:val="No Spacing"/>
    <w:uiPriority w:val="1"/>
    <w:qFormat/>
    <w:rsid w:val="000433D9"/>
    <w:rPr>
      <w:color w:val="00000A"/>
      <w:sz w:val="22"/>
    </w:rPr>
  </w:style>
  <w:style w:type="paragraph" w:styleId="Citazione">
    <w:name w:val="Quote"/>
    <w:basedOn w:val="Normale"/>
    <w:link w:val="CitazioneCarattere"/>
    <w:uiPriority w:val="29"/>
    <w:qFormat/>
    <w:rsid w:val="000433D9"/>
    <w:pPr>
      <w:spacing w:before="160"/>
      <w:ind w:left="720"/>
    </w:pPr>
    <w:rPr>
      <w:rFonts w:asciiTheme="majorHAnsi" w:eastAsiaTheme="majorEastAsia" w:hAnsiTheme="majorHAnsi" w:cstheme="majorBidi"/>
      <w:sz w:val="24"/>
      <w:szCs w:val="24"/>
    </w:rPr>
  </w:style>
  <w:style w:type="paragraph" w:styleId="Citazioneintensa">
    <w:name w:val="Intense Quote"/>
    <w:basedOn w:val="Normale"/>
    <w:link w:val="CitazioneintensaCarattere"/>
    <w:uiPriority w:val="30"/>
    <w:qFormat/>
    <w:rsid w:val="000433D9"/>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
    <w:uiPriority w:val="39"/>
    <w:unhideWhenUsed/>
    <w:qFormat/>
    <w:rsid w:val="000433D9"/>
  </w:style>
  <w:style w:type="paragraph" w:styleId="PreformattatoHTML">
    <w:name w:val="HTML Preformatted"/>
    <w:basedOn w:val="Normale"/>
    <w:link w:val="PreformattatoHTMLCarattere"/>
    <w:uiPriority w:val="99"/>
    <w:unhideWhenUsed/>
    <w:qFormat/>
    <w:rsid w:val="00C3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paragraph" w:styleId="Paragrafoelenco">
    <w:name w:val="List Paragraph"/>
    <w:basedOn w:val="Normale"/>
    <w:uiPriority w:val="34"/>
    <w:qFormat/>
    <w:rsid w:val="00C334D5"/>
    <w:pPr>
      <w:spacing w:line="252" w:lineRule="auto"/>
      <w:ind w:left="720"/>
      <w:contextualSpacing/>
    </w:pPr>
    <w:rPr>
      <w:rFonts w:eastAsiaTheme="minorHAnsi"/>
      <w:lang w:eastAsia="en-US"/>
    </w:rPr>
  </w:style>
  <w:style w:type="paragraph" w:styleId="Intestazione">
    <w:name w:val="header"/>
    <w:basedOn w:val="Normale"/>
    <w:link w:val="IntestazioneCarattere"/>
    <w:uiPriority w:val="99"/>
    <w:unhideWhenUsed/>
    <w:rsid w:val="001C0F52"/>
    <w:pPr>
      <w:tabs>
        <w:tab w:val="center" w:pos="4819"/>
        <w:tab w:val="right" w:pos="9638"/>
      </w:tabs>
      <w:spacing w:after="0"/>
    </w:pPr>
  </w:style>
  <w:style w:type="paragraph" w:styleId="Pidipagina">
    <w:name w:val="footer"/>
    <w:basedOn w:val="Normale"/>
    <w:link w:val="PidipaginaCarattere"/>
    <w:uiPriority w:val="99"/>
    <w:unhideWhenUsed/>
    <w:rsid w:val="001C0F52"/>
    <w:pPr>
      <w:tabs>
        <w:tab w:val="center" w:pos="4819"/>
        <w:tab w:val="right" w:pos="9638"/>
      </w:tabs>
      <w:spacing w:after="0"/>
    </w:pPr>
  </w:style>
  <w:style w:type="paragraph" w:styleId="Sommario1">
    <w:name w:val="toc 1"/>
    <w:basedOn w:val="Normale"/>
    <w:autoRedefine/>
    <w:uiPriority w:val="39"/>
    <w:unhideWhenUsed/>
    <w:rsid w:val="00476BA2"/>
    <w:pPr>
      <w:spacing w:after="100"/>
    </w:pPr>
  </w:style>
  <w:style w:type="paragraph" w:styleId="Sommario2">
    <w:name w:val="toc 2"/>
    <w:basedOn w:val="Normale"/>
    <w:autoRedefine/>
    <w:uiPriority w:val="39"/>
    <w:unhideWhenUsed/>
    <w:rsid w:val="00476BA2"/>
    <w:pPr>
      <w:spacing w:after="100"/>
      <w:ind w:left="220"/>
    </w:pPr>
  </w:style>
  <w:style w:type="paragraph" w:styleId="Sommario3">
    <w:name w:val="toc 3"/>
    <w:basedOn w:val="Normale"/>
    <w:autoRedefine/>
    <w:uiPriority w:val="39"/>
    <w:unhideWhenUsed/>
    <w:rsid w:val="00476BA2"/>
    <w:pPr>
      <w:spacing w:after="100"/>
      <w:ind w:left="440"/>
    </w:pPr>
  </w:style>
  <w:style w:type="character" w:styleId="Collegamentoipertestuale">
    <w:name w:val="Hyperlink"/>
    <w:basedOn w:val="Carpredefinitoparagrafo"/>
    <w:uiPriority w:val="99"/>
    <w:unhideWhenUsed/>
    <w:rsid w:val="006852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context.reverso.net/traduzione/inglese-italiano/their+though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A7B72-BEB3-4BBE-A50F-C01B151E5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6130</Words>
  <Characters>34943</Characters>
  <Application>Microsoft Office Word</Application>
  <DocSecurity>0</DocSecurity>
  <Lines>291</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dc:description/>
  <cp:lastModifiedBy>marco faleri</cp:lastModifiedBy>
  <cp:revision>7</cp:revision>
  <dcterms:created xsi:type="dcterms:W3CDTF">2017-12-12T22:39:00Z</dcterms:created>
  <dcterms:modified xsi:type="dcterms:W3CDTF">2017-12-27T02:23:00Z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