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 xml:space="preserve">A18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 xml:space="preserve">ERC-4337 asosidagi smart-akkaunt tranzaksiyalarini modellashtirish</w:t>
      </w:r>
    </w:p>
    <w:p>
      <w:pPr>
        <w:spacing w:after="120" w:before="0" w:line="300"/>
        <w:jc w:val="both"/>
      </w:pPr>
      <w:r>
        <w:rPr>
          <w:rFonts w:ascii="Times New Roman" w:cs="Times New Roman" w:eastAsia="Times New Roman" w:hAnsi="Times New Roman"/>
          <w:sz w:val="26"/>
          <w:szCs w:val="26"/>
        </w:rPr>
        <w:t xml:space="preserve">A4–A7 da har bir tranzaksiyani oddiy hamyon (EOA) yubordi: bitta yopiq kalit, gaz faqat ETH da to'lanadi, kalit yo'qolsa — hamyon ham yo'qoladi. ERC-4337 (account abstraction) esa hamyonni smart-kontraktga aylantiradi. Bunday smart-akkaunt imzo qoidasini o'zi belgilaydi, bir nechta amalni bitta paketda bajaradi, gazni boshqa kishi (paymaster) to'lashiga ruxsat beradi va kalit yo'qolganda egasini almashtira oladi.</w:t>
      </w:r>
    </w:p>
    <w:p>
      <w:pPr>
        <w:spacing w:after="120" w:before="0" w:line="300"/>
        <w:jc w:val="both"/>
      </w:pPr>
      <w:r>
        <w:rPr>
          <w:rFonts w:ascii="Times New Roman" w:cs="Times New Roman" w:eastAsia="Times New Roman" w:hAnsi="Times New Roman"/>
          <w:sz w:val="26"/>
          <w:szCs w:val="26"/>
        </w:rPr>
        <w:t xml:space="preserve">Foydalanuvchi endi tranzaksiya emas, “UserOperation” (niyat) imzolaydi. Bundler deb ataladigan xizmat bir nechta UserOp'ni yig'ib, umumiy EntryPoint kontraktiga yuboradi. Bu mashg'ulotda talaba UserOp'ni Python'da yig'adi, xeshini Sepolia'dagi haqiqiy EntryPoint bilan solishtiradi, mahalliy EVM'da butun oqimni (bundler → EntryPoint → akkaunt → paymaster) modellashtiradi va real tarmoqdagi UserOp statistikasini tahlil qiladi.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Talaba nusxasi. </w:t>
            </w:r>
            <w:r>
              <w:rPr>
                <w:rFonts w:ascii="Times New Roman" w:cs="Times New Roman" w:eastAsia="Times New Roman" w:hAnsi="Times New Roman"/>
                <w:sz w:val="25"/>
                <w:szCs w:val="25"/>
              </w:rPr>
              <w:t xml:space="preserve">Bu nusxada har bir topshiriq oxirida skriptning namuna natijasi berilgan. “…” bilan yashirilgan qiymatlarni o'zingiz hisoblab, hisobotga yozasiz. Natijangiz namunadan farq qilsa (tasodifiy kalit, jonli tarmoq, kompyuter tezligi), sababini hisobotda izohlang.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TN6</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Account abstraction, UserOperation, bundler, EntryPoint va paymaster tushunchalarini tushuntirish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TN5</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EOA va kontrakt akkaunt farqini, gaz to'lovi kim tomonidan qanday qoplanishini izohlash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UserOp'ni yig'ish, imzolash va tekshirish jarayonini kod orqali modellashtirish</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Python 3: </w:t>
      </w:r>
      <w:r>
        <w:rPr>
          <w:rFonts w:ascii="Courier New" w:cs="Courier New" w:eastAsia="Courier New" w:hAnsi="Courier New"/>
          <w:sz w:val="24"/>
          <w:szCs w:val="24"/>
        </w:rPr>
        <w:t xml:space="preserve">pip install -r requirements.txt</w:t>
      </w:r>
      <w:r>
        <w:rPr>
          <w:rFonts w:ascii="Times New Roman" w:cs="Times New Roman" w:eastAsia="Times New Roman" w:hAnsi="Times New Roman"/>
          <w:sz w:val="26"/>
          <w:szCs w:val="26"/>
        </w:rPr>
        <w:t xml:space="preserve">; internet — 1- va 2-skriptlar Sepolia'dan faqat o'qiydi</w:t>
      </w:r>
    </w:p>
    <w:p>
      <w:pPr>
        <w:pStyle w:val="ListParagraph"/>
        <w:numPr>
          <w:ilvl w:val="0"/>
          <w:numId w:val="2"/>
        </w:numPr>
        <w:spacing w:after="60" w:line="290"/>
      </w:pPr>
      <w:r>
        <w:rPr>
          <w:rFonts w:ascii="Times New Roman" w:cs="Times New Roman" w:eastAsia="Times New Roman" w:hAnsi="Times New Roman"/>
          <w:sz w:val="26"/>
          <w:szCs w:val="26"/>
        </w:rPr>
        <w:t xml:space="preserve">A18 mavzusining kodlari: </w:t>
      </w:r>
      <w:r>
        <w:rPr>
          <w:rFonts w:ascii="Courier New" w:cs="Courier New" w:eastAsia="Courier New" w:hAnsi="Courier New"/>
          <w:sz w:val="24"/>
          <w:szCs w:val="24"/>
        </w:rPr>
        <w:t xml:space="preserve">userop.py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MiniEntryPoint.sol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MiniHisob.sol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MiniHomiy.sol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Token.sol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1_userop_tahlil.py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2_jonli_userops.py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test_4337.py</w:t>
      </w:r>
    </w:p>
    <w:p>
      <w:pPr>
        <w:pStyle w:val="ListParagraph"/>
        <w:numPr>
          <w:ilvl w:val="0"/>
          <w:numId w:val="2"/>
        </w:numPr>
        <w:spacing w:after="60" w:line="290"/>
      </w:pPr>
      <w:r>
        <w:rPr>
          <w:rFonts w:ascii="Times New Roman" w:cs="Times New Roman" w:eastAsia="Times New Roman" w:hAnsi="Times New Roman"/>
          <w:sz w:val="26"/>
          <w:szCs w:val="26"/>
        </w:rPr>
        <w:t xml:space="preserve">Brauzer: eth-sepolia.blockscout.com (UserOp'larni ko'rsatadi) va sepolia.etherscan.io</w:t>
      </w:r>
    </w:p>
    <w:p>
      <w:pPr>
        <w:pStyle w:val="ListParagraph"/>
        <w:numPr>
          <w:ilvl w:val="0"/>
          <w:numId w:val="2"/>
        </w:numPr>
        <w:spacing w:after="60" w:line="290"/>
      </w:pPr>
      <w:r>
        <w:rPr>
          <w:rFonts w:ascii="Times New Roman" w:cs="Times New Roman" w:eastAsia="Times New Roman" w:hAnsi="Times New Roman"/>
          <w:sz w:val="26"/>
          <w:szCs w:val="26"/>
        </w:rPr>
        <w:t xml:space="preserve">Ixtiyoriy: remix.ethereum.org — kontraktlarni o'qish va Remix VM'da sinash uchun</w:t>
      </w:r>
    </w:p>
    <w:p>
      <w:pPr>
        <w:pStyle w:val="Heading1"/>
        <w:spacing w:after="140" w:before="300"/>
      </w:pPr>
      <w:r>
        <w:rPr>
          <w:rFonts w:ascii="Times New Roman" w:cs="Times New Roman" w:eastAsia="Times New Roman" w:hAnsi="Times New Roman"/>
          <w:b/>
          <w:bCs/>
          <w:color w:val="3B2FA8"/>
          <w:sz w:val="30"/>
          <w:szCs w:val="30"/>
        </w:rPr>
        <w:t xml:space="preserve">Qisqa nazariya: ERC-4337 oqimi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 Foydalanuvchi ──imzolaydi──▶ UserOperation (niyat)</w:t>
            </w:r>
          </w:p>
          <w:p>
            <w:pPr>
              <w:spacing w:after="0" w:line="250"/>
            </w:pPr>
            <w:r>
              <w:rPr>
                <w:rFonts w:ascii="Courier New" w:cs="Courier New" w:eastAsia="Courier New" w:hAnsi="Courier New"/>
                <w:sz w:val="19"/>
                <w:szCs w:val="19"/>
              </w:rPr>
              <w:t xml:space="preserve">                                   │  alohida mempool</w:t>
            </w:r>
          </w:p>
          <w:p>
            <w:pPr>
              <w:spacing w:after="0" w:line="250"/>
            </w:pPr>
            <w:r>
              <w:rPr>
                <w:rFonts w:ascii="Courier New" w:cs="Courier New" w:eastAsia="Courier New" w:hAnsi="Courier New"/>
                <w:sz w:val="19"/>
                <w:szCs w:val="19"/>
              </w:rPr>
              <w:t xml:space="preserve">                                   ▼</w:t>
            </w:r>
          </w:p>
          <w:p>
            <w:pPr>
              <w:spacing w:after="0" w:line="250"/>
            </w:pPr>
            <w:r>
              <w:rPr>
                <w:rFonts w:ascii="Courier New" w:cs="Courier New" w:eastAsia="Courier New" w:hAnsi="Courier New"/>
                <w:sz w:val="19"/>
                <w:szCs w:val="19"/>
              </w:rPr>
              <w:t xml:space="preserve"> Bundler (EOA) ──handleOps([op1, op2…])──▶ EntryPoint (0x0000000071727De2…)</w:t>
            </w:r>
          </w:p>
          <w:p>
            <w:pPr>
              <w:spacing w:after="0" w:line="250"/>
            </w:pPr>
            <w:r>
              <w:rPr>
                <w:rFonts w:ascii="Courier New" w:cs="Courier New" w:eastAsia="Courier New" w:hAnsi="Courier New"/>
                <w:sz w:val="19"/>
                <w:szCs w:val="19"/>
              </w:rPr>
              <w:t xml:space="preserve">                                   │ 1) nonce va validateUserOp (imzo)</w:t>
            </w:r>
          </w:p>
          <w:p>
            <w:pPr>
              <w:spacing w:after="0" w:line="250"/>
            </w:pPr>
            <w:r>
              <w:rPr>
                <w:rFonts w:ascii="Courier New" w:cs="Courier New" w:eastAsia="Courier New" w:hAnsi="Courier New"/>
                <w:sz w:val="19"/>
                <w:szCs w:val="19"/>
              </w:rPr>
              <w:t xml:space="preserve">                                   │ 2) paymaster: validatePaymasterUserOp</w:t>
            </w:r>
          </w:p>
          <w:p>
            <w:pPr>
              <w:spacing w:after="0" w:line="250"/>
            </w:pPr>
            <w:r>
              <w:rPr>
                <w:rFonts w:ascii="Courier New" w:cs="Courier New" w:eastAsia="Courier New" w:hAnsi="Courier New"/>
                <w:sz w:val="19"/>
                <w:szCs w:val="19"/>
              </w:rPr>
              <w:t xml:space="preserve">                                   │ 3) ijro: akkaunt.execute(…)</w:t>
            </w:r>
          </w:p>
          <w:p>
            <w:pPr>
              <w:spacing w:after="0" w:line="250"/>
            </w:pPr>
            <w:r>
              <w:rPr>
                <w:rFonts w:ascii="Courier New" w:cs="Courier New" w:eastAsia="Courier New" w:hAnsi="Courier New"/>
                <w:sz w:val="19"/>
                <w:szCs w:val="19"/>
              </w:rPr>
              <w:t xml:space="preserve">                                   ▼ 4) gaz: depozitdan bundler'ga</w:t>
            </w:r>
          </w:p>
          <w:p>
            <w:pPr>
              <w:spacing w:after="0" w:line="250"/>
            </w:pPr>
            <w:r>
              <w:rPr>
                <w:rFonts w:ascii="Courier New" w:cs="Courier New" w:eastAsia="Courier New" w:hAnsi="Courier New"/>
                <w:sz w:val="19"/>
                <w:szCs w:val="19"/>
              </w:rPr>
              <w:t xml:space="preserve"> Smart-akkaunt (pul shu yerda)   Paymaster (gazga homiy)</w:t>
            </w:r>
          </w:p>
        </w:tc>
      </w:tr>
    </w:tbl>
    <w:p>
      <w:pPr>
        <w:spacing w:after="6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Maydon</w:t>
            </w:r>
          </w:p>
        </w:tc>
        <w:tc>
          <w:tcPr>
            <w:tcW w:type="dxa" w:w="6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Vazifasi</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sender</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Smart-akkaunt manzili (EOA emas)</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nonce</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(key &lt;&lt; 64) | tartib raqami — bir nechta parallel navbat</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callData</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Akkaunt bajaradigan amal: </w:t>
            </w:r>
            <w:r>
              <w:rPr>
                <w:rFonts w:ascii="Courier New" w:cs="Courier New" w:eastAsia="Courier New" w:hAnsi="Courier New"/>
                <w:sz w:val="22"/>
                <w:szCs w:val="22"/>
              </w:rPr>
              <w:t xml:space="preserve">execute(dest, value, data)</w:t>
            </w:r>
            <w:r>
              <w:rPr>
                <w:rFonts w:ascii="Times New Roman" w:cs="Times New Roman" w:eastAsia="Times New Roman" w:hAnsi="Times New Roman"/>
                <w:sz w:val="24"/>
                <w:szCs w:val="24"/>
              </w:rPr>
              <w:t xml:space="preserve"> yoki </w:t>
            </w:r>
            <w:r>
              <w:rPr>
                <w:rFonts w:ascii="Courier New" w:cs="Courier New" w:eastAsia="Courier New" w:hAnsi="Courier New"/>
                <w:sz w:val="22"/>
                <w:szCs w:val="22"/>
              </w:rPr>
              <w:t xml:space="preserve">executeBatch</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accountGasLimits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preVerificationGas</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Tekshiruv, ijro va bundler xarajatlari uchun gaz limitlari</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gasFees</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maxPriorityFeePerGas | maxFeePerGas (A7 dagi EIP-1559 kabi)</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initCode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paymasterAndData</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Akkauntni birinchi marta yaratish; gazni to'lovchi homiy</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signature</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Akkaunt o'zi tekshiradigan imzo (ECDSA, multisig, passkey…)</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18.1 — UserOperation qadamma-qadam</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1_userop_tahlil.py</w:t>
      </w:r>
      <w:r>
        <w:rPr>
          <w:rFonts w:ascii="Times New Roman" w:cs="Times New Roman" w:eastAsia="Times New Roman" w:hAnsi="Times New Roman"/>
          <w:sz w:val="26"/>
          <w:szCs w:val="26"/>
        </w:rPr>
        <w:t xml:space="preserve"> ni ishga tushiring. UserOp'ning 11 ta maydonini A7 dagi oddiy tranzaksiya maydonlari bilan solishtiring. Qaysilari o'xshash, qaysilari yangi?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Courier New" w:cs="Courier New" w:eastAsia="Courier New" w:hAnsi="Courier New"/>
          <w:sz w:val="24"/>
          <w:szCs w:val="24"/>
        </w:rPr>
        <w:t xml:space="preserve">accountGasLimits</w:t>
      </w:r>
      <w:r>
        <w:rPr>
          <w:rFonts w:ascii="Times New Roman" w:cs="Times New Roman" w:eastAsia="Times New Roman" w:hAnsi="Times New Roman"/>
          <w:sz w:val="26"/>
          <w:szCs w:val="26"/>
        </w:rPr>
        <w:t xml:space="preserve"> bitta 32 baytli son. Undan verificationGasLimit va callGasLimit ni qanday ajratib olasiz?</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Eng ko'p xarajat (prefund) qanday hisoblandi? Bu summa haqiqatda to'lanadimi?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Bir xil UserOp ning Sepolia va Base Sepolia uchun xeshi nima uchun farq qiladi? Bu qaysi hujumdan himoya (A7, EIP-155)?</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5-bandda xesh Sepolia'dagi haqiqiy EntryPoint bilan mos keldimi? Bu nimani isbotlaydi?</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1_userop_tahlil.py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1) UserOperation maydonlari</w:t>
            </w:r>
          </w:p>
          <w:p>
            <w:pPr>
              <w:spacing w:after="0" w:line="230"/>
            </w:pPr>
            <w:r>
              <w:rPr>
                <w:rFonts w:ascii="Courier New" w:cs="Courier New" w:eastAsia="Courier New" w:hAnsi="Courier New"/>
                <w:sz w:val="16"/>
                <w:szCs w:val="16"/>
              </w:rPr>
              <w:t xml:space="preserve">   sender                 0xc0dec0dec0dec0dec0dec0dec0dec0dec0dec0de</w:t>
            </w:r>
          </w:p>
          <w:p>
            <w:pPr>
              <w:spacing w:after="0" w:line="230"/>
            </w:pPr>
            <w:r>
              <w:rPr>
                <w:rFonts w:ascii="Courier New" w:cs="Courier New" w:eastAsia="Courier New" w:hAnsi="Courier New"/>
                <w:sz w:val="16"/>
                <w:szCs w:val="16"/>
              </w:rPr>
              <w:t xml:space="preserve">   nonce                  0</w:t>
            </w:r>
          </w:p>
          <w:p>
            <w:pPr>
              <w:spacing w:after="0" w:line="230"/>
            </w:pPr>
            <w:r>
              <w:rPr>
                <w:rFonts w:ascii="Courier New" w:cs="Courier New" w:eastAsia="Courier New" w:hAnsi="Courier New"/>
                <w:sz w:val="16"/>
                <w:szCs w:val="16"/>
              </w:rPr>
              <w:t xml:space="preserve">   callData               0xb61d27f600000000000000000000000070997970c51812dc3a010c7d01b50e0d17dc…</w:t>
            </w:r>
          </w:p>
          <w:p>
            <w:pPr>
              <w:spacing w:after="0" w:line="230"/>
            </w:pPr>
            <w:r>
              <w:rPr>
                <w:rFonts w:ascii="Courier New" w:cs="Courier New" w:eastAsia="Courier New" w:hAnsi="Courier New"/>
                <w:sz w:val="16"/>
                <w:szCs w:val="16"/>
              </w:rPr>
              <w:t xml:space="preserve">   verificationGasLimit   150000</w:t>
            </w:r>
          </w:p>
          <w:p>
            <w:pPr>
              <w:spacing w:after="0" w:line="230"/>
            </w:pPr>
            <w:r>
              <w:rPr>
                <w:rFonts w:ascii="Courier New" w:cs="Courier New" w:eastAsia="Courier New" w:hAnsi="Courier New"/>
                <w:sz w:val="16"/>
                <w:szCs w:val="16"/>
              </w:rPr>
              <w:t xml:space="preserve">   callGasLimit           100000</w:t>
            </w:r>
          </w:p>
          <w:p>
            <w:pPr>
              <w:spacing w:after="0" w:line="230"/>
            </w:pPr>
            <w:r>
              <w:rPr>
                <w:rFonts w:ascii="Courier New" w:cs="Courier New" w:eastAsia="Courier New" w:hAnsi="Courier New"/>
                <w:sz w:val="16"/>
                <w:szCs w:val="16"/>
              </w:rPr>
              <w:t xml:space="preserve">   preVerificationGas     50000</w:t>
            </w:r>
          </w:p>
          <w:p>
            <w:pPr>
              <w:spacing w:after="0" w:line="230"/>
            </w:pPr>
            <w:r>
              <w:rPr>
                <w:rFonts w:ascii="Courier New" w:cs="Courier New" w:eastAsia="Courier New" w:hAnsi="Courier New"/>
                <w:sz w:val="16"/>
                <w:szCs w:val="16"/>
              </w:rPr>
              <w:t xml:space="preserve">   maxPriorityFeePerGas   1000000000</w:t>
            </w:r>
          </w:p>
          <w:p>
            <w:pPr>
              <w:spacing w:after="0" w:line="230"/>
            </w:pPr>
            <w:r>
              <w:rPr>
                <w:rFonts w:ascii="Courier New" w:cs="Courier New" w:eastAsia="Courier New" w:hAnsi="Courier New"/>
                <w:sz w:val="16"/>
                <w:szCs w:val="16"/>
              </w:rPr>
              <w:t xml:space="preserve">   maxFeePerGas           2000000000</w:t>
            </w:r>
          </w:p>
          <w:p>
            <w:pPr>
              <w:spacing w:after="0" w:line="230"/>
            </w:pPr>
            <w:r>
              <w:rPr>
                <w:rFonts w:ascii="Courier New" w:cs="Courier New" w:eastAsia="Courier New" w:hAnsi="Courier New"/>
                <w:sz w:val="16"/>
                <w:szCs w:val="16"/>
              </w:rPr>
              <w:t xml:space="preserve">   initCode               0x</w:t>
            </w:r>
          </w:p>
          <w:p>
            <w:pPr>
              <w:spacing w:after="0" w:line="230"/>
            </w:pPr>
            <w:r>
              <w:rPr>
                <w:rFonts w:ascii="Courier New" w:cs="Courier New" w:eastAsia="Courier New" w:hAnsi="Courier New"/>
                <w:sz w:val="16"/>
                <w:szCs w:val="16"/>
              </w:rPr>
              <w:t xml:space="preserve">   paymasterAndData       0x</w:t>
            </w:r>
          </w:p>
          <w:p>
            <w:pPr>
              <w:spacing w:after="0" w:line="230"/>
            </w:pPr>
            <w:r>
              <w:rPr>
                <w:rFonts w:ascii="Courier New" w:cs="Courier New" w:eastAsia="Courier New" w:hAnsi="Courier New"/>
                <w:sz w:val="16"/>
                <w:szCs w:val="16"/>
              </w:rPr>
              <w:t xml:space="preserve">   signature              0x</w:t>
            </w:r>
          </w:p>
          <w:p>
            <w:pPr>
              <w:spacing w:after="0" w:line="230"/>
            </w:pPr>
            <w:r>
              <w:rPr>
                <w:rFonts w:ascii="Courier New" w:cs="Courier New" w:eastAsia="Courier New" w:hAnsi="Courier New"/>
                <w:sz w:val="16"/>
                <w:szCs w:val="16"/>
              </w:rPr>
              <w:t xml:space="preserve">   accountGasLimits (qadoqlangan) 0x000000000000000000000000000249f00000000000000000000000000001…</w:t>
            </w:r>
          </w:p>
          <w:p>
            <w:pPr>
              <w:spacing w:after="0" w:line="230"/>
            </w:pPr>
            <w:r>
              <w:rPr>
                <w:rFonts w:ascii="Courier New" w:cs="Courier New" w:eastAsia="Courier New" w:hAnsi="Courier New"/>
                <w:sz w:val="16"/>
                <w:szCs w:val="16"/>
              </w:rPr>
              <w:t xml:space="preserve">   gasFees          (qadoqlangan) 0x0000000000000000000000003b9aca000000000000000000000000007735…</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2) Eng ko'p xarajat (prefund) = (150 000 + 100 000 + 50 000) × 2 gwei = … ETH</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3) userOpHash (Sepolia, EntryPoint v0.7) = 0x211e0c7b60f5b99a65733494a69a1e577b271fad3b163cabd4c…</w:t>
            </w:r>
          </w:p>
          <w:p>
            <w:pPr>
              <w:spacing w:after="0" w:line="230"/>
            </w:pPr>
            <w:r>
              <w:rPr>
                <w:rFonts w:ascii="Courier New" w:cs="Courier New" w:eastAsia="Courier New" w:hAnsi="Courier New"/>
                <w:sz w:val="16"/>
                <w:szCs w:val="16"/>
              </w:rPr>
              <w:t xml:space="preserve">   Boshqa tarmoqda (Base Sepolia 84532)  =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4) Egasining imzosi (65 bayt) = 0xb2c26a5de44e3c4dfdf38211a1015e45635c5a3c…</w:t>
            </w:r>
          </w:p>
          <w:p>
            <w:pPr>
              <w:spacing w:after="0" w:line="230"/>
            </w:pPr>
            <w:r>
              <w:rPr>
                <w:rFonts w:ascii="Courier New" w:cs="Courier New" w:eastAsia="Courier New" w:hAnsi="Courier New"/>
                <w:sz w:val="16"/>
                <w:szCs w:val="16"/>
              </w:rPr>
              <w:t xml:space="preserve">   Imzodan tiklangan manzil: 0xacd4fb2e5246CfE90f41e9BE507b559D0991867c  (egasi: 0xacd4fb2e5246C…</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5) Sepolia EntryPoint.getUserOpHash = 0x211e0c7b60f5b99a65733494a69a1e577b271fad3b163cabd4c5904f…</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18.2 — Kontraktlarni o'qish</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function validateUserOp(PackedUserOperation calldata op, bytes32 userOpHash,</w:t>
            </w:r>
          </w:p>
          <w:p>
            <w:pPr>
              <w:spacing w:after="0" w:line="250"/>
            </w:pPr>
            <w:r>
              <w:rPr>
                <w:rFonts w:ascii="Courier New" w:cs="Courier New" w:eastAsia="Courier New" w:hAnsi="Courier New"/>
                <w:sz w:val="19"/>
                <w:szCs w:val="19"/>
              </w:rPr>
              <w:t xml:space="preserve">                        uint256 tolanmagan) external returns (uint256) {</w:t>
            </w:r>
          </w:p>
          <w:p>
            <w:pPr>
              <w:spacing w:after="0" w:line="250"/>
            </w:pPr>
            <w:r>
              <w:rPr>
                <w:rFonts w:ascii="Courier New" w:cs="Courier New" w:eastAsia="Courier New" w:hAnsi="Courier New"/>
                <w:sz w:val="19"/>
                <w:szCs w:val="19"/>
              </w:rPr>
              <w:t xml:space="preserve">    require(msg.sender == entryPoint, "Faqat EntryPoint");</w:t>
            </w:r>
          </w:p>
          <w:p>
            <w:pPr>
              <w:spacing w:after="0" w:line="250"/>
            </w:pPr>
            <w:r>
              <w:rPr>
                <w:rFonts w:ascii="Courier New" w:cs="Courier New" w:eastAsia="Courier New" w:hAnsi="Courier New"/>
                <w:sz w:val="19"/>
                <w:szCs w:val="19"/>
              </w:rPr>
              <w:t xml:space="preserve">    uint256 natija = _imzoEgasi(userOpHash, op.signature) == egasi ? 0 : 1;</w:t>
            </w:r>
          </w:p>
          <w:p>
            <w:pPr>
              <w:spacing w:after="0" w:line="250"/>
            </w:pPr>
            <w:r>
              <w:rPr>
                <w:rFonts w:ascii="Courier New" w:cs="Courier New" w:eastAsia="Courier New" w:hAnsi="Courier New"/>
                <w:sz w:val="19"/>
                <w:szCs w:val="19"/>
              </w:rPr>
              <w:t xml:space="preserve">    if (tolanmagan &gt; 0) payable(msg.sender).call{value: tolanmagan}("");</w:t>
            </w:r>
          </w:p>
          <w:p>
            <w:pPr>
              <w:spacing w:after="0" w:line="250"/>
            </w:pPr>
            <w:r>
              <w:rPr>
                <w:rFonts w:ascii="Courier New" w:cs="Courier New" w:eastAsia="Courier New" w:hAnsi="Courier New"/>
                <w:sz w:val="19"/>
                <w:szCs w:val="19"/>
              </w:rPr>
              <w:t xml:space="preserve">    return natija;</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MiniHisob.sol ni o'qing. Akkaunt kimdan buyruq qabul qiladi (</w:t>
      </w:r>
      <w:r>
        <w:rPr>
          <w:rFonts w:ascii="Courier New" w:cs="Courier New" w:eastAsia="Courier New" w:hAnsi="Courier New"/>
          <w:sz w:val="24"/>
          <w:szCs w:val="24"/>
        </w:rPr>
        <w:t xml:space="preserve">faqatEntryPointYokiEgasi</w:t>
      </w:r>
      <w:r>
        <w:rPr>
          <w:rFonts w:ascii="Times New Roman" w:cs="Times New Roman" w:eastAsia="Times New Roman" w:hAnsi="Times New Roman"/>
          <w:sz w:val="26"/>
          <w:szCs w:val="26"/>
        </w:rPr>
        <w:t xml:space="preserve">)? Imzo qayerda tekshiriladi?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MiniEntryPoint.sol dagi </w:t>
      </w:r>
      <w:r>
        <w:rPr>
          <w:rFonts w:ascii="Courier New" w:cs="Courier New" w:eastAsia="Courier New" w:hAnsi="Courier New"/>
          <w:sz w:val="24"/>
          <w:szCs w:val="24"/>
        </w:rPr>
        <w:t xml:space="preserve">_tekshiruv</w:t>
      </w:r>
      <w:r>
        <w:rPr>
          <w:rFonts w:ascii="Times New Roman" w:cs="Times New Roman" w:eastAsia="Times New Roman" w:hAnsi="Times New Roman"/>
          <w:sz w:val="26"/>
          <w:szCs w:val="26"/>
        </w:rPr>
        <w:t xml:space="preserve"> va </w:t>
      </w:r>
      <w:r>
        <w:rPr>
          <w:rFonts w:ascii="Courier New" w:cs="Courier New" w:eastAsia="Courier New" w:hAnsi="Courier New"/>
          <w:sz w:val="24"/>
          <w:szCs w:val="24"/>
        </w:rPr>
        <w:t xml:space="preserve">_bitta</w:t>
      </w:r>
      <w:r>
        <w:rPr>
          <w:rFonts w:ascii="Times New Roman" w:cs="Times New Roman" w:eastAsia="Times New Roman" w:hAnsi="Times New Roman"/>
          <w:sz w:val="26"/>
          <w:szCs w:val="26"/>
        </w:rPr>
        <w:t xml:space="preserve"> funksiyalarini o'qing. Tekshiruv va ijro bosqichlari nima uchun ajratilgan? Ijro xato bo'lsa ham gaz to'lanadimi?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Nonce kim tomonidan nazorat qilinadi: akkauntmi yoki EntryPoint? Xato kodlari AA25, AA24, AA21, AA34 nimani bildiradi?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MiniHomiy.sol — paymaster. U qaysi shartda gazni to'lashga rozi bo'ladi? Real paymaster qanday qo'shimcha shartlar qo'yishi mumkin (limit, token bilan to'lov)?</w:t>
      </w:r>
    </w:p>
    <w:p>
      <w:pPr>
        <w:pStyle w:val="Heading1"/>
        <w:spacing w:after="140" w:before="300"/>
      </w:pPr>
      <w:r>
        <w:rPr>
          <w:rFonts w:ascii="Times New Roman" w:cs="Times New Roman" w:eastAsia="Times New Roman" w:hAnsi="Times New Roman"/>
          <w:b/>
          <w:bCs/>
          <w:color w:val="3B2FA8"/>
          <w:sz w:val="30"/>
          <w:szCs w:val="30"/>
        </w:rPr>
        <w:t xml:space="preserve">Topshiriq 18.3 — To'liq oqimni modellashtirish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test_4337.py</w:t>
      </w:r>
      <w:r>
        <w:rPr>
          <w:rFonts w:ascii="Times New Roman" w:cs="Times New Roman" w:eastAsia="Times New Roman" w:hAnsi="Times New Roman"/>
          <w:sz w:val="26"/>
          <w:szCs w:val="26"/>
        </w:rPr>
        <w:t xml:space="preserve"> ni ishga tushiring — natija 12/12 bo'lishi kerak.</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2-tekshiruv: akkaunt egasining EOA hamyonida 0 ETH bor, lekin UserOp Ali'ga 0,1 ETH yubordi. Gazni kim to'ladi va bundler o'z xarajatini qanday qopladi?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Chop etilgan </w:t>
      </w:r>
      <w:r>
        <w:rPr>
          <w:rFonts w:ascii="Courier New" w:cs="Courier New" w:eastAsia="Courier New" w:hAnsi="Courier New"/>
          <w:sz w:val="24"/>
          <w:szCs w:val="24"/>
        </w:rPr>
        <w:t xml:space="preserve">handleOps gazi</w:t>
      </w:r>
      <w:r>
        <w:rPr>
          <w:rFonts w:ascii="Times New Roman" w:cs="Times New Roman" w:eastAsia="Times New Roman" w:hAnsi="Times New Roman"/>
          <w:sz w:val="26"/>
          <w:szCs w:val="26"/>
        </w:rPr>
        <w:t xml:space="preserve"> va </w:t>
      </w:r>
      <w:r>
        <w:rPr>
          <w:rFonts w:ascii="Courier New" w:cs="Courier New" w:eastAsia="Courier New" w:hAnsi="Courier New"/>
          <w:sz w:val="24"/>
          <w:szCs w:val="24"/>
        </w:rPr>
        <w:t xml:space="preserve">actualGasUsed</w:t>
      </w:r>
      <w:r>
        <w:rPr>
          <w:rFonts w:ascii="Times New Roman" w:cs="Times New Roman" w:eastAsia="Times New Roman" w:hAnsi="Times New Roman"/>
          <w:sz w:val="26"/>
          <w:szCs w:val="26"/>
        </w:rPr>
        <w:t xml:space="preserve"> ni yozing. Ular nima uchun farq qiladi? Oddiy ETH o'tkazmasi (21 000) bilan solishtiring: account abstraction ning narxi qancha?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7–8-tekshiruvlar: executeBatch'da approve va transfer bitta UserOp'da. Ikkinchi amal xato bo'lganda birinchisi nima uchun bekor bo'ldi, nonce esa baribir oshdi?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10–11-tekshiruvlar: paymaster qachon to'ladi, qachon rad etdi? Universitet talabalar uchun “gazsiz” ilova qilmoqchi bo'lsa, bu mexanizmdan qanday foydalanadi?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12-tekshiruv: egasi UserOp orqali almashtirildi. Oddiy EOA da kalit yo'qolsa nima bo'lardi? Ijtimoiy tiklash (social recovery) g'oyasini tushuntiring.</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test_4337.py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   1-UserOp: handleOps gazi …, actualGasUsed …, actualGasCost … ETH</w:t>
            </w:r>
          </w:p>
          <w:p>
            <w:pPr>
              <w:spacing w:after="0" w:line="230"/>
            </w:pPr>
            <w:r>
              <w:rPr>
                <w:rFonts w:ascii="Courier New" w:cs="Courier New" w:eastAsia="Courier New" w:hAnsi="Courier New"/>
                <w:sz w:val="16"/>
                <w:szCs w:val="16"/>
              </w:rPr>
              <w:t xml:space="preserve">✓ 1 userOpHash: Python (userop.py) = Solidity (getUserOpHash)</w:t>
            </w:r>
          </w:p>
          <w:p>
            <w:pPr>
              <w:spacing w:after="0" w:line="230"/>
            </w:pPr>
            <w:r>
              <w:rPr>
                <w:rFonts w:ascii="Courier New" w:cs="Courier New" w:eastAsia="Courier New" w:hAnsi="Courier New"/>
                <w:sz w:val="16"/>
                <w:szCs w:val="16"/>
              </w:rPr>
              <w:t xml:space="preserve">✓ 2 egasida 0 ETH, lekin UserOp Ali'ga 0,1 ETH yubordi; bundler kompensatsiya oldi</w:t>
            </w:r>
          </w:p>
          <w:p>
            <w:pPr>
              <w:spacing w:after="0" w:line="230"/>
            </w:pPr>
            <w:r>
              <w:rPr>
                <w:rFonts w:ascii="Courier New" w:cs="Courier New" w:eastAsia="Courier New" w:hAnsi="Courier New"/>
                <w:sz w:val="16"/>
                <w:szCs w:val="16"/>
              </w:rPr>
              <w:t xml:space="preserve">✓ 3 nonce 0 → 1</w:t>
            </w:r>
          </w:p>
          <w:p>
            <w:pPr>
              <w:spacing w:after="0" w:line="230"/>
            </w:pPr>
            <w:r>
              <w:rPr>
                <w:rFonts w:ascii="Courier New" w:cs="Courier New" w:eastAsia="Courier New" w:hAnsi="Courier New"/>
                <w:sz w:val="16"/>
                <w:szCs w:val="16"/>
              </w:rPr>
              <w:t xml:space="preserve">✓ 4 o'sha UserOp qayta yuborilsa rad (AA25)</w:t>
            </w:r>
          </w:p>
          <w:p>
            <w:pPr>
              <w:spacing w:after="0" w:line="230"/>
            </w:pPr>
            <w:r>
              <w:rPr>
                <w:rFonts w:ascii="Courier New" w:cs="Courier New" w:eastAsia="Courier New" w:hAnsi="Courier New"/>
                <w:sz w:val="16"/>
                <w:szCs w:val="16"/>
              </w:rPr>
              <w:t xml:space="preserve">✓ 5 begona kalit imzosi rad (AA24)</w:t>
            </w:r>
          </w:p>
          <w:p>
            <w:pPr>
              <w:spacing w:after="0" w:line="230"/>
            </w:pPr>
            <w:r>
              <w:rPr>
                <w:rFonts w:ascii="Courier New" w:cs="Courier New" w:eastAsia="Courier New" w:hAnsi="Courier New"/>
                <w:sz w:val="16"/>
                <w:szCs w:val="16"/>
              </w:rPr>
              <w:t xml:space="preserve">✓ 6 akkaunt depozitidan gaz to'langan</w:t>
            </w:r>
          </w:p>
          <w:p>
            <w:pPr>
              <w:spacing w:after="0" w:line="230"/>
            </w:pPr>
            <w:r>
              <w:rPr>
                <w:rFonts w:ascii="Courier New" w:cs="Courier New" w:eastAsia="Courier New" w:hAnsi="Courier New"/>
                <w:sz w:val="16"/>
                <w:szCs w:val="16"/>
              </w:rPr>
              <w:t xml:space="preserve">✓ 7 executeBatch: approve + transfer bitta UserOp'da</w:t>
            </w:r>
          </w:p>
          <w:p>
            <w:pPr>
              <w:spacing w:after="0" w:line="230"/>
            </w:pPr>
            <w:r>
              <w:rPr>
                <w:rFonts w:ascii="Courier New" w:cs="Courier New" w:eastAsia="Courier New" w:hAnsi="Courier New"/>
                <w:sz w:val="16"/>
                <w:szCs w:val="16"/>
              </w:rPr>
              <w:t xml:space="preserve">✓ 8 batch atomar: ikkinchi amal xato → birinchisi ham bekor, nonce baribir oshdi</w:t>
            </w:r>
          </w:p>
          <w:p>
            <w:pPr>
              <w:spacing w:after="0" w:line="230"/>
            </w:pPr>
            <w:r>
              <w:rPr>
                <w:rFonts w:ascii="Courier New" w:cs="Courier New" w:eastAsia="Courier New" w:hAnsi="Courier New"/>
                <w:sz w:val="16"/>
                <w:szCs w:val="16"/>
              </w:rPr>
              <w:t xml:space="preserve">✓ 9 parallel nonce kaliti (key = 7) mustaqil ishlaydi</w:t>
            </w:r>
          </w:p>
          <w:p>
            <w:pPr>
              <w:spacing w:after="0" w:line="230"/>
            </w:pPr>
            <w:r>
              <w:rPr>
                <w:rFonts w:ascii="Courier New" w:cs="Courier New" w:eastAsia="Courier New" w:hAnsi="Courier New"/>
                <w:sz w:val="16"/>
                <w:szCs w:val="16"/>
              </w:rPr>
              <w:t xml:space="preserve">✓ 10 paymaster gazni to'ladi, akkaunt depoziti o'zgarmadi</w:t>
            </w:r>
          </w:p>
          <w:p>
            <w:pPr>
              <w:spacing w:after="0" w:line="230"/>
            </w:pPr>
            <w:r>
              <w:rPr>
                <w:rFonts w:ascii="Courier New" w:cs="Courier New" w:eastAsia="Courier New" w:hAnsi="Courier New"/>
                <w:sz w:val="16"/>
                <w:szCs w:val="16"/>
              </w:rPr>
              <w:t xml:space="preserve">✓ 11 ro'yxatda yo'q akkaunt uchun paymaster rad (AA34)</w:t>
            </w:r>
          </w:p>
          <w:p>
            <w:pPr>
              <w:spacing w:after="0" w:line="230"/>
            </w:pPr>
            <w:r>
              <w:rPr>
                <w:rFonts w:ascii="Courier New" w:cs="Courier New" w:eastAsia="Courier New" w:hAnsi="Courier New"/>
                <w:sz w:val="16"/>
                <w:szCs w:val="16"/>
              </w:rPr>
              <w:t xml:space="preserve">✓ 12 egasini UserOp orqali almashtirish: eski kalit endi rad, yangisi ishlaydi</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NATIJA: 12/12</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18.4 — Sepolia'dagi haqiqiy UserOp'lar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2_jonli_userops.py</w:t>
      </w:r>
      <w:r>
        <w:rPr>
          <w:rFonts w:ascii="Times New Roman" w:cs="Times New Roman" w:eastAsia="Times New Roman" w:hAnsi="Times New Roman"/>
          <w:sz w:val="26"/>
          <w:szCs w:val="26"/>
        </w:rPr>
        <w:t xml:space="preserve"> ni ishga tushiring. So'nggi 500 blokda nechta UserOp, nechta smart-akkaunt va nechta handleOps tranzaksiyasi bor?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UserOp'larning necha foizi paymaster orqali to'langan? Bu nimani ko'rsatadi?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Skript chiqargan namuna tx'ni eth-sepolia.blockscout.com da oching. Tranzaksiyani kim (From) yubordi va qaysi kontraktga (To)? “User operations” bo'limida sender va paymaster ni toping.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Shu tx'ni sepolia.etherscan.io da ham oching: Input Data'da qaysi funksiya chaqirilgan? A8 dagi selektor tahlilini qo'llang.</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2_jonli_userops.py   (jonli tarmoq — sonlar har safar boshqacha)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So'nggi 500 blok (#……#…), EntryPoint v0.7 = 0x0000000071727De22E5E9d8BAf0edAc6f37da032</w:t>
            </w:r>
          </w:p>
          <w:p>
            <w:pPr>
              <w:spacing w:after="0" w:line="230"/>
            </w:pPr>
            <w:r>
              <w:rPr>
                <w:rFonts w:ascii="Courier New" w:cs="Courier New" w:eastAsia="Courier New" w:hAnsi="Courier New"/>
                <w:sz w:val="16"/>
                <w:szCs w:val="16"/>
              </w:rPr>
              <w:t xml:space="preserve">  UserOp soni                  : …</w:t>
            </w:r>
          </w:p>
          <w:p>
            <w:pPr>
              <w:spacing w:after="0" w:line="230"/>
            </w:pPr>
            <w:r>
              <w:rPr>
                <w:rFonts w:ascii="Courier New" w:cs="Courier New" w:eastAsia="Courier New" w:hAnsi="Courier New"/>
                <w:sz w:val="16"/>
                <w:szCs w:val="16"/>
              </w:rPr>
              <w:t xml:space="preserve">  handleOps tranzaksiyalari     : …  (1 tranzaksiyada o'rtacha … UserOp)</w:t>
            </w:r>
          </w:p>
          <w:p>
            <w:pPr>
              <w:spacing w:after="0" w:line="230"/>
            </w:pPr>
            <w:r>
              <w:rPr>
                <w:rFonts w:ascii="Courier New" w:cs="Courier New" w:eastAsia="Courier New" w:hAnsi="Courier New"/>
                <w:sz w:val="16"/>
                <w:szCs w:val="16"/>
              </w:rPr>
              <w:t xml:space="preserve">  Turli smart-akkauntlar        : …</w:t>
            </w:r>
          </w:p>
          <w:p>
            <w:pPr>
              <w:spacing w:after="0" w:line="230"/>
            </w:pPr>
            <w:r>
              <w:rPr>
                <w:rFonts w:ascii="Courier New" w:cs="Courier New" w:eastAsia="Courier New" w:hAnsi="Courier New"/>
                <w:sz w:val="16"/>
                <w:szCs w:val="16"/>
              </w:rPr>
              <w:t xml:space="preserve">  Paymaster to'lagan (homiyli)  : …</w:t>
            </w:r>
          </w:p>
          <w:p>
            <w:pPr>
              <w:spacing w:after="0" w:line="230"/>
            </w:pPr>
            <w:r>
              <w:rPr>
                <w:rFonts w:ascii="Courier New" w:cs="Courier New" w:eastAsia="Courier New" w:hAnsi="Courier New"/>
                <w:sz w:val="16"/>
                <w:szCs w:val="16"/>
              </w:rPr>
              <w:t xml:space="preserve">  Muvaffaqiyatli                : …</w:t>
            </w:r>
          </w:p>
          <w:p>
            <w:pPr>
              <w:spacing w:after="0" w:line="230"/>
            </w:pPr>
            <w:r>
              <w:rPr>
                <w:rFonts w:ascii="Courier New" w:cs="Courier New" w:eastAsia="Courier New" w:hAnsi="Courier New"/>
                <w:sz w:val="16"/>
                <w:szCs w:val="16"/>
              </w:rPr>
              <w:t xml:space="preserve">  O'rtacha actualGasUsed        : …</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18.5 — Tahlil: EOA va smart-akkaunt</w:t>
      </w:r>
    </w:p>
    <w:p>
      <w:pPr>
        <w:spacing w:after="120" w:before="0" w:line="300"/>
        <w:jc w:val="both"/>
      </w:pPr>
      <w:r>
        <w:rPr>
          <w:rFonts w:ascii="Times New Roman" w:cs="Times New Roman" w:eastAsia="Times New Roman" w:hAnsi="Times New Roman"/>
          <w:sz w:val="26"/>
          <w:szCs w:val="26"/>
        </w:rPr>
        <w:t xml:space="preserve">Jadvalni to'ldiring va UniChain ilovasi uchun qaysi akkaunt turini tanlashingizni asoslang.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Mezon</w:t>
            </w:r>
          </w:p>
        </w:tc>
        <w:tc>
          <w:tcPr>
            <w:tcW w:type="dxa" w:w="3519"/>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EOA (MetaMask)</w:t>
            </w:r>
          </w:p>
        </w:tc>
        <w:tc>
          <w:tcPr>
            <w:tcW w:type="dxa" w:w="3519"/>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Smart-akkaunt (ERC-4337)</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Kalit yo'qolsa</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Gaz kim to'laydi</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Bir nechta amal</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Bitta amal narxi (gaz)</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Imzo turi</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Xavf / murakkablik</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EOA va smart-akkauntning asosiy farqi nimada?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UserOperation oddiy tranzaksiyadan nimasi bilan farq qiladi va uni tarmoqqa kim yuboradi?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EntryPoint qanday vazifalarni bajaradi va nima uchun u barcha akkauntlar uchun bitta?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Paymaster nima va u qanday ilovalarni mumkin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ERC-4337 da replay hujumidan qaysi mexanizmlar himoya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Account abstraction ning kamchiliklari va yangi xavflari qanday?</w:t>
      </w:r>
    </w:p>
    <w:p>
      <w:pPr>
        <w:pStyle w:val="Heading1"/>
        <w:spacing w:after="140" w:before="300"/>
      </w:pPr>
      <w:r>
        <w:rPr>
          <w:rFonts w:ascii="Times New Roman" w:cs="Times New Roman" w:eastAsia="Times New Roman" w:hAnsi="Times New Roman"/>
          <w:b/>
          <w:bCs/>
          <w:color w:val="3B2FA8"/>
          <w:sz w:val="30"/>
          <w:szCs w:val="30"/>
        </w:rPr>
        <w:t xml:space="preserve">Hisobot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1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18.1</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UserOp tahlili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Prefund: ______ ETH · Sepolia bilan mos: True / False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18.2</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Kontraktlar</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AA25: ______ · AA24: ______ · AA34: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18.3</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Model</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NATIJA: ___ / 12 · handleOps gazi: ______ · actualGasUsed: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Sepolia</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UserOp: ____ · akkaunt: ____ · paymaster ulushi: 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Qiyos</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Jadval to'ldirildi □ · Tanlov: ______________</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 xml:space="preserve">Fan dasturiga muvofiq har bir amaliy ish 0–2 ball bilan baholanadi.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7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A'lo</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Barcha skriptlar bajarilgan, xesh haqiqiy EntryPoint bilan tekshirilgan, test 12/12 va har bir tekshiruv izohlangan, Sepolia statistikasi va EOA/smart-akkaunt qiyosi asoslangan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Qoniqarli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Skriptlar bajarilgan, lekin oqim va natijalar yuzaki izohlangan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Qoniqarsiz</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Skriptlar ishga tushirilmagan yoki hisobot topshirilmagan</w:t>
            </w:r>
          </w:p>
        </w:tc>
      </w:tr>
    </w:tbl>
    <w:p>
      <w:pPr>
        <w:spacing w:after="60"/>
      </w:pP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A18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A18 — ERC-4337 asosidagi smart-akkaunt tranzaksiyalarini modellashtirish (talaba uchun)</dc:title>
  <dc:creator>Bozorov Obidjon Norqobilovich</dc:creator>
  <cp:lastModifiedBy>Un-named</cp:lastModifiedBy>
  <cp:revision>1</cp:revision>
  <dcterms:created xsi:type="dcterms:W3CDTF">2026-10-29T18:15:56.000Z</dcterms:created>
  <dcterms:modified xsi:type="dcterms:W3CDTF">2026-10-29T18:15:56.000Z</dcterms:modified>
</cp:coreProperties>
</file>

<file path=docProps/custom.xml><?xml version="1.0" encoding="utf-8"?>
<Properties xmlns="http://schemas.openxmlformats.org/officeDocument/2006/custom-properties" xmlns:vt="http://schemas.openxmlformats.org/officeDocument/2006/docPropsVTypes"/>
</file>