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color w:val="5F5A7A"/>
          <w:sz w:val="22"/>
          <w:szCs w:val="22"/>
        </w:rPr>
        <w:t xml:space="preserve">PROFI UNIVERSITY — “Axborot tizimlari va texnologiyalari” kafedrasi</w:t>
      </w:r>
    </w:p>
    <w:p>
      <w:pPr>
        <w:spacing w:after="60" w:before="120"/>
        <w:jc w:val="center"/>
      </w:pPr>
      <w:r>
        <w:rPr>
          <w:rFonts w:ascii="Times New Roman" w:cs="Times New Roman" w:eastAsia="Times New Roman" w:hAnsi="Times New Roman"/>
          <w:b/>
          <w:bCs/>
          <w:color w:val="3B2FA8"/>
          <w:sz w:val="34"/>
          <w:szCs w:val="34"/>
        </w:rPr>
        <w:t xml:space="preserve">BLOKCHEYN TEXNOLOGIYALARI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>A19  ·  AMALIY MASHG‘ULOT  ·  2 AKADEMIK SOAT</w:t>
      </w:r>
    </w:p>
    <w:p>
      <w:pPr>
        <w:pBdr>
          <w:bottom w:val="single" w:color="3B2FA8" w:sz="8" w:space="6"/>
        </w:pBd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>Blokcheynning zanjir ichidagi (on-chain) ma’lumotlarini SQL yordamida tahlil qilish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Blokcheyndagi barcha tranzaksiyalar ochiq, lekin ularni explorer'da bittalab ko'rish tahlil uchun yaramaydi. Dune Analytics blokcheyn ma'lumotlarini SQL jadvallariga aylantiradi: istalgan kishi so'rov yozib, grafik va dashboard yasay oladi.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Mashg'ulot ikki qismdan iborat: avval talaba SQL'ni oflayn mashq bazasida (DuckDB) xatosiz yozishni o'rganadi, keyin xuddi shu so'rovlarni Dune'da haqiqiy Ethereum ma'lumotlari ustida bajaradi va shaxsiy dashboard tuzadi.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Maqsad va kutilayotgan natijalar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238"/>
      </w:tblGrid>
      <w:tr>
        <w:trPr>
          <w:tblHeader/>
        </w:trPr>
        <w:tc>
          <w:tcPr>
            <w:tcW w:type="dxa" w:w="14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Kod</w:t>
            </w:r>
          </w:p>
        </w:tc>
        <w:tc>
          <w:tcPr>
            <w:tcW w:type="dxa" w:w="82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Natija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TN4</w:t>
            </w:r>
          </w:p>
        </w:tc>
        <w:tc>
          <w:tcPr>
            <w:tcW w:type="dxa" w:w="82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Tayyor on-chain dashboardlarni o'qib, ko'rsatkichlarni izohlay olish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TN5</w:t>
            </w:r>
          </w:p>
        </w:tc>
        <w:tc>
          <w:tcPr>
            <w:tcW w:type="dxa" w:w="82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ethereum.transactions jadvali bo'yicha SQL so'rov yozib, natijani grafik ko'rinishida taqdim eta olish</w:t>
            </w:r>
          </w:p>
        </w:tc>
      </w:tr>
    </w:tbl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Kerakli vositalar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dune.com — bepul akkaunt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Python 3: </w:t>
      </w:r>
      <w:r>
        <w:rPr>
          <w:rFonts w:ascii="Courier New" w:cs="Courier New" w:eastAsia="Courier New" w:hAnsi="Courier New"/>
          <w:sz w:val="24"/>
          <w:szCs w:val="24"/>
        </w:rPr>
        <w:t xml:space="preserve">pip install duckdb pandas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>A19 mavzusiga oid kodlar to‘plami — mashq bazasi yaratuvchi skript, SQL fayl va ishga tushiruvchi skript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single" w:color="3B2FA8" w:sz="18"/>
              <w:bottom w:val="none" w:color="FFFFFF" w:sz="0"/>
              <w:right w:val="none" w:color="FFFFFF" w:sz="0"/>
            </w:tcBorders>
            <w:shd w:fill="F1EEF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line="290"/>
            </w:pPr>
            <w:r>
              <w:rPr>
                <w:rFonts w:ascii="Times New Roman" w:cs="Times New Roman" w:eastAsia="Times New Roman" w:hAnsi="Times New Roman"/>
                <w:b/>
                <w:bCs/>
                <w:color w:val="3B2FA8"/>
                <w:sz w:val="25"/>
                <w:szCs w:val="25"/>
              </w:rPr>
              <w:t xml:space="preserve">Mashq bazasi haqida. </w:t>
            </w:r>
            <w:r>
              <w:rPr>
                <w:rFonts w:ascii="Times New Roman" w:cs="Times New Roman" w:eastAsia="Times New Roman" w:hAnsi="Times New Roman"/>
                <w:sz w:val="25"/>
                <w:szCs w:val="25"/>
              </w:rPr>
              <w:t xml:space="preserve">1_namuna_baza.py yaratadigan ma'lumotlar sun'iy (tasodifiy), lekin ustunlar Dune'dagi ethereum.transactions bilan bir xil nomlangan. Shuning uchun so'rovni oflayn sinab ko'rib, keyin Dune'ga deyarli o'zgarishsiz ko'chirish mumkin.</w:t>
            </w:r>
          </w:p>
        </w:tc>
      </w:tr>
    </w:tbl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>Topshiriq 19.1 — Tayyor dashboardni o'qish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Dune'da mashhur dashboardlar ko'p: Ethereum faolligi, stablecoin'lar, DEX hajmi va hokazo. Ulardan birini (o'qituvchi tavsiya qilgan yoki qidiruv orqali “Ethereum” so'zi bilan) oching.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Dashboarddagi uchta grafikni tanlang. Har biri qaysi ko'rsatkichni, qaysi davr uchun ko'rsatyapti?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Istalgan grafikning “View query” tugmasini bosing. So'rov qaysi jadval(lar)dan foydalanadi?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>3</w:t>
        <w:tab/>
        <w:t>Grafikdagi eng katta sakrash yoki tushishni toping. Uni M8–M10 ma'ruzalaridagi qaysi hodisa bilan bog'lash mumkin (masalan, L2 rivoji, narx o'zgarishi)?</w:t>
      </w:r>
      <w:r>
        <w:rPr>
          <w:rFonts w:ascii="Times New Roman" w:cs="Times New Roman" w:eastAsia="Times New Roman" w:hAnsi="Times New Roman"/>
          <w:sz w:val="26"/>
          <w:szCs w:val="26"/>
        </w:rPr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>Topshiriq 19.2 — SQL'ni oflayn mashq qilish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Avval mashq bazasini yarating, keyin beshta tayyor so'rovni ishga tushiring. Har bir so'rov SQL'ning bitta asosiy usulini ko'rsatadi: guruhlash, yig'indi, saralash, shartli hisob, median.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3FA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SELECT date_trunc('day', block_time) AS kun, count(*) AS tx_soni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FROM ethereum_transactions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GROUP BY 1 ORDER BY 1;</w:t>
            </w:r>
          </w:p>
        </w:tc>
      </w:tr>
    </w:tbl>
    <w:p>
      <w:pPr>
        <w:spacing w:after="60"/>
      </w:pP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	</w:t>
      </w:r>
      <w:r>
        <w:rPr>
          <w:rFonts w:ascii="Courier New" w:cs="Courier New" w:eastAsia="Courier New" w:hAnsi="Courier New"/>
          <w:sz w:val="24"/>
          <w:szCs w:val="24"/>
        </w:rPr>
        <w:t xml:space="preserve">python 1_namuna_baza.py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, keyin </w:t>
      </w:r>
      <w:r>
        <w:rPr>
          <w:rFonts w:ascii="Courier New" w:cs="Courier New" w:eastAsia="Courier New" w:hAnsi="Courier New"/>
          <w:sz w:val="24"/>
          <w:szCs w:val="24"/>
        </w:rPr>
        <w:t xml:space="preserve">python 3_ishga_tushir.py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 ni bajaring.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[1] natijasida qaysi kunlar faolroq? Bu sun'iy bazada qanday qonuniyat qo'yilganini taxmin qiling.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[2] so'rovda komissiya nima uchun gas_used × gas_price ga teng va nima uchun 10¹⁸ ga bo'linadi?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[3] natijasidagi birinchi manzil boshqalardan keskin ajralib turadi. Haqiqiy blokcheynda bunday manzil kimga tegishli bo'lishi mumkin?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5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[5] natijasida qaysi haftadan gaz narxi ikki barobar oshgan?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6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O'zingiz oltinchi so'rov yozing: kun bo'yicha o'rtacha o'tkazma qiymati (ETH). 2_sorovlar.sql ga qo'shib, ishga tushiring.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>Topshiriq 19.3 — Xuddi shu so'rovlar Dune'da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Dune'da “New query” ni oching. Jadval nomini ethereum_transactions dan ethereum.transactions ga almashtiring va vaqt oralig'ini cheklang — aks holda so'rov butun tarixni o'qiydi va sekin ishlaydi.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3FA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SELECT date_trunc('day', block_time) AS kun, count(*) AS tx_soni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FROM ethereum.transactions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WHERE block_time &gt;= now() - interval '30' day</w:t>
            </w:r>
          </w:p>
          <w:p>
            <w:pPr>
              <w:spacing w:after="0" w:line="25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GROUP BY 1 ORDER BY 1</w:t>
            </w:r>
          </w:p>
        </w:tc>
      </w:tr>
    </w:tbl>
    <w:p>
      <w:pPr>
        <w:spacing w:after="60"/>
      </w:pP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[1] so'rovni Dune'da ishga tushiring. Kunlik tranzaksiyalar soni qancha? Mashq bazasidan necha marta ko'p?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[2] so'rovni ishga tushiring. Oxirgi 30 kunda Ethereum foydalanuvchilari komissiyaga jami qancha ETH to'lagan?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[5] so'rovda median() o'rniga approx_percentile(gas_price, 0.5) yozing. Haftalik median gaz narxi qancha gwei?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Natijalardan birini “New visualization → Line chart” orqali grafikka aylantiring.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>Topshiriq 19.4 — Shaxsiy dashboard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>1</w:t>
        <w:tab/>
        <w:t>19.3 dagi kamida uchta so'rovning grafigini bitta dashboardga joylang. Har bir grafikka tushunarli sarlavha bering.</w:t>
      </w:r>
      <w:r>
        <w:rPr>
          <w:rFonts w:ascii="Times New Roman" w:cs="Times New Roman" w:eastAsia="Times New Roman" w:hAnsi="Times New Roman"/>
          <w:sz w:val="26"/>
          <w:szCs w:val="26"/>
        </w:rPr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Dashboardga matnli izoh qo'shing: har bir grafik nimani ko'rsatadi va qanday xulosa chiqardingiz?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Ixtiyoriy: L2 tarmoqlarini qo'shing — base.transactions jadvalidan xuddi shu kunlik tx so'rovini bajarib, Ethereum bilan bitta grafikda solishtiring.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Dashboard havolasini hisobotga yozing.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Nazorat savollari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Dune blokcheyn ma'lumotlarini qayerdan oladi va qanday ko'rinishda saqlaydi?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date_trunc('day', block_time) nima qiladi?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Nima uchun value va gas narxlari 10¹⁸ yoki 10⁹ ga bo'linadi?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Katta jadvallarda so'rovni nima uchun vaqt oralig'i bilan cheklash kerak?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5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O'rtacha qiymat va median qachon katta farq qiladi?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6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On-chain analitika qanday amaliy maqsadlarda ishlatiladi?</w:t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Hisobot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5438"/>
      </w:tblGrid>
      <w:tr>
        <w:trPr>
          <w:tblHeader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№</w:t>
            </w:r>
          </w:p>
        </w:tc>
        <w:tc>
          <w:tcPr>
            <w:tcW w:type="dxa" w:w="33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Topshiriq</w:t>
            </w:r>
          </w:p>
        </w:tc>
        <w:tc>
          <w:tcPr>
            <w:tcW w:type="dxa" w:w="54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Natija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19.1</w:t>
            </w:r>
          </w:p>
        </w:tc>
        <w:tc>
          <w:tcPr>
            <w:tcW w:type="dxa" w:w="33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Tahlil qilingan dashboard</w:t>
            </w:r>
          </w:p>
        </w:tc>
        <w:tc>
          <w:tcPr>
            <w:tcW w:type="dxa" w:w="54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Nomi: ____________ · 3 ta xulosa yozildi □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19.2</w:t>
            </w:r>
          </w:p>
        </w:tc>
        <w:tc>
          <w:tcPr>
            <w:tcW w:type="dxa" w:w="33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Oflayn so'rovlar</w:t>
            </w:r>
          </w:p>
        </w:tc>
        <w:tc>
          <w:tcPr>
            <w:tcW w:type="dxa" w:w="54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5 ta bajarildi □ · 6-so'rov yozildi □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19.3</w:t>
            </w:r>
          </w:p>
        </w:tc>
        <w:tc>
          <w:tcPr>
            <w:tcW w:type="dxa" w:w="33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Dune: kunlik tx</w:t>
            </w:r>
          </w:p>
        </w:tc>
        <w:tc>
          <w:tcPr>
            <w:tcW w:type="dxa" w:w="54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≈ __________ tx/kun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19.3</w:t>
            </w:r>
          </w:p>
        </w:tc>
        <w:tc>
          <w:tcPr>
            <w:tcW w:type="dxa" w:w="33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Dune: 30 kunlik komissiya</w:t>
            </w:r>
          </w:p>
        </w:tc>
        <w:tc>
          <w:tcPr>
            <w:tcW w:type="dxa" w:w="54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≈ __________ ETH · Median: ____ gwei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19.4</w:t>
            </w:r>
          </w:p>
        </w:tc>
        <w:tc>
          <w:tcPr>
            <w:tcW w:type="dxa" w:w="33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Dashboard havolasi</w:t>
            </w:r>
          </w:p>
        </w:tc>
        <w:tc>
          <w:tcPr>
            <w:tcW w:type="dxa" w:w="54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dune.com/__________________________</w:t>
            </w:r>
          </w:p>
        </w:tc>
      </w:tr>
    </w:tbl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Baholash mezonlari</w:t>
      </w:r>
    </w:p>
    <w:p>
      <w:pPr>
        <w:pBdr>
          <w:bottom w:val="single" w:color="3B2FA8" w:sz="8" w:space="6"/>
        </w:pBd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>Fan dasturiga muvofiq har bir amaliy ish 0–2 ball bilan baholanadi; A1–A23 ishlaridan eng yuqori 10 ta natija joriy bahoga (JB, 20 ball) kiradi.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938"/>
      </w:tblGrid>
      <w:tr>
        <w:trPr>
          <w:tblHeader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Ball</w:t>
            </w:r>
          </w:p>
        </w:tc>
        <w:tc>
          <w:tcPr>
            <w:tcW w:type="dxa" w:w="18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Daraja</w:t>
            </w:r>
          </w:p>
        </w:tc>
        <w:tc>
          <w:tcPr>
            <w:tcW w:type="dxa" w:w="69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Talab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type="dxa" w:w="18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A'lo</w:t>
            </w:r>
          </w:p>
        </w:tc>
        <w:tc>
          <w:tcPr>
            <w:tcW w:type="dxa" w:w="69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Barcha topshiriqlar bajarilgan, o'z so'rovi yozilgan, dashboard tushunarli izohlar bilan taqdim etilgan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type="dxa" w:w="18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Qoniqarli</w:t>
            </w:r>
          </w:p>
        </w:tc>
        <w:tc>
          <w:tcPr>
            <w:tcW w:type="dxa" w:w="69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19.1–19.3 bajarilgan, dashboard qisman; yoki kamida: oflayn so'rovlar bajarilgan, Dune'da natija yo'q yoki yuzaki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0</w:t>
            </w:r>
          </w:p>
        </w:tc>
        <w:tc>
          <w:tcPr>
            <w:tcW w:type="dxa" w:w="18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Qoniqarsiz</w:t>
            </w:r>
          </w:p>
        </w:tc>
        <w:tc>
          <w:tcPr>
            <w:tcW w:type="dxa" w:w="69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So'rovlar bajarilmagan yoki hisobot topshirilmagan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rPr>
          <w:rFonts w:ascii="Times New Roman" w:cs="Times New Roman" w:eastAsia="Times New Roman" w:hAnsi="Times New Roman"/>
          <w:b/>
          <w:bCs/>
          <w:color w:val="3B2FA8"/>
          <w:sz w:val="30"/>
          <w:szCs w:val="30"/>
        </w:rPr>
        <w:t xml:space="preserve">O'qituvchi uchun: javoblar kaliti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i/>
          <w:iCs/>
          <w:color w:val="5F5A7A"/>
          <w:sz w:val="26"/>
          <w:szCs w:val="26"/>
        </w:rPr>
        <w:t xml:space="preserve">Bu bo'limni talabalarga tarqatiladigan nusxadan olib tashlang.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Topshiriq</w:t>
            </w:r>
          </w:p>
        </w:tc>
        <w:tc>
          <w:tcPr>
            <w:tcW w:type="dxa" w:w="70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shd w:fill="E6E2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Kutilgan natija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19.2 Mashq bazasi</w:t>
            </w:r>
          </w:p>
        </w:tc>
        <w:tc>
          <w:tcPr>
            <w:tcW w:type="dxa" w:w="70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32 521 qator (seed = 42 bilan har doim bir xil)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19.2 [1]</w:t>
            </w:r>
          </w:p>
        </w:tc>
        <w:tc>
          <w:tcPr>
            <w:tcW w:type="dxa" w:w="70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Har haftaning 2- va 3-kunlari ~1 300–1 500 tx, qolganlari ~950 — bazaga hafta o'rtasida faollik oshishi qo'yilgan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19.2 [2]</w:t>
            </w:r>
          </w:p>
        </w:tc>
        <w:tc>
          <w:tcPr>
            <w:tcW w:type="dxa" w:w="70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Komissiya = sarflangan gaz × gaz narxi (wei); 10¹⁸ ga bo'lib ETH olinadi. Namuna: 1-sentabr ≈ 0,063 ETH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19.2 [3]</w:t>
            </w:r>
          </w:p>
        </w:tc>
        <w:tc>
          <w:tcPr>
            <w:tcW w:type="dxa" w:w="70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0xbebe…bebe — 2 583 tx, ~796 ETH; haqiqiy hayotda bu birja, ko'prik yoki bot manzili bo'lishi mumkin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19.2 [4]</w:t>
            </w:r>
          </w:p>
        </w:tc>
        <w:tc>
          <w:tcPr>
            <w:tcW w:type="dxa" w:w="70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≈ 1,91% muvaffaqiyatsiz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19.2 [5]</w:t>
            </w:r>
          </w:p>
        </w:tc>
        <w:tc>
          <w:tcPr>
            <w:tcW w:type="dxa" w:w="70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2026-09-21 dan boshlab median ~1,0 dan ~2,0 gwei ga oshgan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>19.2 6-so'rov</w:t>
            </w:r>
          </w:p>
        </w:tc>
        <w:tc>
          <w:tcPr>
            <w:tcW w:type="dxa" w:w="7038"/>
            <w:tcBorders>
              <w:top w:val="single" w:color="C9C4E3" w:sz="4"/>
              <w:left w:val="single" w:color="C9C4E3" w:sz="4"/>
              <w:bottom w:val="single" w:color="C9C4E3" w:sz="4"/>
              <w:right w:val="single" w:color="C9C4E3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SELECT date_trunc('day', block_time) AS kun, avg(value)/1e18 AS ortacha_eth FROM ethereum_transactions GROUP BY 1 ORDER BY 1</w:t>
            </w:r>
          </w:p>
        </w:tc>
      </w:tr>
    </w:tbl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D1B3A"/>
          <w:sz w:val="28"/>
          <w:szCs w:val="28"/>
        </w:rPr>
        <w:t xml:space="preserve">Nazorat savollariga javoblar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1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Dune o'z tugunlari orqali bloklarni o'qib, ularni SQL jadvallariga (tranzaksiyalar, loglar, tokenlar o'tkazmalari) yozadi; foydalanuvchi faqat SQL bilan ishlaydi.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2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Vaqtni kun boshigacha qisqartiradi — shu orqali tranzaksiyalarni kunlar bo'yicha guruhlash mumkin bo'ladi.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3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Blokcheynda summalar eng kichik birlikda saqlanadi: 1 ETH = 10¹⁸ wei, 1 gwei = 10⁹ wei.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4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Ethereum jadvalida milliardlab qator bor; vaqt sharti so'rovni tezlashtiradi va hisoblash limitini tejaydi.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5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Taqsimotda juda katta qiymatlar (masalan, kitlar o'tkazmalari) bo'lsa — o'rtacha qiymat yuqoriga siljiydi, median esa barqaror qoladi.</w:t>
      </w:r>
    </w:p>
    <w:p>
      <w:pPr>
        <w:tabs>
          <w:tab w:val="left" w:pos="440"/>
        </w:tabs>
        <w:spacing w:after="80" w:line="290"/>
        <w:ind w:left="440" w:hanging="440"/>
      </w:pPr>
      <w:r>
        <w:rPr>
          <w:rFonts w:ascii="Times New Roman" w:cs="Times New Roman" w:eastAsia="Times New Roman" w:hAnsi="Times New Roman"/>
          <w:b/>
          <w:bCs/>
          <w:color w:val="3B2FA8"/>
          <w:sz w:val="26"/>
          <w:szCs w:val="26"/>
        </w:rPr>
        <w:t xml:space="preserve">6	</w:t>
      </w:r>
      <w:r>
        <w:rPr>
          <w:rFonts w:ascii="Times New Roman" w:cs="Times New Roman" w:eastAsia="Times New Roman" w:hAnsi="Times New Roman"/>
          <w:sz w:val="26"/>
          <w:szCs w:val="26"/>
        </w:rPr>
        <w:t xml:space="preserve">Bozor tahlili, protokol foydalanishini kuzatish, firibgarlik va noqonuniy mablag' oqimlarini aniqlash, ilmiy tadqiqot va jurnalistika.</w:t>
      </w:r>
    </w:p>
    <w:p>
      <w:pPr>
        <w:pStyle w:val="Heading2"/>
        <w:spacing w:after="120" w:before="260"/>
      </w:pPr>
      <w:r>
        <w:rPr>
          <w:rFonts w:ascii="Times New Roman" w:cs="Times New Roman" w:eastAsia="Times New Roman" w:hAnsi="Times New Roman"/>
          <w:b/>
          <w:bCs/>
          <w:color w:val="1D1B3A"/>
          <w:sz w:val="28"/>
          <w:szCs w:val="28"/>
        </w:rPr>
        <w:t xml:space="preserve">Tashkiliy maslahatlar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Dune akkauntlarini darsdan oldin ochtirib qo'ying — ro'yxatdan o'tish va email tasdiqlash vaqt oladi.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Dune'da bepul hisoblash limiti bor; talabalarga har doim vaqt oralig'ini cheklashni o'rgating.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>19.2 ni internet bo'lmasa ham o'tkazish mumkin — DuckDB to'liq oflayn ishlaydi.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imes New Roman" w:cs="Times New Roman" w:eastAsia="Times New Roman" w:hAnsi="Times New Roman"/>
          <w:sz w:val="26"/>
          <w:szCs w:val="26"/>
        </w:rPr>
        <w:t>19.4 dashboardlari yakuniy loyiha (A24) taqdimotida ishlatilishi mumkin.</w:t>
      </w:r>
    </w:p>
    <w:sectPr>
      <w:footerReference w:type="default" r:id="rId7"/>
      <w:headerReference w:type="default" r:id="rId9"/>
      <w:headerReference w:type="first" r:id="rId10"/>
      <w:footerReference w:type="first" r:id="rId11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F5A7A"/>
        <w:sz w:val="20"/>
        <w:szCs w:val="20"/>
      </w:rPr>
      <w:t xml:space="preserve">Blokcheyn texnologiyalari · A19 · </w:t>
    </w:r>
    <w:r>
      <w:rPr>
        <w:rFonts w:ascii="Times New Roman" w:cs="Times New Roman" w:eastAsia="Times New Roman" w:hAnsi="Times New Roman"/>
        <w:color w:val="5F5A7A"/>
        <w:sz w:val="20"/>
        <w:szCs w:val="20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3B2FA8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2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A19 — Blokcheynning zanjir ichidagi (on-chain) ma’lumotlarini SQL yordamida tahlil qilish</dc:title>
  <dc:creator>Bozorov Obidjon Norqobilovich</dc:creator>
  <cp:lastModifiedBy>Un-named</cp:lastModifiedBy>
  <cp:revision>1</cp:revision>
  <dcterms:created xsi:type="dcterms:W3CDTF">2026-10-16T19:32:44.053Z</dcterms:created>
  <dcterms:modified xsi:type="dcterms:W3CDTF">2026-10-16T19:32:44.055Z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