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A17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Orakul (oracle) xizmatlari orqali smart-kontraktlarga tashqi ma’lumotlarni integratsiya qilish</w:t>
      </w:r>
    </w:p>
    <w:p>
      <w:pPr>
        <w:spacing w:after="120" w:before="0" w:line="300"/>
        <w:jc w:val="both"/>
      </w:pPr>
      <w:r>
        <w:rPr>
          <w:rFonts w:ascii="Times New Roman" w:cs="Times New Roman" w:eastAsia="Times New Roman" w:hAnsi="Times New Roman"/>
          <w:sz w:val="26"/>
          <w:szCs w:val="26"/>
        </w:rPr>
        <w:t xml:space="preserve">Smart-kontrakt faqat blokcheyn ichidagi ma'lumotni ko'radi: u dollar kursini, ob-havoni yoki futbol natijasini o'zi bila olmaydi. Kontrakt internetga so'rov ham yubora olmaydi — aks holda har bir tugun boshqa javob olib, konsensus buziladi. Tashqi ma'lumotni zanjirga olib kiruvchi xizmat orakul (oracle) deyiladi.</w:t>
      </w:r>
    </w:p>
    <w:p>
      <w:pPr>
        <w:spacing w:after="120" w:before="0" w:line="300"/>
        <w:jc w:val="both"/>
      </w:pPr>
      <w:r>
        <w:rPr>
          <w:rFonts w:ascii="Times New Roman" w:cs="Times New Roman" w:eastAsia="Times New Roman" w:hAnsi="Times New Roman"/>
          <w:sz w:val="26"/>
          <w:szCs w:val="26"/>
        </w:rPr>
        <w:t xml:space="preserve">Bu mashg'ulotda talaba Chainlink Data Feeds'dan ETH/USD narxini o'qiydi va narxi dollarda belgilangan, lekin ETH bilan to'lanadigan chipta sotuvi kontraktini yozadi. Avval kontrakt mahalliy “mock” oracle bilan sinaladi, keyin Sepolia'dagi haqiqiy narx manbaiga ulanadi. So'ngra noto'g'ri oracle tanlovi qanday qilib millionlab dollar yo'qotishga olib kelishi modellashtiriladi.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TN6</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Oracle muammosi, Chainlink Data Feeds tuzilishi (raund, heartbeat, deviation, decimals) ni tushuntirish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Smart-kontraktni oracle bilan bog'lab, narx ma'lumotini xavfsiz tekshiruvlar bilan ishlatish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orqali tashqi bog'liqlikni testlash va oracle manipulyatsiyasi xavfini baholash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MetaMask (Sepolia, kamida 0,01 test ETH), sepolia.etherscan.io</w:t>
      </w:r>
    </w:p>
    <w:p>
      <w:pPr>
        <w:pStyle w:val="ListParagraph"/>
        <w:numPr>
          <w:ilvl w:val="0"/>
          <w:numId w:val="2"/>
        </w:numPr>
        <w:spacing w:after="60" w:line="290"/>
      </w:pPr>
      <w:r>
        <w:rPr>
          <w:rFonts w:ascii="Times New Roman" w:cs="Times New Roman" w:eastAsia="Times New Roman" w:hAnsi="Times New Roman"/>
          <w:sz w:val="26"/>
          <w:szCs w:val="26"/>
        </w:rPr>
        <w:t xml:space="preserve">A17 mavzusining kodlari: </w:t>
      </w:r>
      <w:r>
        <w:rPr>
          <w:rFonts w:ascii="Courier New" w:cs="Courier New" w:eastAsia="Courier New" w:hAnsi="Courier New"/>
          <w:sz w:val="24"/>
          <w:szCs w:val="24"/>
        </w:rPr>
        <w:t xml:space="preserve">ChiptaSotuvi.sol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MockNarx.sol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test_oracle.py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1_narx_oqish.py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2_manipulyatsiya.py</w:t>
      </w:r>
    </w:p>
    <w:p>
      <w:pPr>
        <w:pStyle w:val="ListParagraph"/>
        <w:numPr>
          <w:ilvl w:val="0"/>
          <w:numId w:val="2"/>
        </w:numPr>
        <w:spacing w:after="60" w:line="290"/>
      </w:pPr>
      <w:r>
        <w:rPr>
          <w:rFonts w:ascii="Times New Roman" w:cs="Times New Roman" w:eastAsia="Times New Roman" w:hAnsi="Times New Roman"/>
          <w:sz w:val="26"/>
          <w:szCs w:val="26"/>
        </w:rPr>
        <w:t xml:space="preserve">docs.chain.link → Data Feeds → Price Feeds → Sepolia manzillari; data.chain.link</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p>
    <w:p>
      <w:pPr>
        <w:pStyle w:val="Heading1"/>
        <w:spacing w:after="140" w:before="300"/>
      </w:pPr>
      <w:r>
        <w:rPr>
          <w:rFonts w:ascii="Times New Roman" w:cs="Times New Roman" w:eastAsia="Times New Roman" w:hAnsi="Times New Roman"/>
          <w:b/>
          <w:bCs/>
          <w:color w:val="3B2FA8"/>
          <w:sz w:val="30"/>
          <w:szCs w:val="30"/>
        </w:rPr>
        <w:t xml:space="preserve">Qisqa nazariya: Chainlink Data Feed qanday ishlaydi?</w:t>
      </w:r>
    </w:p>
    <w:p>
      <w:pPr>
        <w:spacing w:after="120" w:before="0" w:line="300"/>
        <w:jc w:val="both"/>
      </w:pPr>
      <w:r>
        <w:rPr>
          <w:rFonts w:ascii="Times New Roman" w:cs="Times New Roman" w:eastAsia="Times New Roman" w:hAnsi="Times New Roman"/>
          <w:sz w:val="26"/>
          <w:szCs w:val="26"/>
        </w:rPr>
        <w:t xml:space="preserve">Bir nechta mustaqil tugun operatorlari narxni turli birjalardan oladi, zanjirdan tashqarida kelishadi va aggregator kontraktiga yagona javob (median) yozadi. Yangi raund ikki holatda boshlanadi: narx belgilangan foizdan ko'p o'zgarsa (deviation threshold) yoki belgilangan vaqt o'tsa (heartbeat).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(uint80 roundId, int256 answer, , uint256 updatedAt, uint80 answeredInRound)</w:t>
            </w:r>
          </w:p>
          <w:p>
            <w:pPr>
              <w:spacing w:after="0" w:line="250"/>
            </w:pPr>
            <w:r>
              <w:rPr>
                <w:rFonts w:ascii="Courier New" w:cs="Courier New" w:eastAsia="Courier New" w:hAnsi="Courier New"/>
                <w:sz w:val="19"/>
                <w:szCs w:val="19"/>
              </w:rPr>
              <w:t xml:space="preserve">    = narxManbai.latestRoundData();</w:t>
            </w:r>
          </w:p>
          <w:p>
            <w:pPr>
              <w:spacing w:after="0" w:line="250"/>
            </w:pPr>
            <w:r>
              <w:rPr>
                <w:rFonts w:ascii="Courier New" w:cs="Courier New" w:eastAsia="Courier New" w:hAnsi="Courier New"/>
                <w:sz w:val="19"/>
                <w:szCs w:val="19"/>
              </w:rPr>
              <w:t xml:space="preserve">require(answer &gt; 0, "Narx notogri");                              // 1) narx musbat</w:t>
            </w:r>
          </w:p>
          <w:p>
            <w:pPr>
              <w:spacing w:after="0" w:line="250"/>
            </w:pPr>
            <w:r>
              <w:rPr>
                <w:rFonts w:ascii="Courier New" w:cs="Courier New" w:eastAsia="Courier New" w:hAnsi="Courier New"/>
                <w:sz w:val="19"/>
                <w:szCs w:val="19"/>
              </w:rPr>
              <w:t xml:space="preserve">require(block.timestamp - updatedAt &lt;= maksYosh, "Narx eskirgan"); // 2) yangi</w:t>
            </w:r>
          </w:p>
          <w:p>
            <w:pPr>
              <w:spacing w:after="0" w:line="250"/>
            </w:pPr>
            <w:r>
              <w:rPr>
                <w:rFonts w:ascii="Courier New" w:cs="Courier New" w:eastAsia="Courier New" w:hAnsi="Courier New"/>
                <w:sz w:val="19"/>
                <w:szCs w:val="19"/>
              </w:rPr>
              <w:t xml:space="preserve">uint8 d = narxManbai.decimals();                                 // 3) kasrlar: 8</w:t>
            </w:r>
          </w:p>
          <w:p>
            <w:pPr>
              <w:spacing w:after="0" w:line="250"/>
            </w:pPr>
            <w:r>
              <w:rPr>
                <w:rFonts w:ascii="Courier New" w:cs="Courier New" w:eastAsia="Courier New" w:hAnsi="Courier New"/>
                <w:sz w:val="19"/>
                <w:szCs w:val="19"/>
              </w:rPr>
              <w:t xml:space="preserve">narx18 = uint256(answer) * 10 ** (18 - d);</w:t>
            </w:r>
          </w:p>
        </w:tc>
      </w:tr>
    </w:tbl>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C0392B" w:sz="18"/>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Uch majburiy tekshiruv. </w:t>
            </w:r>
            <w:r>
              <w:rPr>
                <w:rFonts w:ascii="Times New Roman" w:cs="Times New Roman" w:eastAsia="Times New Roman" w:hAnsi="Times New Roman"/>
                <w:sz w:val="25"/>
                <w:szCs w:val="25"/>
              </w:rPr>
              <w:t xml:space="preserve">Oracle javobini tekshirmasdan ishlatish — audit hisobotlaridagi eng ko'p uchraydigan topilmalardan biri. Narx nol yoki manfiy bo'lishi, oracle to'xtab qolishi (eskirgan narx) va decimals noto'g'ri hisoblanishi mumkin.</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17.1 — Haqiqiy narx manbaini o'qish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1_narx_oqish.py</w:t>
      </w:r>
      <w:r>
        <w:rPr>
          <w:rFonts w:ascii="Times New Roman" w:cs="Times New Roman" w:eastAsia="Times New Roman" w:hAnsi="Times New Roman"/>
          <w:sz w:val="26"/>
          <w:szCs w:val="26"/>
        </w:rPr>
        <w:t xml:space="preserve"> ni ishga tushiring. ETH/USD va BTC/USD narxlari, decimals va oxirgi yangilanish vaqtini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Xom javob 234797642251 kabi katta son. Uni dollarga qanday aylantirasiz? decimals = 8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Oldingi raundlar jadvalida yangilanishlar orasidagi vaqtni ko'ring. Qaysilari heartbeat (taxminan 60 daqiqa) bo'yicha, qaysilari narx o'zgarishi bo'yicha bo'lgan?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roundId nima uchun 18446744073709588787 kabi katta son? Skript uni qanday ikki qismga ajratdi?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data.chain.link saytida ETH/USD manbaining mainnet sahifasini oching: nechta oracle operatori javob beradi? Deviation va heartbeat qiymatlarini yozing.</w:t>
      </w:r>
    </w:p>
    <w:p>
      <w:pPr>
        <w:pStyle w:val="Heading1"/>
        <w:spacing w:after="140" w:before="300"/>
      </w:pPr>
      <w:r>
        <w:rPr>
          <w:rFonts w:ascii="Times New Roman" w:cs="Times New Roman" w:eastAsia="Times New Roman" w:hAnsi="Times New Roman"/>
          <w:b/>
          <w:bCs/>
          <w:color w:val="3B2FA8"/>
          <w:sz w:val="30"/>
          <w:szCs w:val="30"/>
        </w:rPr>
        <w:t xml:space="preserve">Topshiriq 17.2 — Mock oracle bilan Remix VM'da sinash</w:t>
      </w:r>
    </w:p>
    <w:p>
      <w:pPr>
        <w:spacing w:after="120" w:before="0" w:line="300"/>
        <w:jc w:val="both"/>
      </w:pPr>
      <w:r>
        <w:rPr>
          <w:rFonts w:ascii="Times New Roman" w:cs="Times New Roman" w:eastAsia="Times New Roman" w:hAnsi="Times New Roman"/>
          <w:sz w:val="26"/>
          <w:szCs w:val="26"/>
        </w:rPr>
        <w:t xml:space="preserve">Remix VM'da Chainlink yo'q. Shuning uchun xuddi shu interfeysga ega MockNarx kontrakti ishlatiladi — narxni o'zimiz o'rnatamiz. Bu tashqi bog'liqliklarni testlashning standart usuli.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MockNarx.sol ni </w:t>
      </w:r>
      <w:r>
        <w:rPr>
          <w:rFonts w:ascii="Courier New" w:cs="Courier New" w:eastAsia="Courier New" w:hAnsi="Courier New"/>
          <w:sz w:val="24"/>
          <w:szCs w:val="24"/>
        </w:rPr>
        <w:t xml:space="preserve">decimals = 8</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boshlangich = 200000000000</w:t>
      </w:r>
      <w:r>
        <w:rPr>
          <w:rFonts w:ascii="Times New Roman" w:cs="Times New Roman" w:eastAsia="Times New Roman" w:hAnsi="Times New Roman"/>
          <w:sz w:val="26"/>
          <w:szCs w:val="26"/>
        </w:rPr>
        <w:t xml:space="preserve"> (ya'ni $2000) bilan deploy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ChiptaSotuvi.sol ni </w:t>
      </w:r>
      <w:r>
        <w:rPr>
          <w:rFonts w:ascii="Courier New" w:cs="Courier New" w:eastAsia="Courier New" w:hAnsi="Courier New"/>
          <w:sz w:val="24"/>
          <w:szCs w:val="24"/>
        </w:rPr>
        <w:t xml:space="preserve">manba = &lt;mock manzili&gt;</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_chiptaUSD = 5000000000000000000</w:t>
      </w:r>
      <w:r>
        <w:rPr>
          <w:rFonts w:ascii="Times New Roman" w:cs="Times New Roman" w:eastAsia="Times New Roman" w:hAnsi="Times New Roman"/>
          <w:sz w:val="26"/>
          <w:szCs w:val="26"/>
        </w:rPr>
        <w:t xml:space="preserve"> ($5), </w:t>
      </w:r>
      <w:r>
        <w:rPr>
          <w:rFonts w:ascii="Courier New" w:cs="Courier New" w:eastAsia="Courier New" w:hAnsi="Courier New"/>
          <w:sz w:val="24"/>
          <w:szCs w:val="24"/>
        </w:rPr>
        <w:t xml:space="preserve">_maksYosh = 3600</w:t>
      </w:r>
      <w:r>
        <w:rPr>
          <w:rFonts w:ascii="Times New Roman" w:cs="Times New Roman" w:eastAsia="Times New Roman" w:hAnsi="Times New Roman"/>
          <w:sz w:val="26"/>
          <w:szCs w:val="26"/>
        </w:rPr>
        <w:t xml:space="preserve"> bilan deploy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ethNarxi()</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kerakliWei()</w:t>
      </w:r>
      <w:r>
        <w:rPr>
          <w:rFonts w:ascii="Times New Roman" w:cs="Times New Roman" w:eastAsia="Times New Roman" w:hAnsi="Times New Roman"/>
          <w:sz w:val="26"/>
          <w:szCs w:val="26"/>
        </w:rPr>
        <w:t xml:space="preserve"> ni o'qing. Qo'lda tekshiring: $5 / $2000 = ? ETH.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VALUE ga kerakliWei qiymatini kiritib </w:t>
      </w:r>
      <w:r>
        <w:rPr>
          <w:rFonts w:ascii="Courier New" w:cs="Courier New" w:eastAsia="Courier New" w:hAnsi="Courier New"/>
          <w:sz w:val="24"/>
          <w:szCs w:val="24"/>
        </w:rPr>
        <w:t xml:space="preserve">sotibOl()</w:t>
      </w:r>
      <w:r>
        <w:rPr>
          <w:rFonts w:ascii="Times New Roman" w:cs="Times New Roman" w:eastAsia="Times New Roman" w:hAnsi="Times New Roman"/>
          <w:sz w:val="26"/>
          <w:szCs w:val="26"/>
        </w:rPr>
        <w:t xml:space="preserve"> ni chaqiring. Keyin 0,01 ETH yuboring: qancha ETH qaytib keldi?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Mock'da </w:t>
      </w:r>
      <w:r>
        <w:rPr>
          <w:rFonts w:ascii="Courier New" w:cs="Courier New" w:eastAsia="Courier New" w:hAnsi="Courier New"/>
          <w:sz w:val="24"/>
          <w:szCs w:val="24"/>
        </w:rPr>
        <w:t xml:space="preserve">narxniOrnat(250000000000)</w:t>
      </w:r>
      <w:r>
        <w:rPr>
          <w:rFonts w:ascii="Times New Roman" w:cs="Times New Roman" w:eastAsia="Times New Roman" w:hAnsi="Times New Roman"/>
          <w:sz w:val="26"/>
          <w:szCs w:val="26"/>
        </w:rPr>
        <w:t xml:space="preserve"> — narx $2500. kerakliWei qanday o'zgardi? Endi </w:t>
      </w:r>
      <w:r>
        <w:rPr>
          <w:rFonts w:ascii="Courier New" w:cs="Courier New" w:eastAsia="Courier New" w:hAnsi="Courier New"/>
          <w:sz w:val="24"/>
          <w:szCs w:val="24"/>
        </w:rPr>
        <w:t xml:space="preserve">yoshiniOrnat(7200)</w:t>
      </w:r>
      <w:r>
        <w:rPr>
          <w:rFonts w:ascii="Times New Roman" w:cs="Times New Roman" w:eastAsia="Times New Roman" w:hAnsi="Times New Roman"/>
          <w:sz w:val="26"/>
          <w:szCs w:val="26"/>
        </w:rPr>
        <w:t xml:space="preserve"> ni chaqirib, sotibOl ni sinang. Xato matni?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Courier New" w:cs="Courier New" w:eastAsia="Courier New" w:hAnsi="Courier New"/>
          <w:sz w:val="24"/>
          <w:szCs w:val="24"/>
        </w:rPr>
        <w:t xml:space="preserve">narxniOrnat(0)</w:t>
      </w:r>
      <w:r>
        <w:rPr>
          <w:rFonts w:ascii="Times New Roman" w:cs="Times New Roman" w:eastAsia="Times New Roman" w:hAnsi="Times New Roman"/>
          <w:sz w:val="26"/>
          <w:szCs w:val="26"/>
        </w:rPr>
        <w:t xml:space="preserve"> dan keyin nima bo'ladi? Agar kontraktda bu tekshiruv bo'lmaganida, kerakliWei() ni hisoblashda nima sodir bo'lardi?</w:t>
      </w:r>
    </w:p>
    <w:p>
      <w:pPr>
        <w:pStyle w:val="Heading1"/>
        <w:spacing w:after="140" w:before="300"/>
      </w:pPr>
      <w:r>
        <w:rPr>
          <w:rFonts w:ascii="Times New Roman" w:cs="Times New Roman" w:eastAsia="Times New Roman" w:hAnsi="Times New Roman"/>
          <w:b/>
          <w:bCs/>
          <w:color w:val="3B2FA8"/>
          <w:sz w:val="30"/>
          <w:szCs w:val="30"/>
        </w:rPr>
        <w:t xml:space="preserve">Topshiriq 17.3 — Sepolia'dagi haqiqiy oracle bilan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ChiptaSotuvi.sol ni Sepolia'ga deploy qiling: </w:t>
      </w:r>
      <w:r>
        <w:rPr>
          <w:rFonts w:ascii="Courier New" w:cs="Courier New" w:eastAsia="Courier New" w:hAnsi="Courier New"/>
          <w:sz w:val="24"/>
          <w:szCs w:val="24"/>
        </w:rPr>
        <w:t xml:space="preserve">manba = 0x694AA1769357215DE4FAC081bf1f309aDC325306</w:t>
      </w:r>
      <w:r>
        <w:rPr>
          <w:rFonts w:ascii="Times New Roman" w:cs="Times New Roman" w:eastAsia="Times New Roman" w:hAnsi="Times New Roman"/>
          <w:sz w:val="26"/>
          <w:szCs w:val="26"/>
        </w:rPr>
        <w:t xml:space="preserve"> (ETH/USD), </w:t>
      </w:r>
      <w:r>
        <w:rPr>
          <w:rFonts w:ascii="Courier New" w:cs="Courier New" w:eastAsia="Courier New" w:hAnsi="Courier New"/>
          <w:sz w:val="24"/>
          <w:szCs w:val="24"/>
        </w:rPr>
        <w:t xml:space="preserve">_chiptaUSD = 5000000000000000000</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_maksYosh = 7200</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ethNarxi()</w:t>
      </w:r>
      <w:r>
        <w:rPr>
          <w:rFonts w:ascii="Times New Roman" w:cs="Times New Roman" w:eastAsia="Times New Roman" w:hAnsi="Times New Roman"/>
          <w:sz w:val="26"/>
          <w:szCs w:val="26"/>
        </w:rPr>
        <w:t xml:space="preserve"> natijasini 1_narx_oqish.py va data.chain.link dagi narx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kerakliWei()</w:t>
      </w:r>
      <w:r>
        <w:rPr>
          <w:rFonts w:ascii="Times New Roman" w:cs="Times New Roman" w:eastAsia="Times New Roman" w:hAnsi="Times New Roman"/>
          <w:sz w:val="26"/>
          <w:szCs w:val="26"/>
        </w:rPr>
        <w:t xml:space="preserve"> qiymatini nusxalab, shu VALUE bilan chipta sotib oling. Etherscan'da Sotildi event'ini toping: tolanganWei va ethNarxi maydonlari nima?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Nima uchun </w:t>
      </w:r>
      <w:r>
        <w:rPr>
          <w:rFonts w:ascii="Courier New" w:cs="Courier New" w:eastAsia="Courier New" w:hAnsi="Courier New"/>
          <w:sz w:val="24"/>
          <w:szCs w:val="24"/>
        </w:rPr>
        <w:t xml:space="preserve">_maksYosh</w:t>
      </w:r>
      <w:r>
        <w:rPr>
          <w:rFonts w:ascii="Times New Roman" w:cs="Times New Roman" w:eastAsia="Times New Roman" w:hAnsi="Times New Roman"/>
          <w:sz w:val="26"/>
          <w:szCs w:val="26"/>
        </w:rPr>
        <w:t xml:space="preserve"> ni 3600 emas, 7200 qilib qo'ydik? Heartbeat bilan bog'lab tushuntiring.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Guruhdoshingiz 10 daqiqadan keyin chipta olsa, u to'laydigan ETH miqdori siznikidan farq qiladimi? Nima uchun?</w:t>
      </w:r>
    </w:p>
    <w:p>
      <w:pPr>
        <w:pStyle w:val="Heading1"/>
        <w:spacing w:after="140" w:before="300"/>
      </w:pPr>
      <w:r>
        <w:rPr>
          <w:rFonts w:ascii="Times New Roman" w:cs="Times New Roman" w:eastAsia="Times New Roman" w:hAnsi="Times New Roman"/>
          <w:b/>
          <w:bCs/>
          <w:color w:val="3B2FA8"/>
          <w:sz w:val="30"/>
          <w:szCs w:val="30"/>
        </w:rPr>
        <w:t xml:space="preserve">Topshiriq 17.4 — Oracle manipulyatsiyasi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2_manipulyatsiya.py</w:t>
      </w:r>
      <w:r>
        <w:rPr>
          <w:rFonts w:ascii="Times New Roman" w:cs="Times New Roman" w:eastAsia="Times New Roman" w:hAnsi="Times New Roman"/>
          <w:sz w:val="26"/>
          <w:szCs w:val="26"/>
        </w:rPr>
        <w:t xml:space="preserve"> ni ishga tushiring. Hujumchi flash loan bilan X token narxini necha marta oshirdi?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Joriy narx (spot) oracle'ida hujumchi qancha foyda oldi va kredit protokoli qancha zarar ko'rdi? Hujumchi nima uchun garovini qaytarib olmaydi?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TWAP va median oracle'larida natija nima uchun manfiy? Ularning har biri qaysi g'oya bilan himoyalaydi?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Skriptdagi </w:t>
      </w:r>
      <w:r>
        <w:rPr>
          <w:rFonts w:ascii="Courier New" w:cs="Courier New" w:eastAsia="Courier New" w:hAnsi="Courier New"/>
          <w:sz w:val="24"/>
          <w:szCs w:val="24"/>
        </w:rPr>
        <w:t xml:space="preserve">qarz_olish</w:t>
      </w:r>
      <w:r>
        <w:rPr>
          <w:rFonts w:ascii="Times New Roman" w:cs="Times New Roman" w:eastAsia="Times New Roman" w:hAnsi="Times New Roman"/>
          <w:sz w:val="26"/>
          <w:szCs w:val="26"/>
        </w:rPr>
        <w:t xml:space="preserve"> ni 1 000 000 ga oshiring. Spot oracle'dagi zarar qanday o'zgaradi? TWAP hali ham xavfsizmi?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Chainlink kabi tashqi oracle ham ishonch talab qiladi. Kimga ishonamiz va qanday xavflar qoladi (operatorlar kelishuvi, multisig yangilanishi)?</w:t>
      </w:r>
    </w:p>
    <w:p>
      <w:pPr>
        <w:pStyle w:val="Heading1"/>
        <w:spacing w:after="140" w:before="300"/>
      </w:pPr>
      <w:r>
        <w:rPr>
          <w:rFonts w:ascii="Times New Roman" w:cs="Times New Roman" w:eastAsia="Times New Roman" w:hAnsi="Times New Roman"/>
          <w:b/>
          <w:bCs/>
          <w:color w:val="3B2FA8"/>
          <w:sz w:val="30"/>
          <w:szCs w:val="30"/>
        </w:rPr>
        <w:t xml:space="preserve">Topshiriq 17.5 — Avtomatik test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test_oracle.py</w:t>
      </w:r>
      <w:r>
        <w:rPr>
          <w:rFonts w:ascii="Times New Roman" w:cs="Times New Roman" w:eastAsia="Times New Roman" w:hAnsi="Times New Roman"/>
          <w:sz w:val="26"/>
          <w:szCs w:val="26"/>
        </w:rPr>
        <w:t xml:space="preserve"> — natija 10/10 bo'lishi kerak. Har bir tekshiruv 17.2 dagi qaysi qo'lda sinovga mos?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Tajriba: ChiptaSotuvi.sol dan </w:t>
      </w:r>
      <w:r>
        <w:rPr>
          <w:rFonts w:ascii="Courier New" w:cs="Courier New" w:eastAsia="Courier New" w:hAnsi="Courier New"/>
          <w:sz w:val="24"/>
          <w:szCs w:val="24"/>
        </w:rPr>
        <w:t xml:space="preserve">require(block.timestamp - yangilangan &lt;= maksYosh, …)</w:t>
      </w:r>
      <w:r>
        <w:rPr>
          <w:rFonts w:ascii="Times New Roman" w:cs="Times New Roman" w:eastAsia="Times New Roman" w:hAnsi="Times New Roman"/>
          <w:sz w:val="26"/>
          <w:szCs w:val="26"/>
        </w:rPr>
        <w:t xml:space="preserve"> qatorini o'chiring va testni qayta ishga tushiring. Qaysi tekshiruv ✗ bo'ldi? Keyin qatorni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9-tekshiruv 18 kasrli manbani sinaydi. Agar kontrakt decimals ni hisobga olmay, 8 kasrli javobni to'g'ridan-to'g'ri 18 kasrli deb olganda, chipta narxi qanday va necha marta o'zgarardi?</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Oracle muammosi nima va nima uchun kontrakt internetdan ma'lumot o'qiy olmaydi?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Chainlink Data Feed'da yangi narx qachon yoziladi (deviation va heartbeat)?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latestRoundData natijasida qaysi uchta tekshiruv majburiy?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decimals nima uchun muhim va uni e'tiborsiz qoldirish qanday xatoga olib keladi?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DEX'dagi joriy narxni oracle sifatida ishlatish nima uchun xavfli? TWAP qanday himoya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Mock kontrakt testlashda qanday afzallik beradi va qanday cheklovi bor?</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Haqiqiy narx</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ETH/USD: ______ · BTC/USD: ______ · yangilangan: ____ daqiqa oldin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bilan</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kerakliWei ($2000): ______ · ($2500): ______ · eskirgan: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0x______ · Tx: 0x______ · tolanganWei: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Manipulyatsiya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Spot foyda: $______ · TWAP: $______ · Median: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NATIJA: ___ / 10 · tekshiruv o'chirilganda ✗: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mock bilan va Sepolia'dagi haqiqiy oracle bilan ishlatilgan, chipta sotib olingan, test 10/10, manipulyatsiya natijalari va oracle tanlovi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Mock bilan Remix VM'da ishlatilgan va narx o'qilgan, lekin Sepolia bosqichi yoki 17.4 tahlili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ishga tushirilmagan yoki hisobot topshirilmagan</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Blokcheyn deterministik: har bir tugun tranzaksiyani qayta bajarib, bir xil natija olishi kerak. Internetdan so'rov turli vaqtda turli javob beradi va konsensusni buzadi. Shuning uchun tashqi ma'lumotni kimdir tranzaksiya sifatida zanjirga yozishi kerak — bu oracle.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Narx oxirgi javobdan deviation threshold'dan (masalan, 0,5%) ko'p o'zgarganda yoki heartbeat vaqti (masalan, 3600 s) o'tganda.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answer &gt; 0; updatedAt yangi (block.timestamp − updatedAt ≤ ruxsat etilgan yosh); raund tugallangan (updatedAt ≠ 0). Qo'shimcha: L2 da sequencer uptime feed'ini tekshirish.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Javob butun son, decimals uning nechta kasr ekanini bildiradi (USD manbalarida 8). E'tiborsiz qoldirilsa, 18 kasrli hisob bilan aralashib 10¹⁰ marta xato narx chiqadi.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Joriy narxni bitta tranzaksiya ichida flash loan bilan istalgancha siljitish mumkin. TWAP ko'p bloklar o'rtachasini oladi — bir blokdagi manipulyatsiya kam ta'sir qiladi va uzoq ushlab turish juda qimmat.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Tashqi tarmoqsiz, istalgan narx va vaqtni (eskirgan, nol, manfiy) bir zumda sinash mumkin. Cheklovi: real oracle'ning xatti-harakati (kechikish, raundlar, interfeysdagi farqlar) to'liq takrorlanmaydi — yakuniy sinov testnet'da.</w:t>
      </w:r>
    </w:p>
    <w:p>
      <w:pPr>
        <w:pStyle w:val="Heading2"/>
        <w:spacing w:after="120" w:before="260"/>
      </w:pPr>
      <w:r>
        <w:rPr>
          <w:rFonts w:ascii="Times New Roman" w:cs="Times New Roman" w:eastAsia="Times New Roman" w:hAnsi="Times New Roman"/>
          <w:b/>
          <w:bCs/>
          <w:color w:val="1D1B3A"/>
          <w:sz w:val="28"/>
          <w:szCs w:val="28"/>
        </w:rPr>
        <w:t xml:space="preserve">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17.1 (2026-10-29)</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ETH/USD ≈ $2 348, BTC/USD ≈ $81 057, decimals 8. Yangilanishlar ~60 daqiqada (heartbeat), ~1% o'zgarishda ertaroq (48–55 daqiqa). roundId = (phaseId &lt;&lt; 64) | raund, phaseId = 1</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17.2</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$2000 da kerakliWei = 2 500 000 000 000 000 (0,0025 ETH); 0,01 ETH yuborilsa 0,0075 ETH qaytadi; $2500 da 0,002 ETH; yoshiniOrnat(7200) → “Narx eskirgan”; narx 0 → “Narx notogri” (tekshiruvsiz — nolga bo'lish, Panic 0x12)</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 ETH/USD heartbeat ≈ 3600 s; maksYosh = 3600 bo'lsa, navbatdagi yangilanishdan oldingi daqiqalarda kontrakt ishlamay qolishi mumkin — zaxira qo'yiladi. Narx o'zgargani uchun keyingi xaridor boshqa miqdorda ETH to'laydi</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17.4</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Narx $100 → $1 596 (16×); spot: qarz $11 973, foyda ≈ $10 252, protokol zarari ≈ $10 973; TWAP $109,98 va median $100,10 — hujum zararli (−$897, −$971). Garov ($1000) qarzdan arzon, shuning uchun qaytarilmaydi</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17.5</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10/10. Eskirgan narx tekshiruvi o'chirilsa 7-tekshiruv ✗. decimals hisobga olinmasa ETH narxi 10¹⁰ marta kichik ko'rinadi ($2000 o'rniga $0,0000002) va chipta uchun 10¹⁰ marta ko'p ETH so'raladi — hech kim sotib ololmaydi</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Chainlink manzillari vaqt o'tishi bilan o'zgarishi mumkin — darsdan oldin docs.chain.link dagi Sepolia ro'yxatini tekshiring va 1_narx_oqish.py ni bir marta ishga tushiring.</w:t>
      </w:r>
    </w:p>
    <w:p>
      <w:pPr>
        <w:pStyle w:val="ListParagraph"/>
        <w:numPr>
          <w:ilvl w:val="0"/>
          <w:numId w:val="2"/>
        </w:numPr>
        <w:spacing w:after="60" w:line="290"/>
      </w:pPr>
      <w:r>
        <w:rPr>
          <w:rFonts w:ascii="Times New Roman" w:cs="Times New Roman" w:eastAsia="Times New Roman" w:hAnsi="Times New Roman"/>
          <w:sz w:val="26"/>
          <w:szCs w:val="26"/>
        </w:rPr>
        <w:t xml:space="preserve">Remix'da katta sonlarni kiritishda xatolar ko'p bo'ladi: 5 USD = 5 va 18 ta nol. Taxtaga yozib qo'ying.</w:t>
      </w:r>
    </w:p>
    <w:p>
      <w:pPr>
        <w:pStyle w:val="ListParagraph"/>
        <w:numPr>
          <w:ilvl w:val="0"/>
          <w:numId w:val="2"/>
        </w:numPr>
        <w:spacing w:after="60" w:line="290"/>
      </w:pPr>
      <w:r>
        <w:rPr>
          <w:rFonts w:ascii="Times New Roman" w:cs="Times New Roman" w:eastAsia="Times New Roman" w:hAnsi="Times New Roman"/>
          <w:sz w:val="26"/>
          <w:szCs w:val="26"/>
        </w:rPr>
        <w:t xml:space="preserve">17.4 ni A20 (DEX) bilan bog'lang: x·y = k formulasi u yerda batafsil o'rganiladi.</w:t>
      </w:r>
    </w:p>
    <w:p>
      <w:pPr>
        <w:pStyle w:val="ListParagraph"/>
        <w:numPr>
          <w:ilvl w:val="0"/>
          <w:numId w:val="2"/>
        </w:numPr>
        <w:spacing w:after="60" w:line="290"/>
      </w:pPr>
      <w:r>
        <w:rPr>
          <w:rFonts w:ascii="Times New Roman" w:cs="Times New Roman" w:eastAsia="Times New Roman" w:hAnsi="Times New Roman"/>
          <w:sz w:val="26"/>
          <w:szCs w:val="26"/>
        </w:rPr>
        <w:t xml:space="preserve">A23 auditida oracle tekshiruvlari chek-listning alohida bandi sifatida qayta ko'riladi.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A17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A17 — Orakul (oracle) xizmatlari orqali smart-kontraktlarga tashqi ma’lumotlarni integratsiya qilish</dc:title>
  <dc:creator>Bozorov Obidjon Norqobilovich</dc:creator>
  <cp:lastModifiedBy>Un-named</cp:lastModifiedBy>
  <cp:revision>1</cp:revision>
  <dcterms:created xsi:type="dcterms:W3CDTF">2026-10-29T18:11:00.000Z</dcterms:created>
  <dcterms:modified xsi:type="dcterms:W3CDTF">2026-10-29T18:11:00.000Z</dcterms:modified>
</cp:coreProperties>
</file>

<file path=docProps/custom.xml><?xml version="1.0" encoding="utf-8"?>
<Properties xmlns="http://schemas.openxmlformats.org/officeDocument/2006/custom-properties" xmlns:vt="http://schemas.openxmlformats.org/officeDocument/2006/docPropsVTypes"/>
</file>