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color w:val="8BA9B8"/>
          <w:sz w:val="28"/>
          <w:szCs w:val="28"/>
        </w:rPr>
        <w:t xml:space="preserve">Guía de Clase</w:t>
      </w:r>
    </w:p>
    <w:p>
      <w:pPr>
        <w:spacing w:after="120"/>
        <w:jc w:val="center"/>
      </w:pPr>
      <w:r>
        <w:rPr>
          <w:rFonts w:ascii="Arial" w:cs="Arial" w:eastAsia="Arial" w:hAnsi="Arial"/>
          <w:b/>
          <w:bCs/>
          <w:color w:val="065A82"/>
          <w:sz w:val="64"/>
          <w:szCs w:val="64"/>
        </w:rPr>
        <w:t xml:space="preserve">Node-RED para IoT</w:t>
      </w:r>
    </w:p>
    <w:p>
      <w:pPr>
        <w:spacing w:after="600"/>
        <w:jc w:val="center"/>
      </w:pPr>
      <w:r>
        <w:rPr>
          <w:rFonts w:ascii="Arial" w:cs="Arial" w:eastAsia="Arial" w:hAnsi="Arial"/>
          <w:color w:val="1C7293"/>
          <w:sz w:val="36"/>
          <w:szCs w:val="36"/>
        </w:rPr>
        <w:t xml:space="preserve">Prototipado Visual Rápido</w:t>
      </w:r>
    </w:p>
    <w:p>
      <w:pPr>
        <w:spacing w:after="200"/>
        <w:jc w:val="center"/>
      </w:pPr>
      <w:r>
        <w:rPr>
          <w:rFonts w:ascii="Arial" w:cs="Arial" w:eastAsia="Arial" w:hAnsi="Arial"/>
          <w:color w:val="8BA9B8"/>
          <w:sz w:val="24"/>
          <w:szCs w:val="24"/>
        </w:rPr>
        <w:t xml:space="preserve">Laboratorio IoT  •  Ingeniería en Software</w:t>
      </w:r>
    </w:p>
    <w:p>
      <w:pPr>
        <w:spacing w:after="200"/>
        <w:jc w:val="center"/>
      </w:pPr>
      <w:r>
        <w:rPr>
          <w:rFonts w:ascii="Arial" w:cs="Arial" w:eastAsia="Arial" w:hAnsi="Arial"/>
          <w:color w:val="2D3748"/>
          <w:sz w:val="24"/>
          <w:szCs w:val="24"/>
        </w:rPr>
        <w:t xml:space="preserve">Duración: ~2 horas</w:t>
      </w:r>
    </w:p>
    <w:p>
      <w:pPr>
        <w:spacing w:after="80"/>
      </w:pPr>
      <w:r>
        <w:t xml:space="preserve"/>
      </w:r>
    </w:p>
    <w:p>
      <w:pPr>
        <w:shd w:fill="1C7293" w:val="clear"/>
        <w:spacing w:after="120" w:before="120"/>
        <w:ind w:left="0"/>
      </w:pPr>
      <w:r>
        <w:rPr>
          <w:rFonts w:ascii="Arial" w:cs="Arial" w:eastAsia="Arial" w:hAnsi="Arial"/>
          <w:b/>
          <w:bCs/>
          <w:color w:val="FFFFFF"/>
          <w:sz w:val="22"/>
          <w:szCs w:val="22"/>
        </w:rPr>
        <w:t xml:space="preserve">  Prereqs: Node.js instalado  •  MQTT broker corriendo (Mosquitto)  •  ESP32 opcional (se simula con inject)  </w:t>
      </w:r>
    </w:p>
    <w:p>
      <w:pPr>
        <w:spacing w:after="80"/>
      </w:pPr>
      <w:r>
        <w:t xml:space="preserve"/>
      </w:r>
    </w:p>
    <w:p>
      <w:r>
        <w:br w:type="page"/>
      </w:r>
    </w:p>
    <w:p>
      <w:pPr>
        <w:pStyle w:val="Heading1"/>
        <w:spacing w:after="200" w:before="400"/>
      </w:pPr>
      <w:r>
        <w:rPr>
          <w:rFonts w:ascii="Arial" w:cs="Arial" w:eastAsia="Arial" w:hAnsi="Arial"/>
          <w:b/>
          <w:bCs/>
          <w:color w:val="065A82"/>
          <w:sz w:val="36"/>
          <w:szCs w:val="36"/>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color w:val="065A82"/>
          <w:sz w:val="36"/>
          <w:szCs w:val="36"/>
        </w:rPr>
        <w:t xml:space="preserve">1. ¿Qué es Node-RED y cuándo usarlo?</w:t>
      </w:r>
    </w:p>
    <w:p>
      <w:pPr>
        <w:spacing w:after="120"/>
      </w:pPr>
      <w:r>
        <w:rPr>
          <w:rFonts w:ascii="Arial" w:cs="Arial" w:eastAsia="Arial" w:hAnsi="Arial"/>
          <w:color w:val="2D3748"/>
          <w:sz w:val="24"/>
          <w:szCs w:val="24"/>
        </w:rPr>
        <w:t xml:space="preserve">Node-RED es una herramienta de programación basada en flujos (flow-based programming) que corre sobre Node.js. La idea central es conectar nodos mediante cables en un editor visual en el browser, en lugar de escribir el boilerplate de conexión de protocolos a mano.</w:t>
      </w:r>
    </w:p>
    <w:p>
      <w:pPr>
        <w:spacing w:after="120"/>
      </w:pPr>
      <w:r>
        <w:rPr>
          <w:rFonts w:ascii="Arial" w:cs="Arial" w:eastAsia="Arial" w:hAnsi="Arial"/>
          <w:color w:val="2D3748"/>
          <w:sz w:val="24"/>
          <w:szCs w:val="24"/>
        </w:rPr>
        <w:t xml:space="preserve">Para alguien que ya escribe código de MQTT, HTTP y manejo de datos en Python o C++, Node-RED actúa como una capa de orquestación rápida: en 5 minutos tienes un pipeline funcional que en código tomaría media hora de scaffolding.</w:t>
      </w:r>
    </w:p>
    <w:p>
      <w:pPr>
        <w:spacing w:after="80"/>
      </w:pPr>
      <w:r>
        <w:t xml:space="preserve"/>
      </w:r>
    </w:p>
    <w:p>
      <w:pPr>
        <w:pStyle w:val="Heading2"/>
        <w:spacing w:after="160" w:before="300"/>
      </w:pPr>
      <w:r>
        <w:rPr>
          <w:rFonts w:ascii="Arial" w:cs="Arial" w:eastAsia="Arial" w:hAnsi="Arial"/>
          <w:b/>
          <w:bCs/>
          <w:color w:val="1C7293"/>
          <w:sz w:val="28"/>
          <w:szCs w:val="28"/>
        </w:rPr>
        <w:t xml:space="preserve">1.1 Flow-based vs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C7293" w:sz="1"/>
              <w:left w:val="single" w:color="1C7293" w:sz="1"/>
              <w:bottom w:val="single" w:color="1C7293" w:sz="1"/>
              <w:right w:val="single" w:color="1C7293" w:sz="1"/>
            </w:tcBorders>
            <w:shd w:fill="065A82"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Aspecto</w:t>
            </w:r>
          </w:p>
        </w:tc>
        <w:tc>
          <w:tcPr>
            <w:tcW w:type="dxa" w:w="6360"/>
            <w:tcBorders>
              <w:top w:val="single" w:color="1C7293" w:sz="1"/>
              <w:left w:val="single" w:color="1C7293" w:sz="1"/>
              <w:bottom w:val="single" w:color="1C7293" w:sz="1"/>
              <w:right w:val="single" w:color="1C7293" w:sz="1"/>
            </w:tcBorders>
            <w:shd w:fill="1C7293"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Descripción</w:t>
            </w:r>
          </w:p>
        </w:tc>
      </w:tr>
      <w:tr>
        <w:tc>
          <w:tcPr>
            <w:tcW w:type="dxa" w:w="30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Código (Python/C++)</w:t>
            </w:r>
          </w:p>
        </w:tc>
        <w:tc>
          <w:tcPr>
            <w:tcW w:type="dxa" w:w="63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Máximo control, ideal para lógica compleja o producción embebida</w:t>
            </w:r>
          </w:p>
        </w:tc>
      </w:tr>
      <w:tr>
        <w:tc>
          <w:tcPr>
            <w:tcW w:type="dxa" w:w="30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Node-RED</w:t>
            </w:r>
          </w:p>
        </w:tc>
        <w:tc>
          <w:tcPr>
            <w:tcW w:type="dxa" w:w="63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Orquestación visual de protocolos, prototipado ultra-rápido</w:t>
            </w:r>
          </w:p>
        </w:tc>
      </w:tr>
      <w:tr>
        <w:tc>
          <w:tcPr>
            <w:tcW w:type="dxa" w:w="30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Cuándo usar NR</w:t>
            </w:r>
          </w:p>
        </w:tc>
        <w:tc>
          <w:tcPr>
            <w:tcW w:type="dxa" w:w="63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Dashboards, pipelines IoT, integración de APIs, demos rápidas</w:t>
            </w:r>
          </w:p>
        </w:tc>
      </w:tr>
      <w:tr>
        <w:tc>
          <w:tcPr>
            <w:tcW w:type="dxa" w:w="30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Cuándo usar código</w:t>
            </w:r>
          </w:p>
        </w:tc>
        <w:tc>
          <w:tcPr>
            <w:tcW w:type="dxa" w:w="63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Lógica de negocio compleja, rendimiento crítico, firmware</w:t>
            </w:r>
          </w:p>
        </w:tc>
      </w:tr>
    </w:tbl>
    <w:p>
      <w:pPr>
        <w:spacing w:after="80"/>
      </w:pPr>
      <w:r>
        <w:t xml:space="preserve"/>
      </w:r>
    </w:p>
    <w:p>
      <w:pPr>
        <w:pStyle w:val="Heading2"/>
        <w:spacing w:after="160" w:before="300"/>
      </w:pPr>
      <w:r>
        <w:rPr>
          <w:rFonts w:ascii="Arial" w:cs="Arial" w:eastAsia="Arial" w:hAnsi="Arial"/>
          <w:b/>
          <w:bCs/>
          <w:color w:val="1C7293"/>
          <w:sz w:val="28"/>
          <w:szCs w:val="28"/>
        </w:rPr>
        <w:t xml:space="preserve">1.2 Arquitectura interna</w:t>
      </w:r>
    </w:p>
    <w:p>
      <w:pPr>
        <w:spacing w:after="120"/>
      </w:pPr>
      <w:r>
        <w:rPr>
          <w:rFonts w:ascii="Arial" w:cs="Arial" w:eastAsia="Arial" w:hAnsi="Arial"/>
          <w:color w:val="2D3748"/>
          <w:sz w:val="24"/>
          <w:szCs w:val="24"/>
        </w:rPr>
        <w:t xml:space="preserve">Node-RED expone un servidor HTTP en el puerto 1880. El editor visual es una Single Page App que se conecta a ese servidor. Cuando haces Deploy, el JSON del flujo se guarda y el runtime de Node.js ejecuta los nodos como handlers de eventos.</w:t>
      </w:r>
    </w:p>
    <w:p>
      <w:pPr>
        <w:spacing w:after="120"/>
      </w:pPr>
      <w:r>
        <w:rPr>
          <w:rFonts w:ascii="Arial" w:cs="Arial" w:eastAsia="Arial" w:hAnsi="Arial"/>
          <w:color w:val="2D3748"/>
          <w:sz w:val="24"/>
          <w:szCs w:val="24"/>
        </w:rPr>
        <w:t xml:space="preserve">Los nodos de MQTT, HTTP, WebSocket, etc. son wrappers sobre las librerías npm correspondientes. El nodo function te da acceso al objeto msg con .payload, .topic, .headers y cualquier propiedad custom que agregues.</w:t>
      </w:r>
    </w:p>
    <w:p>
      <w:pPr>
        <w:spacing w:after="80"/>
      </w:pPr>
      <w:r>
        <w:t xml:space="preserve"/>
      </w:r>
    </w:p>
    <w:p>
      <w:r>
        <w:br w:type="page"/>
      </w:r>
    </w:p>
    <w:p>
      <w:pPr>
        <w:pStyle w:val="Heading1"/>
        <w:spacing w:after="200" w:before="400"/>
      </w:pPr>
      <w:r>
        <w:rPr>
          <w:rFonts w:ascii="Arial" w:cs="Arial" w:eastAsia="Arial" w:hAnsi="Arial"/>
          <w:b/>
          <w:bCs/>
          <w:color w:val="065A82"/>
          <w:sz w:val="36"/>
          <w:szCs w:val="36"/>
        </w:rPr>
        <w:t xml:space="preserve">2. Instalación</w:t>
      </w:r>
    </w:p>
    <w:p>
      <w:pPr>
        <w:pStyle w:val="Heading2"/>
        <w:spacing w:after="160" w:before="300"/>
      </w:pPr>
      <w:r>
        <w:rPr>
          <w:rFonts w:ascii="Arial" w:cs="Arial" w:eastAsia="Arial" w:hAnsi="Arial"/>
          <w:b/>
          <w:bCs/>
          <w:color w:val="1C7293"/>
          <w:sz w:val="28"/>
          <w:szCs w:val="28"/>
        </w:rPr>
        <w:t xml:space="preserve">2.1 Requisitos previos</w:t>
      </w:r>
    </w:p>
    <w:p>
      <w:pPr>
        <w:pStyle w:val="ListParagraph"/>
        <w:numPr>
          <w:ilvl w:val="0"/>
          <w:numId w:val="2"/>
        </w:numPr>
        <w:spacing w:after="80"/>
      </w:pPr>
      <w:r>
        <w:rPr>
          <w:rFonts w:ascii="Arial" w:cs="Arial" w:eastAsia="Arial" w:hAnsi="Arial"/>
          <w:color w:val="2D3748"/>
          <w:sz w:val="23"/>
          <w:szCs w:val="23"/>
        </w:rPr>
        <w:t xml:space="preserve">Node.js LTS (v18+) — descargar desde nodejs.org</w:t>
      </w:r>
    </w:p>
    <w:p>
      <w:pPr>
        <w:pStyle w:val="ListParagraph"/>
        <w:numPr>
          <w:ilvl w:val="0"/>
          <w:numId w:val="2"/>
        </w:numPr>
        <w:spacing w:after="80"/>
      </w:pPr>
      <w:r>
        <w:rPr>
          <w:rFonts w:ascii="Arial" w:cs="Arial" w:eastAsia="Arial" w:hAnsi="Arial"/>
          <w:color w:val="2D3748"/>
          <w:sz w:val="23"/>
          <w:szCs w:val="23"/>
        </w:rPr>
        <w:t xml:space="preserve">npm viene incluido con Node.js</w:t>
      </w:r>
    </w:p>
    <w:p>
      <w:pPr>
        <w:pStyle w:val="ListParagraph"/>
        <w:numPr>
          <w:ilvl w:val="0"/>
          <w:numId w:val="2"/>
        </w:numPr>
        <w:spacing w:after="80"/>
      </w:pPr>
      <w:r>
        <w:rPr>
          <w:rFonts w:ascii="Arial" w:cs="Arial" w:eastAsia="Arial" w:hAnsi="Arial"/>
          <w:color w:val="2D3748"/>
          <w:sz w:val="23"/>
          <w:szCs w:val="23"/>
        </w:rPr>
        <w:t xml:space="preserve">Terminal con permisos de administrador (Windows) o sudo (Linux/Mac)</w:t>
      </w:r>
    </w:p>
    <w:p>
      <w:pPr>
        <w:spacing w:after="80"/>
      </w:pPr>
      <w:r>
        <w:t xml:space="preserve"/>
      </w:r>
    </w:p>
    <w:p>
      <w:pPr>
        <w:pStyle w:val="Heading2"/>
        <w:spacing w:after="160" w:before="300"/>
      </w:pPr>
      <w:r>
        <w:rPr>
          <w:rFonts w:ascii="Arial" w:cs="Arial" w:eastAsia="Arial" w:hAnsi="Arial"/>
          <w:b/>
          <w:bCs/>
          <w:color w:val="1C7293"/>
          <w:sz w:val="28"/>
          <w:szCs w:val="28"/>
        </w:rPr>
        <w:t xml:space="preserve">2.2 Instalar Node-RED</w:t>
      </w:r>
    </w:p>
    <w:p>
      <w:pPr>
        <w:spacing w:after="120"/>
      </w:pPr>
      <w:r>
        <w:rPr>
          <w:rFonts w:ascii="Arial" w:cs="Arial" w:eastAsia="Arial" w:hAnsi="Arial"/>
          <w:color w:val="2D3748"/>
          <w:sz w:val="24"/>
          <w:szCs w:val="24"/>
        </w:rPr>
        <w:t xml:space="preserve">Ejecutar en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npm install -g --unsafe-perm node-red</w:t>
            </w:r>
          </w:p>
        </w:tc>
      </w:tr>
    </w:tbl>
    <w:p>
      <w:pPr>
        <w:spacing w:after="80"/>
      </w:pPr>
      <w:r>
        <w:t xml:space="preserve"/>
      </w:r>
    </w:p>
    <w:p>
      <w:pPr>
        <w:shd w:fill="E53E3E" w:val="clear"/>
        <w:spacing w:after="120" w:before="120"/>
        <w:ind w:left="0"/>
      </w:pPr>
      <w:r>
        <w:rPr>
          <w:rFonts w:ascii="Arial" w:cs="Arial" w:eastAsia="Arial" w:hAnsi="Arial"/>
          <w:b/>
          <w:bCs/>
          <w:color w:val="FFFFFF"/>
          <w:sz w:val="22"/>
          <w:szCs w:val="22"/>
        </w:rPr>
        <w:t xml:space="preserve">  ⚠  Windows: abrir PowerShell como Administrador antes de ejecutar el comando.  </w:t>
      </w:r>
    </w:p>
    <w:p>
      <w:pPr>
        <w:spacing w:after="80"/>
      </w:pPr>
      <w:r>
        <w:t xml:space="preserve"/>
      </w:r>
    </w:p>
    <w:p>
      <w:pPr>
        <w:pStyle w:val="Heading2"/>
        <w:spacing w:after="160" w:before="300"/>
      </w:pPr>
      <w:r>
        <w:rPr>
          <w:rFonts w:ascii="Arial" w:cs="Arial" w:eastAsia="Arial" w:hAnsi="Arial"/>
          <w:b/>
          <w:bCs/>
          <w:color w:val="1C7293"/>
          <w:sz w:val="28"/>
          <w:szCs w:val="28"/>
        </w:rPr>
        <w:t xml:space="preserve">2.3 Verificar instalación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node-red --version</w:t>
            </w:r>
          </w:p>
          <w:p>
            <w:pPr>
              <w:spacing w:after="0"/>
            </w:pPr>
            <w:r>
              <w:rPr>
                <w:rFonts w:ascii="Consolas" w:cs="Consolas" w:eastAsia="Consolas" w:hAnsi="Consolas"/>
                <w:color w:val="02C39A"/>
                <w:sz w:val="20"/>
                <w:szCs w:val="20"/>
              </w:rPr>
              <w:t xml:space="preserve"># Debe mostrar algo como: v3.x.x</w:t>
            </w:r>
          </w:p>
        </w:tc>
      </w:tr>
    </w:tbl>
    <w:p>
      <w:pPr>
        <w:spacing w:after="80"/>
      </w:pPr>
      <w:r>
        <w:t xml:space="preserve"/>
      </w:r>
    </w:p>
    <w:p>
      <w:pPr>
        <w:pStyle w:val="Heading2"/>
        <w:spacing w:after="160" w:before="300"/>
      </w:pPr>
      <w:r>
        <w:rPr>
          <w:rFonts w:ascii="Arial" w:cs="Arial" w:eastAsia="Arial" w:hAnsi="Arial"/>
          <w:b/>
          <w:bCs/>
          <w:color w:val="1C7293"/>
          <w:sz w:val="28"/>
          <w:szCs w:val="28"/>
        </w:rPr>
        <w:t xml:space="preserve">2.4 Iniciar Node-RED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node-red</w:t>
            </w:r>
          </w:p>
        </w:tc>
      </w:tr>
    </w:tbl>
    <w:p>
      <w:pPr>
        <w:spacing w:after="120"/>
      </w:pPr>
      <w:r>
        <w:rPr>
          <w:rFonts w:ascii="Arial" w:cs="Arial" w:eastAsia="Arial" w:hAnsi="Arial"/>
          <w:color w:val="2D3748"/>
          <w:sz w:val="24"/>
          <w:szCs w:val="24"/>
        </w:rPr>
        <w:t xml:space="preserve">Abrir el browser en http://localhost:1880. La primera vez crea la carpeta ~/.node-red con los archivos de configuración.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A82" w:sz="1"/>
              <w:left w:val="single" w:color="065A82" w:sz="1"/>
              <w:bottom w:val="single" w:color="065A82" w:sz="1"/>
              <w:right w:val="single" w:color="065A82" w:sz="1"/>
            </w:tcBorders>
            <w:shd w:fill="065A82" w:val="clear"/>
            <w:tcMar>
              <w:top w:type="dxa" w:w="80"/>
              <w:left w:type="dxa" w:w="160"/>
              <w:bottom w:type="dxa" w:w="80"/>
              <w:right w:type="dxa" w:w="160"/>
            </w:tcMar>
          </w:tcPr>
          <w:p>
            <w:pPr>
              <w:spacing w:after="0"/>
            </w:pPr>
            <w:r>
              <w:rPr>
                <w:rFonts w:ascii="Arial" w:cs="Arial" w:eastAsia="Arial" w:hAnsi="Arial"/>
                <w:b/>
                <w:bCs/>
                <w:color w:val="FFFFFF"/>
                <w:sz w:val="22"/>
                <w:szCs w:val="22"/>
              </w:rPr>
              <w:t xml:space="preserve">Tip — Mantener Node-RED corriendo</w:t>
            </w:r>
          </w:p>
        </w:tc>
      </w:tr>
      <w:tr>
        <w:tc>
          <w:tcPr>
            <w:tcW w:type="dxa" w:w="9360"/>
            <w:tcBorders>
              <w:top w:val="single" w:color="065A82" w:sz="1"/>
              <w:left w:val="single" w:color="065A82" w:sz="1"/>
              <w:bottom w:val="single" w:color="065A82" w:sz="1"/>
              <w:right w:val="single" w:color="065A82" w:sz="1"/>
            </w:tcBorders>
            <w:shd w:fill="F0F8FF" w:val="clear"/>
            <w:tcMar>
              <w:top w:type="dxa" w:w="100"/>
              <w:left w:type="dxa" w:w="160"/>
              <w:bottom w:type="dxa" w:w="100"/>
              <w:right w:type="dxa" w:w="160"/>
            </w:tcMar>
          </w:tcPr>
          <w:p>
            <w:pPr>
              <w:spacing w:after="60"/>
            </w:pPr>
            <w:r>
              <w:rPr>
                <w:rFonts w:ascii="Arial" w:cs="Arial" w:eastAsia="Arial" w:hAnsi="Arial"/>
                <w:color w:val="2D3748"/>
                <w:sz w:val="22"/>
                <w:szCs w:val="22"/>
              </w:rPr>
              <w:t xml:space="preserve">En clase lo lanzamos manualmente. En producción (Raspberry Pi) se puede configurar como servicio systemd.</w:t>
            </w:r>
          </w:p>
          <w:p>
            <w:pPr>
              <w:spacing w:after="60"/>
            </w:pPr>
            <w:r>
              <w:rPr>
                <w:rFonts w:ascii="Arial" w:cs="Arial" w:eastAsia="Arial" w:hAnsi="Arial"/>
                <w:color w:val="2D3748"/>
                <w:sz w:val="22"/>
                <w:szCs w:val="22"/>
              </w:rPr>
              <w:t xml:space="preserve">Comando rápido de servicio: sudo systemctl enable nodered &amp;&amp; sudo systemctl start nodered</w:t>
            </w:r>
          </w:p>
        </w:tc>
      </w:tr>
    </w:tbl>
    <w:p>
      <w:pPr>
        <w:spacing w:after="80"/>
      </w:pPr>
      <w:r>
        <w:t xml:space="preserve"/>
      </w:r>
    </w:p>
    <w:p>
      <w:r>
        <w:br w:type="page"/>
      </w:r>
    </w:p>
    <w:p>
      <w:pPr>
        <w:pStyle w:val="Heading1"/>
        <w:spacing w:after="200" w:before="400"/>
      </w:pPr>
      <w:r>
        <w:rPr>
          <w:rFonts w:ascii="Arial" w:cs="Arial" w:eastAsia="Arial" w:hAnsi="Arial"/>
          <w:b/>
          <w:bCs/>
          <w:color w:val="065A82"/>
          <w:sz w:val="36"/>
          <w:szCs w:val="36"/>
        </w:rPr>
        <w:t xml:space="preserve">3. Tour de la interfaz</w:t>
      </w:r>
    </w:p>
    <w:p>
      <w:pPr>
        <w:spacing w:after="120"/>
      </w:pPr>
      <w:r>
        <w:rPr>
          <w:rFonts w:ascii="Arial" w:cs="Arial" w:eastAsia="Arial" w:hAnsi="Arial"/>
          <w:color w:val="2D3748"/>
          <w:sz w:val="24"/>
          <w:szCs w:val="24"/>
        </w:rPr>
        <w:t xml:space="preserve">El editor tiene tres zonas principales: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C7293" w:sz="1"/>
              <w:left w:val="single" w:color="1C7293" w:sz="1"/>
              <w:bottom w:val="single" w:color="1C7293" w:sz="1"/>
              <w:right w:val="single" w:color="1C7293" w:sz="1"/>
            </w:tcBorders>
            <w:shd w:fill="065A82"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Zona</w:t>
            </w:r>
          </w:p>
        </w:tc>
        <w:tc>
          <w:tcPr>
            <w:tcW w:type="dxa" w:w="6560"/>
            <w:tcBorders>
              <w:top w:val="single" w:color="1C7293" w:sz="1"/>
              <w:left w:val="single" w:color="1C7293" w:sz="1"/>
              <w:bottom w:val="single" w:color="1C7293" w:sz="1"/>
              <w:right w:val="single" w:color="1C7293" w:sz="1"/>
            </w:tcBorders>
            <w:shd w:fill="1C7293"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Descripción</w:t>
            </w:r>
          </w:p>
        </w:tc>
      </w:tr>
      <w:tr>
        <w:tc>
          <w:tcPr>
            <w:tcW w:type="dxa" w:w="28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Paleta (izquierda)</w:t>
            </w:r>
          </w:p>
        </w:tc>
        <w:tc>
          <w:tcPr>
            <w:tcW w:type="dxa" w:w="65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Todos los nodos disponibles, agrupados por categoría. Arrastra al workspace.</w:t>
            </w:r>
          </w:p>
        </w:tc>
      </w:tr>
      <w:tr>
        <w:tc>
          <w:tcPr>
            <w:tcW w:type="dxa" w:w="28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Workspace (centro)</w:t>
            </w:r>
          </w:p>
        </w:tc>
        <w:tc>
          <w:tcPr>
            <w:tcW w:type="dxa" w:w="65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Canvas donde construyes los flujos. Tab = flow independiente.</w:t>
            </w:r>
          </w:p>
        </w:tc>
      </w:tr>
      <w:tr>
        <w:tc>
          <w:tcPr>
            <w:tcW w:type="dxa" w:w="28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Panel (derecha)</w:t>
            </w:r>
          </w:p>
        </w:tc>
        <w:tc>
          <w:tcPr>
            <w:tcW w:type="dxa" w:w="65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Debug, info del nodo seleccionado y configuración de dashboard.</w:t>
            </w:r>
          </w:p>
        </w:tc>
      </w:tr>
    </w:tbl>
    <w:p>
      <w:pPr>
        <w:spacing w:after="80"/>
      </w:pPr>
      <w:r>
        <w:t xml:space="preserve"/>
      </w:r>
    </w:p>
    <w:p>
      <w:pPr>
        <w:pStyle w:val="Heading2"/>
        <w:spacing w:after="160" w:before="300"/>
      </w:pPr>
      <w:r>
        <w:rPr>
          <w:rFonts w:ascii="Arial" w:cs="Arial" w:eastAsia="Arial" w:hAnsi="Arial"/>
          <w:b/>
          <w:bCs/>
          <w:color w:val="1C7293"/>
          <w:sz w:val="28"/>
          <w:szCs w:val="28"/>
        </w:rPr>
        <w:t xml:space="preserve">3.1 Flujo de trabajo básico</w:t>
      </w:r>
    </w:p>
    <w:p>
      <w:pPr>
        <w:pStyle w:val="ListParagraph"/>
        <w:numPr>
          <w:ilvl w:val="0"/>
          <w:numId w:val="3"/>
        </w:numPr>
        <w:spacing w:after="80"/>
      </w:pPr>
      <w:r>
        <w:rPr>
          <w:rFonts w:ascii="Arial" w:cs="Arial" w:eastAsia="Arial" w:hAnsi="Arial"/>
          <w:color w:val="2D3748"/>
          <w:sz w:val="23"/>
          <w:szCs w:val="23"/>
        </w:rPr>
        <w:t xml:space="preserve">Arrastrar un nodo de la paleta al workspace</w:t>
      </w:r>
    </w:p>
    <w:p>
      <w:pPr>
        <w:pStyle w:val="ListParagraph"/>
        <w:numPr>
          <w:ilvl w:val="0"/>
          <w:numId w:val="3"/>
        </w:numPr>
        <w:spacing w:after="80"/>
      </w:pPr>
      <w:r>
        <w:rPr>
          <w:rFonts w:ascii="Arial" w:cs="Arial" w:eastAsia="Arial" w:hAnsi="Arial"/>
          <w:color w:val="2D3748"/>
          <w:sz w:val="23"/>
          <w:szCs w:val="23"/>
        </w:rPr>
        <w:t xml:space="preserve">Doble clic → configurar propiedades (broker, topic, función…)</w:t>
      </w:r>
    </w:p>
    <w:p>
      <w:pPr>
        <w:pStyle w:val="ListParagraph"/>
        <w:numPr>
          <w:ilvl w:val="0"/>
          <w:numId w:val="3"/>
        </w:numPr>
        <w:spacing w:after="80"/>
      </w:pPr>
      <w:r>
        <w:rPr>
          <w:rFonts w:ascii="Arial" w:cs="Arial" w:eastAsia="Arial" w:hAnsi="Arial"/>
          <w:color w:val="2D3748"/>
          <w:sz w:val="23"/>
          <w:szCs w:val="23"/>
        </w:rPr>
        <w:t xml:space="preserve">Conectar nodos arrastrando desde el puerto de salida al de entrada</w:t>
      </w:r>
    </w:p>
    <w:p>
      <w:pPr>
        <w:pStyle w:val="ListParagraph"/>
        <w:numPr>
          <w:ilvl w:val="0"/>
          <w:numId w:val="3"/>
        </w:numPr>
        <w:spacing w:after="80"/>
      </w:pPr>
      <w:r>
        <w:rPr>
          <w:rFonts w:ascii="Arial" w:cs="Arial" w:eastAsia="Arial" w:hAnsi="Arial"/>
          <w:color w:val="2D3748"/>
          <w:sz w:val="23"/>
          <w:szCs w:val="23"/>
        </w:rPr>
        <w:t xml:space="preserve">Hacer clic en Deploy (botón rojo arriba a la derecha)</w:t>
      </w:r>
    </w:p>
    <w:p>
      <w:pPr>
        <w:pStyle w:val="ListParagraph"/>
        <w:numPr>
          <w:ilvl w:val="0"/>
          <w:numId w:val="3"/>
        </w:numPr>
        <w:spacing w:after="80"/>
      </w:pPr>
      <w:r>
        <w:rPr>
          <w:rFonts w:ascii="Arial" w:cs="Arial" w:eastAsia="Arial" w:hAnsi="Arial"/>
          <w:color w:val="2D3748"/>
          <w:sz w:val="23"/>
          <w:szCs w:val="23"/>
        </w:rPr>
        <w:t xml:space="preserve">Ver resultados en el panel Debug</w:t>
      </w:r>
    </w:p>
    <w:p>
      <w:pPr>
        <w:spacing w:after="80"/>
      </w:pPr>
      <w:r>
        <w:t xml:space="preserve"/>
      </w:r>
    </w:p>
    <w:p>
      <w:pPr>
        <w:pStyle w:val="Heading2"/>
        <w:spacing w:after="160" w:before="300"/>
      </w:pPr>
      <w:r>
        <w:rPr>
          <w:rFonts w:ascii="Arial" w:cs="Arial" w:eastAsia="Arial" w:hAnsi="Arial"/>
          <w:b/>
          <w:bCs/>
          <w:color w:val="1C7293"/>
          <w:sz w:val="28"/>
          <w:szCs w:val="28"/>
        </w:rPr>
        <w:t xml:space="preserve">3.2 Atajos útiles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C7293" w:sz="1"/>
              <w:left w:val="single" w:color="1C7293" w:sz="1"/>
              <w:bottom w:val="single" w:color="1C7293" w:sz="1"/>
              <w:right w:val="single" w:color="1C7293" w:sz="1"/>
            </w:tcBorders>
            <w:shd w:fill="065A82"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Atajo</w:t>
            </w:r>
          </w:p>
        </w:tc>
        <w:tc>
          <w:tcPr>
            <w:tcW w:type="dxa" w:w="7160"/>
            <w:tcBorders>
              <w:top w:val="single" w:color="1C7293" w:sz="1"/>
              <w:left w:val="single" w:color="1C7293" w:sz="1"/>
              <w:bottom w:val="single" w:color="1C7293" w:sz="1"/>
              <w:right w:val="single" w:color="1C7293" w:sz="1"/>
            </w:tcBorders>
            <w:shd w:fill="1C7293"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Acción</w:t>
            </w:r>
          </w:p>
        </w:tc>
      </w:tr>
      <w:tr>
        <w:tc>
          <w:tcPr>
            <w:tcW w:type="dxa" w:w="22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Ctrl+Z</w:t>
            </w:r>
          </w:p>
        </w:tc>
        <w:tc>
          <w:tcPr>
            <w:tcW w:type="dxa" w:w="71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Deshacer</w:t>
            </w:r>
          </w:p>
        </w:tc>
      </w:tr>
      <w:tr>
        <w:tc>
          <w:tcPr>
            <w:tcW w:type="dxa" w:w="22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Ctrl+D</w:t>
            </w:r>
          </w:p>
        </w:tc>
        <w:tc>
          <w:tcPr>
            <w:tcW w:type="dxa" w:w="71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Duplicar nodo seleccionado</w:t>
            </w:r>
          </w:p>
        </w:tc>
      </w:tr>
      <w:tr>
        <w:tc>
          <w:tcPr>
            <w:tcW w:type="dxa" w:w="22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Ctrl+I</w:t>
            </w:r>
          </w:p>
        </w:tc>
        <w:tc>
          <w:tcPr>
            <w:tcW w:type="dxa" w:w="71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Importar JSON de un flow</w:t>
            </w:r>
          </w:p>
        </w:tc>
      </w:tr>
      <w:tr>
        <w:tc>
          <w:tcPr>
            <w:tcW w:type="dxa" w:w="22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Ctrl+E</w:t>
            </w:r>
          </w:p>
        </w:tc>
        <w:tc>
          <w:tcPr>
            <w:tcW w:type="dxa" w:w="71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Exportar flow como JSON</w:t>
            </w:r>
          </w:p>
        </w:tc>
      </w:tr>
      <w:tr>
        <w:tc>
          <w:tcPr>
            <w:tcW w:type="dxa" w:w="22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Ctrl+Shift+D</w:t>
            </w:r>
          </w:p>
        </w:tc>
        <w:tc>
          <w:tcPr>
            <w:tcW w:type="dxa" w:w="71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Deploy completo</w:t>
            </w:r>
          </w:p>
        </w:tc>
      </w:tr>
    </w:tbl>
    <w:p>
      <w:pPr>
        <w:spacing w:after="80"/>
      </w:pPr>
      <w:r>
        <w:t xml:space="preserve"/>
      </w:r>
    </w:p>
    <w:p>
      <w:r>
        <w:br w:type="page"/>
      </w:r>
    </w:p>
    <w:p>
      <w:pPr>
        <w:pStyle w:val="Heading1"/>
        <w:spacing w:after="200" w:before="400"/>
      </w:pPr>
      <w:r>
        <w:rPr>
          <w:rFonts w:ascii="Arial" w:cs="Arial" w:eastAsia="Arial" w:hAnsi="Arial"/>
          <w:b/>
          <w:bCs/>
          <w:color w:val="065A82"/>
          <w:sz w:val="36"/>
          <w:szCs w:val="36"/>
        </w:rPr>
        <w:t xml:space="preserve">4. Nodos esenciales</w:t>
      </w:r>
    </w:p>
    <w:p>
      <w:pPr>
        <w:pStyle w:val="Heading2"/>
        <w:spacing w:after="160" w:before="300"/>
      </w:pPr>
      <w:r>
        <w:rPr>
          <w:rFonts w:ascii="Arial" w:cs="Arial" w:eastAsia="Arial" w:hAnsi="Arial"/>
          <w:b/>
          <w:bCs/>
          <w:color w:val="1C7293"/>
          <w:sz w:val="28"/>
          <w:szCs w:val="28"/>
        </w:rPr>
        <w:t xml:space="preserve">4.1 inject</w:t>
      </w:r>
    </w:p>
    <w:p>
      <w:pPr>
        <w:spacing w:after="120"/>
      </w:pPr>
      <w:r>
        <w:rPr>
          <w:rFonts w:ascii="Arial" w:cs="Arial" w:eastAsia="Arial" w:hAnsi="Arial"/>
          <w:color w:val="2D3748"/>
          <w:sz w:val="24"/>
          <w:szCs w:val="24"/>
        </w:rPr>
        <w:t xml:space="preserve">Dispara un mensaje de forma manual (al hacer clic) o en un intervalo configurable. Ideal para pruebas sin necesitar un dispositivo real.</w:t>
      </w:r>
    </w:p>
    <w:p>
      <w:pPr>
        <w:spacing w:after="120"/>
      </w:pPr>
      <w:r>
        <w:rPr>
          <w:rFonts w:ascii="Arial" w:cs="Arial" w:eastAsia="Arial" w:hAnsi="Arial"/>
          <w:color w:val="2D3748"/>
          <w:sz w:val="24"/>
          <w:szCs w:val="24"/>
        </w:rPr>
        <w:t xml:space="preserve">Payload configurable: timestamp, string, número, JSON, buffer.</w:t>
      </w:r>
    </w:p>
    <w:p>
      <w:pPr>
        <w:spacing w:after="80"/>
      </w:pPr>
      <w:r>
        <w:t xml:space="preserve"/>
      </w:r>
    </w:p>
    <w:p>
      <w:pPr>
        <w:pStyle w:val="Heading2"/>
        <w:spacing w:after="160" w:before="300"/>
      </w:pPr>
      <w:r>
        <w:rPr>
          <w:rFonts w:ascii="Arial" w:cs="Arial" w:eastAsia="Arial" w:hAnsi="Arial"/>
          <w:b/>
          <w:bCs/>
          <w:color w:val="1C7293"/>
          <w:sz w:val="28"/>
          <w:szCs w:val="28"/>
        </w:rPr>
        <w:t xml:space="preserve">4.2 debug</w:t>
      </w:r>
    </w:p>
    <w:p>
      <w:pPr>
        <w:spacing w:after="120"/>
      </w:pPr>
      <w:r>
        <w:rPr>
          <w:rFonts w:ascii="Arial" w:cs="Arial" w:eastAsia="Arial" w:hAnsi="Arial"/>
          <w:color w:val="2D3748"/>
          <w:sz w:val="24"/>
          <w:szCs w:val="24"/>
        </w:rPr>
        <w:t xml:space="preserve">Imprime msg.payload (o el msg completo) en el panel Debug. Equivalente al print/console.log. Siempre tener uno al final del flow durante desarrollo.</w:t>
      </w:r>
    </w:p>
    <w:p>
      <w:pPr>
        <w:spacing w:after="80"/>
      </w:pPr>
      <w:r>
        <w:t xml:space="preserve"/>
      </w:r>
    </w:p>
    <w:p>
      <w:pPr>
        <w:pStyle w:val="Heading2"/>
        <w:spacing w:after="160" w:before="300"/>
      </w:pPr>
      <w:r>
        <w:rPr>
          <w:rFonts w:ascii="Arial" w:cs="Arial" w:eastAsia="Arial" w:hAnsi="Arial"/>
          <w:b/>
          <w:bCs/>
          <w:color w:val="1C7293"/>
          <w:sz w:val="28"/>
          <w:szCs w:val="28"/>
        </w:rPr>
        <w:t xml:space="preserve">4.3 function</w:t>
      </w:r>
    </w:p>
    <w:p>
      <w:pPr>
        <w:spacing w:after="120"/>
      </w:pPr>
      <w:r>
        <w:rPr>
          <w:rFonts w:ascii="Arial" w:cs="Arial" w:eastAsia="Arial" w:hAnsi="Arial"/>
          <w:color w:val="2D3748"/>
          <w:sz w:val="24"/>
          <w:szCs w:val="24"/>
        </w:rPr>
        <w:t xml:space="preserve">JS puro. Recibe msg, puede modificarlo y retornarlo. Si retorna null, el mensaje no pasa al siguiente nodo.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 msg.payload llega desde el nodo anterior</w:t>
            </w:r>
          </w:p>
          <w:p>
            <w:pPr>
              <w:spacing w:after="0"/>
            </w:pPr>
            <w:r>
              <w:rPr>
                <w:rFonts w:ascii="Consolas" w:cs="Consolas" w:eastAsia="Consolas" w:hAnsi="Consolas"/>
                <w:color w:val="02C39A"/>
                <w:sz w:val="20"/>
                <w:szCs w:val="20"/>
              </w:rPr>
              <w:t xml:space="preserve">const valor = parseFloat(msg.payload);</w:t>
            </w:r>
          </w:p>
          <w:p>
            <w:pPr>
              <w:spacing w:after="0"/>
            </w:pPr>
            <w:r>
              <w:rPr>
                <w:rFonts w:ascii="Consolas" w:cs="Consolas" w:eastAsia="Consolas" w:hAnsi="Consolas"/>
                <w:color w:val="02C39A"/>
                <w:sz w:val="20"/>
                <w:szCs w:val="20"/>
              </w:rPr>
              <w:t xml:space="preserve">if (valor &gt; 30) {</w:t>
            </w:r>
          </w:p>
          <w:p>
            <w:pPr>
              <w:spacing w:after="0"/>
            </w:pPr>
            <w:r>
              <w:rPr>
                <w:rFonts w:ascii="Consolas" w:cs="Consolas" w:eastAsia="Consolas" w:hAnsi="Consolas"/>
                <w:color w:val="02C39A"/>
                <w:sz w:val="20"/>
                <w:szCs w:val="20"/>
              </w:rPr>
              <w:t xml:space="preserve">    msg.alerta = true;</w:t>
            </w:r>
          </w:p>
          <w:p>
            <w:pPr>
              <w:spacing w:after="0"/>
            </w:pPr>
            <w:r>
              <w:rPr>
                <w:rFonts w:ascii="Consolas" w:cs="Consolas" w:eastAsia="Consolas" w:hAnsi="Consolas"/>
                <w:color w:val="02C39A"/>
                <w:sz w:val="20"/>
                <w:szCs w:val="20"/>
              </w:rPr>
              <w:t xml:space="preserve">    msg.payload = `ALERTA: ${valor}°C`;</w:t>
            </w:r>
          </w:p>
          <w:p>
            <w:pPr>
              <w:spacing w:after="0"/>
            </w:pPr>
            <w:r>
              <w:rPr>
                <w:rFonts w:ascii="Consolas" w:cs="Consolas" w:eastAsia="Consolas" w:hAnsi="Consolas"/>
                <w:color w:val="02C39A"/>
                <w:sz w:val="20"/>
                <w:szCs w:val="20"/>
              </w:rPr>
              <w:t xml:space="preserve">}</w:t>
            </w:r>
          </w:p>
          <w:p>
            <w:pPr>
              <w:spacing w:after="0"/>
            </w:pPr>
            <w:r>
              <w:rPr>
                <w:rFonts w:ascii="Consolas" w:cs="Consolas" w:eastAsia="Consolas" w:hAnsi="Consolas"/>
                <w:color w:val="02C39A"/>
                <w:sz w:val="20"/>
                <w:szCs w:val="20"/>
              </w:rPr>
              <w:t xml:space="preserve">return msg;</w:t>
            </w:r>
          </w:p>
        </w:tc>
      </w:tr>
    </w:tbl>
    <w:p>
      <w:pPr>
        <w:spacing w:after="120"/>
      </w:pPr>
      <w:r>
        <w:rPr>
          <w:rFonts w:ascii="Arial" w:cs="Arial" w:eastAsia="Arial" w:hAnsi="Arial"/>
          <w:color w:val="2D3748"/>
          <w:sz w:val="24"/>
          <w:szCs w:val="24"/>
        </w:rPr>
        <w:t xml:space="preserve">Retornar un array [msg1, msg2] para múltiples salidas. Retornar null para detener el flujo.</w:t>
      </w:r>
    </w:p>
    <w:p>
      <w:pPr>
        <w:spacing w:after="80"/>
      </w:pPr>
      <w:r>
        <w:t xml:space="preserve"/>
      </w:r>
    </w:p>
    <w:p>
      <w:pPr>
        <w:pStyle w:val="Heading2"/>
        <w:spacing w:after="160" w:before="300"/>
      </w:pPr>
      <w:r>
        <w:rPr>
          <w:rFonts w:ascii="Arial" w:cs="Arial" w:eastAsia="Arial" w:hAnsi="Arial"/>
          <w:b/>
          <w:bCs/>
          <w:color w:val="1C7293"/>
          <w:sz w:val="28"/>
          <w:szCs w:val="28"/>
        </w:rPr>
        <w:t xml:space="preserve">4.4 mqtt in / mqtt out</w:t>
      </w:r>
    </w:p>
    <w:p>
      <w:pPr>
        <w:spacing w:after="120"/>
      </w:pPr>
      <w:r>
        <w:rPr>
          <w:rFonts w:ascii="Arial" w:cs="Arial" w:eastAsia="Arial" w:hAnsi="Arial"/>
          <w:color w:val="2D3748"/>
          <w:sz w:val="24"/>
          <w:szCs w:val="24"/>
        </w:rPr>
        <w:t xml:space="preserve">mqtt in se suscribe a un topic. mqtt out publica. Ambos requieren configurar un broker (host, puerto, client ID, TLS si aplica).</w:t>
      </w:r>
    </w:p>
    <w:p>
      <w:pPr>
        <w:spacing w:after="120"/>
      </w:pPr>
      <w:r>
        <w:rPr>
          <w:rFonts w:ascii="Arial" w:cs="Arial" w:eastAsia="Arial" w:hAnsi="Arial"/>
          <w:color w:val="2D3748"/>
          <w:sz w:val="24"/>
          <w:szCs w:val="24"/>
        </w:rPr>
        <w:t xml:space="preserve">Soportan wildcards estándar: sensor/+ para un nivel, sensor/# para varios.</w:t>
      </w:r>
    </w:p>
    <w:p>
      <w:pPr>
        <w:spacing w:after="80"/>
      </w:pPr>
      <w:r>
        <w:t xml:space="preserve"/>
      </w:r>
    </w:p>
    <w:p>
      <w:pPr>
        <w:pStyle w:val="Heading2"/>
        <w:spacing w:after="160" w:before="300"/>
      </w:pPr>
      <w:r>
        <w:rPr>
          <w:rFonts w:ascii="Arial" w:cs="Arial" w:eastAsia="Arial" w:hAnsi="Arial"/>
          <w:b/>
          <w:bCs/>
          <w:color w:val="1C7293"/>
          <w:sz w:val="28"/>
          <w:szCs w:val="28"/>
        </w:rPr>
        <w:t xml:space="preserve">4.5 http in / http response</w:t>
      </w:r>
    </w:p>
    <w:p>
      <w:pPr>
        <w:spacing w:after="120"/>
      </w:pPr>
      <w:r>
        <w:rPr>
          <w:rFonts w:ascii="Arial" w:cs="Arial" w:eastAsia="Arial" w:hAnsi="Arial"/>
          <w:color w:val="2D3748"/>
          <w:sz w:val="24"/>
          <w:szCs w:val="24"/>
        </w:rPr>
        <w:t xml:space="preserve">http in crea un endpoint REST dentro de Node-RED. El nodo http response cierra la request con el código HTTP y body que definas. Siempre deben ir en pareja en el mismo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 En el nodo function después del http in:</w:t>
            </w:r>
          </w:p>
          <w:p>
            <w:pPr>
              <w:spacing w:after="0"/>
            </w:pPr>
            <w:r>
              <w:rPr>
                <w:rFonts w:ascii="Consolas" w:cs="Consolas" w:eastAsia="Consolas" w:hAnsi="Consolas"/>
                <w:color w:val="02C39A"/>
                <w:sz w:val="20"/>
                <w:szCs w:val="20"/>
              </w:rPr>
              <w:t xml:space="preserve">msg.statusCode = 200;</w:t>
            </w:r>
          </w:p>
          <w:p>
            <w:pPr>
              <w:spacing w:after="0"/>
            </w:pPr>
            <w:r>
              <w:rPr>
                <w:rFonts w:ascii="Consolas" w:cs="Consolas" w:eastAsia="Consolas" w:hAnsi="Consolas"/>
                <w:color w:val="02C39A"/>
                <w:sz w:val="20"/>
                <w:szCs w:val="20"/>
              </w:rPr>
              <w:t xml:space="preserve">msg.payload = { ok: true, recibido: msg.payload };</w:t>
            </w:r>
          </w:p>
          <w:p>
            <w:pPr>
              <w:spacing w:after="0"/>
            </w:pPr>
            <w:r>
              <w:rPr>
                <w:rFonts w:ascii="Consolas" w:cs="Consolas" w:eastAsia="Consolas" w:hAnsi="Consolas"/>
                <w:color w:val="02C39A"/>
                <w:sz w:val="20"/>
                <w:szCs w:val="20"/>
              </w:rPr>
              <w:t xml:space="preserve">return msg;</w:t>
            </w:r>
          </w:p>
        </w:tc>
      </w:tr>
    </w:tbl>
    <w:p>
      <w:pPr>
        <w:spacing w:after="80"/>
      </w:pPr>
      <w:r>
        <w:t xml:space="preserve"/>
      </w:r>
    </w:p>
    <w:p>
      <w:pPr>
        <w:pStyle w:val="Heading2"/>
        <w:spacing w:after="160" w:before="300"/>
      </w:pPr>
      <w:r>
        <w:rPr>
          <w:rFonts w:ascii="Arial" w:cs="Arial" w:eastAsia="Arial" w:hAnsi="Arial"/>
          <w:b/>
          <w:bCs/>
          <w:color w:val="1C7293"/>
          <w:sz w:val="28"/>
          <w:szCs w:val="28"/>
        </w:rPr>
        <w:t xml:space="preserve">4.6 Dashboard (node-red-dashboard)</w:t>
      </w:r>
    </w:p>
    <w:p>
      <w:pPr>
        <w:spacing w:after="120"/>
      </w:pPr>
      <w:r>
        <w:rPr>
          <w:rFonts w:ascii="Arial" w:cs="Arial" w:eastAsia="Arial" w:hAnsi="Arial"/>
          <w:color w:val="2D3748"/>
          <w:sz w:val="24"/>
          <w:szCs w:val="24"/>
        </w:rPr>
        <w:t xml:space="preserve">No viene instalado por defecto. Instalar desde Manage Palette → buscar node-red-dashboard → Install.</w:t>
      </w:r>
    </w:p>
    <w:p>
      <w:pPr>
        <w:spacing w:after="120"/>
      </w:pPr>
      <w:r>
        <w:rPr>
          <w:rFonts w:ascii="Arial" w:cs="Arial" w:eastAsia="Arial" w:hAnsi="Arial"/>
          <w:color w:val="2D3748"/>
          <w:sz w:val="24"/>
          <w:szCs w:val="24"/>
        </w:rPr>
        <w:t xml:space="preserve">Nodos disponibles: ui_gauge, ui_chart, ui_text, ui_button, ui_switch, ui_form. El dashboard se abre en http://localhost:1880/ui.</w:t>
      </w:r>
    </w:p>
    <w:p>
      <w:pPr>
        <w:shd w:fill="1C7293" w:val="clear"/>
        <w:spacing w:after="120" w:before="120"/>
        <w:ind w:left="0"/>
      </w:pPr>
      <w:r>
        <w:rPr>
          <w:rFonts w:ascii="Arial" w:cs="Arial" w:eastAsia="Arial" w:hAnsi="Arial"/>
          <w:b/>
          <w:bCs/>
          <w:color w:val="FFFFFF"/>
          <w:sz w:val="22"/>
          <w:szCs w:val="22"/>
        </w:rPr>
        <w:t xml:space="preserve">  Los nodos de dashboard necesitan un nodo ui_group y ui_tab en la configuración para organizar los widgets.  </w:t>
      </w:r>
    </w:p>
    <w:p>
      <w:pPr>
        <w:spacing w:after="80"/>
      </w:pPr>
      <w:r>
        <w:t xml:space="preserve"/>
      </w:r>
    </w:p>
    <w:p>
      <w:r>
        <w:br w:type="page"/>
      </w:r>
    </w:p>
    <w:p>
      <w:pPr>
        <w:pStyle w:val="Heading1"/>
        <w:spacing w:after="200" w:before="400"/>
      </w:pPr>
      <w:r>
        <w:rPr>
          <w:rFonts w:ascii="Arial" w:cs="Arial" w:eastAsia="Arial" w:hAnsi="Arial"/>
          <w:b/>
          <w:bCs/>
          <w:color w:val="065A82"/>
          <w:sz w:val="36"/>
          <w:szCs w:val="36"/>
        </w:rPr>
        <w:t xml:space="preserve">5. Ejemplo 1 — MQTT → Dashboard</w:t>
      </w:r>
    </w:p>
    <w:p>
      <w:pPr>
        <w:pStyle w:val="Heading2"/>
        <w:spacing w:after="160" w:before="300"/>
      </w:pPr>
      <w:r>
        <w:rPr>
          <w:rFonts w:ascii="Arial" w:cs="Arial" w:eastAsia="Arial" w:hAnsi="Arial"/>
          <w:b/>
          <w:bCs/>
          <w:color w:val="1C7293"/>
          <w:sz w:val="28"/>
          <w:szCs w:val="28"/>
        </w:rPr>
        <w:t xml:space="preserve">5.1 Objetivo</w:t>
      </w:r>
    </w:p>
    <w:p>
      <w:pPr>
        <w:spacing w:after="120"/>
      </w:pPr>
      <w:r>
        <w:rPr>
          <w:rFonts w:ascii="Arial" w:cs="Arial" w:eastAsia="Arial" w:hAnsi="Arial"/>
          <w:color w:val="2D3748"/>
          <w:sz w:val="24"/>
          <w:szCs w:val="24"/>
        </w:rPr>
        <w:t xml:space="preserve">Suscribirse al topic sensor/temp, convertir el payload a número y mostrarlo en un gauge y un chart histórico.</w:t>
      </w:r>
    </w:p>
    <w:p>
      <w:pPr>
        <w:spacing w:after="80"/>
      </w:pPr>
      <w:r>
        <w:t xml:space="preserve"/>
      </w:r>
    </w:p>
    <w:p>
      <w:pPr>
        <w:pStyle w:val="Heading2"/>
        <w:spacing w:after="160" w:before="300"/>
      </w:pPr>
      <w:r>
        <w:rPr>
          <w:rFonts w:ascii="Arial" w:cs="Arial" w:eastAsia="Arial" w:hAnsi="Arial"/>
          <w:b/>
          <w:bCs/>
          <w:color w:val="1C7293"/>
          <w:sz w:val="28"/>
          <w:szCs w:val="28"/>
        </w:rPr>
        <w:t xml:space="preserve">5.2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[mqtt in: sensor/temp]</w:t>
            </w:r>
          </w:p>
          <w:p>
            <w:pPr>
              <w:spacing w:after="0"/>
            </w:pPr>
            <w:r>
              <w:rPr>
                <w:rFonts w:ascii="Consolas" w:cs="Consolas" w:eastAsia="Consolas" w:hAnsi="Consolas"/>
                <w:color w:val="02C39A"/>
                <w:sz w:val="20"/>
                <w:szCs w:val="20"/>
              </w:rPr>
              <w:t xml:space="preserve">       |</w:t>
            </w:r>
          </w:p>
          <w:p>
            <w:pPr>
              <w:spacing w:after="0"/>
            </w:pPr>
            <w:r>
              <w:rPr>
                <w:rFonts w:ascii="Consolas" w:cs="Consolas" w:eastAsia="Consolas" w:hAnsi="Consolas"/>
                <w:color w:val="02C39A"/>
                <w:sz w:val="20"/>
                <w:szCs w:val="20"/>
              </w:rPr>
              <w:t xml:space="preserve">       v</w:t>
            </w:r>
          </w:p>
          <w:p>
            <w:pPr>
              <w:spacing w:after="0"/>
            </w:pPr>
            <w:r>
              <w:rPr>
                <w:rFonts w:ascii="Consolas" w:cs="Consolas" w:eastAsia="Consolas" w:hAnsi="Consolas"/>
                <w:color w:val="02C39A"/>
                <w:sz w:val="20"/>
                <w:szCs w:val="20"/>
              </w:rPr>
              <w:t xml:space="preserve">[function: parseFloat]</w:t>
            </w:r>
          </w:p>
          <w:p>
            <w:pPr>
              <w:spacing w:after="0"/>
            </w:pPr>
            <w:r>
              <w:rPr>
                <w:rFonts w:ascii="Consolas" w:cs="Consolas" w:eastAsia="Consolas" w:hAnsi="Consolas"/>
                <w:color w:val="02C39A"/>
                <w:sz w:val="20"/>
                <w:szCs w:val="20"/>
              </w:rPr>
              <w:t xml:space="preserve">       |</w:t>
            </w:r>
          </w:p>
          <w:p>
            <w:pPr>
              <w:spacing w:after="0"/>
            </w:pPr>
            <w:r>
              <w:rPr>
                <w:rFonts w:ascii="Consolas" w:cs="Consolas" w:eastAsia="Consolas" w:hAnsi="Consolas"/>
                <w:color w:val="02C39A"/>
                <w:sz w:val="20"/>
                <w:szCs w:val="20"/>
              </w:rPr>
              <w:t xml:space="preserve">      / \</w:t>
            </w:r>
          </w:p>
          <w:p>
            <w:pPr>
              <w:spacing w:after="0"/>
            </w:pPr>
            <w:r>
              <w:rPr>
                <w:rFonts w:ascii="Consolas" w:cs="Consolas" w:eastAsia="Consolas" w:hAnsi="Consolas"/>
                <w:color w:val="02C39A"/>
                <w:sz w:val="20"/>
                <w:szCs w:val="20"/>
              </w:rPr>
              <w:t xml:space="preserve">     v   v</w:t>
            </w:r>
          </w:p>
          <w:p>
            <w:pPr>
              <w:spacing w:after="0"/>
            </w:pPr>
            <w:r>
              <w:rPr>
                <w:rFonts w:ascii="Consolas" w:cs="Consolas" w:eastAsia="Consolas" w:hAnsi="Consolas"/>
                <w:color w:val="02C39A"/>
                <w:sz w:val="20"/>
                <w:szCs w:val="20"/>
              </w:rPr>
              <w:t xml:space="preserve">[ui_gauge] [ui_chart]</w:t>
            </w:r>
          </w:p>
        </w:tc>
      </w:tr>
    </w:tbl>
    <w:p>
      <w:pPr>
        <w:spacing w:after="80"/>
      </w:pPr>
      <w:r>
        <w:t xml:space="preserve"/>
      </w:r>
    </w:p>
    <w:p>
      <w:pPr>
        <w:pStyle w:val="Heading2"/>
        <w:spacing w:after="160" w:before="300"/>
      </w:pPr>
      <w:r>
        <w:rPr>
          <w:rFonts w:ascii="Arial" w:cs="Arial" w:eastAsia="Arial" w:hAnsi="Arial"/>
          <w:b/>
          <w:bCs/>
          <w:color w:val="1C7293"/>
          <w:sz w:val="28"/>
          <w:szCs w:val="28"/>
        </w:rPr>
        <w:t xml:space="preserve">5.3 Pasos</w:t>
      </w:r>
    </w:p>
    <w:p>
      <w:pPr>
        <w:pStyle w:val="ListParagraph"/>
        <w:numPr>
          <w:ilvl w:val="0"/>
          <w:numId w:val="3"/>
        </w:numPr>
        <w:spacing w:after="80"/>
      </w:pPr>
      <w:r>
        <w:rPr>
          <w:rFonts w:ascii="Arial" w:cs="Arial" w:eastAsia="Arial" w:hAnsi="Arial"/>
          <w:color w:val="2D3748"/>
          <w:sz w:val="23"/>
          <w:szCs w:val="23"/>
        </w:rPr>
        <w:t xml:space="preserve">Arrastrar nodo mqtt in → configurar broker localhost:1883 → topic: sensor/temp → output: auto-detect</w:t>
      </w:r>
    </w:p>
    <w:p>
      <w:pPr>
        <w:pStyle w:val="ListParagraph"/>
        <w:numPr>
          <w:ilvl w:val="0"/>
          <w:numId w:val="3"/>
        </w:numPr>
        <w:spacing w:after="80"/>
      </w:pPr>
      <w:r>
        <w:rPr>
          <w:rFonts w:ascii="Arial" w:cs="Arial" w:eastAsia="Arial" w:hAnsi="Arial"/>
          <w:color w:val="2D3748"/>
          <w:sz w:val="23"/>
          <w:szCs w:val="23"/>
        </w:rPr>
        <w:t xml:space="preserve">Arrastrar nodo function → pegar el código de abajo</w:t>
      </w:r>
    </w:p>
    <w:p>
      <w:pPr>
        <w:pStyle w:val="ListParagraph"/>
        <w:numPr>
          <w:ilvl w:val="0"/>
          <w:numId w:val="3"/>
        </w:numPr>
        <w:spacing w:after="80"/>
      </w:pPr>
      <w:r>
        <w:rPr>
          <w:rFonts w:ascii="Arial" w:cs="Arial" w:eastAsia="Arial" w:hAnsi="Arial"/>
          <w:color w:val="2D3748"/>
          <w:sz w:val="23"/>
          <w:szCs w:val="23"/>
        </w:rPr>
        <w:t xml:space="preserve">Arrastrar nodo ui_gauge → configurar: label 'Temperatura', rango 0-50, unidad '°C', grupo 'Sensores'</w:t>
      </w:r>
    </w:p>
    <w:p>
      <w:pPr>
        <w:pStyle w:val="ListParagraph"/>
        <w:numPr>
          <w:ilvl w:val="0"/>
          <w:numId w:val="3"/>
        </w:numPr>
        <w:spacing w:after="80"/>
      </w:pPr>
      <w:r>
        <w:rPr>
          <w:rFonts w:ascii="Arial" w:cs="Arial" w:eastAsia="Arial" w:hAnsi="Arial"/>
          <w:color w:val="2D3748"/>
          <w:sz w:val="23"/>
          <w:szCs w:val="23"/>
        </w:rPr>
        <w:t xml:space="preserve">Arrastrar nodo ui_chart → configurar: label 'Historial temp', tipo line, últimos 50 puntos</w:t>
      </w:r>
    </w:p>
    <w:p>
      <w:pPr>
        <w:pStyle w:val="ListParagraph"/>
        <w:numPr>
          <w:ilvl w:val="0"/>
          <w:numId w:val="3"/>
        </w:numPr>
        <w:spacing w:after="80"/>
      </w:pPr>
      <w:r>
        <w:rPr>
          <w:rFonts w:ascii="Arial" w:cs="Arial" w:eastAsia="Arial" w:hAnsi="Arial"/>
          <w:color w:val="2D3748"/>
          <w:sz w:val="23"/>
          <w:szCs w:val="23"/>
        </w:rPr>
        <w:t xml:space="preserve">Conectar: mqtt in → function → ui_gauge (y también function → ui_chart)</w:t>
      </w:r>
    </w:p>
    <w:p>
      <w:pPr>
        <w:pStyle w:val="ListParagraph"/>
        <w:numPr>
          <w:ilvl w:val="0"/>
          <w:numId w:val="3"/>
        </w:numPr>
        <w:spacing w:after="80"/>
      </w:pPr>
      <w:r>
        <w:rPr>
          <w:rFonts w:ascii="Arial" w:cs="Arial" w:eastAsia="Arial" w:hAnsi="Arial"/>
          <w:color w:val="2D3748"/>
          <w:sz w:val="23"/>
          <w:szCs w:val="23"/>
        </w:rPr>
        <w:t xml:space="preserve">Deploy → abrir http://localhost:1880/ui</w:t>
      </w:r>
    </w:p>
    <w:p>
      <w:pPr>
        <w:spacing w:after="80"/>
      </w:pPr>
      <w:r>
        <w:t xml:space="preserve"/>
      </w:r>
    </w:p>
    <w:p>
      <w:pPr>
        <w:spacing w:after="100" w:before="220"/>
      </w:pPr>
      <w:r>
        <w:rPr>
          <w:rFonts w:ascii="Arial" w:cs="Arial" w:eastAsia="Arial" w:hAnsi="Arial"/>
          <w:b/>
          <w:bCs/>
          <w:color w:val="0A2540"/>
          <w:sz w:val="24"/>
          <w:szCs w:val="24"/>
        </w:rPr>
        <w:t xml:space="preserve">Nodo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msg.payload = parseFloat(msg.payload);</w:t>
            </w:r>
          </w:p>
          <w:p>
            <w:pPr>
              <w:spacing w:after="0"/>
            </w:pPr>
            <w:r>
              <w:rPr>
                <w:rFonts w:ascii="Consolas" w:cs="Consolas" w:eastAsia="Consolas" w:hAnsi="Consolas"/>
                <w:color w:val="02C39A"/>
                <w:sz w:val="20"/>
                <w:szCs w:val="20"/>
              </w:rPr>
              <w:t xml:space="preserve">return msg;</w:t>
            </w:r>
          </w:p>
        </w:tc>
      </w:tr>
    </w:tbl>
    <w:p>
      <w:pPr>
        <w:spacing w:after="80"/>
      </w:pPr>
      <w:r>
        <w:t xml:space="preserve"/>
      </w:r>
    </w:p>
    <w:p>
      <w:pPr>
        <w:pStyle w:val="Heading2"/>
        <w:spacing w:after="160" w:before="300"/>
      </w:pPr>
      <w:r>
        <w:rPr>
          <w:rFonts w:ascii="Arial" w:cs="Arial" w:eastAsia="Arial" w:hAnsi="Arial"/>
          <w:b/>
          <w:bCs/>
          <w:color w:val="1C7293"/>
          <w:sz w:val="28"/>
          <w:szCs w:val="28"/>
        </w:rPr>
        <w:t xml:space="preserve">5.4 Simular el ESP32 sin hardware</w:t>
      </w:r>
    </w:p>
    <w:p>
      <w:pPr>
        <w:spacing w:after="120"/>
      </w:pPr>
      <w:r>
        <w:rPr>
          <w:rFonts w:ascii="Arial" w:cs="Arial" w:eastAsia="Arial" w:hAnsi="Arial"/>
          <w:color w:val="2D3748"/>
          <w:sz w:val="24"/>
          <w:szCs w:val="24"/>
        </w:rPr>
        <w:t xml:space="preserve">Mientras no tengas el dispositivo conectado, usa un nodo inject para publicar en el mismo topic:</w:t>
      </w:r>
    </w:p>
    <w:p>
      <w:pPr>
        <w:pStyle w:val="ListParagraph"/>
        <w:numPr>
          <w:ilvl w:val="0"/>
          <w:numId w:val="3"/>
        </w:numPr>
        <w:spacing w:after="80"/>
      </w:pPr>
      <w:r>
        <w:rPr>
          <w:rFonts w:ascii="Arial" w:cs="Arial" w:eastAsia="Arial" w:hAnsi="Arial"/>
          <w:color w:val="2D3748"/>
          <w:sz w:val="23"/>
          <w:szCs w:val="23"/>
        </w:rPr>
        <w:t xml:space="preserve">Nodo inject → payload: 24.5 (tipo: number) → interval: 2 seconds</w:t>
      </w:r>
    </w:p>
    <w:p>
      <w:pPr>
        <w:pStyle w:val="ListParagraph"/>
        <w:numPr>
          <w:ilvl w:val="0"/>
          <w:numId w:val="3"/>
        </w:numPr>
        <w:spacing w:after="80"/>
      </w:pPr>
      <w:r>
        <w:rPr>
          <w:rFonts w:ascii="Arial" w:cs="Arial" w:eastAsia="Arial" w:hAnsi="Arial"/>
          <w:color w:val="2D3748"/>
          <w:sz w:val="23"/>
          <w:szCs w:val="23"/>
        </w:rPr>
        <w:t xml:space="preserve">Nodo mqtt out → topic: sensor/temp → mismo broker</w:t>
      </w:r>
    </w:p>
    <w:p>
      <w:pPr>
        <w:pStyle w:val="ListParagraph"/>
        <w:numPr>
          <w:ilvl w:val="0"/>
          <w:numId w:val="3"/>
        </w:numPr>
        <w:spacing w:after="80"/>
      </w:pPr>
      <w:r>
        <w:rPr>
          <w:rFonts w:ascii="Arial" w:cs="Arial" w:eastAsia="Arial" w:hAnsi="Arial"/>
          <w:color w:val="2D3748"/>
          <w:sz w:val="23"/>
          <w:szCs w:val="23"/>
        </w:rPr>
        <w:t xml:space="preserve">Conectar inject → mqtt out → Deploy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A82" w:sz="1"/>
              <w:left w:val="single" w:color="065A82" w:sz="1"/>
              <w:bottom w:val="single" w:color="065A82" w:sz="1"/>
              <w:right w:val="single" w:color="065A82" w:sz="1"/>
            </w:tcBorders>
            <w:shd w:fill="065A82" w:val="clear"/>
            <w:tcMar>
              <w:top w:type="dxa" w:w="80"/>
              <w:left w:type="dxa" w:w="160"/>
              <w:bottom w:type="dxa" w:w="80"/>
              <w:right w:type="dxa" w:w="160"/>
            </w:tcMar>
          </w:tcPr>
          <w:p>
            <w:pPr>
              <w:spacing w:after="0"/>
            </w:pPr>
            <w:r>
              <w:rPr>
                <w:rFonts w:ascii="Arial" w:cs="Arial" w:eastAsia="Arial" w:hAnsi="Arial"/>
                <w:b/>
                <w:bCs/>
                <w:color w:val="FFFFFF"/>
                <w:sz w:val="22"/>
                <w:szCs w:val="22"/>
              </w:rPr>
              <w:t xml:space="preserve">Nota sobre el broker</w:t>
            </w:r>
          </w:p>
        </w:tc>
      </w:tr>
      <w:tr>
        <w:tc>
          <w:tcPr>
            <w:tcW w:type="dxa" w:w="9360"/>
            <w:tcBorders>
              <w:top w:val="single" w:color="065A82" w:sz="1"/>
              <w:left w:val="single" w:color="065A82" w:sz="1"/>
              <w:bottom w:val="single" w:color="065A82" w:sz="1"/>
              <w:right w:val="single" w:color="065A82" w:sz="1"/>
            </w:tcBorders>
            <w:shd w:fill="F0F8FF" w:val="clear"/>
            <w:tcMar>
              <w:top w:type="dxa" w:w="100"/>
              <w:left w:type="dxa" w:w="160"/>
              <w:bottom w:type="dxa" w:w="100"/>
              <w:right w:type="dxa" w:w="160"/>
            </w:tcMar>
          </w:tcPr>
          <w:p>
            <w:pPr>
              <w:spacing w:after="60"/>
            </w:pPr>
            <w:r>
              <w:rPr>
                <w:rFonts w:ascii="Arial" w:cs="Arial" w:eastAsia="Arial" w:hAnsi="Arial"/>
                <w:color w:val="2D3748"/>
                <w:sz w:val="22"/>
                <w:szCs w:val="22"/>
              </w:rPr>
              <w:t xml:space="preserve">Si Mosquitto corre en la misma PC: host = localhost, puerto = 1883.</w:t>
            </w:r>
          </w:p>
          <w:p>
            <w:pPr>
              <w:spacing w:after="60"/>
            </w:pPr>
            <w:r>
              <w:rPr>
                <w:rFonts w:ascii="Arial" w:cs="Arial" w:eastAsia="Arial" w:hAnsi="Arial"/>
                <w:color w:val="2D3748"/>
                <w:sz w:val="22"/>
                <w:szCs w:val="22"/>
              </w:rPr>
              <w:t xml:space="preserve">Si corre en la Raspberry Pi: usar la IP de la Rasp (ej: 192.168.1.x).</w:t>
            </w:r>
          </w:p>
          <w:p>
            <w:pPr>
              <w:spacing w:after="60"/>
            </w:pPr>
            <w:r>
              <w:rPr>
                <w:rFonts w:ascii="Arial" w:cs="Arial" w:eastAsia="Arial" w:hAnsi="Arial"/>
                <w:color w:val="2D3748"/>
                <w:sz w:val="22"/>
                <w:szCs w:val="22"/>
              </w:rPr>
              <w:t xml:space="preserve">Verificar con: mosquitto_sub -h localhost -t sensor/temp -v</w:t>
            </w:r>
          </w:p>
        </w:tc>
      </w:tr>
    </w:tbl>
    <w:p>
      <w:pPr>
        <w:spacing w:after="80"/>
      </w:pPr>
      <w:r>
        <w:t xml:space="preserve"/>
      </w:r>
    </w:p>
    <w:p>
      <w:r>
        <w:br w:type="page"/>
      </w:r>
    </w:p>
    <w:p>
      <w:pPr>
        <w:pStyle w:val="Heading1"/>
        <w:spacing w:after="200" w:before="400"/>
      </w:pPr>
      <w:r>
        <w:rPr>
          <w:rFonts w:ascii="Arial" w:cs="Arial" w:eastAsia="Arial" w:hAnsi="Arial"/>
          <w:b/>
          <w:bCs/>
          <w:color w:val="065A82"/>
          <w:sz w:val="36"/>
          <w:szCs w:val="36"/>
        </w:rPr>
        <w:t xml:space="preserve">6. Ejemplo 2 — HTTP POST → Acción MQTT</w:t>
      </w:r>
    </w:p>
    <w:p>
      <w:pPr>
        <w:pStyle w:val="Heading2"/>
        <w:spacing w:after="160" w:before="300"/>
      </w:pPr>
      <w:r>
        <w:rPr>
          <w:rFonts w:ascii="Arial" w:cs="Arial" w:eastAsia="Arial" w:hAnsi="Arial"/>
          <w:b/>
          <w:bCs/>
          <w:color w:val="1C7293"/>
          <w:sz w:val="28"/>
          <w:szCs w:val="28"/>
        </w:rPr>
        <w:t xml:space="preserve">6.1 Objetivo</w:t>
      </w:r>
    </w:p>
    <w:p>
      <w:pPr>
        <w:spacing w:after="120"/>
      </w:pPr>
      <w:r>
        <w:rPr>
          <w:rFonts w:ascii="Arial" w:cs="Arial" w:eastAsia="Arial" w:hAnsi="Arial"/>
          <w:color w:val="2D3748"/>
          <w:sz w:val="24"/>
          <w:szCs w:val="24"/>
        </w:rPr>
        <w:t xml:space="preserve">Crear un endpoint REST en Node-RED que reciba un POST con el estado de un LED y publique el comando al topic MQTT correspondiente.</w:t>
      </w:r>
    </w:p>
    <w:p>
      <w:pPr>
        <w:spacing w:after="80"/>
      </w:pPr>
      <w:r>
        <w:t xml:space="preserve"/>
      </w:r>
    </w:p>
    <w:p>
      <w:pPr>
        <w:pStyle w:val="Heading2"/>
        <w:spacing w:after="160" w:before="300"/>
      </w:pPr>
      <w:r>
        <w:rPr>
          <w:rFonts w:ascii="Arial" w:cs="Arial" w:eastAsia="Arial" w:hAnsi="Arial"/>
          <w:b/>
          <w:bCs/>
          <w:color w:val="1C7293"/>
          <w:sz w:val="28"/>
          <w:szCs w:val="28"/>
        </w:rPr>
        <w:t xml:space="preserve">6.2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[http in: POST /led]</w:t>
            </w:r>
          </w:p>
          <w:p>
            <w:pPr>
              <w:spacing w:after="0"/>
            </w:pPr>
            <w:r>
              <w:rPr>
                <w:rFonts w:ascii="Consolas" w:cs="Consolas" w:eastAsia="Consolas" w:hAnsi="Consolas"/>
                <w:color w:val="02C39A"/>
                <w:sz w:val="20"/>
                <w:szCs w:val="20"/>
              </w:rPr>
              <w:t xml:space="preserve">         |</w:t>
            </w:r>
          </w:p>
          <w:p>
            <w:pPr>
              <w:spacing w:after="0"/>
            </w:pPr>
            <w:r>
              <w:rPr>
                <w:rFonts w:ascii="Consolas" w:cs="Consolas" w:eastAsia="Consolas" w:hAnsi="Consolas"/>
                <w:color w:val="02C39A"/>
                <w:sz w:val="20"/>
                <w:szCs w:val="20"/>
              </w:rPr>
              <w:t xml:space="preserve">         v</w:t>
            </w:r>
          </w:p>
          <w:p>
            <w:pPr>
              <w:spacing w:after="0"/>
            </w:pPr>
            <w:r>
              <w:rPr>
                <w:rFonts w:ascii="Consolas" w:cs="Consolas" w:eastAsia="Consolas" w:hAnsi="Consolas"/>
                <w:color w:val="02C39A"/>
                <w:sz w:val="20"/>
                <w:szCs w:val="20"/>
              </w:rPr>
              <w:t xml:space="preserve">[function: extraer body]</w:t>
            </w:r>
          </w:p>
          <w:p>
            <w:pPr>
              <w:spacing w:after="0"/>
            </w:pPr>
            <w:r>
              <w:rPr>
                <w:rFonts w:ascii="Consolas" w:cs="Consolas" w:eastAsia="Consolas" w:hAnsi="Consolas"/>
                <w:color w:val="02C39A"/>
                <w:sz w:val="20"/>
                <w:szCs w:val="20"/>
              </w:rPr>
              <w:t xml:space="preserve">        / \</w:t>
            </w:r>
          </w:p>
          <w:p>
            <w:pPr>
              <w:spacing w:after="0"/>
            </w:pPr>
            <w:r>
              <w:rPr>
                <w:rFonts w:ascii="Consolas" w:cs="Consolas" w:eastAsia="Consolas" w:hAnsi="Consolas"/>
                <w:color w:val="02C39A"/>
                <w:sz w:val="20"/>
                <w:szCs w:val="20"/>
              </w:rPr>
              <w:t xml:space="preserve">       v   v</w:t>
            </w:r>
          </w:p>
          <w:p>
            <w:pPr>
              <w:spacing w:after="0"/>
            </w:pPr>
            <w:r>
              <w:rPr>
                <w:rFonts w:ascii="Consolas" w:cs="Consolas" w:eastAsia="Consolas" w:hAnsi="Consolas"/>
                <w:color w:val="02C39A"/>
                <w:sz w:val="20"/>
                <w:szCs w:val="20"/>
              </w:rPr>
              <w:t xml:space="preserve">[mqtt out: control/led]  [http response: 200]</w:t>
            </w:r>
          </w:p>
        </w:tc>
      </w:tr>
    </w:tbl>
    <w:p>
      <w:pPr>
        <w:spacing w:after="80"/>
      </w:pPr>
      <w:r>
        <w:t xml:space="preserve"/>
      </w:r>
    </w:p>
    <w:p>
      <w:pPr>
        <w:pStyle w:val="Heading2"/>
        <w:spacing w:after="160" w:before="300"/>
      </w:pPr>
      <w:r>
        <w:rPr>
          <w:rFonts w:ascii="Arial" w:cs="Arial" w:eastAsia="Arial" w:hAnsi="Arial"/>
          <w:b/>
          <w:bCs/>
          <w:color w:val="1C7293"/>
          <w:sz w:val="28"/>
          <w:szCs w:val="28"/>
        </w:rPr>
        <w:t xml:space="preserve">6.3 Pasos</w:t>
      </w:r>
    </w:p>
    <w:p>
      <w:pPr>
        <w:pStyle w:val="ListParagraph"/>
        <w:numPr>
          <w:ilvl w:val="0"/>
          <w:numId w:val="3"/>
        </w:numPr>
        <w:spacing w:after="80"/>
      </w:pPr>
      <w:r>
        <w:rPr>
          <w:rFonts w:ascii="Arial" w:cs="Arial" w:eastAsia="Arial" w:hAnsi="Arial"/>
          <w:color w:val="2D3748"/>
          <w:sz w:val="23"/>
          <w:szCs w:val="23"/>
        </w:rPr>
        <w:t xml:space="preserve">Nodo http in → method: POST → URL: /led</w:t>
      </w:r>
    </w:p>
    <w:p>
      <w:pPr>
        <w:pStyle w:val="ListParagraph"/>
        <w:numPr>
          <w:ilvl w:val="0"/>
          <w:numId w:val="3"/>
        </w:numPr>
        <w:spacing w:after="80"/>
      </w:pPr>
      <w:r>
        <w:rPr>
          <w:rFonts w:ascii="Arial" w:cs="Arial" w:eastAsia="Arial" w:hAnsi="Arial"/>
          <w:color w:val="2D3748"/>
          <w:sz w:val="23"/>
          <w:szCs w:val="23"/>
        </w:rPr>
        <w:t xml:space="preserve">Nodo function → código abajo</w:t>
      </w:r>
    </w:p>
    <w:p>
      <w:pPr>
        <w:pStyle w:val="ListParagraph"/>
        <w:numPr>
          <w:ilvl w:val="0"/>
          <w:numId w:val="3"/>
        </w:numPr>
        <w:spacing w:after="80"/>
      </w:pPr>
      <w:r>
        <w:rPr>
          <w:rFonts w:ascii="Arial" w:cs="Arial" w:eastAsia="Arial" w:hAnsi="Arial"/>
          <w:color w:val="2D3748"/>
          <w:sz w:val="23"/>
          <w:szCs w:val="23"/>
        </w:rPr>
        <w:t xml:space="preserve">Nodo mqtt out → topic: control/led → broker: mismo que antes</w:t>
      </w:r>
    </w:p>
    <w:p>
      <w:pPr>
        <w:pStyle w:val="ListParagraph"/>
        <w:numPr>
          <w:ilvl w:val="0"/>
          <w:numId w:val="3"/>
        </w:numPr>
        <w:spacing w:after="80"/>
      </w:pPr>
      <w:r>
        <w:rPr>
          <w:rFonts w:ascii="Arial" w:cs="Arial" w:eastAsia="Arial" w:hAnsi="Arial"/>
          <w:color w:val="2D3748"/>
          <w:sz w:val="23"/>
          <w:szCs w:val="23"/>
        </w:rPr>
        <w:t xml:space="preserve">Nodo http response → statusCode: 200</w:t>
      </w:r>
    </w:p>
    <w:p>
      <w:pPr>
        <w:pStyle w:val="ListParagraph"/>
        <w:numPr>
          <w:ilvl w:val="0"/>
          <w:numId w:val="3"/>
        </w:numPr>
        <w:spacing w:after="80"/>
      </w:pPr>
      <w:r>
        <w:rPr>
          <w:rFonts w:ascii="Arial" w:cs="Arial" w:eastAsia="Arial" w:hAnsi="Arial"/>
          <w:color w:val="2D3748"/>
          <w:sz w:val="23"/>
          <w:szCs w:val="23"/>
        </w:rPr>
        <w:t xml:space="preserve">Conectar: http in → function → mqtt out</w:t>
      </w:r>
    </w:p>
    <w:p>
      <w:pPr>
        <w:pStyle w:val="ListParagraph"/>
        <w:numPr>
          <w:ilvl w:val="0"/>
          <w:numId w:val="3"/>
        </w:numPr>
        <w:spacing w:after="80"/>
      </w:pPr>
      <w:r>
        <w:rPr>
          <w:rFonts w:ascii="Arial" w:cs="Arial" w:eastAsia="Arial" w:hAnsi="Arial"/>
          <w:color w:val="2D3748"/>
          <w:sz w:val="23"/>
          <w:szCs w:val="23"/>
        </w:rPr>
        <w:t xml:space="preserve">Conectar también: function → http response (para cerrar la request)</w:t>
      </w:r>
    </w:p>
    <w:p>
      <w:pPr>
        <w:pStyle w:val="ListParagraph"/>
        <w:numPr>
          <w:ilvl w:val="0"/>
          <w:numId w:val="3"/>
        </w:numPr>
        <w:spacing w:after="80"/>
      </w:pPr>
      <w:r>
        <w:rPr>
          <w:rFonts w:ascii="Arial" w:cs="Arial" w:eastAsia="Arial" w:hAnsi="Arial"/>
          <w:color w:val="2D3748"/>
          <w:sz w:val="23"/>
          <w:szCs w:val="23"/>
        </w:rPr>
        <w:t xml:space="preserve">Deploy</w:t>
      </w:r>
    </w:p>
    <w:p>
      <w:pPr>
        <w:spacing w:after="80"/>
      </w:pPr>
      <w:r>
        <w:t xml:space="preserve"/>
      </w:r>
    </w:p>
    <w:p>
      <w:pPr>
        <w:spacing w:after="100" w:before="220"/>
      </w:pPr>
      <w:r>
        <w:rPr>
          <w:rFonts w:ascii="Arial" w:cs="Arial" w:eastAsia="Arial" w:hAnsi="Arial"/>
          <w:b/>
          <w:bCs/>
          <w:color w:val="0A2540"/>
          <w:sz w:val="24"/>
          <w:szCs w:val="24"/>
        </w:rPr>
        <w:t xml:space="preserve">Nodo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 http in ya parsea JSON automáticamente</w:t>
            </w:r>
          </w:p>
          <w:p>
            <w:pPr>
              <w:spacing w:after="0"/>
            </w:pPr>
            <w:r>
              <w:rPr>
                <w:rFonts w:ascii="Consolas" w:cs="Consolas" w:eastAsia="Consolas" w:hAnsi="Consolas"/>
                <w:color w:val="02C39A"/>
                <w:sz w:val="20"/>
                <w:szCs w:val="20"/>
              </w:rPr>
              <w:t xml:space="preserve">// si el Content-Type es application/json</w:t>
            </w:r>
          </w:p>
          <w:p>
            <w:pPr>
              <w:spacing w:after="0"/>
            </w:pPr>
            <w:r>
              <w:rPr>
                <w:rFonts w:ascii="Consolas" w:cs="Consolas" w:eastAsia="Consolas" w:hAnsi="Consolas"/>
                <w:color w:val="02C39A"/>
                <w:sz w:val="20"/>
                <w:szCs w:val="20"/>
              </w:rPr>
              <w:t xml:space="preserve">const estado = msg.payload.estado; // 'ON' | 'OFF'</w:t>
            </w:r>
          </w:p>
          <w:p>
            <w:pPr>
              <w:spacing w:after="0"/>
            </w:pPr>
            <w:r>
              <w:rPr>
                <w:rFonts w:ascii="Consolas" w:cs="Consolas" w:eastAsia="Consolas" w:hAnsi="Consolas"/>
                <w:color w:val="02C39A"/>
                <w:sz w:val="20"/>
                <w:szCs w:val="20"/>
              </w:rPr>
              <w:t xml:space="preserve">msg.payload = estado;</w:t>
            </w:r>
          </w:p>
          <w:p>
            <w:pPr>
              <w:spacing w:after="0"/>
            </w:pPr>
            <w:r>
              <w:rPr>
                <w:rFonts w:ascii="Consolas" w:cs="Consolas" w:eastAsia="Consolas" w:hAnsi="Consolas"/>
                <w:color w:val="02C39A"/>
                <w:sz w:val="20"/>
                <w:szCs w:val="20"/>
              </w:rPr>
              <w:t xml:space="preserve">msg.statusCode = 200;</w:t>
            </w:r>
          </w:p>
          <w:p>
            <w:pPr>
              <w:spacing w:after="0"/>
            </w:pPr>
            <w:r>
              <w:rPr>
                <w:rFonts w:ascii="Consolas" w:cs="Consolas" w:eastAsia="Consolas" w:hAnsi="Consolas"/>
                <w:color w:val="02C39A"/>
                <w:sz w:val="20"/>
                <w:szCs w:val="20"/>
              </w:rPr>
              <w:t xml:space="preserve">return msg;</w:t>
            </w:r>
          </w:p>
        </w:tc>
      </w:tr>
    </w:tbl>
    <w:p>
      <w:pPr>
        <w:spacing w:after="80"/>
      </w:pPr>
      <w:r>
        <w:t xml:space="preserve"/>
      </w:r>
    </w:p>
    <w:p>
      <w:pPr>
        <w:pStyle w:val="Heading2"/>
        <w:spacing w:after="160" w:before="300"/>
      </w:pPr>
      <w:r>
        <w:rPr>
          <w:rFonts w:ascii="Arial" w:cs="Arial" w:eastAsia="Arial" w:hAnsi="Arial"/>
          <w:b/>
          <w:bCs/>
          <w:color w:val="1C7293"/>
          <w:sz w:val="28"/>
          <w:szCs w:val="28"/>
        </w:rPr>
        <w:t xml:space="preserve">6.4 Probar con curl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curl -X POST http://localhost:1880/led \</w:t>
            </w:r>
          </w:p>
          <w:p>
            <w:pPr>
              <w:spacing w:after="0"/>
            </w:pPr>
            <w:r>
              <w:rPr>
                <w:rFonts w:ascii="Consolas" w:cs="Consolas" w:eastAsia="Consolas" w:hAnsi="Consolas"/>
                <w:color w:val="02C39A"/>
                <w:sz w:val="20"/>
                <w:szCs w:val="20"/>
              </w:rPr>
              <w:t xml:space="preserve">  -H "Content-Type: application/json" \</w:t>
            </w:r>
          </w:p>
          <w:p>
            <w:pPr>
              <w:spacing w:after="0"/>
            </w:pPr>
            <w:r>
              <w:rPr>
                <w:rFonts w:ascii="Consolas" w:cs="Consolas" w:eastAsia="Consolas" w:hAnsi="Consolas"/>
                <w:color w:val="02C39A"/>
                <w:sz w:val="20"/>
                <w:szCs w:val="20"/>
              </w:rPr>
              <w:t xml:space="preserve">  -d '{"estado":"ON"}'</w:t>
            </w:r>
          </w:p>
          <w:p>
            <w:pPr>
              <w:spacing w:after="0"/>
            </w:pPr>
            <w:r>
              <w:rPr>
                <w:rFonts w:ascii="Consolas" w:cs="Consolas" w:eastAsia="Consolas" w:hAnsi="Consolas"/>
                <w:color w:val="02C39A"/>
                <w:sz w:val="20"/>
                <w:szCs w:val="20"/>
              </w:rPr>
              <w:t xml:space="preserve"/>
            </w:r>
          </w:p>
          <w:p>
            <w:pPr>
              <w:spacing w:after="0"/>
            </w:pPr>
            <w:r>
              <w:rPr>
                <w:rFonts w:ascii="Consolas" w:cs="Consolas" w:eastAsia="Consolas" w:hAnsi="Consolas"/>
                <w:color w:val="02C39A"/>
                <w:sz w:val="20"/>
                <w:szCs w:val="20"/>
              </w:rPr>
              <w:t xml:space="preserve"># Verificar que llegó al broker:</w:t>
            </w:r>
          </w:p>
          <w:p>
            <w:pPr>
              <w:spacing w:after="0"/>
            </w:pPr>
            <w:r>
              <w:rPr>
                <w:rFonts w:ascii="Consolas" w:cs="Consolas" w:eastAsia="Consolas" w:hAnsi="Consolas"/>
                <w:color w:val="02C39A"/>
                <w:sz w:val="20"/>
                <w:szCs w:val="20"/>
              </w:rPr>
              <w:t xml:space="preserve">mosquitto_sub -h localhost -t control/led -v</w:t>
            </w:r>
          </w:p>
        </w:tc>
      </w:tr>
    </w:tbl>
    <w:p>
      <w:pPr>
        <w:spacing w:after="80"/>
      </w:pPr>
      <w:r>
        <w:t xml:space="preserve"/>
      </w:r>
    </w:p>
    <w:p>
      <w:pPr>
        <w:pStyle w:val="Heading2"/>
        <w:spacing w:after="160" w:before="300"/>
      </w:pPr>
      <w:r>
        <w:rPr>
          <w:rFonts w:ascii="Arial" w:cs="Arial" w:eastAsia="Arial" w:hAnsi="Arial"/>
          <w:b/>
          <w:bCs/>
          <w:color w:val="1C7293"/>
          <w:sz w:val="28"/>
          <w:szCs w:val="28"/>
        </w:rPr>
        <w:t xml:space="preserve">6.5 Probar con Postman / Insomnia</w:t>
      </w:r>
    </w:p>
    <w:p>
      <w:pPr>
        <w:pStyle w:val="ListParagraph"/>
        <w:numPr>
          <w:ilvl w:val="0"/>
          <w:numId w:val="3"/>
        </w:numPr>
        <w:spacing w:after="80"/>
      </w:pPr>
      <w:r>
        <w:rPr>
          <w:rFonts w:ascii="Arial" w:cs="Arial" w:eastAsia="Arial" w:hAnsi="Arial"/>
          <w:color w:val="2D3748"/>
          <w:sz w:val="23"/>
          <w:szCs w:val="23"/>
        </w:rPr>
        <w:t xml:space="preserve">Método: POST</w:t>
      </w:r>
    </w:p>
    <w:p>
      <w:pPr>
        <w:pStyle w:val="ListParagraph"/>
        <w:numPr>
          <w:ilvl w:val="0"/>
          <w:numId w:val="3"/>
        </w:numPr>
        <w:spacing w:after="80"/>
      </w:pPr>
      <w:r>
        <w:rPr>
          <w:rFonts w:ascii="Arial" w:cs="Arial" w:eastAsia="Arial" w:hAnsi="Arial"/>
          <w:color w:val="2D3748"/>
          <w:sz w:val="23"/>
          <w:szCs w:val="23"/>
        </w:rPr>
        <w:t xml:space="preserve">URL: http://localhost:1880/led</w:t>
      </w:r>
    </w:p>
    <w:p>
      <w:pPr>
        <w:pStyle w:val="ListParagraph"/>
        <w:numPr>
          <w:ilvl w:val="0"/>
          <w:numId w:val="3"/>
        </w:numPr>
        <w:spacing w:after="80"/>
      </w:pPr>
      <w:r>
        <w:rPr>
          <w:rFonts w:ascii="Arial" w:cs="Arial" w:eastAsia="Arial" w:hAnsi="Arial"/>
          <w:color w:val="2D3748"/>
          <w:sz w:val="23"/>
          <w:szCs w:val="23"/>
        </w:rPr>
        <w:t xml:space="preserve">Header: Content-Type: application/json</w:t>
      </w:r>
    </w:p>
    <w:p>
      <w:pPr>
        <w:pStyle w:val="ListParagraph"/>
        <w:numPr>
          <w:ilvl w:val="0"/>
          <w:numId w:val="3"/>
        </w:numPr>
        <w:spacing w:after="80"/>
      </w:pPr>
      <w:r>
        <w:rPr>
          <w:rFonts w:ascii="Arial" w:cs="Arial" w:eastAsia="Arial" w:hAnsi="Arial"/>
          <w:color w:val="2D3748"/>
          <w:sz w:val="23"/>
          <w:szCs w:val="23"/>
        </w:rPr>
        <w:t xml:space="preserve">Body (raw JSON): { "estado": "ON" }</w:t>
      </w:r>
    </w:p>
    <w:p>
      <w:pPr>
        <w:spacing w:after="80"/>
      </w:pPr>
      <w:r>
        <w:t xml:space="preserve"/>
      </w:r>
    </w:p>
    <w:p>
      <w:r>
        <w:br w:type="page"/>
      </w:r>
    </w:p>
    <w:p>
      <w:pPr>
        <w:pStyle w:val="Heading1"/>
        <w:spacing w:after="200" w:before="400"/>
      </w:pPr>
      <w:r>
        <w:rPr>
          <w:rFonts w:ascii="Arial" w:cs="Arial" w:eastAsia="Arial" w:hAnsi="Arial"/>
          <w:b/>
          <w:bCs/>
          <w:color w:val="065A82"/>
          <w:sz w:val="36"/>
          <w:szCs w:val="36"/>
        </w:rPr>
        <w:t xml:space="preserve">7. Práctica integradora (~35 min)</w:t>
      </w:r>
    </w:p>
    <w:p>
      <w:pPr>
        <w:pStyle w:val="Heading2"/>
        <w:spacing w:after="160" w:before="300"/>
      </w:pPr>
      <w:r>
        <w:rPr>
          <w:rFonts w:ascii="Arial" w:cs="Arial" w:eastAsia="Arial" w:hAnsi="Arial"/>
          <w:b/>
          <w:bCs/>
          <w:color w:val="1C7293"/>
          <w:sz w:val="28"/>
          <w:szCs w:val="28"/>
        </w:rPr>
        <w:t xml:space="preserve">7.1 Objetivo</w:t>
      </w:r>
    </w:p>
    <w:p>
      <w:pPr>
        <w:spacing w:after="120"/>
      </w:pPr>
      <w:r>
        <w:rPr>
          <w:rFonts w:ascii="Arial" w:cs="Arial" w:eastAsia="Arial" w:hAnsi="Arial"/>
          <w:color w:val="2D3748"/>
          <w:sz w:val="24"/>
          <w:szCs w:val="24"/>
        </w:rPr>
        <w:t xml:space="preserve">Construir un pipeline IoT completo en Node-RED que integre: datos de sensor via MQTT, visualización en dashboard, control via HTTP REST y procesamiento con lógica de alerta.</w:t>
      </w:r>
    </w:p>
    <w:p>
      <w:pPr>
        <w:spacing w:after="80"/>
      </w:pPr>
      <w:r>
        <w:t xml:space="preserve"/>
      </w:r>
    </w:p>
    <w:p>
      <w:pPr>
        <w:pStyle w:val="Heading2"/>
        <w:spacing w:after="160" w:before="300"/>
      </w:pPr>
      <w:r>
        <w:rPr>
          <w:rFonts w:ascii="Arial" w:cs="Arial" w:eastAsia="Arial" w:hAnsi="Arial"/>
          <w:b/>
          <w:bCs/>
          <w:color w:val="1C7293"/>
          <w:sz w:val="28"/>
          <w:szCs w:val="28"/>
        </w:rPr>
        <w:t xml:space="preserve">7.2 Arquitectura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  [inject → mqtt out]         ← simula ESP32</w:t>
            </w:r>
          </w:p>
          <w:p>
            <w:pPr>
              <w:spacing w:after="0"/>
            </w:pPr>
            <w:r>
              <w:rPr>
                <w:rFonts w:ascii="Consolas" w:cs="Consolas" w:eastAsia="Consolas" w:hAnsi="Consolas"/>
                <w:color w:val="02C39A"/>
                <w:sz w:val="20"/>
                <w:szCs w:val="20"/>
              </w:rPr>
              <w:t xml:space="preserve">         |</w:t>
            </w:r>
          </w:p>
          <w:p>
            <w:pPr>
              <w:spacing w:after="0"/>
            </w:pPr>
            <w:r>
              <w:rPr>
                <w:rFonts w:ascii="Consolas" w:cs="Consolas" w:eastAsia="Consolas" w:hAnsi="Consolas"/>
                <w:color w:val="02C39A"/>
                <w:sz w:val="20"/>
                <w:szCs w:val="20"/>
              </w:rPr>
              <w:t xml:space="preserve">         v</w:t>
            </w:r>
          </w:p>
          <w:p>
            <w:pPr>
              <w:spacing w:after="0"/>
            </w:pPr>
            <w:r>
              <w:rPr>
                <w:rFonts w:ascii="Consolas" w:cs="Consolas" w:eastAsia="Consolas" w:hAnsi="Consolas"/>
                <w:color w:val="02C39A"/>
                <w:sz w:val="20"/>
                <w:szCs w:val="20"/>
              </w:rPr>
              <w:t xml:space="preserve">  [mqtt in: sensor/data]</w:t>
            </w:r>
          </w:p>
          <w:p>
            <w:pPr>
              <w:spacing w:after="0"/>
            </w:pPr>
            <w:r>
              <w:rPr>
                <w:rFonts w:ascii="Consolas" w:cs="Consolas" w:eastAsia="Consolas" w:hAnsi="Consolas"/>
                <w:color w:val="02C39A"/>
                <w:sz w:val="20"/>
                <w:szCs w:val="20"/>
              </w:rPr>
              <w:t xml:space="preserve">         |</w:t>
            </w:r>
          </w:p>
          <w:p>
            <w:pPr>
              <w:spacing w:after="0"/>
            </w:pPr>
            <w:r>
              <w:rPr>
                <w:rFonts w:ascii="Consolas" w:cs="Consolas" w:eastAsia="Consolas" w:hAnsi="Consolas"/>
                <w:color w:val="02C39A"/>
                <w:sz w:val="20"/>
                <w:szCs w:val="20"/>
              </w:rPr>
              <w:t xml:space="preserve">         v</w:t>
            </w:r>
          </w:p>
          <w:p>
            <w:pPr>
              <w:spacing w:after="0"/>
            </w:pPr>
            <w:r>
              <w:rPr>
                <w:rFonts w:ascii="Consolas" w:cs="Consolas" w:eastAsia="Consolas" w:hAnsi="Consolas"/>
                <w:color w:val="02C39A"/>
                <w:sz w:val="20"/>
                <w:szCs w:val="20"/>
              </w:rPr>
              <w:t xml:space="preserve">  [function: parsear JSON]</w:t>
            </w:r>
          </w:p>
          <w:p>
            <w:pPr>
              <w:spacing w:after="0"/>
            </w:pPr>
            <w:r>
              <w:rPr>
                <w:rFonts w:ascii="Consolas" w:cs="Consolas" w:eastAsia="Consolas" w:hAnsi="Consolas"/>
                <w:color w:val="02C39A"/>
                <w:sz w:val="20"/>
                <w:szCs w:val="20"/>
              </w:rPr>
              <w:t xml:space="preserve">       /     \</w:t>
            </w:r>
          </w:p>
          <w:p>
            <w:pPr>
              <w:spacing w:after="0"/>
            </w:pPr>
            <w:r>
              <w:rPr>
                <w:rFonts w:ascii="Consolas" w:cs="Consolas" w:eastAsia="Consolas" w:hAnsi="Consolas"/>
                <w:color w:val="02C39A"/>
                <w:sz w:val="20"/>
                <w:szCs w:val="20"/>
              </w:rPr>
              <w:t xml:space="preserve">      v       v</w:t>
            </w:r>
          </w:p>
          <w:p>
            <w:pPr>
              <w:spacing w:after="0"/>
            </w:pPr>
            <w:r>
              <w:rPr>
                <w:rFonts w:ascii="Consolas" w:cs="Consolas" w:eastAsia="Consolas" w:hAnsi="Consolas"/>
                <w:color w:val="02C39A"/>
                <w:sz w:val="20"/>
                <w:szCs w:val="20"/>
              </w:rPr>
              <w:t xml:space="preserve"> [ui_gauge]  [function: alerta]</w:t>
            </w:r>
          </w:p>
          <w:p>
            <w:pPr>
              <w:spacing w:after="0"/>
            </w:pPr>
            <w:r>
              <w:rPr>
                <w:rFonts w:ascii="Consolas" w:cs="Consolas" w:eastAsia="Consolas" w:hAnsi="Consolas"/>
                <w:color w:val="02C39A"/>
                <w:sz w:val="20"/>
                <w:szCs w:val="20"/>
              </w:rPr>
              <w:t xml:space="preserve"> [ui_chart]       |</w:t>
            </w:r>
          </w:p>
          <w:p>
            <w:pPr>
              <w:spacing w:after="0"/>
            </w:pPr>
            <w:r>
              <w:rPr>
                <w:rFonts w:ascii="Consolas" w:cs="Consolas" w:eastAsia="Consolas" w:hAnsi="Consolas"/>
                <w:color w:val="02C39A"/>
                <w:sz w:val="20"/>
                <w:szCs w:val="20"/>
              </w:rPr>
              <w:t xml:space="preserve">                  v</w:t>
            </w:r>
          </w:p>
          <w:p>
            <w:pPr>
              <w:spacing w:after="0"/>
            </w:pPr>
            <w:r>
              <w:rPr>
                <w:rFonts w:ascii="Consolas" w:cs="Consolas" w:eastAsia="Consolas" w:hAnsi="Consolas"/>
                <w:color w:val="02C39A"/>
                <w:sz w:val="20"/>
                <w:szCs w:val="20"/>
              </w:rPr>
              <w:t xml:space="preserve">             [debug: alerta]</w:t>
            </w:r>
          </w:p>
          <w:p>
            <w:pPr>
              <w:spacing w:after="0"/>
            </w:pPr>
            <w:r>
              <w:rPr>
                <w:rFonts w:ascii="Consolas" w:cs="Consolas" w:eastAsia="Consolas" w:hAnsi="Consolas"/>
                <w:color w:val="02C39A"/>
                <w:sz w:val="20"/>
                <w:szCs w:val="20"/>
              </w:rPr>
              <w:t xml:space="preserve"/>
            </w:r>
          </w:p>
          <w:p>
            <w:pPr>
              <w:spacing w:after="0"/>
            </w:pPr>
            <w:r>
              <w:rPr>
                <w:rFonts w:ascii="Consolas" w:cs="Consolas" w:eastAsia="Consolas" w:hAnsi="Consolas"/>
                <w:color w:val="02C39A"/>
                <w:sz w:val="20"/>
                <w:szCs w:val="20"/>
              </w:rPr>
              <w:t xml:space="preserve">  [http in: POST /control]    ← endpoint REST</w:t>
            </w:r>
          </w:p>
          <w:p>
            <w:pPr>
              <w:spacing w:after="0"/>
            </w:pPr>
            <w:r>
              <w:rPr>
                <w:rFonts w:ascii="Consolas" w:cs="Consolas" w:eastAsia="Consolas" w:hAnsi="Consolas"/>
                <w:color w:val="02C39A"/>
                <w:sz w:val="20"/>
                <w:szCs w:val="20"/>
              </w:rPr>
              <w:t xml:space="preserve">         |</w:t>
            </w:r>
          </w:p>
          <w:p>
            <w:pPr>
              <w:spacing w:after="0"/>
            </w:pPr>
            <w:r>
              <w:rPr>
                <w:rFonts w:ascii="Consolas" w:cs="Consolas" w:eastAsia="Consolas" w:hAnsi="Consolas"/>
                <w:color w:val="02C39A"/>
                <w:sz w:val="20"/>
                <w:szCs w:val="20"/>
              </w:rPr>
              <w:t xml:space="preserve">         v</w:t>
            </w:r>
          </w:p>
          <w:p>
            <w:pPr>
              <w:spacing w:after="0"/>
            </w:pPr>
            <w:r>
              <w:rPr>
                <w:rFonts w:ascii="Consolas" w:cs="Consolas" w:eastAsia="Consolas" w:hAnsi="Consolas"/>
                <w:color w:val="02C39A"/>
                <w:sz w:val="20"/>
                <w:szCs w:val="20"/>
              </w:rPr>
              <w:t xml:space="preserve">  [function: extraer cmd]</w:t>
            </w:r>
          </w:p>
          <w:p>
            <w:pPr>
              <w:spacing w:after="0"/>
            </w:pPr>
            <w:r>
              <w:rPr>
                <w:rFonts w:ascii="Consolas" w:cs="Consolas" w:eastAsia="Consolas" w:hAnsi="Consolas"/>
                <w:color w:val="02C39A"/>
                <w:sz w:val="20"/>
                <w:szCs w:val="20"/>
              </w:rPr>
              <w:t xml:space="preserve">       /     \</w:t>
            </w:r>
          </w:p>
          <w:p>
            <w:pPr>
              <w:spacing w:after="0"/>
            </w:pPr>
            <w:r>
              <w:rPr>
                <w:rFonts w:ascii="Consolas" w:cs="Consolas" w:eastAsia="Consolas" w:hAnsi="Consolas"/>
                <w:color w:val="02C39A"/>
                <w:sz w:val="20"/>
                <w:szCs w:val="20"/>
              </w:rPr>
              <w:t xml:space="preserve">      v       v</w:t>
            </w:r>
          </w:p>
          <w:p>
            <w:pPr>
              <w:spacing w:after="0"/>
            </w:pPr>
            <w:r>
              <w:rPr>
                <w:rFonts w:ascii="Consolas" w:cs="Consolas" w:eastAsia="Consolas" w:hAnsi="Consolas"/>
                <w:color w:val="02C39A"/>
                <w:sz w:val="20"/>
                <w:szCs w:val="20"/>
              </w:rPr>
              <w:t xml:space="preserve"> [mqtt out]  [http response]</w:t>
            </w:r>
          </w:p>
          <w:p>
            <w:pPr>
              <w:spacing w:after="0"/>
            </w:pPr>
            <w:r>
              <w:rPr>
                <w:rFonts w:ascii="Consolas" w:cs="Consolas" w:eastAsia="Consolas" w:hAnsi="Consolas"/>
                <w:color w:val="02C39A"/>
                <w:sz w:val="20"/>
                <w:szCs w:val="20"/>
              </w:rPr>
              <w:t xml:space="preserve"> control/led</w:t>
            </w:r>
          </w:p>
        </w:tc>
      </w:tr>
    </w:tbl>
    <w:p>
      <w:pPr>
        <w:spacing w:after="80"/>
      </w:pPr>
      <w:r>
        <w:t xml:space="preserve"/>
      </w:r>
    </w:p>
    <w:p>
      <w:pPr>
        <w:pStyle w:val="Heading2"/>
        <w:spacing w:after="160" w:before="300"/>
      </w:pPr>
      <w:r>
        <w:rPr>
          <w:rFonts w:ascii="Arial" w:cs="Arial" w:eastAsia="Arial" w:hAnsi="Arial"/>
          <w:b/>
          <w:bCs/>
          <w:color w:val="1C7293"/>
          <w:sz w:val="28"/>
          <w:szCs w:val="28"/>
        </w:rPr>
        <w:t xml:space="preserve">7.3 Tareas</w:t>
      </w:r>
    </w:p>
    <w:p>
      <w:pPr>
        <w:pStyle w:val="ListParagraph"/>
        <w:numPr>
          <w:ilvl w:val="0"/>
          <w:numId w:val="3"/>
        </w:numPr>
        <w:spacing w:after="80"/>
      </w:pPr>
      <w:r>
        <w:rPr>
          <w:rFonts w:ascii="Arial" w:cs="Arial" w:eastAsia="Arial" w:hAnsi="Arial"/>
          <w:color w:val="2D3748"/>
          <w:sz w:val="23"/>
          <w:szCs w:val="23"/>
        </w:rPr>
        <w:t xml:space="preserve">Simular ESP32: nodo inject con payload JSON {"temp": 25.3, "hum": 60} publicando en sensor/data cada 3 segundos</w:t>
      </w:r>
    </w:p>
    <w:p>
      <w:pPr>
        <w:pStyle w:val="ListParagraph"/>
        <w:numPr>
          <w:ilvl w:val="0"/>
          <w:numId w:val="3"/>
        </w:numPr>
        <w:spacing w:after="80"/>
      </w:pPr>
      <w:r>
        <w:rPr>
          <w:rFonts w:ascii="Arial" w:cs="Arial" w:eastAsia="Arial" w:hAnsi="Arial"/>
          <w:color w:val="2D3748"/>
          <w:sz w:val="23"/>
          <w:szCs w:val="23"/>
        </w:rPr>
        <w:t xml:space="preserve">Suscribirse en mqtt in al topic sensor/data. Parsear el JSON en un nodo function (msg.payload = JSON.parse(msg.payload) si llega como string)</w:t>
      </w:r>
    </w:p>
    <w:p>
      <w:pPr>
        <w:pStyle w:val="ListParagraph"/>
        <w:numPr>
          <w:ilvl w:val="0"/>
          <w:numId w:val="3"/>
        </w:numPr>
        <w:spacing w:after="80"/>
      </w:pPr>
      <w:r>
        <w:rPr>
          <w:rFonts w:ascii="Arial" w:cs="Arial" w:eastAsia="Arial" w:hAnsi="Arial"/>
          <w:color w:val="2D3748"/>
          <w:sz w:val="23"/>
          <w:szCs w:val="23"/>
        </w:rPr>
        <w:t xml:space="preserve">Conectar temp a un ui_gauge (0-50°C) y hum a otro gauge (0-100%). Ambos en el dashboard</w:t>
      </w:r>
    </w:p>
    <w:p>
      <w:pPr>
        <w:pStyle w:val="ListParagraph"/>
        <w:numPr>
          <w:ilvl w:val="0"/>
          <w:numId w:val="3"/>
        </w:numPr>
        <w:spacing w:after="80"/>
      </w:pPr>
      <w:r>
        <w:rPr>
          <w:rFonts w:ascii="Arial" w:cs="Arial" w:eastAsia="Arial" w:hAnsi="Arial"/>
          <w:color w:val="2D3748"/>
          <w:sz w:val="23"/>
          <w:szCs w:val="23"/>
        </w:rPr>
        <w:t xml:space="preserve">Agregar un ui_chart para el histórico de temperatura</w:t>
      </w:r>
    </w:p>
    <w:p>
      <w:pPr>
        <w:pStyle w:val="ListParagraph"/>
        <w:numPr>
          <w:ilvl w:val="0"/>
          <w:numId w:val="3"/>
        </w:numPr>
        <w:spacing w:after="80"/>
      </w:pPr>
      <w:r>
        <w:rPr>
          <w:rFonts w:ascii="Arial" w:cs="Arial" w:eastAsia="Arial" w:hAnsi="Arial"/>
          <w:color w:val="2D3748"/>
          <w:sz w:val="23"/>
          <w:szCs w:val="23"/>
        </w:rPr>
        <w:t xml:space="preserve">Agregar nodo function de alerta: si temp &gt; 30 → msg.payload = 'ALERTA: ' + temp + '°C', else retornar null</w:t>
      </w:r>
    </w:p>
    <w:p>
      <w:pPr>
        <w:pStyle w:val="ListParagraph"/>
        <w:numPr>
          <w:ilvl w:val="0"/>
          <w:numId w:val="3"/>
        </w:numPr>
        <w:spacing w:after="80"/>
      </w:pPr>
      <w:r>
        <w:rPr>
          <w:rFonts w:ascii="Arial" w:cs="Arial" w:eastAsia="Arial" w:hAnsi="Arial"/>
          <w:color w:val="2D3748"/>
          <w:sz w:val="23"/>
          <w:szCs w:val="23"/>
        </w:rPr>
        <w:t xml:space="preserve">Conectar el alert a un nodo debug (y opcionalmente a un ui_text de alerta en el dashboard)</w:t>
      </w:r>
    </w:p>
    <w:p>
      <w:pPr>
        <w:pStyle w:val="ListParagraph"/>
        <w:numPr>
          <w:ilvl w:val="0"/>
          <w:numId w:val="3"/>
        </w:numPr>
        <w:spacing w:after="80"/>
      </w:pPr>
      <w:r>
        <w:rPr>
          <w:rFonts w:ascii="Arial" w:cs="Arial" w:eastAsia="Arial" w:hAnsi="Arial"/>
          <w:color w:val="2D3748"/>
          <w:sz w:val="23"/>
          <w:szCs w:val="23"/>
        </w:rPr>
        <w:t xml:space="preserve">Crear endpoint POST /control que reciba {"led": "ON"} y publique en control/led</w:t>
      </w:r>
    </w:p>
    <w:p>
      <w:pPr>
        <w:pStyle w:val="ListParagraph"/>
        <w:numPr>
          <w:ilvl w:val="0"/>
          <w:numId w:val="3"/>
        </w:numPr>
        <w:spacing w:after="80"/>
      </w:pPr>
      <w:r>
        <w:rPr>
          <w:rFonts w:ascii="Arial" w:cs="Arial" w:eastAsia="Arial" w:hAnsi="Arial"/>
          <w:color w:val="2D3748"/>
          <w:sz w:val="23"/>
          <w:szCs w:val="23"/>
        </w:rPr>
        <w:t xml:space="preserve">BONUS: reemplazar el nodo debug de alerta por un nodo http request que haga POST a una API externa (webhook.site para pruebas)</w:t>
      </w:r>
    </w:p>
    <w:p>
      <w:pPr>
        <w:spacing w:after="80"/>
      </w:pPr>
      <w:r>
        <w:t xml:space="preserve"/>
      </w:r>
    </w:p>
    <w:p>
      <w:pPr>
        <w:pStyle w:val="Heading2"/>
        <w:spacing w:after="160" w:before="300"/>
      </w:pPr>
      <w:r>
        <w:rPr>
          <w:rFonts w:ascii="Arial" w:cs="Arial" w:eastAsia="Arial" w:hAnsi="Arial"/>
          <w:b/>
          <w:bCs/>
          <w:color w:val="1C7293"/>
          <w:sz w:val="28"/>
          <w:szCs w:val="28"/>
        </w:rPr>
        <w:t xml:space="preserve">7.4 Snippets de referencia</w:t>
      </w:r>
    </w:p>
    <w:p>
      <w:pPr>
        <w:spacing w:after="100" w:before="220"/>
      </w:pPr>
      <w:r>
        <w:rPr>
          <w:rFonts w:ascii="Arial" w:cs="Arial" w:eastAsia="Arial" w:hAnsi="Arial"/>
          <w:b/>
          <w:bCs/>
          <w:color w:val="0A2540"/>
          <w:sz w:val="24"/>
          <w:szCs w:val="24"/>
        </w:rPr>
        <w:t xml:space="preserve">Parsear JSON (si llega como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if (typeof msg.payload === 'string') {</w:t>
            </w:r>
          </w:p>
          <w:p>
            <w:pPr>
              <w:spacing w:after="0"/>
            </w:pPr>
            <w:r>
              <w:rPr>
                <w:rFonts w:ascii="Consolas" w:cs="Consolas" w:eastAsia="Consolas" w:hAnsi="Consolas"/>
                <w:color w:val="02C39A"/>
                <w:sz w:val="20"/>
                <w:szCs w:val="20"/>
              </w:rPr>
              <w:t xml:space="preserve">    msg.payload = JSON.parse(msg.payload);</w:t>
            </w:r>
          </w:p>
          <w:p>
            <w:pPr>
              <w:spacing w:after="0"/>
            </w:pPr>
            <w:r>
              <w:rPr>
                <w:rFonts w:ascii="Consolas" w:cs="Consolas" w:eastAsia="Consolas" w:hAnsi="Consolas"/>
                <w:color w:val="02C39A"/>
                <w:sz w:val="20"/>
                <w:szCs w:val="20"/>
              </w:rPr>
              <w:t xml:space="preserve">}</w:t>
            </w:r>
          </w:p>
          <w:p>
            <w:pPr>
              <w:spacing w:after="0"/>
            </w:pPr>
            <w:r>
              <w:rPr>
                <w:rFonts w:ascii="Consolas" w:cs="Consolas" w:eastAsia="Consolas" w:hAnsi="Consolas"/>
                <w:color w:val="02C39A"/>
                <w:sz w:val="20"/>
                <w:szCs w:val="20"/>
              </w:rPr>
              <w:t xml:space="preserve">return msg;</w:t>
            </w:r>
          </w:p>
        </w:tc>
      </w:tr>
    </w:tbl>
    <w:p>
      <w:pPr>
        <w:spacing w:after="80"/>
      </w:pPr>
      <w:r>
        <w:t xml:space="preserve"/>
      </w:r>
    </w:p>
    <w:p>
      <w:pPr>
        <w:spacing w:after="100" w:before="220"/>
      </w:pPr>
      <w:r>
        <w:rPr>
          <w:rFonts w:ascii="Arial" w:cs="Arial" w:eastAsia="Arial" w:hAnsi="Arial"/>
          <w:b/>
          <w:bCs/>
          <w:color w:val="0A2540"/>
          <w:sz w:val="24"/>
          <w:szCs w:val="24"/>
        </w:rPr>
        <w:t xml:space="preserve">Lógica de alerta con umbral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const UMBRAL = 30;</w:t>
            </w:r>
          </w:p>
          <w:p>
            <w:pPr>
              <w:spacing w:after="0"/>
            </w:pPr>
            <w:r>
              <w:rPr>
                <w:rFonts w:ascii="Consolas" w:cs="Consolas" w:eastAsia="Consolas" w:hAnsi="Consolas"/>
                <w:color w:val="02C39A"/>
                <w:sz w:val="20"/>
                <w:szCs w:val="20"/>
              </w:rPr>
              <w:t xml:space="preserve">const temp = msg.payload.temp;</w:t>
            </w:r>
          </w:p>
          <w:p>
            <w:pPr>
              <w:spacing w:after="0"/>
            </w:pPr>
            <w:r>
              <w:rPr>
                <w:rFonts w:ascii="Consolas" w:cs="Consolas" w:eastAsia="Consolas" w:hAnsi="Consolas"/>
                <w:color w:val="02C39A"/>
                <w:sz w:val="20"/>
                <w:szCs w:val="20"/>
              </w:rPr>
              <w:t xml:space="preserve">if (temp &gt; UMBRAL) {</w:t>
            </w:r>
          </w:p>
          <w:p>
            <w:pPr>
              <w:spacing w:after="0"/>
            </w:pPr>
            <w:r>
              <w:rPr>
                <w:rFonts w:ascii="Consolas" w:cs="Consolas" w:eastAsia="Consolas" w:hAnsi="Consolas"/>
                <w:color w:val="02C39A"/>
                <w:sz w:val="20"/>
                <w:szCs w:val="20"/>
              </w:rPr>
              <w:t xml:space="preserve">    msg.payload = {</w:t>
            </w:r>
          </w:p>
          <w:p>
            <w:pPr>
              <w:spacing w:after="0"/>
            </w:pPr>
            <w:r>
              <w:rPr>
                <w:rFonts w:ascii="Consolas" w:cs="Consolas" w:eastAsia="Consolas" w:hAnsi="Consolas"/>
                <w:color w:val="02C39A"/>
                <w:sz w:val="20"/>
                <w:szCs w:val="20"/>
              </w:rPr>
              <w:t xml:space="preserve">        tipo: 'alerta',</w:t>
            </w:r>
          </w:p>
          <w:p>
            <w:pPr>
              <w:spacing w:after="0"/>
            </w:pPr>
            <w:r>
              <w:rPr>
                <w:rFonts w:ascii="Consolas" w:cs="Consolas" w:eastAsia="Consolas" w:hAnsi="Consolas"/>
                <w:color w:val="02C39A"/>
                <w:sz w:val="20"/>
                <w:szCs w:val="20"/>
              </w:rPr>
              <w:t xml:space="preserve">        valor: temp,</w:t>
            </w:r>
          </w:p>
          <w:p>
            <w:pPr>
              <w:spacing w:after="0"/>
            </w:pPr>
            <w:r>
              <w:rPr>
                <w:rFonts w:ascii="Consolas" w:cs="Consolas" w:eastAsia="Consolas" w:hAnsi="Consolas"/>
                <w:color w:val="02C39A"/>
                <w:sz w:val="20"/>
                <w:szCs w:val="20"/>
              </w:rPr>
              <w:t xml:space="preserve">        mensaje: `Temperatura crítica: ${temp}°C`</w:t>
            </w:r>
          </w:p>
          <w:p>
            <w:pPr>
              <w:spacing w:after="0"/>
            </w:pPr>
            <w:r>
              <w:rPr>
                <w:rFonts w:ascii="Consolas" w:cs="Consolas" w:eastAsia="Consolas" w:hAnsi="Consolas"/>
                <w:color w:val="02C39A"/>
                <w:sz w:val="20"/>
                <w:szCs w:val="20"/>
              </w:rPr>
              <w:t xml:space="preserve">    };</w:t>
            </w:r>
          </w:p>
          <w:p>
            <w:pPr>
              <w:spacing w:after="0"/>
            </w:pPr>
            <w:r>
              <w:rPr>
                <w:rFonts w:ascii="Consolas" w:cs="Consolas" w:eastAsia="Consolas" w:hAnsi="Consolas"/>
                <w:color w:val="02C39A"/>
                <w:sz w:val="20"/>
                <w:szCs w:val="20"/>
              </w:rPr>
              <w:t xml:space="preserve">    return msg;</w:t>
            </w:r>
          </w:p>
          <w:p>
            <w:pPr>
              <w:spacing w:after="0"/>
            </w:pPr>
            <w:r>
              <w:rPr>
                <w:rFonts w:ascii="Consolas" w:cs="Consolas" w:eastAsia="Consolas" w:hAnsi="Consolas"/>
                <w:color w:val="02C39A"/>
                <w:sz w:val="20"/>
                <w:szCs w:val="20"/>
              </w:rPr>
              <w:t xml:space="preserve">}</w:t>
            </w:r>
          </w:p>
          <w:p>
            <w:pPr>
              <w:spacing w:after="0"/>
            </w:pPr>
            <w:r>
              <w:rPr>
                <w:rFonts w:ascii="Consolas" w:cs="Consolas" w:eastAsia="Consolas" w:hAnsi="Consolas"/>
                <w:color w:val="02C39A"/>
                <w:sz w:val="20"/>
                <w:szCs w:val="20"/>
              </w:rPr>
              <w:t xml:space="preserve">return null; // no pasa nada si está bien</w:t>
            </w:r>
          </w:p>
        </w:tc>
      </w:tr>
    </w:tbl>
    <w:p>
      <w:pPr>
        <w:spacing w:after="80"/>
      </w:pPr>
      <w:r>
        <w:t xml:space="preserve"/>
      </w:r>
    </w:p>
    <w:p>
      <w:pPr>
        <w:spacing w:after="100" w:before="220"/>
      </w:pPr>
      <w:r>
        <w:rPr>
          <w:rFonts w:ascii="Arial" w:cs="Arial" w:eastAsia="Arial" w:hAnsi="Arial"/>
          <w:b/>
          <w:bCs/>
          <w:color w:val="0A2540"/>
          <w:sz w:val="24"/>
          <w:szCs w:val="24"/>
        </w:rPr>
        <w:t xml:space="preserve">Separar campos del JSON para múltiples salidas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 Configura el nodo function con 2 salidas (Output 1, Output 2)</w:t>
            </w:r>
          </w:p>
          <w:p>
            <w:pPr>
              <w:spacing w:after="0"/>
            </w:pPr>
            <w:r>
              <w:rPr>
                <w:rFonts w:ascii="Consolas" w:cs="Consolas" w:eastAsia="Consolas" w:hAnsi="Consolas"/>
                <w:color w:val="02C39A"/>
                <w:sz w:val="20"/>
                <w:szCs w:val="20"/>
              </w:rPr>
              <w:t xml:space="preserve">const msgTemp = { payload: msg.payload.temp };</w:t>
            </w:r>
          </w:p>
          <w:p>
            <w:pPr>
              <w:spacing w:after="0"/>
            </w:pPr>
            <w:r>
              <w:rPr>
                <w:rFonts w:ascii="Consolas" w:cs="Consolas" w:eastAsia="Consolas" w:hAnsi="Consolas"/>
                <w:color w:val="02C39A"/>
                <w:sz w:val="20"/>
                <w:szCs w:val="20"/>
              </w:rPr>
              <w:t xml:space="preserve">const msgHum  = { payload: msg.payload.hum };</w:t>
            </w:r>
          </w:p>
          <w:p>
            <w:pPr>
              <w:spacing w:after="0"/>
            </w:pPr>
            <w:r>
              <w:rPr>
                <w:rFonts w:ascii="Consolas" w:cs="Consolas" w:eastAsia="Consolas" w:hAnsi="Consolas"/>
                <w:color w:val="02C39A"/>
                <w:sz w:val="20"/>
                <w:szCs w:val="20"/>
              </w:rPr>
              <w:t xml:space="preserve">return [msgTemp, msgHum]; // output 1 → temp, output 2 → hum</w:t>
            </w:r>
          </w:p>
        </w:tc>
      </w:tr>
    </w:tbl>
    <w:p>
      <w:pPr>
        <w:spacing w:after="80"/>
      </w:pPr>
      <w:r>
        <w:t xml:space="preserve"/>
      </w:r>
    </w:p>
    <w:p>
      <w:pPr>
        <w:spacing w:after="100" w:before="220"/>
      </w:pPr>
      <w:r>
        <w:rPr>
          <w:rFonts w:ascii="Arial" w:cs="Arial" w:eastAsia="Arial" w:hAnsi="Arial"/>
          <w:b/>
          <w:bCs/>
          <w:color w:val="0A2540"/>
          <w:sz w:val="24"/>
          <w:szCs w:val="24"/>
        </w:rPr>
        <w:t xml:space="preserve">http request (nodo para llamar APIs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 Antes del nodo http request, preparar en function:</w:t>
            </w:r>
          </w:p>
          <w:p>
            <w:pPr>
              <w:spacing w:after="0"/>
            </w:pPr>
            <w:r>
              <w:rPr>
                <w:rFonts w:ascii="Consolas" w:cs="Consolas" w:eastAsia="Consolas" w:hAnsi="Consolas"/>
                <w:color w:val="02C39A"/>
                <w:sz w:val="20"/>
                <w:szCs w:val="20"/>
              </w:rPr>
              <w:t xml:space="preserve">msg.url = 'https://webhook.site/tu-id';</w:t>
            </w:r>
          </w:p>
          <w:p>
            <w:pPr>
              <w:spacing w:after="0"/>
            </w:pPr>
            <w:r>
              <w:rPr>
                <w:rFonts w:ascii="Consolas" w:cs="Consolas" w:eastAsia="Consolas" w:hAnsi="Consolas"/>
                <w:color w:val="02C39A"/>
                <w:sz w:val="20"/>
                <w:szCs w:val="20"/>
              </w:rPr>
              <w:t xml:space="preserve">msg.method = 'POST';</w:t>
            </w:r>
          </w:p>
          <w:p>
            <w:pPr>
              <w:spacing w:after="0"/>
            </w:pPr>
            <w:r>
              <w:rPr>
                <w:rFonts w:ascii="Consolas" w:cs="Consolas" w:eastAsia="Consolas" w:hAnsi="Consolas"/>
                <w:color w:val="02C39A"/>
                <w:sz w:val="20"/>
                <w:szCs w:val="20"/>
              </w:rPr>
              <w:t xml:space="preserve">msg.headers = { 'Content-Type': 'application/json' };</w:t>
            </w:r>
          </w:p>
          <w:p>
            <w:pPr>
              <w:spacing w:after="0"/>
            </w:pPr>
            <w:r>
              <w:rPr>
                <w:rFonts w:ascii="Consolas" w:cs="Consolas" w:eastAsia="Consolas" w:hAnsi="Consolas"/>
                <w:color w:val="02C39A"/>
                <w:sz w:val="20"/>
                <w:szCs w:val="20"/>
              </w:rPr>
              <w:t xml:space="preserve">// msg.payload ya tiene el body</w:t>
            </w:r>
          </w:p>
          <w:p>
            <w:pPr>
              <w:spacing w:after="0"/>
            </w:pPr>
            <w:r>
              <w:rPr>
                <w:rFonts w:ascii="Consolas" w:cs="Consolas" w:eastAsia="Consolas" w:hAnsi="Consolas"/>
                <w:color w:val="02C39A"/>
                <w:sz w:val="20"/>
                <w:szCs w:val="20"/>
              </w:rPr>
              <w:t xml:space="preserve">return msg;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A82" w:sz="1"/>
              <w:left w:val="single" w:color="065A82" w:sz="1"/>
              <w:bottom w:val="single" w:color="065A82" w:sz="1"/>
              <w:right w:val="single" w:color="065A82" w:sz="1"/>
            </w:tcBorders>
            <w:shd w:fill="065A82" w:val="clear"/>
            <w:tcMar>
              <w:top w:type="dxa" w:w="80"/>
              <w:left w:type="dxa" w:w="160"/>
              <w:bottom w:type="dxa" w:w="80"/>
              <w:right w:type="dxa" w:w="160"/>
            </w:tcMar>
          </w:tcPr>
          <w:p>
            <w:pPr>
              <w:spacing w:after="0"/>
            </w:pPr>
            <w:r>
              <w:rPr>
                <w:rFonts w:ascii="Arial" w:cs="Arial" w:eastAsia="Arial" w:hAnsi="Arial"/>
                <w:b/>
                <w:bCs/>
                <w:color w:val="FFFFFF"/>
                <w:sz w:val="22"/>
                <w:szCs w:val="22"/>
              </w:rPr>
              <w:t xml:space="preserve">Criterios de evaluación</w:t>
            </w:r>
          </w:p>
        </w:tc>
      </w:tr>
      <w:tr>
        <w:tc>
          <w:tcPr>
            <w:tcW w:type="dxa" w:w="9360"/>
            <w:tcBorders>
              <w:top w:val="single" w:color="065A82" w:sz="1"/>
              <w:left w:val="single" w:color="065A82" w:sz="1"/>
              <w:bottom w:val="single" w:color="065A82" w:sz="1"/>
              <w:right w:val="single" w:color="065A82" w:sz="1"/>
            </w:tcBorders>
            <w:shd w:fill="F0F8FF" w:val="clear"/>
            <w:tcMar>
              <w:top w:type="dxa" w:w="100"/>
              <w:left w:type="dxa" w:w="160"/>
              <w:bottom w:type="dxa" w:w="100"/>
              <w:right w:type="dxa" w:w="160"/>
            </w:tcMar>
          </w:tcPr>
          <w:p>
            <w:pPr>
              <w:spacing w:after="60"/>
            </w:pPr>
            <w:r>
              <w:rPr>
                <w:rFonts w:ascii="Arial" w:cs="Arial" w:eastAsia="Arial" w:hAnsi="Arial"/>
                <w:color w:val="2D3748"/>
                <w:sz w:val="22"/>
                <w:szCs w:val="22"/>
              </w:rPr>
              <w:t xml:space="preserve">✓  El dashboard muestra datos en tiempo real (gauge + chart)</w:t>
            </w:r>
          </w:p>
          <w:p>
            <w:pPr>
              <w:spacing w:after="60"/>
            </w:pPr>
            <w:r>
              <w:rPr>
                <w:rFonts w:ascii="Arial" w:cs="Arial" w:eastAsia="Arial" w:hAnsi="Arial"/>
                <w:color w:val="2D3748"/>
                <w:sz w:val="22"/>
                <w:szCs w:val="22"/>
              </w:rPr>
              <w:t xml:space="preserve">✓  El endpoint /control acepta POST y publica en MQTT correctamente</w:t>
            </w:r>
          </w:p>
          <w:p>
            <w:pPr>
              <w:spacing w:after="60"/>
            </w:pPr>
            <w:r>
              <w:rPr>
                <w:rFonts w:ascii="Arial" w:cs="Arial" w:eastAsia="Arial" w:hAnsi="Arial"/>
                <w:color w:val="2D3748"/>
                <w:sz w:val="22"/>
                <w:szCs w:val="22"/>
              </w:rPr>
              <w:t xml:space="preserve">✓  La alerta se dispara solo cuando la temperatura supera el umbral</w:t>
            </w:r>
          </w:p>
          <w:p>
            <w:pPr>
              <w:spacing w:after="60"/>
            </w:pPr>
            <w:r>
              <w:rPr>
                <w:rFonts w:ascii="Arial" w:cs="Arial" w:eastAsia="Arial" w:hAnsi="Arial"/>
                <w:color w:val="2D3748"/>
                <w:sz w:val="22"/>
                <w:szCs w:val="22"/>
              </w:rPr>
              <w:t xml:space="preserve">✓  BONUS: el alert llega a una API/webhook externo</w:t>
            </w:r>
          </w:p>
        </w:tc>
      </w:tr>
    </w:tbl>
    <w:p>
      <w:pPr>
        <w:spacing w:after="80"/>
      </w:pPr>
      <w:r>
        <w:t xml:space="preserve"/>
      </w:r>
    </w:p>
    <w:p>
      <w:r>
        <w:br w:type="page"/>
      </w:r>
    </w:p>
    <w:p>
      <w:pPr>
        <w:pStyle w:val="Heading1"/>
        <w:spacing w:after="200" w:before="400"/>
      </w:pPr>
      <w:r>
        <w:rPr>
          <w:rFonts w:ascii="Arial" w:cs="Arial" w:eastAsia="Arial" w:hAnsi="Arial"/>
          <w:b/>
          <w:bCs/>
          <w:color w:val="065A82"/>
          <w:sz w:val="36"/>
          <w:szCs w:val="36"/>
        </w:rPr>
        <w:t xml:space="preserve">8. Tips y recursos</w:t>
      </w:r>
    </w:p>
    <w:p>
      <w:pPr>
        <w:pStyle w:val="Heading2"/>
        <w:spacing w:after="160" w:before="300"/>
      </w:pPr>
      <w:r>
        <w:rPr>
          <w:rFonts w:ascii="Arial" w:cs="Arial" w:eastAsia="Arial" w:hAnsi="Arial"/>
          <w:b/>
          <w:bCs/>
          <w:color w:val="1C7293"/>
          <w:sz w:val="28"/>
          <w:szCs w:val="28"/>
        </w:rPr>
        <w:t xml:space="preserve">8.1 Tips operativos</w:t>
      </w:r>
    </w:p>
    <w:p>
      <w:pPr>
        <w:pStyle w:val="ListParagraph"/>
        <w:numPr>
          <w:ilvl w:val="0"/>
          <w:numId w:val="2"/>
        </w:numPr>
        <w:spacing w:after="80"/>
      </w:pPr>
      <w:r>
        <w:rPr>
          <w:rFonts w:ascii="Arial" w:cs="Arial" w:eastAsia="Arial" w:hAnsi="Arial"/>
          <w:color w:val="2D3748"/>
          <w:sz w:val="23"/>
          <w:szCs w:val="23"/>
        </w:rPr>
        <w:t xml:space="preserve">Siempre agrega un nodo debug en puntos clave del flow para ver qué llega.</w:t>
      </w:r>
    </w:p>
    <w:p>
      <w:pPr>
        <w:pStyle w:val="ListParagraph"/>
        <w:numPr>
          <w:ilvl w:val="0"/>
          <w:numId w:val="2"/>
        </w:numPr>
        <w:spacing w:after="80"/>
      </w:pPr>
      <w:r>
        <w:rPr>
          <w:rFonts w:ascii="Arial" w:cs="Arial" w:eastAsia="Arial" w:hAnsi="Arial"/>
          <w:color w:val="2D3748"/>
          <w:sz w:val="23"/>
          <w:szCs w:val="23"/>
        </w:rPr>
        <w:t xml:space="preserve">Usa Ctrl+I / Ctrl+E para importar/exportar flows como JSON. Útil para compartir con el equipo.</w:t>
      </w:r>
    </w:p>
    <w:p>
      <w:pPr>
        <w:pStyle w:val="ListParagraph"/>
        <w:numPr>
          <w:ilvl w:val="0"/>
          <w:numId w:val="2"/>
        </w:numPr>
        <w:spacing w:after="80"/>
      </w:pPr>
      <w:r>
        <w:rPr>
          <w:rFonts w:ascii="Arial" w:cs="Arial" w:eastAsia="Arial" w:hAnsi="Arial"/>
          <w:color w:val="2D3748"/>
          <w:sz w:val="23"/>
          <w:szCs w:val="23"/>
        </w:rPr>
        <w:t xml:space="preserve">El nodo change permite transformar msg.payload sin abrir un function (cambiar valor, mover propiedad, deletear).</w:t>
      </w:r>
    </w:p>
    <w:p>
      <w:pPr>
        <w:pStyle w:val="ListParagraph"/>
        <w:numPr>
          <w:ilvl w:val="0"/>
          <w:numId w:val="2"/>
        </w:numPr>
        <w:spacing w:after="80"/>
      </w:pPr>
      <w:r>
        <w:rPr>
          <w:rFonts w:ascii="Arial" w:cs="Arial" w:eastAsia="Arial" w:hAnsi="Arial"/>
          <w:color w:val="2D3748"/>
          <w:sz w:val="23"/>
          <w:szCs w:val="23"/>
        </w:rPr>
        <w:t xml:space="preserve">El nodo switch hace routing condicional sin código (si payload &gt; 30 → salida 1, si no → salida 2).</w:t>
      </w:r>
    </w:p>
    <w:p>
      <w:pPr>
        <w:pStyle w:val="ListParagraph"/>
        <w:numPr>
          <w:ilvl w:val="0"/>
          <w:numId w:val="2"/>
        </w:numPr>
        <w:spacing w:after="80"/>
      </w:pPr>
      <w:r>
        <w:rPr>
          <w:rFonts w:ascii="Arial" w:cs="Arial" w:eastAsia="Arial" w:hAnsi="Arial"/>
          <w:color w:val="2D3748"/>
          <w:sz w:val="23"/>
          <w:szCs w:val="23"/>
        </w:rPr>
        <w:t xml:space="preserve">El contexto de flow (flow.get / flow.set) permite compartir estado entre nodos del mismo flow.</w:t>
      </w:r>
    </w:p>
    <w:p>
      <w:pPr>
        <w:spacing w:after="80"/>
      </w:pPr>
      <w:r>
        <w:t xml:space="preserve"/>
      </w:r>
    </w:p>
    <w:p>
      <w:pPr>
        <w:pStyle w:val="Heading2"/>
        <w:spacing w:after="160" w:before="300"/>
      </w:pPr>
      <w:r>
        <w:rPr>
          <w:rFonts w:ascii="Arial" w:cs="Arial" w:eastAsia="Arial" w:hAnsi="Arial"/>
          <w:b/>
          <w:bCs/>
          <w:color w:val="1C7293"/>
          <w:sz w:val="28"/>
          <w:szCs w:val="28"/>
        </w:rPr>
        <w:t xml:space="preserve">8.2 Instalación de nodos extra</w:t>
      </w:r>
    </w:p>
    <w:p>
      <w:pPr>
        <w:spacing w:after="120"/>
      </w:pPr>
      <w:r>
        <w:rPr>
          <w:rFonts w:ascii="Arial" w:cs="Arial" w:eastAsia="Arial" w:hAnsi="Arial"/>
          <w:color w:val="2D3748"/>
          <w:sz w:val="24"/>
          <w:szCs w:val="24"/>
        </w:rPr>
        <w:t xml:space="preserve">Manage Palette (menú hamburguesa → Manage Palette → Install) o desde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1C7293" w:sz="1"/>
              <w:bottom w:val="single" w:color="1C7293" w:sz="1"/>
              <w:right w:val="single" w:color="1C7293" w:sz="1"/>
            </w:tcBorders>
            <w:shd w:fill="0D1B2A" w:val="clear"/>
            <w:tcMar>
              <w:top w:type="dxa" w:w="100"/>
              <w:left w:type="dxa" w:w="180"/>
              <w:bottom w:type="dxa" w:w="100"/>
              <w:right w:type="dxa" w:w="180"/>
            </w:tcMar>
          </w:tcPr>
          <w:p>
            <w:pPr>
              <w:spacing w:after="0"/>
            </w:pPr>
            <w:r>
              <w:rPr>
                <w:rFonts w:ascii="Consolas" w:cs="Consolas" w:eastAsia="Consolas" w:hAnsi="Consolas"/>
                <w:color w:val="02C39A"/>
                <w:sz w:val="20"/>
                <w:szCs w:val="20"/>
              </w:rPr>
              <w:t xml:space="preserve"># Desde la carpeta ~/.node-red</w:t>
            </w:r>
          </w:p>
          <w:p>
            <w:pPr>
              <w:spacing w:after="0"/>
            </w:pPr>
            <w:r>
              <w:rPr>
                <w:rFonts w:ascii="Consolas" w:cs="Consolas" w:eastAsia="Consolas" w:hAnsi="Consolas"/>
                <w:color w:val="02C39A"/>
                <w:sz w:val="20"/>
                <w:szCs w:val="20"/>
              </w:rPr>
              <w:t xml:space="preserve">npm install node-red-dashboard</w:t>
            </w:r>
          </w:p>
          <w:p>
            <w:pPr>
              <w:spacing w:after="0"/>
            </w:pPr>
            <w:r>
              <w:rPr>
                <w:rFonts w:ascii="Consolas" w:cs="Consolas" w:eastAsia="Consolas" w:hAnsi="Consolas"/>
                <w:color w:val="02C39A"/>
                <w:sz w:val="20"/>
                <w:szCs w:val="20"/>
              </w:rPr>
              <w:t xml:space="preserve">npm install node-red-node-serialport    # para serial/UART</w:t>
            </w:r>
          </w:p>
          <w:p>
            <w:pPr>
              <w:spacing w:after="0"/>
            </w:pPr>
            <w:r>
              <w:rPr>
                <w:rFonts w:ascii="Consolas" w:cs="Consolas" w:eastAsia="Consolas" w:hAnsi="Consolas"/>
                <w:color w:val="02C39A"/>
                <w:sz w:val="20"/>
                <w:szCs w:val="20"/>
              </w:rPr>
              <w:t xml:space="preserve">npm install node-red-contrib-influxdb   # para InfluxDB</w:t>
            </w:r>
          </w:p>
        </w:tc>
      </w:tr>
    </w:tbl>
    <w:p>
      <w:pPr>
        <w:spacing w:after="80"/>
      </w:pPr>
      <w:r>
        <w:t xml:space="preserve"/>
      </w:r>
    </w:p>
    <w:p>
      <w:pPr>
        <w:pStyle w:val="Heading2"/>
        <w:spacing w:after="160" w:before="300"/>
      </w:pPr>
      <w:r>
        <w:rPr>
          <w:rFonts w:ascii="Arial" w:cs="Arial" w:eastAsia="Arial" w:hAnsi="Arial"/>
          <w:b/>
          <w:bCs/>
          <w:color w:val="1C7293"/>
          <w:sz w:val="28"/>
          <w:szCs w:val="28"/>
        </w:rPr>
        <w:t xml:space="preserve">8.3 Recursos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C7293" w:sz="1"/>
              <w:left w:val="single" w:color="1C7293" w:sz="1"/>
              <w:bottom w:val="single" w:color="1C7293" w:sz="1"/>
              <w:right w:val="single" w:color="1C7293" w:sz="1"/>
            </w:tcBorders>
            <w:shd w:fill="065A82"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Recurso</w:t>
            </w:r>
          </w:p>
        </w:tc>
        <w:tc>
          <w:tcPr>
            <w:tcW w:type="dxa" w:w="6560"/>
            <w:tcBorders>
              <w:top w:val="single" w:color="1C7293" w:sz="1"/>
              <w:left w:val="single" w:color="1C7293" w:sz="1"/>
              <w:bottom w:val="single" w:color="1C7293" w:sz="1"/>
              <w:right w:val="single" w:color="1C7293" w:sz="1"/>
            </w:tcBorders>
            <w:shd w:fill="1C7293"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URL</w:t>
            </w:r>
          </w:p>
        </w:tc>
      </w:tr>
      <w:tr>
        <w:tc>
          <w:tcPr>
            <w:tcW w:type="dxa" w:w="28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Docs oficiales</w:t>
            </w:r>
          </w:p>
        </w:tc>
        <w:tc>
          <w:tcPr>
            <w:tcW w:type="dxa" w:w="65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nodered.org/docs</w:t>
            </w:r>
          </w:p>
        </w:tc>
      </w:tr>
      <w:tr>
        <w:tc>
          <w:tcPr>
            <w:tcW w:type="dxa" w:w="28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Catálogo de flows</w:t>
            </w:r>
          </w:p>
        </w:tc>
        <w:tc>
          <w:tcPr>
            <w:tcW w:type="dxa" w:w="65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flows.nodered.org</w:t>
            </w:r>
          </w:p>
        </w:tc>
      </w:tr>
      <w:tr>
        <w:tc>
          <w:tcPr>
            <w:tcW w:type="dxa" w:w="28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Dashboard repo</w:t>
            </w:r>
          </w:p>
        </w:tc>
        <w:tc>
          <w:tcPr>
            <w:tcW w:type="dxa" w:w="65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github.com/node-red/node-red-dashboard</w:t>
            </w:r>
          </w:p>
        </w:tc>
      </w:tr>
      <w:tr>
        <w:tc>
          <w:tcPr>
            <w:tcW w:type="dxa" w:w="28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Cookbook (ejemplos)</w:t>
            </w:r>
          </w:p>
        </w:tc>
        <w:tc>
          <w:tcPr>
            <w:tcW w:type="dxa" w:w="65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cookbook.nodered.org</w:t>
            </w:r>
          </w:p>
        </w:tc>
      </w:tr>
      <w:tr>
        <w:tc>
          <w:tcPr>
            <w:tcW w:type="dxa" w:w="2800"/>
            <w:tcBorders>
              <w:top w:val="single" w:color="1C7293" w:sz="1"/>
              <w:left w:val="single" w:color="1C7293" w:sz="1"/>
              <w:bottom w:val="single" w:color="1C7293" w:sz="1"/>
              <w:right w:val="single" w:color="1C7293" w:sz="1"/>
            </w:tcBorders>
            <w:shd w:fill="EBF4FA" w:val="clear"/>
            <w:tcMar>
              <w:top w:type="dxa" w:w="80"/>
              <w:left w:type="dxa" w:w="120"/>
              <w:bottom w:type="dxa" w:w="80"/>
              <w:right w:type="dxa" w:w="120"/>
            </w:tcMar>
          </w:tcPr>
          <w:p>
            <w:pPr>
              <w:spacing w:after="0"/>
            </w:pPr>
            <w:r>
              <w:rPr>
                <w:rFonts w:ascii="Consolas" w:cs="Consolas" w:eastAsia="Consolas" w:hAnsi="Consolas"/>
                <w:b w:val="false"/>
                <w:bCs w:val="false"/>
                <w:color w:val="0A2540"/>
                <w:sz w:val="21"/>
                <w:szCs w:val="21"/>
              </w:rPr>
              <w:t xml:space="preserve">Foro de la comunidad</w:t>
            </w:r>
          </w:p>
        </w:tc>
        <w:tc>
          <w:tcPr>
            <w:tcW w:type="dxa" w:w="6560"/>
            <w:tcBorders>
              <w:top w:val="single" w:color="1C7293" w:sz="1"/>
              <w:left w:val="single" w:color="1C7293" w:sz="1"/>
              <w:bottom w:val="single" w:color="1C7293" w:sz="1"/>
              <w:right w:val="single" w:color="1C7293" w:sz="1"/>
            </w:tcBorders>
            <w:shd w:fill="FFFFFF" w:val="clear"/>
            <w:tcMar>
              <w:top w:type="dxa" w:w="80"/>
              <w:left w:type="dxa" w:w="120"/>
              <w:bottom w:type="dxa" w:w="80"/>
              <w:right w:type="dxa" w:w="120"/>
            </w:tcMar>
          </w:tcPr>
          <w:p>
            <w:pPr>
              <w:spacing w:after="0"/>
            </w:pPr>
            <w:r>
              <w:rPr>
                <w:rFonts w:ascii="Consolas" w:cs="Consolas" w:eastAsia="Consolas" w:hAnsi="Consolas"/>
                <w:b w:val="false"/>
                <w:bCs w:val="false"/>
                <w:color w:val="2D3748"/>
                <w:sz w:val="21"/>
                <w:szCs w:val="21"/>
              </w:rPr>
              <w:t xml:space="preserve">discourse.nodered.org</w:t>
            </w:r>
          </w:p>
        </w:tc>
      </w:tr>
    </w:tbl>
    <w:p>
      <w:pPr>
        <w:spacing w:after="80"/>
      </w:pPr>
      <w:r>
        <w:t xml:space="preserve"/>
      </w:r>
    </w:p>
    <w:p>
      <w:pPr>
        <w:pStyle w:val="Heading2"/>
        <w:spacing w:after="160" w:before="300"/>
      </w:pPr>
      <w:r>
        <w:rPr>
          <w:rFonts w:ascii="Arial" w:cs="Arial" w:eastAsia="Arial" w:hAnsi="Arial"/>
          <w:b/>
          <w:bCs/>
          <w:color w:val="1C7293"/>
          <w:sz w:val="28"/>
          <w:szCs w:val="28"/>
        </w:rPr>
        <w:t xml:space="preserve">8.4 Próximos pasos</w:t>
      </w:r>
    </w:p>
    <w:p>
      <w:pPr>
        <w:pStyle w:val="ListParagraph"/>
        <w:numPr>
          <w:ilvl w:val="0"/>
          <w:numId w:val="2"/>
        </w:numPr>
        <w:spacing w:after="80"/>
      </w:pPr>
      <w:r>
        <w:rPr>
          <w:rFonts w:ascii="Arial" w:cs="Arial" w:eastAsia="Arial" w:hAnsi="Arial"/>
          <w:color w:val="2D3748"/>
          <w:sz w:val="23"/>
          <w:szCs w:val="23"/>
        </w:rPr>
        <w:t xml:space="preserve">Mover todo a la Raspberry Pi: Node-RED corre perfecto en Raspi 3/4.</w:t>
      </w:r>
    </w:p>
    <w:p>
      <w:pPr>
        <w:pStyle w:val="ListParagraph"/>
        <w:numPr>
          <w:ilvl w:val="0"/>
          <w:numId w:val="2"/>
        </w:numPr>
        <w:spacing w:after="80"/>
      </w:pPr>
      <w:r>
        <w:rPr>
          <w:rFonts w:ascii="Arial" w:cs="Arial" w:eastAsia="Arial" w:hAnsi="Arial"/>
          <w:color w:val="2D3748"/>
          <w:sz w:val="23"/>
          <w:szCs w:val="23"/>
        </w:rPr>
        <w:t xml:space="preserve">Agregar InfluxDB para persistencia de series de tiempo y Grafana para dashboards más potentes.</w:t>
      </w:r>
    </w:p>
    <w:p>
      <w:pPr>
        <w:pStyle w:val="ListParagraph"/>
        <w:numPr>
          <w:ilvl w:val="0"/>
          <w:numId w:val="2"/>
        </w:numPr>
        <w:spacing w:after="80"/>
      </w:pPr>
      <w:r>
        <w:rPr>
          <w:rFonts w:ascii="Arial" w:cs="Arial" w:eastAsia="Arial" w:hAnsi="Arial"/>
          <w:color w:val="2D3748"/>
          <w:sz w:val="23"/>
          <w:szCs w:val="23"/>
        </w:rPr>
        <w:t xml:space="preserve">Configurar autenticación en Node-RED (adminAuth en settings.js) antes de exponer a la red.</w:t>
      </w:r>
    </w:p>
    <w:p>
      <w:pPr>
        <w:pStyle w:val="ListParagraph"/>
        <w:numPr>
          <w:ilvl w:val="0"/>
          <w:numId w:val="2"/>
        </w:numPr>
        <w:spacing w:after="80"/>
      </w:pPr>
      <w:r>
        <w:rPr>
          <w:rFonts w:ascii="Arial" w:cs="Arial" w:eastAsia="Arial" w:hAnsi="Arial"/>
          <w:color w:val="2D3748"/>
          <w:sz w:val="23"/>
          <w:szCs w:val="23"/>
        </w:rPr>
        <w:t xml:space="preserve">Explorar MQTT over WebSocket para conectar dashboards web directamente al broker.</w:t>
      </w:r>
    </w:p>
    <w:p>
      <w:pPr>
        <w:spacing w:after="80"/>
      </w:pPr>
      <w:r>
        <w:t xml:space="preserve"/>
      </w:r>
    </w:p>
    <w:p>
      <w:pPr>
        <w:shd w:fill="1C7293" w:val="clear"/>
        <w:spacing w:after="120" w:before="120"/>
        <w:ind w:left="0"/>
      </w:pPr>
      <w:r>
        <w:rPr>
          <w:rFonts w:ascii="Arial" w:cs="Arial" w:eastAsia="Arial" w:hAnsi="Arial"/>
          <w:b/>
          <w:bCs/>
          <w:color w:val="FFFFFF"/>
          <w:sz w:val="22"/>
          <w:szCs w:val="22"/>
        </w:rPr>
        <w:t xml:space="preserve">  Node-RED exporta/importa flows como JSON — pueden versionar sus flujos en el repo de la clase.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7293" w:sz="4" w:space="1"/>
      </w:pBdr>
      <w:spacing w:before="0"/>
    </w:pPr>
    <w:r>
      <w:rPr>
        <w:rFonts w:ascii="Arial" w:cs="Arial" w:eastAsia="Arial" w:hAnsi="Arial"/>
        <w:color w:val="8BA9B8"/>
        <w:sz w:val="18"/>
        <w:szCs w:val="18"/>
      </w:rPr>
      <w:t xml:space="preserve">Ingeniería en Software  —  </w:t>
    </w:r>
    <w:r>
      <w:rPr>
        <w:rFonts w:ascii="Arial" w:cs="Arial" w:eastAsia="Arial" w:hAnsi="Arial"/>
        <w:color w:val="8BA9B8"/>
        <w:sz w:val="18"/>
        <w:szCs w:val="18"/>
      </w:rPr>
      <w:t xml:space="preserve">Página </w:t>
    </w:r>
    <w:r>
      <w:rPr>
        <w:rFonts w:ascii="Arial" w:cs="Arial" w:eastAsia="Arial" w:hAnsi="Arial"/>
        <w:color w:val="8BA9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7293" w:sz="4" w:space="1"/>
      </w:pBdr>
      <w:spacing w:after="0"/>
    </w:pPr>
    <w:r>
      <w:rPr>
        <w:rFonts w:ascii="Arial" w:cs="Arial" w:eastAsia="Arial" w:hAnsi="Arial"/>
        <w:color w:val="8BA9B8"/>
        <w:sz w:val="18"/>
        <w:szCs w:val="18"/>
      </w:rPr>
      <w:t xml:space="preserve">Node-RED para IoT  |  Laboratorio IoT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65A8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C729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2026-04-28T10:56:18.309Z</dcterms:created>
  <dcterms:modified xsi:type="dcterms:W3CDTF">2026-04-28T10:56:18.309Z</dcterms:modified>
</cp:coreProperties>
</file>

<file path=docProps/custom.xml><?xml version="1.0" encoding="utf-8"?>
<Properties xmlns="http://schemas.openxmlformats.org/officeDocument/2006/custom-properties" xmlns:vt="http://schemas.openxmlformats.org/officeDocument/2006/docPropsVTypes"/>
</file>