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Oberon Ilano</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CIS 251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Assignment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main memory and secondary storage are types of memory. Describe the difference between the two.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The </w:t>
      </w:r>
      <w:r w:rsidDel="00000000" w:rsidR="00000000" w:rsidRPr="00000000">
        <w:rPr>
          <w:rFonts w:ascii="Times New Roman" w:cs="Times New Roman" w:eastAsia="Times New Roman" w:hAnsi="Times New Roman"/>
          <w:sz w:val="24"/>
          <w:szCs w:val="24"/>
          <w:highlight w:val="white"/>
          <w:u w:val="single"/>
          <w:rtl w:val="0"/>
        </w:rPr>
        <w:t xml:space="preserve">m</w:t>
      </w:r>
      <w:r w:rsidDel="00000000" w:rsidR="00000000" w:rsidRPr="00000000">
        <w:rPr>
          <w:rFonts w:ascii="Times New Roman" w:cs="Times New Roman" w:eastAsia="Times New Roman" w:hAnsi="Times New Roman"/>
          <w:sz w:val="24"/>
          <w:szCs w:val="24"/>
          <w:highlight w:val="white"/>
          <w:u w:val="single"/>
          <w:rtl w:val="0"/>
        </w:rPr>
        <w:t xml:space="preserve">ain memory is volatile, which means its contents are erased when the power of</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szCs w:val="24"/>
          <w:highlight w:val="white"/>
          <w:u w:val="single"/>
          <w:rtl w:val="0"/>
        </w:rPr>
        <w:t xml:space="preserve">the computer is off. Secondary storage does not lose its contents</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szCs w:val="24"/>
          <w:highlight w:val="white"/>
          <w:u w:val="single"/>
          <w:rtl w:val="0"/>
        </w:rPr>
        <w:t xml:space="preserve">when the power of the computer is off.</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system software and application software?</w:t>
        <w:tab/>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u w:val="single"/>
          <w:rtl w:val="0"/>
        </w:rPr>
        <w:t xml:space="preserve">System softwares are the programs that control and manage the basic operations of a computer. System software typically includes the following types of programs: operating systems, utility programs, software development tools. Application softwares are the programs that make a computer useful for everyday tasks. These are the programs that people normally spend most of their time running on their computers.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software controls the internal operations of the computer’s hardware?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Operating system</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must programs written in a high-level language be translated into machine language before they can be run?</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u w:val="single"/>
          <w:rtl w:val="0"/>
        </w:rPr>
        <w:t xml:space="preserve">So that human can understand it in natural language </w:t>
      </w:r>
      <w:r w:rsidDel="00000000" w:rsidR="00000000" w:rsidRPr="00000000">
        <w:rPr>
          <w:rFonts w:ascii="Times New Roman" w:cs="Times New Roman" w:eastAsia="Times New Roman" w:hAnsi="Times New Roman"/>
          <w:sz w:val="24"/>
          <w:szCs w:val="24"/>
          <w:highlight w:val="white"/>
          <w:u w:val="single"/>
          <w:rtl w:val="0"/>
        </w:rPr>
        <w:t xml:space="preserve">because computers only understand the low-level languages that resemble the numeric machine language.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is easier to write a program in a high-level language than in machine language?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High-level is most likely a natural language.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difference between an object file and an executable file.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Object file is generated by the compiler translated from the source file and machine language instructions. Executable file Includes the machine language from an object file, and the necessary code from library routines. The codes are ready to run on the computer.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 syntax error and logical error?</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u w:val="single"/>
          <w:rtl w:val="0"/>
        </w:rPr>
        <w:t xml:space="preserve">Syntax error is by using of keywords, operators, punctuation, and other language elements that are not allowed. Logical error is an error that cause the program to produce wrong results.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can do many different jobs because they can be </w:t>
      </w:r>
      <w:r w:rsidDel="00000000" w:rsidR="00000000" w:rsidRPr="00000000">
        <w:rPr>
          <w:rFonts w:ascii="Times New Roman" w:cs="Times New Roman" w:eastAsia="Times New Roman" w:hAnsi="Times New Roman"/>
          <w:sz w:val="24"/>
          <w:szCs w:val="24"/>
          <w:u w:val="single"/>
          <w:rtl w:val="0"/>
        </w:rPr>
        <w:t xml:space="preserve">programmed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of the </w:t>
      </w:r>
      <w:r w:rsidDel="00000000" w:rsidR="00000000" w:rsidRPr="00000000">
        <w:rPr>
          <w:rFonts w:ascii="Times New Roman" w:cs="Times New Roman" w:eastAsia="Times New Roman" w:hAnsi="Times New Roman"/>
          <w:sz w:val="24"/>
          <w:szCs w:val="24"/>
          <w:u w:val="single"/>
          <w:rtl w:val="0"/>
        </w:rPr>
        <w:t xml:space="preserve">CPU</w:t>
      </w:r>
      <w:r w:rsidDel="00000000" w:rsidR="00000000" w:rsidRPr="00000000">
        <w:rPr>
          <w:rFonts w:ascii="Times New Roman" w:cs="Times New Roman" w:eastAsia="Times New Roman" w:hAnsi="Times New Roman"/>
          <w:sz w:val="24"/>
          <w:szCs w:val="24"/>
          <w:rtl w:val="0"/>
        </w:rPr>
        <w:t xml:space="preserve"> is to fetch instructions, carry out the operations commanded by the instructions, and produce some outcome or resultant information.</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the CPU consists of the </w:t>
      </w:r>
      <w:r w:rsidDel="00000000" w:rsidR="00000000" w:rsidRPr="00000000">
        <w:rPr>
          <w:rFonts w:ascii="Times New Roman" w:cs="Times New Roman" w:eastAsia="Times New Roman" w:hAnsi="Times New Roman"/>
          <w:sz w:val="24"/>
          <w:szCs w:val="24"/>
          <w:u w:val="single"/>
          <w:rtl w:val="0"/>
        </w:rPr>
        <w:t xml:space="preserve">control unit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sz w:val="24"/>
          <w:szCs w:val="24"/>
          <w:u w:val="single"/>
          <w:rtl w:val="0"/>
        </w:rPr>
        <w:t xml:space="preserve">arithmetic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sz w:val="24"/>
          <w:szCs w:val="24"/>
          <w:u w:val="single"/>
          <w:rtl w:val="0"/>
        </w:rPr>
        <w:t xml:space="preserve">disk drive</w:t>
      </w:r>
      <w:r w:rsidDel="00000000" w:rsidR="00000000" w:rsidRPr="00000000">
        <w:rPr>
          <w:rFonts w:ascii="Times New Roman" w:cs="Times New Roman" w:eastAsia="Times New Roman" w:hAnsi="Times New Roman"/>
          <w:sz w:val="24"/>
          <w:szCs w:val="24"/>
          <w:rtl w:val="0"/>
        </w:rPr>
        <w:t xml:space="preserve"> is an example of a secondary storage device.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general categories of software are </w:t>
      </w:r>
      <w:r w:rsidDel="00000000" w:rsidR="00000000" w:rsidRPr="00000000">
        <w:rPr>
          <w:rFonts w:ascii="Times New Roman" w:cs="Times New Roman" w:eastAsia="Times New Roman" w:hAnsi="Times New Roman"/>
          <w:sz w:val="24"/>
          <w:szCs w:val="24"/>
          <w:u w:val="single"/>
          <w:rtl w:val="0"/>
        </w:rPr>
        <w:t xml:space="preserve">system software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application 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is a set of </w:t>
      </w:r>
      <w:r w:rsidDel="00000000" w:rsidR="00000000" w:rsidRPr="00000000">
        <w:rPr>
          <w:rFonts w:ascii="Times New Roman" w:cs="Times New Roman" w:eastAsia="Times New Roman" w:hAnsi="Times New Roman"/>
          <w:sz w:val="24"/>
          <w:szCs w:val="24"/>
          <w:u w:val="single"/>
          <w:rtl w:val="0"/>
        </w:rPr>
        <w:t xml:space="preserve">instructions a computer follows in order to perform a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computer can’t be programmed in natural human language, algorithms must be written in a(n) </w:t>
      </w:r>
      <w:r w:rsidDel="00000000" w:rsidR="00000000" w:rsidRPr="00000000">
        <w:rPr>
          <w:rFonts w:ascii="Times New Roman" w:cs="Times New Roman" w:eastAsia="Times New Roman" w:hAnsi="Times New Roman"/>
          <w:sz w:val="24"/>
          <w:szCs w:val="24"/>
          <w:u w:val="single"/>
          <w:rtl w:val="0"/>
        </w:rPr>
        <w:t xml:space="preserve">programming</w:t>
      </w:r>
      <w:r w:rsidDel="00000000" w:rsidR="00000000" w:rsidRPr="00000000">
        <w:rPr>
          <w:rFonts w:ascii="Times New Roman" w:cs="Times New Roman" w:eastAsia="Times New Roman" w:hAnsi="Times New Roman"/>
          <w:sz w:val="24"/>
          <w:szCs w:val="24"/>
          <w:rtl w:val="0"/>
        </w:rPr>
        <w:t xml:space="preserve"> language.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Machine language</w:t>
      </w:r>
      <w:r w:rsidDel="00000000" w:rsidR="00000000" w:rsidRPr="00000000">
        <w:rPr>
          <w:rFonts w:ascii="Times New Roman" w:cs="Times New Roman" w:eastAsia="Times New Roman" w:hAnsi="Times New Roman"/>
          <w:sz w:val="24"/>
          <w:szCs w:val="24"/>
          <w:rtl w:val="0"/>
        </w:rPr>
        <w:t xml:space="preserve"> is the language computers really process.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High-level</w:t>
      </w:r>
      <w:r w:rsidDel="00000000" w:rsidR="00000000" w:rsidRPr="00000000">
        <w:rPr>
          <w:rFonts w:ascii="Times New Roman" w:cs="Times New Roman" w:eastAsia="Times New Roman" w:hAnsi="Times New Roman"/>
          <w:sz w:val="24"/>
          <w:szCs w:val="24"/>
          <w:rtl w:val="0"/>
        </w:rPr>
        <w:t xml:space="preserve"> languages are close to the level of humans in terms of readability.</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Low-level</w:t>
      </w:r>
      <w:r w:rsidDel="00000000" w:rsidR="00000000" w:rsidRPr="00000000">
        <w:rPr>
          <w:rFonts w:ascii="Times New Roman" w:cs="Times New Roman" w:eastAsia="Times New Roman" w:hAnsi="Times New Roman"/>
          <w:sz w:val="24"/>
          <w:szCs w:val="24"/>
          <w:rtl w:val="0"/>
        </w:rPr>
        <w:t xml:space="preserve"> languages are close to the level of the computer.</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program’s ability to run on several different types of computer systems is called </w:t>
      </w:r>
      <w:r w:rsidDel="00000000" w:rsidR="00000000" w:rsidRPr="00000000">
        <w:rPr>
          <w:rFonts w:ascii="Times New Roman" w:cs="Times New Roman" w:eastAsia="Times New Roman" w:hAnsi="Times New Roman"/>
          <w:sz w:val="24"/>
          <w:szCs w:val="24"/>
          <w:u w:val="single"/>
          <w:rtl w:val="0"/>
        </w:rPr>
        <w:t xml:space="preserve">portability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that have special meaning a programming language are called </w:t>
      </w:r>
      <w:r w:rsidDel="00000000" w:rsidR="00000000" w:rsidRPr="00000000">
        <w:rPr>
          <w:rFonts w:ascii="Times New Roman" w:cs="Times New Roman" w:eastAsia="Times New Roman" w:hAnsi="Times New Roman"/>
          <w:sz w:val="24"/>
          <w:szCs w:val="24"/>
          <w:u w:val="single"/>
          <w:rtl w:val="0"/>
        </w:rPr>
        <w:t xml:space="preserve">Key Words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or names defined by the programmer are called </w:t>
      </w:r>
      <w:r w:rsidDel="00000000" w:rsidR="00000000" w:rsidRPr="00000000">
        <w:rPr>
          <w:rFonts w:ascii="Times New Roman" w:cs="Times New Roman" w:eastAsia="Times New Roman" w:hAnsi="Times New Roman"/>
          <w:sz w:val="24"/>
          <w:szCs w:val="24"/>
          <w:u w:val="single"/>
          <w:rtl w:val="0"/>
        </w:rPr>
        <w:t xml:space="preserve">Programmer-Defined Identifiers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