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rPr>
          <w:rFonts w:asciiTheme="minorHAnsi" w:eastAsiaTheme="minorEastAsia" w:hAnsiTheme="minorHAnsi" w:cstheme="minorBidi"/>
          <w:color w:val="auto"/>
          <w:kern w:val="2"/>
          <w:sz w:val="21"/>
          <w:szCs w:val="22"/>
          <w:lang w:eastAsia="zh-CN"/>
        </w:rPr>
        <w:id w:val="1849060531"/>
        <w:docPartObj>
          <w:docPartGallery w:val="Table of Contents"/>
          <w:docPartUnique/>
        </w:docPartObj>
      </w:sdtPr>
      <w:sdtEndPr>
        <w:rPr>
          <w:b/>
          <w:bCs/>
          <w:noProof/>
        </w:rPr>
      </w:sdtEndPr>
      <w:sdtContent>
        <w:p w14:paraId="0B2131EF" w14:textId="3F5EE8F3" w:rsidR="00DE3B82" w:rsidRPr="00450C8F" w:rsidRDefault="00DE3B82">
          <w:pPr>
            <w:pStyle w:val="TOCHeading"/>
            <w:rPr>
              <w:b/>
              <w:bCs/>
            </w:rPr>
          </w:pPr>
          <w:r w:rsidRPr="00450C8F">
            <w:rPr>
              <w:b/>
              <w:bCs/>
            </w:rPr>
            <w:t>Contents</w:t>
          </w:r>
        </w:p>
        <w:p w14:paraId="08B272D0" w14:textId="0336AE0E" w:rsidR="00450C8F" w:rsidRPr="00450C8F" w:rsidRDefault="00DE3B82">
          <w:pPr>
            <w:pStyle w:val="TOC1"/>
            <w:tabs>
              <w:tab w:val="left" w:pos="440"/>
              <w:tab w:val="right" w:leader="dot" w:pos="8296"/>
            </w:tabs>
            <w:rPr>
              <w:rFonts w:cstheme="minorBidi"/>
              <w:b/>
              <w:bCs/>
              <w:noProof/>
              <w:kern w:val="2"/>
              <w:sz w:val="21"/>
              <w:lang w:eastAsia="zh-CN"/>
              <w14:ligatures w14:val="standardContextual"/>
            </w:rPr>
          </w:pPr>
          <w:r w:rsidRPr="00450C8F">
            <w:rPr>
              <w:b/>
              <w:bCs/>
            </w:rPr>
            <w:fldChar w:fldCharType="begin"/>
          </w:r>
          <w:r w:rsidRPr="00450C8F">
            <w:rPr>
              <w:b/>
              <w:bCs/>
            </w:rPr>
            <w:instrText xml:space="preserve"> TOC \o "1-3" \h \z \u </w:instrText>
          </w:r>
          <w:r w:rsidRPr="00450C8F">
            <w:rPr>
              <w:b/>
              <w:bCs/>
            </w:rPr>
            <w:fldChar w:fldCharType="separate"/>
          </w:r>
          <w:hyperlink w:anchor="_Toc146214617" w:history="1">
            <w:r w:rsidR="00450C8F" w:rsidRPr="00450C8F">
              <w:rPr>
                <w:rStyle w:val="Hyperlink"/>
                <w:b/>
                <w:bCs/>
                <w:noProof/>
              </w:rPr>
              <w:t>1.</w:t>
            </w:r>
            <w:r w:rsidR="00450C8F" w:rsidRPr="00450C8F">
              <w:rPr>
                <w:rFonts w:cstheme="minorBidi"/>
                <w:b/>
                <w:bCs/>
                <w:noProof/>
                <w:kern w:val="2"/>
                <w:sz w:val="21"/>
                <w:lang w:eastAsia="zh-CN"/>
                <w14:ligatures w14:val="standardContextual"/>
              </w:rPr>
              <w:tab/>
            </w:r>
            <w:r w:rsidR="00450C8F" w:rsidRPr="00450C8F">
              <w:rPr>
                <w:rStyle w:val="Hyperlink"/>
                <w:b/>
                <w:bCs/>
                <w:noProof/>
              </w:rPr>
              <w:t>INTRODUCTION</w:t>
            </w:r>
            <w:r w:rsidR="00450C8F" w:rsidRPr="00450C8F">
              <w:rPr>
                <w:b/>
                <w:bCs/>
                <w:noProof/>
                <w:webHidden/>
              </w:rPr>
              <w:tab/>
            </w:r>
            <w:r w:rsidR="00450C8F" w:rsidRPr="00450C8F">
              <w:rPr>
                <w:b/>
                <w:bCs/>
                <w:noProof/>
                <w:webHidden/>
              </w:rPr>
              <w:fldChar w:fldCharType="begin"/>
            </w:r>
            <w:r w:rsidR="00450C8F" w:rsidRPr="00450C8F">
              <w:rPr>
                <w:b/>
                <w:bCs/>
                <w:noProof/>
                <w:webHidden/>
              </w:rPr>
              <w:instrText xml:space="preserve"> PAGEREF _Toc146214617 \h </w:instrText>
            </w:r>
            <w:r w:rsidR="00450C8F" w:rsidRPr="00450C8F">
              <w:rPr>
                <w:b/>
                <w:bCs/>
                <w:noProof/>
                <w:webHidden/>
              </w:rPr>
            </w:r>
            <w:r w:rsidR="00450C8F" w:rsidRPr="00450C8F">
              <w:rPr>
                <w:b/>
                <w:bCs/>
                <w:noProof/>
                <w:webHidden/>
              </w:rPr>
              <w:fldChar w:fldCharType="separate"/>
            </w:r>
            <w:r w:rsidR="00450C8F" w:rsidRPr="00450C8F">
              <w:rPr>
                <w:b/>
                <w:bCs/>
                <w:noProof/>
                <w:webHidden/>
              </w:rPr>
              <w:t>1</w:t>
            </w:r>
            <w:r w:rsidR="00450C8F" w:rsidRPr="00450C8F">
              <w:rPr>
                <w:b/>
                <w:bCs/>
                <w:noProof/>
                <w:webHidden/>
              </w:rPr>
              <w:fldChar w:fldCharType="end"/>
            </w:r>
          </w:hyperlink>
        </w:p>
        <w:p w14:paraId="40EB3E19" w14:textId="5FF183BC"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18" w:history="1">
            <w:r w:rsidRPr="00450C8F">
              <w:rPr>
                <w:rStyle w:val="Hyperlink"/>
                <w:b/>
                <w:bCs/>
                <w:noProof/>
              </w:rPr>
              <w:t>2.</w:t>
            </w:r>
            <w:r w:rsidRPr="00450C8F">
              <w:rPr>
                <w:rFonts w:cstheme="minorBidi"/>
                <w:b/>
                <w:bCs/>
                <w:noProof/>
                <w:kern w:val="2"/>
                <w:sz w:val="21"/>
                <w:lang w:eastAsia="zh-CN"/>
                <w14:ligatures w14:val="standardContextual"/>
              </w:rPr>
              <w:tab/>
            </w:r>
            <w:r w:rsidRPr="00450C8F">
              <w:rPr>
                <w:rStyle w:val="Hyperlink"/>
                <w:b/>
                <w:bCs/>
                <w:noProof/>
              </w:rPr>
              <w:t>Research Question</w:t>
            </w:r>
            <w:r w:rsidRPr="00450C8F">
              <w:rPr>
                <w:b/>
                <w:bCs/>
                <w:noProof/>
                <w:webHidden/>
              </w:rPr>
              <w:tab/>
            </w:r>
            <w:r w:rsidRPr="00450C8F">
              <w:rPr>
                <w:b/>
                <w:bCs/>
                <w:noProof/>
                <w:webHidden/>
              </w:rPr>
              <w:fldChar w:fldCharType="begin"/>
            </w:r>
            <w:r w:rsidRPr="00450C8F">
              <w:rPr>
                <w:b/>
                <w:bCs/>
                <w:noProof/>
                <w:webHidden/>
              </w:rPr>
              <w:instrText xml:space="preserve"> PAGEREF _Toc146214618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1BBA2930" w14:textId="16C9228A"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19" w:history="1">
            <w:r w:rsidRPr="00450C8F">
              <w:rPr>
                <w:rStyle w:val="Hyperlink"/>
                <w:b/>
                <w:bCs/>
                <w:noProof/>
              </w:rPr>
              <w:t>3.</w:t>
            </w:r>
            <w:r w:rsidRPr="00450C8F">
              <w:rPr>
                <w:rFonts w:cstheme="minorBidi"/>
                <w:b/>
                <w:bCs/>
                <w:noProof/>
                <w:kern w:val="2"/>
                <w:sz w:val="21"/>
                <w:lang w:eastAsia="zh-CN"/>
                <w14:ligatures w14:val="standardContextual"/>
              </w:rPr>
              <w:tab/>
            </w:r>
            <w:r w:rsidRPr="00450C8F">
              <w:rPr>
                <w:rStyle w:val="Hyperlink"/>
                <w:b/>
                <w:bCs/>
                <w:noProof/>
              </w:rPr>
              <w:t>Objectives</w:t>
            </w:r>
            <w:r w:rsidRPr="00450C8F">
              <w:rPr>
                <w:b/>
                <w:bCs/>
                <w:noProof/>
                <w:webHidden/>
              </w:rPr>
              <w:tab/>
            </w:r>
            <w:r w:rsidRPr="00450C8F">
              <w:rPr>
                <w:b/>
                <w:bCs/>
                <w:noProof/>
                <w:webHidden/>
              </w:rPr>
              <w:fldChar w:fldCharType="begin"/>
            </w:r>
            <w:r w:rsidRPr="00450C8F">
              <w:rPr>
                <w:b/>
                <w:bCs/>
                <w:noProof/>
                <w:webHidden/>
              </w:rPr>
              <w:instrText xml:space="preserve"> PAGEREF _Toc146214619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4FCAE3B0" w14:textId="25E6302F"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0" w:history="1">
            <w:r w:rsidRPr="00450C8F">
              <w:rPr>
                <w:rStyle w:val="Hyperlink"/>
                <w:b/>
                <w:bCs/>
                <w:noProof/>
              </w:rPr>
              <w:t>4.</w:t>
            </w:r>
            <w:r w:rsidRPr="00450C8F">
              <w:rPr>
                <w:rFonts w:cstheme="minorBidi"/>
                <w:b/>
                <w:bCs/>
                <w:noProof/>
                <w:kern w:val="2"/>
                <w:sz w:val="21"/>
                <w:lang w:eastAsia="zh-CN"/>
                <w14:ligatures w14:val="standardContextual"/>
              </w:rPr>
              <w:tab/>
            </w:r>
            <w:r w:rsidRPr="00450C8F">
              <w:rPr>
                <w:rStyle w:val="Hyperlink"/>
                <w:b/>
                <w:bCs/>
                <w:noProof/>
              </w:rPr>
              <w:t>RELATED WORK</w:t>
            </w:r>
            <w:r w:rsidRPr="00450C8F">
              <w:rPr>
                <w:b/>
                <w:bCs/>
                <w:noProof/>
                <w:webHidden/>
              </w:rPr>
              <w:tab/>
            </w:r>
            <w:r w:rsidRPr="00450C8F">
              <w:rPr>
                <w:b/>
                <w:bCs/>
                <w:noProof/>
                <w:webHidden/>
              </w:rPr>
              <w:fldChar w:fldCharType="begin"/>
            </w:r>
            <w:r w:rsidRPr="00450C8F">
              <w:rPr>
                <w:b/>
                <w:bCs/>
                <w:noProof/>
                <w:webHidden/>
              </w:rPr>
              <w:instrText xml:space="preserve"> PAGEREF _Toc146214620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358DBB31" w14:textId="507E569A"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21" w:history="1">
            <w:r w:rsidRPr="00450C8F">
              <w:rPr>
                <w:rStyle w:val="Hyperlink"/>
                <w:b/>
                <w:bCs/>
                <w:noProof/>
              </w:rPr>
              <w:t>4.1</w:t>
            </w:r>
            <w:r w:rsidRPr="00450C8F">
              <w:rPr>
                <w:rFonts w:cstheme="minorBidi"/>
                <w:b/>
                <w:bCs/>
                <w:noProof/>
                <w:kern w:val="2"/>
                <w:sz w:val="21"/>
                <w:lang w:eastAsia="zh-CN"/>
                <w14:ligatures w14:val="standardContextual"/>
              </w:rPr>
              <w:tab/>
            </w:r>
            <w:r w:rsidRPr="00450C8F">
              <w:rPr>
                <w:rStyle w:val="Hyperlink"/>
                <w:b/>
                <w:bCs/>
                <w:noProof/>
              </w:rPr>
              <w:t>Exploring MFCC for Robust Instrument Classification</w:t>
            </w:r>
            <w:r w:rsidRPr="00450C8F">
              <w:rPr>
                <w:b/>
                <w:bCs/>
                <w:noProof/>
                <w:webHidden/>
              </w:rPr>
              <w:tab/>
            </w:r>
            <w:r w:rsidRPr="00450C8F">
              <w:rPr>
                <w:b/>
                <w:bCs/>
                <w:noProof/>
                <w:webHidden/>
              </w:rPr>
              <w:fldChar w:fldCharType="begin"/>
            </w:r>
            <w:r w:rsidRPr="00450C8F">
              <w:rPr>
                <w:b/>
                <w:bCs/>
                <w:noProof/>
                <w:webHidden/>
              </w:rPr>
              <w:instrText xml:space="preserve"> PAGEREF _Toc146214621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195321FE" w14:textId="422E21BC"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22" w:history="1">
            <w:r w:rsidRPr="00450C8F">
              <w:rPr>
                <w:rStyle w:val="Hyperlink"/>
                <w:b/>
                <w:bCs/>
                <w:noProof/>
              </w:rPr>
              <w:t>4.2</w:t>
            </w:r>
            <w:r w:rsidRPr="00450C8F">
              <w:rPr>
                <w:rFonts w:cstheme="minorBidi"/>
                <w:b/>
                <w:bCs/>
                <w:noProof/>
                <w:kern w:val="2"/>
                <w:sz w:val="21"/>
                <w:lang w:eastAsia="zh-CN"/>
                <w14:ligatures w14:val="standardContextual"/>
              </w:rPr>
              <w:tab/>
            </w:r>
            <w:r w:rsidRPr="00450C8F">
              <w:rPr>
                <w:rStyle w:val="Hyperlink"/>
                <w:b/>
                <w:bCs/>
                <w:noProof/>
              </w:rPr>
              <w:t>Classification Using Deep Neural Networks</w:t>
            </w:r>
            <w:r w:rsidRPr="00450C8F">
              <w:rPr>
                <w:b/>
                <w:bCs/>
                <w:noProof/>
                <w:webHidden/>
              </w:rPr>
              <w:tab/>
            </w:r>
            <w:r w:rsidRPr="00450C8F">
              <w:rPr>
                <w:b/>
                <w:bCs/>
                <w:noProof/>
                <w:webHidden/>
              </w:rPr>
              <w:fldChar w:fldCharType="begin"/>
            </w:r>
            <w:r w:rsidRPr="00450C8F">
              <w:rPr>
                <w:b/>
                <w:bCs/>
                <w:noProof/>
                <w:webHidden/>
              </w:rPr>
              <w:instrText xml:space="preserve"> PAGEREF _Toc146214622 \h </w:instrText>
            </w:r>
            <w:r w:rsidRPr="00450C8F">
              <w:rPr>
                <w:b/>
                <w:bCs/>
                <w:noProof/>
                <w:webHidden/>
              </w:rPr>
            </w:r>
            <w:r w:rsidRPr="00450C8F">
              <w:rPr>
                <w:b/>
                <w:bCs/>
                <w:noProof/>
                <w:webHidden/>
              </w:rPr>
              <w:fldChar w:fldCharType="separate"/>
            </w:r>
            <w:r w:rsidRPr="00450C8F">
              <w:rPr>
                <w:b/>
                <w:bCs/>
                <w:noProof/>
                <w:webHidden/>
              </w:rPr>
              <w:t>3</w:t>
            </w:r>
            <w:r w:rsidRPr="00450C8F">
              <w:rPr>
                <w:b/>
                <w:bCs/>
                <w:noProof/>
                <w:webHidden/>
              </w:rPr>
              <w:fldChar w:fldCharType="end"/>
            </w:r>
          </w:hyperlink>
        </w:p>
        <w:p w14:paraId="254BC2ED" w14:textId="3D5DDA81"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3" w:history="1">
            <w:r w:rsidRPr="00450C8F">
              <w:rPr>
                <w:rStyle w:val="Hyperlink"/>
                <w:b/>
                <w:bCs/>
                <w:noProof/>
              </w:rPr>
              <w:t>5.</w:t>
            </w:r>
            <w:r w:rsidRPr="00450C8F">
              <w:rPr>
                <w:rFonts w:cstheme="minorBidi"/>
                <w:b/>
                <w:bCs/>
                <w:noProof/>
                <w:kern w:val="2"/>
                <w:sz w:val="21"/>
                <w:lang w:eastAsia="zh-CN"/>
                <w14:ligatures w14:val="standardContextual"/>
              </w:rPr>
              <w:tab/>
            </w:r>
            <w:r w:rsidRPr="00450C8F">
              <w:rPr>
                <w:rStyle w:val="Hyperlink"/>
                <w:b/>
                <w:bCs/>
                <w:noProof/>
              </w:rPr>
              <w:t>VALIDITY</w:t>
            </w:r>
            <w:r w:rsidRPr="00450C8F">
              <w:rPr>
                <w:b/>
                <w:bCs/>
                <w:noProof/>
                <w:webHidden/>
              </w:rPr>
              <w:tab/>
            </w:r>
            <w:r w:rsidRPr="00450C8F">
              <w:rPr>
                <w:b/>
                <w:bCs/>
                <w:noProof/>
                <w:webHidden/>
              </w:rPr>
              <w:fldChar w:fldCharType="begin"/>
            </w:r>
            <w:r w:rsidRPr="00450C8F">
              <w:rPr>
                <w:b/>
                <w:bCs/>
                <w:noProof/>
                <w:webHidden/>
              </w:rPr>
              <w:instrText xml:space="preserve"> PAGEREF _Toc146214623 \h </w:instrText>
            </w:r>
            <w:r w:rsidRPr="00450C8F">
              <w:rPr>
                <w:b/>
                <w:bCs/>
                <w:noProof/>
                <w:webHidden/>
              </w:rPr>
            </w:r>
            <w:r w:rsidRPr="00450C8F">
              <w:rPr>
                <w:b/>
                <w:bCs/>
                <w:noProof/>
                <w:webHidden/>
              </w:rPr>
              <w:fldChar w:fldCharType="separate"/>
            </w:r>
            <w:r w:rsidRPr="00450C8F">
              <w:rPr>
                <w:b/>
                <w:bCs/>
                <w:noProof/>
                <w:webHidden/>
              </w:rPr>
              <w:t>10</w:t>
            </w:r>
            <w:r w:rsidRPr="00450C8F">
              <w:rPr>
                <w:b/>
                <w:bCs/>
                <w:noProof/>
                <w:webHidden/>
              </w:rPr>
              <w:fldChar w:fldCharType="end"/>
            </w:r>
          </w:hyperlink>
        </w:p>
        <w:p w14:paraId="6681B3AB" w14:textId="4E8C30D0"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4" w:history="1">
            <w:r w:rsidRPr="00450C8F">
              <w:rPr>
                <w:rStyle w:val="Hyperlink"/>
                <w:b/>
                <w:bCs/>
                <w:noProof/>
              </w:rPr>
              <w:t>6.</w:t>
            </w:r>
            <w:r w:rsidRPr="00450C8F">
              <w:rPr>
                <w:rFonts w:cstheme="minorBidi"/>
                <w:b/>
                <w:bCs/>
                <w:noProof/>
                <w:kern w:val="2"/>
                <w:sz w:val="21"/>
                <w:lang w:eastAsia="zh-CN"/>
                <w14:ligatures w14:val="standardContextual"/>
              </w:rPr>
              <w:tab/>
            </w:r>
            <w:r w:rsidRPr="00450C8F">
              <w:rPr>
                <w:rStyle w:val="Hyperlink"/>
                <w:b/>
                <w:bCs/>
                <w:noProof/>
              </w:rPr>
              <w:t>Sampling Strategy</w:t>
            </w:r>
            <w:r w:rsidRPr="00450C8F">
              <w:rPr>
                <w:b/>
                <w:bCs/>
                <w:noProof/>
                <w:webHidden/>
              </w:rPr>
              <w:tab/>
            </w:r>
            <w:r w:rsidRPr="00450C8F">
              <w:rPr>
                <w:b/>
                <w:bCs/>
                <w:noProof/>
                <w:webHidden/>
              </w:rPr>
              <w:fldChar w:fldCharType="begin"/>
            </w:r>
            <w:r w:rsidRPr="00450C8F">
              <w:rPr>
                <w:b/>
                <w:bCs/>
                <w:noProof/>
                <w:webHidden/>
              </w:rPr>
              <w:instrText xml:space="preserve"> PAGEREF _Toc146214624 \h </w:instrText>
            </w:r>
            <w:r w:rsidRPr="00450C8F">
              <w:rPr>
                <w:b/>
                <w:bCs/>
                <w:noProof/>
                <w:webHidden/>
              </w:rPr>
            </w:r>
            <w:r w:rsidRPr="00450C8F">
              <w:rPr>
                <w:b/>
                <w:bCs/>
                <w:noProof/>
                <w:webHidden/>
              </w:rPr>
              <w:fldChar w:fldCharType="separate"/>
            </w:r>
            <w:r w:rsidRPr="00450C8F">
              <w:rPr>
                <w:b/>
                <w:bCs/>
                <w:noProof/>
                <w:webHidden/>
              </w:rPr>
              <w:t>11</w:t>
            </w:r>
            <w:r w:rsidRPr="00450C8F">
              <w:rPr>
                <w:b/>
                <w:bCs/>
                <w:noProof/>
                <w:webHidden/>
              </w:rPr>
              <w:fldChar w:fldCharType="end"/>
            </w:r>
          </w:hyperlink>
        </w:p>
        <w:p w14:paraId="18D6A275" w14:textId="5477C5E5"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5" w:history="1">
            <w:r w:rsidRPr="00450C8F">
              <w:rPr>
                <w:rStyle w:val="Hyperlink"/>
                <w:b/>
                <w:bCs/>
                <w:noProof/>
              </w:rPr>
              <w:t>7.</w:t>
            </w:r>
            <w:r w:rsidRPr="00450C8F">
              <w:rPr>
                <w:rFonts w:cstheme="minorBidi"/>
                <w:b/>
                <w:bCs/>
                <w:noProof/>
                <w:kern w:val="2"/>
                <w:sz w:val="21"/>
                <w:lang w:eastAsia="zh-CN"/>
                <w14:ligatures w14:val="standardContextual"/>
              </w:rPr>
              <w:tab/>
            </w:r>
            <w:r w:rsidRPr="00450C8F">
              <w:rPr>
                <w:rStyle w:val="Hyperlink"/>
                <w:b/>
                <w:bCs/>
                <w:noProof/>
              </w:rPr>
              <w:t>Primary Research Methodology</w:t>
            </w:r>
            <w:r w:rsidRPr="00450C8F">
              <w:rPr>
                <w:b/>
                <w:bCs/>
                <w:noProof/>
                <w:webHidden/>
              </w:rPr>
              <w:tab/>
            </w:r>
            <w:r w:rsidRPr="00450C8F">
              <w:rPr>
                <w:b/>
                <w:bCs/>
                <w:noProof/>
                <w:webHidden/>
              </w:rPr>
              <w:fldChar w:fldCharType="begin"/>
            </w:r>
            <w:r w:rsidRPr="00450C8F">
              <w:rPr>
                <w:b/>
                <w:bCs/>
                <w:noProof/>
                <w:webHidden/>
              </w:rPr>
              <w:instrText xml:space="preserve"> PAGEREF _Toc146214625 \h </w:instrText>
            </w:r>
            <w:r w:rsidRPr="00450C8F">
              <w:rPr>
                <w:b/>
                <w:bCs/>
                <w:noProof/>
                <w:webHidden/>
              </w:rPr>
            </w:r>
            <w:r w:rsidRPr="00450C8F">
              <w:rPr>
                <w:b/>
                <w:bCs/>
                <w:noProof/>
                <w:webHidden/>
              </w:rPr>
              <w:fldChar w:fldCharType="separate"/>
            </w:r>
            <w:r w:rsidRPr="00450C8F">
              <w:rPr>
                <w:b/>
                <w:bCs/>
                <w:noProof/>
                <w:webHidden/>
              </w:rPr>
              <w:t>11</w:t>
            </w:r>
            <w:r w:rsidRPr="00450C8F">
              <w:rPr>
                <w:b/>
                <w:bCs/>
                <w:noProof/>
                <w:webHidden/>
              </w:rPr>
              <w:fldChar w:fldCharType="end"/>
            </w:r>
          </w:hyperlink>
        </w:p>
        <w:p w14:paraId="7D23153A" w14:textId="23A653A9"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6" w:history="1">
            <w:r w:rsidRPr="00450C8F">
              <w:rPr>
                <w:rStyle w:val="Hyperlink"/>
                <w:b/>
                <w:bCs/>
                <w:noProof/>
              </w:rPr>
              <w:t>8.</w:t>
            </w:r>
            <w:r w:rsidRPr="00450C8F">
              <w:rPr>
                <w:rFonts w:cstheme="minorBidi"/>
                <w:b/>
                <w:bCs/>
                <w:noProof/>
                <w:kern w:val="2"/>
                <w:sz w:val="21"/>
                <w:lang w:eastAsia="zh-CN"/>
                <w14:ligatures w14:val="standardContextual"/>
              </w:rPr>
              <w:tab/>
            </w:r>
            <w:r w:rsidRPr="00450C8F">
              <w:rPr>
                <w:rStyle w:val="Hyperlink"/>
                <w:b/>
                <w:bCs/>
                <w:noProof/>
              </w:rPr>
              <w:t>Ethics</w:t>
            </w:r>
            <w:r w:rsidRPr="00450C8F">
              <w:rPr>
                <w:b/>
                <w:bCs/>
                <w:noProof/>
                <w:webHidden/>
              </w:rPr>
              <w:tab/>
            </w:r>
            <w:r w:rsidRPr="00450C8F">
              <w:rPr>
                <w:b/>
                <w:bCs/>
                <w:noProof/>
                <w:webHidden/>
              </w:rPr>
              <w:fldChar w:fldCharType="begin"/>
            </w:r>
            <w:r w:rsidRPr="00450C8F">
              <w:rPr>
                <w:b/>
                <w:bCs/>
                <w:noProof/>
                <w:webHidden/>
              </w:rPr>
              <w:instrText xml:space="preserve"> PAGEREF _Toc146214626 \h </w:instrText>
            </w:r>
            <w:r w:rsidRPr="00450C8F">
              <w:rPr>
                <w:b/>
                <w:bCs/>
                <w:noProof/>
                <w:webHidden/>
              </w:rPr>
            </w:r>
            <w:r w:rsidRPr="00450C8F">
              <w:rPr>
                <w:b/>
                <w:bCs/>
                <w:noProof/>
                <w:webHidden/>
              </w:rPr>
              <w:fldChar w:fldCharType="separate"/>
            </w:r>
            <w:r w:rsidRPr="00450C8F">
              <w:rPr>
                <w:b/>
                <w:bCs/>
                <w:noProof/>
                <w:webHidden/>
              </w:rPr>
              <w:t>12</w:t>
            </w:r>
            <w:r w:rsidRPr="00450C8F">
              <w:rPr>
                <w:b/>
                <w:bCs/>
                <w:noProof/>
                <w:webHidden/>
              </w:rPr>
              <w:fldChar w:fldCharType="end"/>
            </w:r>
          </w:hyperlink>
        </w:p>
        <w:p w14:paraId="45F25126" w14:textId="689B456A"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7" w:history="1">
            <w:r w:rsidRPr="00450C8F">
              <w:rPr>
                <w:rStyle w:val="Hyperlink"/>
                <w:b/>
                <w:bCs/>
                <w:noProof/>
              </w:rPr>
              <w:t>9.</w:t>
            </w:r>
            <w:r w:rsidRPr="00450C8F">
              <w:rPr>
                <w:rFonts w:cstheme="minorBidi"/>
                <w:b/>
                <w:bCs/>
                <w:noProof/>
                <w:kern w:val="2"/>
                <w:sz w:val="21"/>
                <w:lang w:eastAsia="zh-CN"/>
                <w14:ligatures w14:val="standardContextual"/>
              </w:rPr>
              <w:tab/>
            </w:r>
            <w:r w:rsidRPr="00450C8F">
              <w:rPr>
                <w:rStyle w:val="Hyperlink"/>
                <w:b/>
                <w:bCs/>
                <w:noProof/>
              </w:rPr>
              <w:t>METHODOLOGY</w:t>
            </w:r>
            <w:r w:rsidRPr="00450C8F">
              <w:rPr>
                <w:b/>
                <w:bCs/>
                <w:noProof/>
                <w:webHidden/>
              </w:rPr>
              <w:tab/>
            </w:r>
            <w:r w:rsidRPr="00450C8F">
              <w:rPr>
                <w:b/>
                <w:bCs/>
                <w:noProof/>
                <w:webHidden/>
              </w:rPr>
              <w:fldChar w:fldCharType="begin"/>
            </w:r>
            <w:r w:rsidRPr="00450C8F">
              <w:rPr>
                <w:b/>
                <w:bCs/>
                <w:noProof/>
                <w:webHidden/>
              </w:rPr>
              <w:instrText xml:space="preserve"> PAGEREF _Toc146214627 \h </w:instrText>
            </w:r>
            <w:r w:rsidRPr="00450C8F">
              <w:rPr>
                <w:b/>
                <w:bCs/>
                <w:noProof/>
                <w:webHidden/>
              </w:rPr>
            </w:r>
            <w:r w:rsidRPr="00450C8F">
              <w:rPr>
                <w:b/>
                <w:bCs/>
                <w:noProof/>
                <w:webHidden/>
              </w:rPr>
              <w:fldChar w:fldCharType="separate"/>
            </w:r>
            <w:r w:rsidRPr="00450C8F">
              <w:rPr>
                <w:b/>
                <w:bCs/>
                <w:noProof/>
                <w:webHidden/>
              </w:rPr>
              <w:t>12</w:t>
            </w:r>
            <w:r w:rsidRPr="00450C8F">
              <w:rPr>
                <w:b/>
                <w:bCs/>
                <w:noProof/>
                <w:webHidden/>
              </w:rPr>
              <w:fldChar w:fldCharType="end"/>
            </w:r>
          </w:hyperlink>
        </w:p>
        <w:p w14:paraId="7C1FFB0A" w14:textId="5EDB7EF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28" w:history="1">
            <w:r w:rsidRPr="00450C8F">
              <w:rPr>
                <w:rStyle w:val="Hyperlink"/>
                <w:b/>
                <w:bCs/>
                <w:noProof/>
              </w:rPr>
              <w:t>10.</w:t>
            </w:r>
            <w:r w:rsidRPr="00450C8F">
              <w:rPr>
                <w:rFonts w:cstheme="minorBidi"/>
                <w:b/>
                <w:bCs/>
                <w:noProof/>
                <w:kern w:val="2"/>
                <w:sz w:val="21"/>
                <w:lang w:eastAsia="zh-CN"/>
                <w14:ligatures w14:val="standardContextual"/>
              </w:rPr>
              <w:tab/>
            </w:r>
            <w:r w:rsidRPr="00450C8F">
              <w:rPr>
                <w:rStyle w:val="Hyperlink"/>
                <w:b/>
                <w:bCs/>
                <w:noProof/>
              </w:rPr>
              <w:t>DATASET</w:t>
            </w:r>
            <w:r w:rsidRPr="00450C8F">
              <w:rPr>
                <w:b/>
                <w:bCs/>
                <w:noProof/>
                <w:webHidden/>
              </w:rPr>
              <w:tab/>
            </w:r>
            <w:r w:rsidRPr="00450C8F">
              <w:rPr>
                <w:b/>
                <w:bCs/>
                <w:noProof/>
                <w:webHidden/>
              </w:rPr>
              <w:fldChar w:fldCharType="begin"/>
            </w:r>
            <w:r w:rsidRPr="00450C8F">
              <w:rPr>
                <w:b/>
                <w:bCs/>
                <w:noProof/>
                <w:webHidden/>
              </w:rPr>
              <w:instrText xml:space="preserve"> PAGEREF _Toc146214628 \h </w:instrText>
            </w:r>
            <w:r w:rsidRPr="00450C8F">
              <w:rPr>
                <w:b/>
                <w:bCs/>
                <w:noProof/>
                <w:webHidden/>
              </w:rPr>
            </w:r>
            <w:r w:rsidRPr="00450C8F">
              <w:rPr>
                <w:b/>
                <w:bCs/>
                <w:noProof/>
                <w:webHidden/>
              </w:rPr>
              <w:fldChar w:fldCharType="separate"/>
            </w:r>
            <w:r w:rsidRPr="00450C8F">
              <w:rPr>
                <w:b/>
                <w:bCs/>
                <w:noProof/>
                <w:webHidden/>
              </w:rPr>
              <w:t>13</w:t>
            </w:r>
            <w:r w:rsidRPr="00450C8F">
              <w:rPr>
                <w:b/>
                <w:bCs/>
                <w:noProof/>
                <w:webHidden/>
              </w:rPr>
              <w:fldChar w:fldCharType="end"/>
            </w:r>
          </w:hyperlink>
        </w:p>
        <w:p w14:paraId="71EE9F79" w14:textId="5DDDAC8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29" w:history="1">
            <w:r w:rsidRPr="00450C8F">
              <w:rPr>
                <w:rStyle w:val="Hyperlink"/>
                <w:b/>
                <w:bCs/>
                <w:noProof/>
              </w:rPr>
              <w:t>11.</w:t>
            </w:r>
            <w:r w:rsidRPr="00450C8F">
              <w:rPr>
                <w:rFonts w:cstheme="minorBidi"/>
                <w:b/>
                <w:bCs/>
                <w:noProof/>
                <w:kern w:val="2"/>
                <w:sz w:val="21"/>
                <w:lang w:eastAsia="zh-CN"/>
                <w14:ligatures w14:val="standardContextual"/>
              </w:rPr>
              <w:tab/>
            </w:r>
            <w:r w:rsidRPr="00450C8F">
              <w:rPr>
                <w:rStyle w:val="Hyperlink"/>
                <w:b/>
                <w:bCs/>
                <w:noProof/>
              </w:rPr>
              <w:t>FEATURE EXTRACTION</w:t>
            </w:r>
            <w:r w:rsidRPr="00450C8F">
              <w:rPr>
                <w:b/>
                <w:bCs/>
                <w:noProof/>
                <w:webHidden/>
              </w:rPr>
              <w:tab/>
            </w:r>
            <w:r w:rsidRPr="00450C8F">
              <w:rPr>
                <w:b/>
                <w:bCs/>
                <w:noProof/>
                <w:webHidden/>
              </w:rPr>
              <w:fldChar w:fldCharType="begin"/>
            </w:r>
            <w:r w:rsidRPr="00450C8F">
              <w:rPr>
                <w:b/>
                <w:bCs/>
                <w:noProof/>
                <w:webHidden/>
              </w:rPr>
              <w:instrText xml:space="preserve"> PAGEREF _Toc146214629 \h </w:instrText>
            </w:r>
            <w:r w:rsidRPr="00450C8F">
              <w:rPr>
                <w:b/>
                <w:bCs/>
                <w:noProof/>
                <w:webHidden/>
              </w:rPr>
            </w:r>
            <w:r w:rsidRPr="00450C8F">
              <w:rPr>
                <w:b/>
                <w:bCs/>
                <w:noProof/>
                <w:webHidden/>
              </w:rPr>
              <w:fldChar w:fldCharType="separate"/>
            </w:r>
            <w:r w:rsidRPr="00450C8F">
              <w:rPr>
                <w:b/>
                <w:bCs/>
                <w:noProof/>
                <w:webHidden/>
              </w:rPr>
              <w:t>14</w:t>
            </w:r>
            <w:r w:rsidRPr="00450C8F">
              <w:rPr>
                <w:b/>
                <w:bCs/>
                <w:noProof/>
                <w:webHidden/>
              </w:rPr>
              <w:fldChar w:fldCharType="end"/>
            </w:r>
          </w:hyperlink>
        </w:p>
        <w:p w14:paraId="6A68D413" w14:textId="1AC72B14"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0" w:history="1">
            <w:r w:rsidRPr="00450C8F">
              <w:rPr>
                <w:rStyle w:val="Hyperlink"/>
                <w:b/>
                <w:bCs/>
                <w:noProof/>
              </w:rPr>
              <w:t>12.</w:t>
            </w:r>
            <w:r w:rsidRPr="00450C8F">
              <w:rPr>
                <w:rFonts w:cstheme="minorBidi"/>
                <w:b/>
                <w:bCs/>
                <w:noProof/>
                <w:kern w:val="2"/>
                <w:sz w:val="21"/>
                <w:lang w:eastAsia="zh-CN"/>
                <w14:ligatures w14:val="standardContextual"/>
              </w:rPr>
              <w:tab/>
            </w:r>
            <w:r w:rsidRPr="00450C8F">
              <w:rPr>
                <w:rStyle w:val="Hyperlink"/>
                <w:b/>
                <w:bCs/>
                <w:noProof/>
              </w:rPr>
              <w:t>Model Architecture</w:t>
            </w:r>
            <w:r w:rsidRPr="00450C8F">
              <w:rPr>
                <w:b/>
                <w:bCs/>
                <w:noProof/>
                <w:webHidden/>
              </w:rPr>
              <w:tab/>
            </w:r>
            <w:r w:rsidRPr="00450C8F">
              <w:rPr>
                <w:b/>
                <w:bCs/>
                <w:noProof/>
                <w:webHidden/>
              </w:rPr>
              <w:fldChar w:fldCharType="begin"/>
            </w:r>
            <w:r w:rsidRPr="00450C8F">
              <w:rPr>
                <w:b/>
                <w:bCs/>
                <w:noProof/>
                <w:webHidden/>
              </w:rPr>
              <w:instrText xml:space="preserve"> PAGEREF _Toc146214630 \h </w:instrText>
            </w:r>
            <w:r w:rsidRPr="00450C8F">
              <w:rPr>
                <w:b/>
                <w:bCs/>
                <w:noProof/>
                <w:webHidden/>
              </w:rPr>
            </w:r>
            <w:r w:rsidRPr="00450C8F">
              <w:rPr>
                <w:b/>
                <w:bCs/>
                <w:noProof/>
                <w:webHidden/>
              </w:rPr>
              <w:fldChar w:fldCharType="separate"/>
            </w:r>
            <w:r w:rsidRPr="00450C8F">
              <w:rPr>
                <w:b/>
                <w:bCs/>
                <w:noProof/>
                <w:webHidden/>
              </w:rPr>
              <w:t>15</w:t>
            </w:r>
            <w:r w:rsidRPr="00450C8F">
              <w:rPr>
                <w:b/>
                <w:bCs/>
                <w:noProof/>
                <w:webHidden/>
              </w:rPr>
              <w:fldChar w:fldCharType="end"/>
            </w:r>
          </w:hyperlink>
        </w:p>
        <w:p w14:paraId="529CC520" w14:textId="6FE84935"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1" w:history="1">
            <w:r w:rsidRPr="00450C8F">
              <w:rPr>
                <w:rStyle w:val="Hyperlink"/>
                <w:b/>
                <w:bCs/>
                <w:noProof/>
              </w:rPr>
              <w:t>13.</w:t>
            </w:r>
            <w:r w:rsidRPr="00450C8F">
              <w:rPr>
                <w:rFonts w:cstheme="minorBidi"/>
                <w:b/>
                <w:bCs/>
                <w:noProof/>
                <w:kern w:val="2"/>
                <w:sz w:val="21"/>
                <w:lang w:eastAsia="zh-CN"/>
                <w14:ligatures w14:val="standardContextual"/>
              </w:rPr>
              <w:tab/>
            </w:r>
            <w:r w:rsidRPr="00450C8F">
              <w:rPr>
                <w:rStyle w:val="Hyperlink"/>
                <w:b/>
                <w:bCs/>
                <w:noProof/>
              </w:rPr>
              <w:t>IMPLEMENTATION</w:t>
            </w:r>
            <w:r w:rsidRPr="00450C8F">
              <w:rPr>
                <w:b/>
                <w:bCs/>
                <w:noProof/>
                <w:webHidden/>
              </w:rPr>
              <w:tab/>
            </w:r>
            <w:r w:rsidRPr="00450C8F">
              <w:rPr>
                <w:b/>
                <w:bCs/>
                <w:noProof/>
                <w:webHidden/>
              </w:rPr>
              <w:fldChar w:fldCharType="begin"/>
            </w:r>
            <w:r w:rsidRPr="00450C8F">
              <w:rPr>
                <w:b/>
                <w:bCs/>
                <w:noProof/>
                <w:webHidden/>
              </w:rPr>
              <w:instrText xml:space="preserve"> PAGEREF _Toc146214631 \h </w:instrText>
            </w:r>
            <w:r w:rsidRPr="00450C8F">
              <w:rPr>
                <w:b/>
                <w:bCs/>
                <w:noProof/>
                <w:webHidden/>
              </w:rPr>
            </w:r>
            <w:r w:rsidRPr="00450C8F">
              <w:rPr>
                <w:b/>
                <w:bCs/>
                <w:noProof/>
                <w:webHidden/>
              </w:rPr>
              <w:fldChar w:fldCharType="separate"/>
            </w:r>
            <w:r w:rsidRPr="00450C8F">
              <w:rPr>
                <w:b/>
                <w:bCs/>
                <w:noProof/>
                <w:webHidden/>
              </w:rPr>
              <w:t>18</w:t>
            </w:r>
            <w:r w:rsidRPr="00450C8F">
              <w:rPr>
                <w:b/>
                <w:bCs/>
                <w:noProof/>
                <w:webHidden/>
              </w:rPr>
              <w:fldChar w:fldCharType="end"/>
            </w:r>
          </w:hyperlink>
        </w:p>
        <w:p w14:paraId="63434FDD" w14:textId="3586FB33"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32" w:history="1">
            <w:r w:rsidRPr="00450C8F">
              <w:rPr>
                <w:rStyle w:val="Hyperlink"/>
                <w:b/>
                <w:bCs/>
                <w:noProof/>
              </w:rPr>
              <w:t>13.1</w:t>
            </w:r>
            <w:r w:rsidRPr="00450C8F">
              <w:rPr>
                <w:rFonts w:cstheme="minorBidi"/>
                <w:b/>
                <w:bCs/>
                <w:noProof/>
                <w:kern w:val="2"/>
                <w:sz w:val="21"/>
                <w:lang w:eastAsia="zh-CN"/>
                <w14:ligatures w14:val="standardContextual"/>
              </w:rPr>
              <w:tab/>
            </w:r>
            <w:r w:rsidRPr="00450C8F">
              <w:rPr>
                <w:rStyle w:val="Hyperlink"/>
                <w:b/>
                <w:bCs/>
                <w:noProof/>
              </w:rPr>
              <w:t>SVM DECISION TREES AND RANDOM FORESTS</w:t>
            </w:r>
            <w:r w:rsidRPr="00450C8F">
              <w:rPr>
                <w:b/>
                <w:bCs/>
                <w:noProof/>
                <w:webHidden/>
              </w:rPr>
              <w:tab/>
            </w:r>
            <w:r w:rsidRPr="00450C8F">
              <w:rPr>
                <w:b/>
                <w:bCs/>
                <w:noProof/>
                <w:webHidden/>
              </w:rPr>
              <w:fldChar w:fldCharType="begin"/>
            </w:r>
            <w:r w:rsidRPr="00450C8F">
              <w:rPr>
                <w:b/>
                <w:bCs/>
                <w:noProof/>
                <w:webHidden/>
              </w:rPr>
              <w:instrText xml:space="preserve"> PAGEREF _Toc146214632 \h </w:instrText>
            </w:r>
            <w:r w:rsidRPr="00450C8F">
              <w:rPr>
                <w:b/>
                <w:bCs/>
                <w:noProof/>
                <w:webHidden/>
              </w:rPr>
            </w:r>
            <w:r w:rsidRPr="00450C8F">
              <w:rPr>
                <w:b/>
                <w:bCs/>
                <w:noProof/>
                <w:webHidden/>
              </w:rPr>
              <w:fldChar w:fldCharType="separate"/>
            </w:r>
            <w:r w:rsidRPr="00450C8F">
              <w:rPr>
                <w:b/>
                <w:bCs/>
                <w:noProof/>
                <w:webHidden/>
              </w:rPr>
              <w:t>19</w:t>
            </w:r>
            <w:r w:rsidRPr="00450C8F">
              <w:rPr>
                <w:b/>
                <w:bCs/>
                <w:noProof/>
                <w:webHidden/>
              </w:rPr>
              <w:fldChar w:fldCharType="end"/>
            </w:r>
          </w:hyperlink>
        </w:p>
        <w:p w14:paraId="285BB910" w14:textId="35080F57"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33" w:history="1">
            <w:r w:rsidRPr="00450C8F">
              <w:rPr>
                <w:rStyle w:val="Hyperlink"/>
                <w:b/>
                <w:bCs/>
                <w:noProof/>
              </w:rPr>
              <w:t>13.2</w:t>
            </w:r>
            <w:r w:rsidRPr="00450C8F">
              <w:rPr>
                <w:rFonts w:cstheme="minorBidi"/>
                <w:b/>
                <w:bCs/>
                <w:noProof/>
                <w:kern w:val="2"/>
                <w:sz w:val="21"/>
                <w:lang w:eastAsia="zh-CN"/>
                <w14:ligatures w14:val="standardContextual"/>
              </w:rPr>
              <w:tab/>
            </w:r>
            <w:r w:rsidRPr="00450C8F">
              <w:rPr>
                <w:rStyle w:val="Hyperlink"/>
                <w:b/>
                <w:bCs/>
                <w:noProof/>
              </w:rPr>
              <w:t>NEURAL NETWORKS</w:t>
            </w:r>
            <w:r w:rsidRPr="00450C8F">
              <w:rPr>
                <w:b/>
                <w:bCs/>
                <w:noProof/>
                <w:webHidden/>
              </w:rPr>
              <w:tab/>
            </w:r>
            <w:r w:rsidRPr="00450C8F">
              <w:rPr>
                <w:b/>
                <w:bCs/>
                <w:noProof/>
                <w:webHidden/>
              </w:rPr>
              <w:fldChar w:fldCharType="begin"/>
            </w:r>
            <w:r w:rsidRPr="00450C8F">
              <w:rPr>
                <w:b/>
                <w:bCs/>
                <w:noProof/>
                <w:webHidden/>
              </w:rPr>
              <w:instrText xml:space="preserve"> PAGEREF _Toc146214633 \h </w:instrText>
            </w:r>
            <w:r w:rsidRPr="00450C8F">
              <w:rPr>
                <w:b/>
                <w:bCs/>
                <w:noProof/>
                <w:webHidden/>
              </w:rPr>
            </w:r>
            <w:r w:rsidRPr="00450C8F">
              <w:rPr>
                <w:b/>
                <w:bCs/>
                <w:noProof/>
                <w:webHidden/>
              </w:rPr>
              <w:fldChar w:fldCharType="separate"/>
            </w:r>
            <w:r w:rsidRPr="00450C8F">
              <w:rPr>
                <w:b/>
                <w:bCs/>
                <w:noProof/>
                <w:webHidden/>
              </w:rPr>
              <w:t>22</w:t>
            </w:r>
            <w:r w:rsidRPr="00450C8F">
              <w:rPr>
                <w:b/>
                <w:bCs/>
                <w:noProof/>
                <w:webHidden/>
              </w:rPr>
              <w:fldChar w:fldCharType="end"/>
            </w:r>
          </w:hyperlink>
        </w:p>
        <w:p w14:paraId="61D7643E" w14:textId="60960F7E"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4" w:history="1">
            <w:r w:rsidRPr="00450C8F">
              <w:rPr>
                <w:rStyle w:val="Hyperlink"/>
                <w:b/>
                <w:bCs/>
                <w:noProof/>
              </w:rPr>
              <w:t>14.</w:t>
            </w:r>
            <w:r w:rsidRPr="00450C8F">
              <w:rPr>
                <w:rFonts w:cstheme="minorBidi"/>
                <w:b/>
                <w:bCs/>
                <w:noProof/>
                <w:kern w:val="2"/>
                <w:sz w:val="21"/>
                <w:lang w:eastAsia="zh-CN"/>
                <w14:ligatures w14:val="standardContextual"/>
              </w:rPr>
              <w:tab/>
            </w:r>
            <w:r w:rsidRPr="00450C8F">
              <w:rPr>
                <w:rStyle w:val="Hyperlink"/>
                <w:b/>
                <w:bCs/>
                <w:noProof/>
              </w:rPr>
              <w:t>Discussion</w:t>
            </w:r>
            <w:r w:rsidRPr="00450C8F">
              <w:rPr>
                <w:b/>
                <w:bCs/>
                <w:noProof/>
                <w:webHidden/>
              </w:rPr>
              <w:tab/>
            </w:r>
            <w:r w:rsidRPr="00450C8F">
              <w:rPr>
                <w:b/>
                <w:bCs/>
                <w:noProof/>
                <w:webHidden/>
              </w:rPr>
              <w:fldChar w:fldCharType="begin"/>
            </w:r>
            <w:r w:rsidRPr="00450C8F">
              <w:rPr>
                <w:b/>
                <w:bCs/>
                <w:noProof/>
                <w:webHidden/>
              </w:rPr>
              <w:instrText xml:space="preserve"> PAGEREF _Toc146214634 \h </w:instrText>
            </w:r>
            <w:r w:rsidRPr="00450C8F">
              <w:rPr>
                <w:b/>
                <w:bCs/>
                <w:noProof/>
                <w:webHidden/>
              </w:rPr>
            </w:r>
            <w:r w:rsidRPr="00450C8F">
              <w:rPr>
                <w:b/>
                <w:bCs/>
                <w:noProof/>
                <w:webHidden/>
              </w:rPr>
              <w:fldChar w:fldCharType="separate"/>
            </w:r>
            <w:r w:rsidRPr="00450C8F">
              <w:rPr>
                <w:b/>
                <w:bCs/>
                <w:noProof/>
                <w:webHidden/>
              </w:rPr>
              <w:t>25</w:t>
            </w:r>
            <w:r w:rsidRPr="00450C8F">
              <w:rPr>
                <w:b/>
                <w:bCs/>
                <w:noProof/>
                <w:webHidden/>
              </w:rPr>
              <w:fldChar w:fldCharType="end"/>
            </w:r>
          </w:hyperlink>
        </w:p>
        <w:p w14:paraId="1F2D78AA" w14:textId="2F9E6FC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5" w:history="1">
            <w:r w:rsidRPr="00450C8F">
              <w:rPr>
                <w:rStyle w:val="Hyperlink"/>
                <w:b/>
                <w:bCs/>
                <w:noProof/>
              </w:rPr>
              <w:t>15.</w:t>
            </w:r>
            <w:r w:rsidRPr="00450C8F">
              <w:rPr>
                <w:rFonts w:cstheme="minorBidi"/>
                <w:b/>
                <w:bCs/>
                <w:noProof/>
                <w:kern w:val="2"/>
                <w:sz w:val="21"/>
                <w:lang w:eastAsia="zh-CN"/>
                <w14:ligatures w14:val="standardContextual"/>
              </w:rPr>
              <w:tab/>
            </w:r>
            <w:r w:rsidRPr="00450C8F">
              <w:rPr>
                <w:rStyle w:val="Hyperlink"/>
                <w:b/>
                <w:bCs/>
                <w:noProof/>
              </w:rPr>
              <w:t>CONCLUSION</w:t>
            </w:r>
            <w:r w:rsidRPr="00450C8F">
              <w:rPr>
                <w:b/>
                <w:bCs/>
                <w:noProof/>
                <w:webHidden/>
              </w:rPr>
              <w:tab/>
            </w:r>
            <w:r w:rsidRPr="00450C8F">
              <w:rPr>
                <w:b/>
                <w:bCs/>
                <w:noProof/>
                <w:webHidden/>
              </w:rPr>
              <w:fldChar w:fldCharType="begin"/>
            </w:r>
            <w:r w:rsidRPr="00450C8F">
              <w:rPr>
                <w:b/>
                <w:bCs/>
                <w:noProof/>
                <w:webHidden/>
              </w:rPr>
              <w:instrText xml:space="preserve"> PAGEREF _Toc146214635 \h </w:instrText>
            </w:r>
            <w:r w:rsidRPr="00450C8F">
              <w:rPr>
                <w:b/>
                <w:bCs/>
                <w:noProof/>
                <w:webHidden/>
              </w:rPr>
            </w:r>
            <w:r w:rsidRPr="00450C8F">
              <w:rPr>
                <w:b/>
                <w:bCs/>
                <w:noProof/>
                <w:webHidden/>
              </w:rPr>
              <w:fldChar w:fldCharType="separate"/>
            </w:r>
            <w:r w:rsidRPr="00450C8F">
              <w:rPr>
                <w:b/>
                <w:bCs/>
                <w:noProof/>
                <w:webHidden/>
              </w:rPr>
              <w:t>30</w:t>
            </w:r>
            <w:r w:rsidRPr="00450C8F">
              <w:rPr>
                <w:b/>
                <w:bCs/>
                <w:noProof/>
                <w:webHidden/>
              </w:rPr>
              <w:fldChar w:fldCharType="end"/>
            </w:r>
          </w:hyperlink>
        </w:p>
        <w:p w14:paraId="2E7AD8F1" w14:textId="6DD58860"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6" w:history="1">
            <w:r w:rsidRPr="00450C8F">
              <w:rPr>
                <w:rStyle w:val="Hyperlink"/>
                <w:b/>
                <w:bCs/>
                <w:noProof/>
              </w:rPr>
              <w:t>16.</w:t>
            </w:r>
            <w:r w:rsidRPr="00450C8F">
              <w:rPr>
                <w:rFonts w:cstheme="minorBidi"/>
                <w:b/>
                <w:bCs/>
                <w:noProof/>
                <w:kern w:val="2"/>
                <w:sz w:val="21"/>
                <w:lang w:eastAsia="zh-CN"/>
                <w14:ligatures w14:val="standardContextual"/>
              </w:rPr>
              <w:tab/>
            </w:r>
            <w:r w:rsidRPr="00450C8F">
              <w:rPr>
                <w:rStyle w:val="Hyperlink"/>
                <w:b/>
                <w:bCs/>
                <w:noProof/>
              </w:rPr>
              <w:t>Future Research Directions</w:t>
            </w:r>
            <w:r w:rsidRPr="00450C8F">
              <w:rPr>
                <w:b/>
                <w:bCs/>
                <w:noProof/>
                <w:webHidden/>
              </w:rPr>
              <w:tab/>
            </w:r>
            <w:r w:rsidRPr="00450C8F">
              <w:rPr>
                <w:b/>
                <w:bCs/>
                <w:noProof/>
                <w:webHidden/>
              </w:rPr>
              <w:fldChar w:fldCharType="begin"/>
            </w:r>
            <w:r w:rsidRPr="00450C8F">
              <w:rPr>
                <w:b/>
                <w:bCs/>
                <w:noProof/>
                <w:webHidden/>
              </w:rPr>
              <w:instrText xml:space="preserve"> PAGEREF _Toc146214636 \h </w:instrText>
            </w:r>
            <w:r w:rsidRPr="00450C8F">
              <w:rPr>
                <w:b/>
                <w:bCs/>
                <w:noProof/>
                <w:webHidden/>
              </w:rPr>
            </w:r>
            <w:r w:rsidRPr="00450C8F">
              <w:rPr>
                <w:b/>
                <w:bCs/>
                <w:noProof/>
                <w:webHidden/>
              </w:rPr>
              <w:fldChar w:fldCharType="separate"/>
            </w:r>
            <w:r w:rsidRPr="00450C8F">
              <w:rPr>
                <w:b/>
                <w:bCs/>
                <w:noProof/>
                <w:webHidden/>
              </w:rPr>
              <w:t>31</w:t>
            </w:r>
            <w:r w:rsidRPr="00450C8F">
              <w:rPr>
                <w:b/>
                <w:bCs/>
                <w:noProof/>
                <w:webHidden/>
              </w:rPr>
              <w:fldChar w:fldCharType="end"/>
            </w:r>
          </w:hyperlink>
        </w:p>
        <w:p w14:paraId="1385459D" w14:textId="39E15E75" w:rsidR="00DE3B82" w:rsidRDefault="00DE3B82">
          <w:r w:rsidRPr="00450C8F">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0" w:name="_Hlk145513960"/>
      <w:bookmarkStart w:id="1" w:name="_Toc146214617"/>
      <w:r w:rsidRPr="0019367F">
        <w:rPr>
          <w:sz w:val="36"/>
          <w:szCs w:val="36"/>
        </w:rPr>
        <w:t>INTRODUCTION</w:t>
      </w:r>
      <w:bookmarkEnd w:id="1"/>
    </w:p>
    <w:p w14:paraId="4A9BE1AA" w14:textId="356156B4" w:rsidR="00554A38" w:rsidRPr="00FE1BD3" w:rsidRDefault="00554A38" w:rsidP="00554A38">
      <w:bookmarkStart w:id="2" w:name="_Hlk136110191"/>
      <w:bookmarkEnd w:id="0"/>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3" w:name="_Toc146214618"/>
      <w:r w:rsidRPr="0019367F">
        <w:rPr>
          <w:rFonts w:hint="eastAsia"/>
          <w:sz w:val="36"/>
          <w:szCs w:val="36"/>
        </w:rPr>
        <w:lastRenderedPageBreak/>
        <w:t>R</w:t>
      </w:r>
      <w:r w:rsidRPr="0019367F">
        <w:rPr>
          <w:sz w:val="36"/>
          <w:szCs w:val="36"/>
        </w:rPr>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4" w:name="_Toc146214619"/>
      <w:r w:rsidRPr="0019367F">
        <w:rPr>
          <w:sz w:val="36"/>
          <w:szCs w:val="36"/>
        </w:rPr>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20285BD9"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To compare the performance of different deep learning models, such as convolutional neural networks and </w:t>
      </w:r>
      <w:r w:rsidR="0025087D">
        <w:rPr>
          <w:rFonts w:ascii="Times New Roman" w:hAnsi="Times New Roman" w:cs="Times New Roman"/>
          <w:sz w:val="24"/>
          <w:szCs w:val="24"/>
        </w:rPr>
        <w:t xml:space="preserve">artificial neural </w:t>
      </w:r>
      <w:r w:rsidRPr="00A835F8">
        <w:rPr>
          <w:rFonts w:ascii="Times New Roman" w:hAnsi="Times New Roman" w:cs="Times New Roman"/>
          <w:sz w:val="24"/>
          <w:szCs w:val="24"/>
        </w:rPr>
        <w:t>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sz w:val="36"/>
          <w:szCs w:val="36"/>
        </w:rPr>
      </w:pPr>
      <w:bookmarkStart w:id="5" w:name="_Toc146214620"/>
      <w:r w:rsidRPr="00C812F9">
        <w:rPr>
          <w:sz w:val="36"/>
          <w:szCs w:val="36"/>
        </w:rPr>
        <w:t>RELATED WORK</w:t>
      </w:r>
      <w:bookmarkEnd w:id="5"/>
    </w:p>
    <w:p w14:paraId="6536E4D2" w14:textId="5BE3EE8D" w:rsidR="009B728F" w:rsidRPr="0019367F" w:rsidRDefault="009B728F" w:rsidP="00FE1BD3">
      <w:pPr>
        <w:pStyle w:val="Heading2"/>
        <w:numPr>
          <w:ilvl w:val="1"/>
          <w:numId w:val="17"/>
        </w:numPr>
        <w:rPr>
          <w:sz w:val="28"/>
          <w:szCs w:val="28"/>
        </w:rPr>
      </w:pPr>
      <w:bookmarkStart w:id="6" w:name="_Toc146214621"/>
      <w:r w:rsidRPr="0019367F">
        <w:rPr>
          <w:sz w:val="28"/>
          <w:szCs w:val="28"/>
        </w:rPr>
        <w:t>Exploring MFCC for Robust Instrument Classification</w:t>
      </w:r>
      <w:bookmarkEnd w:id="6"/>
      <w:r w:rsidR="00693F8D" w:rsidRPr="0019367F">
        <w:rPr>
          <w:sz w:val="28"/>
          <w:szCs w:val="28"/>
        </w:rPr>
        <w:t xml:space="preserve"> </w:t>
      </w:r>
    </w:p>
    <w:p w14:paraId="69DF0FA2" w14:textId="3001A8B2"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w:t>
      </w:r>
      <w:proofErr w:type="spellStart"/>
      <w:r w:rsidRPr="00A56385">
        <w:rPr>
          <w:rFonts w:ascii="Times New Roman" w:hAnsi="Times New Roman" w:cs="Times New Roman"/>
          <w:sz w:val="24"/>
          <w:szCs w:val="24"/>
        </w:rPr>
        <w:t>Simmermacher</w:t>
      </w:r>
      <w:proofErr w:type="spellEnd"/>
      <w:r w:rsidRPr="00A56385">
        <w:rPr>
          <w:rFonts w:ascii="Times New Roman" w:hAnsi="Times New Roman" w:cs="Times New Roman"/>
          <w:sz w:val="24"/>
          <w:szCs w:val="24"/>
        </w:rPr>
        <w:t xml:space="preserve">, &amp; Cranefield, </w:t>
      </w:r>
      <w:r>
        <w:rPr>
          <w:rFonts w:ascii="Times New Roman" w:hAnsi="Times New Roman" w:cs="Times New Roman"/>
          <w:sz w:val="24"/>
          <w:szCs w:val="24"/>
        </w:rPr>
        <w:t>(</w:t>
      </w:r>
      <w:proofErr w:type="spellStart"/>
      <w:r w:rsidRPr="00A56385">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w:t>
      </w:r>
      <w:r w:rsidR="000D6524">
        <w:rPr>
          <w:rFonts w:ascii="Times New Roman" w:hAnsi="Times New Roman" w:cs="Times New Roman"/>
          <w:sz w:val="24"/>
          <w:szCs w:val="24"/>
        </w:rPr>
        <w:t>study</w:t>
      </w:r>
      <w:r w:rsidR="00FD336F" w:rsidRPr="00A835F8">
        <w:rPr>
          <w:rFonts w:ascii="Times New Roman" w:hAnsi="Times New Roman" w:cs="Times New Roman"/>
          <w:sz w:val="24"/>
          <w:szCs w:val="24"/>
        </w:rPr>
        <w:t xml:space="preserve">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w:t>
      </w:r>
      <w:r w:rsidR="00D9107C">
        <w:rPr>
          <w:rFonts w:ascii="Times New Roman" w:hAnsi="Times New Roman" w:cs="Times New Roman"/>
          <w:sz w:val="24"/>
          <w:szCs w:val="24"/>
        </w:rPr>
        <w:t>is</w:t>
      </w:r>
      <w:r w:rsidR="00FD336F" w:rsidRPr="00A835F8">
        <w:rPr>
          <w:rFonts w:ascii="Times New Roman" w:hAnsi="Times New Roman" w:cs="Times New Roman"/>
          <w:sz w:val="24"/>
          <w:szCs w:val="24"/>
        </w:rPr>
        <w:t xml:space="preserv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59FD1AD9" w14:textId="0ED58A52" w:rsidR="00126E1C" w:rsidRDefault="00965C63" w:rsidP="00776856">
      <w:pPr>
        <w:rPr>
          <w:rFonts w:ascii="Times New Roman" w:hAnsi="Times New Roman" w:cs="Times New Roman"/>
          <w:sz w:val="24"/>
          <w:szCs w:val="24"/>
        </w:rPr>
      </w:pPr>
      <w:r>
        <w:rPr>
          <w:rFonts w:ascii="Times New Roman" w:hAnsi="Times New Roman" w:cs="Times New Roman"/>
          <w:sz w:val="24"/>
          <w:szCs w:val="24"/>
        </w:rPr>
        <w:t>I</w:t>
      </w:r>
      <w:r w:rsidR="00FD336F" w:rsidRPr="00A835F8">
        <w:rPr>
          <w:rFonts w:ascii="Times New Roman" w:hAnsi="Times New Roman" w:cs="Times New Roman"/>
          <w:sz w:val="24"/>
          <w:szCs w:val="24"/>
        </w:rPr>
        <w:t xml:space="preserve">nterdisciplinary research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00FD336F" w:rsidRPr="00A835F8">
        <w:rPr>
          <w:rFonts w:ascii="Times New Roman" w:hAnsi="Times New Roman" w:cs="Times New Roman"/>
          <w:sz w:val="24"/>
          <w:szCs w:val="24"/>
        </w:rPr>
        <w:t xml:space="preserve"> focused on retrieving information from music.</w:t>
      </w:r>
      <w:r w:rsidR="00A40FA1">
        <w:rPr>
          <w:rFonts w:ascii="Times New Roman" w:hAnsi="Times New Roman" w:cs="Times New Roman"/>
          <w:sz w:val="24"/>
          <w:szCs w:val="24"/>
        </w:rPr>
        <w:t xml:space="preserve"> </w:t>
      </w:r>
      <w:r w:rsidR="00FD336F" w:rsidRPr="00A835F8">
        <w:rPr>
          <w:rFonts w:ascii="Times New Roman" w:hAnsi="Times New Roman" w:cs="Times New Roman"/>
          <w:sz w:val="24"/>
          <w:szCs w:val="24"/>
        </w:rPr>
        <w:t>The IRMAS (Instrument Recognition in Musical Audio Signals) dataset</w:t>
      </w:r>
      <w:r w:rsidR="000B6965">
        <w:rPr>
          <w:rFonts w:ascii="Times New Roman" w:hAnsi="Times New Roman" w:cs="Times New Roman"/>
          <w:sz w:val="24"/>
          <w:szCs w:val="24"/>
        </w:rPr>
        <w:t xml:space="preserve"> by</w:t>
      </w:r>
      <w:r>
        <w:t xml:space="preserve"> </w:t>
      </w:r>
      <w:r w:rsidRPr="00965C63">
        <w:rPr>
          <w:rFonts w:ascii="Times New Roman" w:hAnsi="Times New Roman" w:cs="Times New Roman"/>
          <w:sz w:val="24"/>
          <w:szCs w:val="24"/>
        </w:rPr>
        <w:t>(Juan J. Bosch et al., 201</w:t>
      </w:r>
      <w:r w:rsidR="002A67FF">
        <w:rPr>
          <w:rFonts w:ascii="Times New Roman" w:hAnsi="Times New Roman" w:cs="Times New Roman"/>
          <w:sz w:val="24"/>
          <w:szCs w:val="24"/>
        </w:rPr>
        <w:t>2</w:t>
      </w:r>
      <w:r w:rsidRPr="00965C63">
        <w:rPr>
          <w:rFonts w:ascii="Times New Roman" w:hAnsi="Times New Roman" w:cs="Times New Roman"/>
          <w:sz w:val="24"/>
          <w:szCs w:val="24"/>
        </w:rPr>
        <w:t>)</w:t>
      </w:r>
      <w:r>
        <w:rPr>
          <w:rFonts w:ascii="Times New Roman" w:hAnsi="Times New Roman" w:cs="Times New Roman"/>
          <w:sz w:val="24"/>
          <w:szCs w:val="24"/>
        </w:rPr>
        <w:t xml:space="preserve">, </w:t>
      </w:r>
      <w:r w:rsidR="00FD336F" w:rsidRPr="00A835F8">
        <w:rPr>
          <w:rFonts w:ascii="Times New Roman" w:hAnsi="Times New Roman" w:cs="Times New Roman"/>
          <w:sz w:val="24"/>
          <w:szCs w:val="24"/>
        </w:rPr>
        <w:t>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w:t>
      </w:r>
      <w:r w:rsidR="001D0B99">
        <w:rPr>
          <w:rFonts w:ascii="Times New Roman" w:hAnsi="Times New Roman" w:cs="Times New Roman"/>
          <w:sz w:val="24"/>
          <w:szCs w:val="24"/>
        </w:rPr>
        <w:t xml:space="preserve"> </w:t>
      </w:r>
      <w:r w:rsidR="001D0B99" w:rsidRPr="00813DDD">
        <w:rPr>
          <w:rFonts w:ascii="Times New Roman" w:hAnsi="Times New Roman" w:cs="Times New Roman"/>
          <w:sz w:val="24"/>
          <w:szCs w:val="24"/>
        </w:rPr>
        <w:t xml:space="preserve">Racharla et al., </w:t>
      </w:r>
      <w:r w:rsidR="001D0B99">
        <w:rPr>
          <w:rFonts w:ascii="Times New Roman" w:hAnsi="Times New Roman" w:cs="Times New Roman"/>
          <w:sz w:val="24"/>
          <w:szCs w:val="24"/>
        </w:rPr>
        <w:t>(2020)</w:t>
      </w:r>
      <w:r w:rsidR="00FD336F" w:rsidRPr="00A835F8">
        <w:rPr>
          <w:rFonts w:ascii="Times New Roman" w:hAnsi="Times New Roman" w:cs="Times New Roman"/>
          <w:sz w:val="24"/>
          <w:szCs w:val="24"/>
        </w:rPr>
        <w:t>. Unsupervised techniques such as Hierarchical Clustering have also shown promising results. Evaluation metrics used to assess the performance of the models include Precision, Recall, F1 score, Accuracy, and Confusion Matrix</w:t>
      </w:r>
      <w:r w:rsidR="004316ED">
        <w:rPr>
          <w:rFonts w:ascii="Times New Roman" w:hAnsi="Times New Roman" w:cs="Times New Roman"/>
          <w:sz w:val="24"/>
          <w:szCs w:val="24"/>
        </w:rPr>
        <w:t xml:space="preserve"> (</w:t>
      </w:r>
      <w:r w:rsidR="004316ED" w:rsidRPr="004316ED">
        <w:rPr>
          <w:rFonts w:ascii="Times New Roman" w:hAnsi="Times New Roman" w:cs="Times New Roman"/>
          <w:sz w:val="24"/>
          <w:szCs w:val="24"/>
        </w:rPr>
        <w:t xml:space="preserve">Vakili, </w:t>
      </w:r>
      <w:proofErr w:type="spellStart"/>
      <w:r w:rsidR="004316ED" w:rsidRPr="004316ED">
        <w:rPr>
          <w:rFonts w:ascii="Times New Roman" w:hAnsi="Times New Roman" w:cs="Times New Roman"/>
          <w:sz w:val="24"/>
          <w:szCs w:val="24"/>
        </w:rPr>
        <w:t>Ghamsari</w:t>
      </w:r>
      <w:proofErr w:type="spellEnd"/>
      <w:r w:rsidR="004316ED" w:rsidRPr="004316ED">
        <w:rPr>
          <w:rFonts w:ascii="Times New Roman" w:hAnsi="Times New Roman" w:cs="Times New Roman"/>
          <w:sz w:val="24"/>
          <w:szCs w:val="24"/>
        </w:rPr>
        <w:t>, &amp; Rezaei, 2020)</w:t>
      </w:r>
      <w:r w:rsidR="00FD336F" w:rsidRPr="00A835F8">
        <w:rPr>
          <w:rFonts w:ascii="Times New Roman" w:hAnsi="Times New Roman" w:cs="Times New Roman"/>
          <w:sz w:val="24"/>
          <w:szCs w:val="24"/>
        </w:rPr>
        <w:t>.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r w:rsidR="004D0B2B" w:rsidRPr="004D0B2B">
        <w:rPr>
          <w:rFonts w:ascii="Times New Roman" w:hAnsi="Times New Roman" w:cs="Times New Roman"/>
          <w:sz w:val="24"/>
          <w:szCs w:val="24"/>
        </w:rPr>
        <w:t xml:space="preserve"> </w:t>
      </w:r>
      <w:r w:rsidR="004D0B2B">
        <w:rPr>
          <w:rFonts w:ascii="Times New Roman" w:hAnsi="Times New Roman" w:cs="Times New Roman"/>
          <w:sz w:val="24"/>
          <w:szCs w:val="24"/>
        </w:rPr>
        <w:t>(</w:t>
      </w:r>
      <w:r w:rsidR="004D0B2B" w:rsidRPr="004D0B2B">
        <w:rPr>
          <w:rFonts w:ascii="Times New Roman" w:hAnsi="Times New Roman" w:cs="Times New Roman"/>
          <w:sz w:val="24"/>
          <w:szCs w:val="24"/>
        </w:rPr>
        <w:t>Racharla et al., 2020)</w:t>
      </w:r>
      <w:r w:rsidR="00FD336F" w:rsidRPr="00A835F8">
        <w:rPr>
          <w:rFonts w:ascii="Times New Roman" w:hAnsi="Times New Roman" w:cs="Times New Roman"/>
          <w:sz w:val="24"/>
          <w:szCs w:val="24"/>
        </w:rPr>
        <w:t>.</w:t>
      </w:r>
    </w:p>
    <w:p w14:paraId="3401AF19" w14:textId="77777777" w:rsidR="003173C7" w:rsidRDefault="003173C7" w:rsidP="00776856">
      <w:pPr>
        <w:rPr>
          <w:rFonts w:ascii="Times New Roman" w:hAnsi="Times New Roman" w:cs="Times New Roman"/>
          <w:sz w:val="24"/>
          <w:szCs w:val="24"/>
        </w:rPr>
      </w:pPr>
    </w:p>
    <w:p w14:paraId="36035381" w14:textId="0189393B" w:rsidR="003173C7" w:rsidRDefault="00C554FB" w:rsidP="00776856">
      <w:pPr>
        <w:rPr>
          <w:rFonts w:ascii="Times New Roman" w:hAnsi="Times New Roman" w:cs="Times New Roman" w:hint="eastAsia"/>
          <w:sz w:val="24"/>
          <w:szCs w:val="24"/>
        </w:rPr>
      </w:pPr>
      <w:r w:rsidRPr="00C554FB">
        <w:rPr>
          <w:rFonts w:ascii="Times New Roman" w:hAnsi="Times New Roman" w:cs="Times New Roman"/>
          <w:sz w:val="24"/>
          <w:szCs w:val="24"/>
        </w:rPr>
        <w:t xml:space="preserve">The classification of musical instruments is a complex task within the domain of music data analysis. This </w:t>
      </w:r>
      <w:r>
        <w:rPr>
          <w:rFonts w:ascii="Times New Roman" w:hAnsi="Times New Roman" w:cs="Times New Roman"/>
          <w:sz w:val="24"/>
          <w:szCs w:val="24"/>
        </w:rPr>
        <w:t>study</w:t>
      </w:r>
      <w:r w:rsidRPr="00C554FB">
        <w:rPr>
          <w:rFonts w:ascii="Times New Roman" w:hAnsi="Times New Roman" w:cs="Times New Roman"/>
          <w:sz w:val="24"/>
          <w:szCs w:val="24"/>
        </w:rPr>
        <w:t xml:space="preserve"> addresses the need for automating this process by leveraging machine learning techniques and acoustic feature extraction</w:t>
      </w:r>
      <w:r w:rsidRPr="00C554FB">
        <w:t xml:space="preserve"> </w:t>
      </w:r>
      <w:bookmarkStart w:id="8" w:name="_Hlk146274754"/>
      <w:r w:rsidRPr="00C554FB">
        <w:rPr>
          <w:rFonts w:ascii="Times New Roman" w:hAnsi="Times New Roman" w:cs="Times New Roman"/>
          <w:sz w:val="24"/>
          <w:szCs w:val="24"/>
        </w:rPr>
        <w:t>(Prabavathy, Rathikarani, &amp; Dhanalakshmi, 2020)</w:t>
      </w:r>
      <w:bookmarkEnd w:id="8"/>
      <w:r w:rsidRPr="00C554FB">
        <w:rPr>
          <w:rFonts w:ascii="Times New Roman" w:hAnsi="Times New Roman" w:cs="Times New Roman"/>
          <w:sz w:val="24"/>
          <w:szCs w:val="24"/>
        </w:rPr>
        <w:t xml:space="preserve">. The objective is to accurately classify musical instruments based on features obtained from diverse instruments using contemporary algorithms. This </w:t>
      </w:r>
      <w:r>
        <w:rPr>
          <w:rFonts w:ascii="Times New Roman" w:hAnsi="Times New Roman" w:cs="Times New Roman"/>
          <w:sz w:val="24"/>
          <w:szCs w:val="24"/>
        </w:rPr>
        <w:t>study</w:t>
      </w:r>
      <w:r w:rsidRPr="00C554FB">
        <w:rPr>
          <w:rFonts w:ascii="Times New Roman" w:hAnsi="Times New Roman" w:cs="Times New Roman"/>
          <w:sz w:val="24"/>
          <w:szCs w:val="24"/>
        </w:rPr>
        <w:t xml:space="preserve"> also aims to compare the performance of SVM and kNN in achieving this goal</w:t>
      </w:r>
    </w:p>
    <w:p w14:paraId="097283C0" w14:textId="17E2A81C" w:rsidR="003173C7" w:rsidRPr="00C554FB" w:rsidRDefault="00C554FB" w:rsidP="00776856">
      <w:pPr>
        <w:rPr>
          <w:rFonts w:ascii="Times New Roman" w:hAnsi="Times New Roman" w:cs="Times New Roman"/>
          <w:sz w:val="24"/>
          <w:szCs w:val="24"/>
        </w:rPr>
      </w:pPr>
      <w:r w:rsidRPr="00C554FB">
        <w:rPr>
          <w:rFonts w:ascii="Times New Roman" w:hAnsi="Times New Roman" w:cs="Times New Roman"/>
          <w:sz w:val="24"/>
          <w:szCs w:val="24"/>
        </w:rPr>
        <w:t xml:space="preserve">The </w:t>
      </w:r>
      <w:r>
        <w:rPr>
          <w:rFonts w:ascii="Times New Roman" w:hAnsi="Times New Roman" w:cs="Times New Roman"/>
          <w:sz w:val="24"/>
          <w:szCs w:val="24"/>
        </w:rPr>
        <w:t>study</w:t>
      </w:r>
      <w:r w:rsidRPr="00C554FB">
        <w:rPr>
          <w:rFonts w:ascii="Times New Roman" w:hAnsi="Times New Roman" w:cs="Times New Roman"/>
          <w:sz w:val="24"/>
          <w:szCs w:val="24"/>
        </w:rPr>
        <w:t xml:space="preserve"> highlights the use of Mel-frequency Cepstral Coefficients (MFCC) as a feature extraction method. Additionally, the review mentions the utilization of Sonogram-based features, providing a comprehensive representation of musical instrument sounds. The combination of MFCC with Sonogram features is also explored as a feature extraction approach.</w:t>
      </w:r>
    </w:p>
    <w:p w14:paraId="2BDFCEEE" w14:textId="32EDDF6F" w:rsidR="003173C7" w:rsidRDefault="00C554FB" w:rsidP="00776856">
      <w:pPr>
        <w:rPr>
          <w:rFonts w:ascii="Times New Roman" w:hAnsi="Times New Roman" w:cs="Times New Roman"/>
          <w:sz w:val="24"/>
          <w:szCs w:val="24"/>
        </w:rPr>
      </w:pPr>
      <w:r w:rsidRPr="00C554FB">
        <w:rPr>
          <w:rFonts w:ascii="Times New Roman" w:hAnsi="Times New Roman" w:cs="Times New Roman"/>
          <w:sz w:val="24"/>
          <w:szCs w:val="24"/>
        </w:rPr>
        <w:t>The research collects 1284 music samples from various musical instrument databases for classification purposes. Musical instruments from different categories, such as string, woodwind, brass, and keyboard instruments, are considered. The study employs the combination of MFCC and Sonogram with SVM, as well as Sonogram with kNN, to assess the accuracy of musical instrument classification.</w:t>
      </w:r>
    </w:p>
    <w:p w14:paraId="2FE6B7C5" w14:textId="4507499E" w:rsidR="00C554FB" w:rsidRDefault="00C554FB" w:rsidP="00776856">
      <w:pPr>
        <w:rPr>
          <w:rFonts w:ascii="Times New Roman" w:hAnsi="Times New Roman" w:cs="Times New Roman"/>
          <w:sz w:val="24"/>
          <w:szCs w:val="24"/>
        </w:rPr>
      </w:pPr>
      <w:r w:rsidRPr="00C554FB">
        <w:rPr>
          <w:rFonts w:ascii="Times New Roman" w:hAnsi="Times New Roman" w:cs="Times New Roman"/>
          <w:sz w:val="24"/>
          <w:szCs w:val="24"/>
        </w:rPr>
        <w:lastRenderedPageBreak/>
        <w:t>(Prabavathy, Rathikarani, &amp; Dhanalakshmi, 2020) concludes that the combination of MFCC and Sonogram features with SVM achieves the highest accuracy rate of 98% in classifying musical instruments. In contrast, Sonogram with kNN yields a lower accuracy of 95%. The proposed work demonstrates the superior performance of the SVM-based approach in this context. Future research directions may involve exploring deep learning techniques for musical instrument classification.</w:t>
      </w:r>
    </w:p>
    <w:p w14:paraId="484C1C78" w14:textId="77777777" w:rsidR="003173C7" w:rsidRDefault="003173C7" w:rsidP="00776856">
      <w:pPr>
        <w:rPr>
          <w:rFonts w:ascii="Times New Roman" w:hAnsi="Times New Roman" w:cs="Times New Roman"/>
          <w:sz w:val="24"/>
          <w:szCs w:val="24"/>
        </w:rPr>
      </w:pPr>
    </w:p>
    <w:p w14:paraId="04706819" w14:textId="5C1A22F0" w:rsidR="003173C7" w:rsidRDefault="00974D3C" w:rsidP="00776856">
      <w:pPr>
        <w:rPr>
          <w:rFonts w:ascii="Times New Roman" w:hAnsi="Times New Roman" w:cs="Times New Roman"/>
          <w:sz w:val="24"/>
          <w:szCs w:val="24"/>
        </w:rPr>
      </w:pPr>
      <w:r w:rsidRPr="00974D3C">
        <w:rPr>
          <w:rFonts w:ascii="Times New Roman" w:hAnsi="Times New Roman" w:cs="Times New Roman"/>
          <w:sz w:val="24"/>
          <w:szCs w:val="24"/>
        </w:rPr>
        <w:t>(Kour &amp; Mehan, 2015)</w:t>
      </w:r>
      <w:r w:rsidR="0028366D" w:rsidRPr="0028366D">
        <w:rPr>
          <w:rFonts w:ascii="Times New Roman" w:hAnsi="Times New Roman" w:cs="Times New Roman"/>
          <w:sz w:val="24"/>
          <w:szCs w:val="24"/>
        </w:rPr>
        <w:t xml:space="preserve"> focuses on utilizing Mel-frequency Cepstral coefficients (MFCC) as a feature extraction method to classify musical genres based on short audio segments. The objective is to develop a music genre classification system employing Support Vector Machines (SVM) and Back Propagation Neural Network (BPNN) for effective categorization. The approach involves extracting acoustic features, including MFCCs, to characterize audio content and training SVM and BPNN classifiers using labeled data</w:t>
      </w:r>
    </w:p>
    <w:p w14:paraId="7B03E873" w14:textId="3405B992" w:rsidR="0028366D" w:rsidRDefault="00974D3C" w:rsidP="00776856">
      <w:pPr>
        <w:rPr>
          <w:rFonts w:ascii="Times New Roman" w:hAnsi="Times New Roman" w:cs="Times New Roman"/>
          <w:sz w:val="24"/>
          <w:szCs w:val="24"/>
        </w:rPr>
      </w:pPr>
      <w:r>
        <w:rPr>
          <w:rFonts w:ascii="Times New Roman" w:hAnsi="Times New Roman" w:cs="Times New Roman"/>
          <w:sz w:val="24"/>
          <w:szCs w:val="24"/>
        </w:rPr>
        <w:t>t</w:t>
      </w:r>
      <w:r w:rsidR="0028366D" w:rsidRPr="0028366D">
        <w:rPr>
          <w:rFonts w:ascii="Times New Roman" w:hAnsi="Times New Roman" w:cs="Times New Roman"/>
          <w:sz w:val="24"/>
          <w:szCs w:val="24"/>
        </w:rPr>
        <w:t xml:space="preserve">he </w:t>
      </w:r>
      <w:r>
        <w:rPr>
          <w:rFonts w:ascii="Times New Roman" w:hAnsi="Times New Roman" w:cs="Times New Roman"/>
          <w:sz w:val="24"/>
          <w:szCs w:val="24"/>
        </w:rPr>
        <w:t>study also</w:t>
      </w:r>
      <w:r w:rsidR="0028366D" w:rsidRPr="0028366D">
        <w:rPr>
          <w:rFonts w:ascii="Times New Roman" w:hAnsi="Times New Roman" w:cs="Times New Roman"/>
          <w:sz w:val="24"/>
          <w:szCs w:val="24"/>
        </w:rPr>
        <w:t xml:space="preserve"> introduces an automated music genre classification system that leverages MFCC-based feature extraction and employs SVM and BPNN as classification algorithms. The primary objective is to classify audio content effectively into different genre categories.</w:t>
      </w:r>
    </w:p>
    <w:p w14:paraId="5DDA0ACF" w14:textId="2EB7AC9B" w:rsidR="003173C7" w:rsidRDefault="00974D3C" w:rsidP="00776856">
      <w:pPr>
        <w:rPr>
          <w:rFonts w:ascii="Times New Roman" w:hAnsi="Times New Roman" w:cs="Times New Roman"/>
          <w:sz w:val="24"/>
          <w:szCs w:val="24"/>
        </w:rPr>
      </w:pPr>
      <w:r w:rsidRPr="00974D3C">
        <w:rPr>
          <w:rFonts w:ascii="Times New Roman" w:hAnsi="Times New Roman" w:cs="Times New Roman"/>
          <w:sz w:val="24"/>
          <w:szCs w:val="24"/>
        </w:rPr>
        <w:t>(Kour &amp; Mehan, 2015)</w:t>
      </w:r>
      <w:r w:rsidR="0028366D" w:rsidRPr="0028366D">
        <w:rPr>
          <w:rFonts w:ascii="Times New Roman" w:hAnsi="Times New Roman" w:cs="Times New Roman"/>
          <w:sz w:val="24"/>
          <w:szCs w:val="24"/>
        </w:rPr>
        <w:t xml:space="preserve"> objective of creating a music genre classification system by employing MFCC, SVM, and BPNN. </w:t>
      </w:r>
      <w:r w:rsidR="00670326">
        <w:rPr>
          <w:rFonts w:ascii="Times New Roman" w:hAnsi="Times New Roman" w:cs="Times New Roman"/>
          <w:sz w:val="24"/>
          <w:szCs w:val="24"/>
        </w:rPr>
        <w:t>F</w:t>
      </w:r>
      <w:r w:rsidR="0028366D" w:rsidRPr="0028366D">
        <w:rPr>
          <w:rFonts w:ascii="Times New Roman" w:hAnsi="Times New Roman" w:cs="Times New Roman"/>
          <w:sz w:val="24"/>
          <w:szCs w:val="24"/>
        </w:rPr>
        <w:t>rom this study demonstrate the effectiveness of the proposed approach, which achieved a notable accuracy rate of 95% in music genre classification. Furthermore, the review highlights the comparative analysis with SVM, which exhibited an accuracy of 83%, emphasizing the superior performance of SVM and BPNN among machine learning algorithms in this context.</w:t>
      </w:r>
    </w:p>
    <w:p w14:paraId="392FF2E1" w14:textId="77777777" w:rsidR="003173C7" w:rsidRDefault="003173C7" w:rsidP="00776856">
      <w:pPr>
        <w:rPr>
          <w:rFonts w:ascii="Times New Roman" w:hAnsi="Times New Roman" w:cs="Times New Roman"/>
          <w:sz w:val="24"/>
          <w:szCs w:val="24"/>
        </w:rPr>
      </w:pPr>
    </w:p>
    <w:p w14:paraId="2B63FF57" w14:textId="759296E7"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In this study, the primary objective is to explore the recognition of emotion conveyed through instrumental music, a relatively unexplored area within Music Information Retrieval (MIR)</w:t>
      </w:r>
      <w:r w:rsidR="009D544A">
        <w:rPr>
          <w:rFonts w:ascii="Times New Roman" w:hAnsi="Times New Roman" w:cs="Times New Roman"/>
          <w:sz w:val="24"/>
          <w:szCs w:val="24"/>
        </w:rPr>
        <w:t>.</w:t>
      </w:r>
      <w:r w:rsidR="009D544A" w:rsidRPr="009D544A">
        <w:t xml:space="preserve"> </w:t>
      </w:r>
      <w:r w:rsidR="009D544A" w:rsidRPr="009D544A">
        <w:rPr>
          <w:rFonts w:ascii="Times New Roman" w:hAnsi="Times New Roman" w:cs="Times New Roman"/>
          <w:sz w:val="24"/>
          <w:szCs w:val="24"/>
        </w:rPr>
        <w:t>(Rajesh &amp; Nalini, 2019</w:t>
      </w:r>
      <w:r w:rsidR="001F39D6" w:rsidRPr="009D544A">
        <w:rPr>
          <w:rFonts w:ascii="Times New Roman" w:hAnsi="Times New Roman" w:cs="Times New Roman"/>
          <w:sz w:val="24"/>
          <w:szCs w:val="24"/>
        </w:rPr>
        <w:t>)</w:t>
      </w:r>
      <w:r w:rsidR="001F39D6">
        <w:rPr>
          <w:rFonts w:ascii="Times New Roman" w:hAnsi="Times New Roman" w:cs="Times New Roman"/>
          <w:sz w:val="24"/>
          <w:szCs w:val="24"/>
        </w:rPr>
        <w:t>,</w:t>
      </w:r>
      <w:r w:rsidR="001F39D6" w:rsidRPr="000831EA">
        <w:rPr>
          <w:rFonts w:ascii="Times New Roman" w:hAnsi="Times New Roman" w:cs="Times New Roman"/>
          <w:sz w:val="24"/>
          <w:szCs w:val="24"/>
        </w:rPr>
        <w:t xml:space="preserve"> acknowledged</w:t>
      </w:r>
      <w:r w:rsidRPr="000831EA">
        <w:rPr>
          <w:rFonts w:ascii="Times New Roman" w:hAnsi="Times New Roman" w:cs="Times New Roman"/>
          <w:sz w:val="24"/>
          <w:szCs w:val="24"/>
        </w:rPr>
        <w:t xml:space="preserve"> the powerful role of music in evoking emotions and its widespread use in various applications, including music recommendation systems and music therapy. Recognizing the emotional content in music becomes increasingly important as the volume of digital music data grows.</w:t>
      </w:r>
    </w:p>
    <w:p w14:paraId="36477942" w14:textId="71B886CF"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 xml:space="preserve">The </w:t>
      </w:r>
      <w:r w:rsidR="001F39D6">
        <w:rPr>
          <w:rFonts w:ascii="Times New Roman" w:hAnsi="Times New Roman" w:cs="Times New Roman"/>
          <w:sz w:val="24"/>
          <w:szCs w:val="24"/>
        </w:rPr>
        <w:t>study</w:t>
      </w:r>
      <w:r w:rsidRPr="000831EA">
        <w:rPr>
          <w:rFonts w:ascii="Times New Roman" w:hAnsi="Times New Roman" w:cs="Times New Roman"/>
          <w:sz w:val="24"/>
          <w:szCs w:val="24"/>
        </w:rPr>
        <w:t xml:space="preserve"> focuses on the emotion recognition of instrumental music, specifically classifying emotions into four categories: happy, sad, neutral, and fear. To achieve this, the study employs a variety of acoustic features extracted from the music dataset. These features encompass Mel Frequency Cepstral Coefficients (MFCC), Chroma Energy Normalized Statistics (CENS), Chroma Short Time Fourier Transform (STFT), spectral features (spectral centroid, bandwidth, </w:t>
      </w:r>
      <w:proofErr w:type="spellStart"/>
      <w:r w:rsidRPr="000831EA">
        <w:rPr>
          <w:rFonts w:ascii="Times New Roman" w:hAnsi="Times New Roman" w:cs="Times New Roman"/>
          <w:sz w:val="24"/>
          <w:szCs w:val="24"/>
        </w:rPr>
        <w:t>rolloff</w:t>
      </w:r>
      <w:proofErr w:type="spellEnd"/>
      <w:r w:rsidRPr="000831EA">
        <w:rPr>
          <w:rFonts w:ascii="Times New Roman" w:hAnsi="Times New Roman" w:cs="Times New Roman"/>
          <w:sz w:val="24"/>
          <w:szCs w:val="24"/>
        </w:rPr>
        <w:t>), and temporal features like Zero Crossing Rate (ZCR).</w:t>
      </w:r>
      <w:r w:rsidR="001F39D6" w:rsidRPr="001F39D6">
        <w:t xml:space="preserve"> </w:t>
      </w:r>
      <w:r w:rsidR="001F39D6" w:rsidRPr="001F39D6">
        <w:rPr>
          <w:rFonts w:ascii="Times New Roman" w:hAnsi="Times New Roman" w:cs="Times New Roman"/>
          <w:sz w:val="24"/>
          <w:szCs w:val="24"/>
        </w:rPr>
        <w:t>(Rajesh &amp; Nalini, 2019)</w:t>
      </w:r>
    </w:p>
    <w:p w14:paraId="6F03ABD8" w14:textId="3C67B512"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Deep learning techniques, particularly Recurrent Neural Networks (RNN), are used to train and recognize emotions based on these extracted features</w:t>
      </w:r>
      <w:r w:rsidR="001F39D6">
        <w:rPr>
          <w:rFonts w:ascii="Times New Roman" w:hAnsi="Times New Roman" w:cs="Times New Roman"/>
          <w:sz w:val="24"/>
          <w:szCs w:val="24"/>
        </w:rPr>
        <w:t xml:space="preserve"> </w:t>
      </w:r>
      <w:r w:rsidR="001F39D6" w:rsidRPr="001F39D6">
        <w:rPr>
          <w:rFonts w:ascii="Times New Roman" w:hAnsi="Times New Roman" w:cs="Times New Roman"/>
          <w:sz w:val="24"/>
          <w:szCs w:val="24"/>
        </w:rPr>
        <w:t>(Rajesh &amp; Nalini, 2019)</w:t>
      </w:r>
      <w:r w:rsidRPr="000831EA">
        <w:rPr>
          <w:rFonts w:ascii="Times New Roman" w:hAnsi="Times New Roman" w:cs="Times New Roman"/>
          <w:sz w:val="24"/>
          <w:szCs w:val="24"/>
        </w:rPr>
        <w:t>. The study compares the performance of RNN with traditional machine learning algorithms, particularly Support Vector Machines (SVM), in the context of instrument emotion recognition.</w:t>
      </w:r>
    </w:p>
    <w:p w14:paraId="7AE4799F" w14:textId="7C2C0722"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 xml:space="preserve">The key findings of this </w:t>
      </w:r>
      <w:r w:rsidR="001F39D6">
        <w:rPr>
          <w:rFonts w:ascii="Times New Roman" w:hAnsi="Times New Roman" w:cs="Times New Roman"/>
          <w:sz w:val="24"/>
          <w:szCs w:val="24"/>
        </w:rPr>
        <w:t>study</w:t>
      </w:r>
      <w:r w:rsidRPr="000831EA">
        <w:rPr>
          <w:rFonts w:ascii="Times New Roman" w:hAnsi="Times New Roman" w:cs="Times New Roman"/>
          <w:sz w:val="24"/>
          <w:szCs w:val="24"/>
        </w:rPr>
        <w:t xml:space="preserve"> indicate that MFCC features combined with deep RNN </w:t>
      </w:r>
      <w:r w:rsidRPr="000831EA">
        <w:rPr>
          <w:rFonts w:ascii="Times New Roman" w:hAnsi="Times New Roman" w:cs="Times New Roman"/>
          <w:sz w:val="24"/>
          <w:szCs w:val="24"/>
        </w:rPr>
        <w:lastRenderedPageBreak/>
        <w:t>provide the highest performance in instrument emotion recognition, achieving a recognition rate of 89.3%. Additionally, the study suggests that the type of musical instrument plays a role in determining the conveyed emotion within monophonic instrumental music clips.</w:t>
      </w:r>
    </w:p>
    <w:p w14:paraId="2A1AC837" w14:textId="40E1B3A3" w:rsidR="000831EA" w:rsidRPr="000831EA" w:rsidRDefault="001F39D6" w:rsidP="000831EA">
      <w:pPr>
        <w:rPr>
          <w:rFonts w:ascii="Times New Roman" w:hAnsi="Times New Roman" w:cs="Times New Roman"/>
          <w:sz w:val="24"/>
          <w:szCs w:val="24"/>
        </w:rPr>
      </w:pPr>
      <w:r w:rsidRPr="001F39D6">
        <w:rPr>
          <w:rFonts w:ascii="Times New Roman" w:hAnsi="Times New Roman" w:cs="Times New Roman"/>
          <w:sz w:val="24"/>
          <w:szCs w:val="24"/>
        </w:rPr>
        <w:t>(Rajesh &amp; Nalini, 2019)</w:t>
      </w:r>
      <w:r>
        <w:rPr>
          <w:rFonts w:ascii="Times New Roman" w:hAnsi="Times New Roman" w:cs="Times New Roman"/>
          <w:sz w:val="24"/>
          <w:szCs w:val="24"/>
        </w:rPr>
        <w:t>,</w:t>
      </w:r>
      <w:r w:rsidR="000831EA" w:rsidRPr="000831EA">
        <w:rPr>
          <w:rFonts w:ascii="Times New Roman" w:hAnsi="Times New Roman" w:cs="Times New Roman"/>
          <w:sz w:val="24"/>
          <w:szCs w:val="24"/>
        </w:rPr>
        <w:t xml:space="preserve"> review underscores the significance of recognizing emotions in instrumental music and presents a novel approach that leverages deep learning techniques for this purpose. The choice of acoustic features and the comparative analysis with traditional machine learning methods provide valuable insights into the effective recognition of emotions in instrumental music. Furthermore, the study hints at the potential for future exploration, particularly in the recognition of emotions in polyphonic instrumental music.</w:t>
      </w:r>
    </w:p>
    <w:p w14:paraId="255FC12E" w14:textId="77777777" w:rsidR="003173C7" w:rsidRPr="000831EA" w:rsidRDefault="003173C7" w:rsidP="00776856">
      <w:pPr>
        <w:rPr>
          <w:rFonts w:ascii="Times New Roman" w:hAnsi="Times New Roman" w:cs="Times New Roman"/>
          <w:sz w:val="24"/>
          <w:szCs w:val="24"/>
        </w:rPr>
      </w:pPr>
    </w:p>
    <w:p w14:paraId="3931A04E" w14:textId="77777777" w:rsidR="003173C7" w:rsidRDefault="003173C7" w:rsidP="00776856">
      <w:pPr>
        <w:rPr>
          <w:rFonts w:ascii="Times New Roman" w:hAnsi="Times New Roman" w:cs="Times New Roman"/>
          <w:sz w:val="24"/>
          <w:szCs w:val="24"/>
        </w:rPr>
      </w:pPr>
    </w:p>
    <w:p w14:paraId="7FA80444" w14:textId="77777777" w:rsidR="003173C7" w:rsidRDefault="003173C7" w:rsidP="00776856">
      <w:pPr>
        <w:rPr>
          <w:rFonts w:ascii="Times New Roman" w:hAnsi="Times New Roman" w:cs="Times New Roman"/>
          <w:sz w:val="24"/>
          <w:szCs w:val="24"/>
        </w:rPr>
      </w:pPr>
    </w:p>
    <w:p w14:paraId="37C13868" w14:textId="77777777" w:rsidR="003173C7" w:rsidRDefault="003173C7" w:rsidP="00776856">
      <w:pPr>
        <w:rPr>
          <w:rFonts w:ascii="Times New Roman" w:hAnsi="Times New Roman" w:cs="Times New Roman"/>
          <w:sz w:val="24"/>
          <w:szCs w:val="24"/>
        </w:rPr>
      </w:pPr>
    </w:p>
    <w:p w14:paraId="053554E1" w14:textId="77777777" w:rsidR="003173C7" w:rsidRDefault="003173C7" w:rsidP="00776856">
      <w:pPr>
        <w:rPr>
          <w:rFonts w:ascii="Times New Roman" w:hAnsi="Times New Roman" w:cs="Times New Roman"/>
          <w:sz w:val="24"/>
          <w:szCs w:val="24"/>
        </w:rPr>
      </w:pPr>
    </w:p>
    <w:p w14:paraId="00C8C28F" w14:textId="77777777" w:rsidR="003173C7" w:rsidRDefault="003173C7" w:rsidP="00776856">
      <w:pPr>
        <w:rPr>
          <w:rFonts w:ascii="Times New Roman" w:hAnsi="Times New Roman" w:cs="Times New Roman"/>
          <w:sz w:val="24"/>
          <w:szCs w:val="24"/>
        </w:rPr>
      </w:pPr>
    </w:p>
    <w:p w14:paraId="30845F17" w14:textId="77777777" w:rsidR="003173C7" w:rsidRPr="00A835F8" w:rsidRDefault="003173C7" w:rsidP="00776856">
      <w:pPr>
        <w:rPr>
          <w:rFonts w:ascii="Times New Roman" w:hAnsi="Times New Roman" w:cs="Times New Roman" w:hint="eastAsia"/>
          <w:sz w:val="24"/>
          <w:szCs w:val="24"/>
        </w:rPr>
      </w:pPr>
    </w:p>
    <w:p w14:paraId="13D15DC8" w14:textId="489DB1E8" w:rsidR="00B36E59" w:rsidRPr="00C812F9" w:rsidRDefault="00243C0A" w:rsidP="00FE1BD3">
      <w:pPr>
        <w:pStyle w:val="Heading2"/>
        <w:numPr>
          <w:ilvl w:val="1"/>
          <w:numId w:val="17"/>
        </w:numPr>
        <w:rPr>
          <w:sz w:val="28"/>
          <w:szCs w:val="28"/>
        </w:rPr>
      </w:pPr>
      <w:bookmarkStart w:id="9" w:name="_Toc146214622"/>
      <w:r w:rsidRPr="00C812F9">
        <w:rPr>
          <w:sz w:val="28"/>
          <w:szCs w:val="28"/>
        </w:rPr>
        <w:t>Classification Using Deep Neural Networks</w:t>
      </w:r>
      <w:bookmarkEnd w:id="9"/>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03153958"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w:t>
      </w:r>
      <w:r w:rsidRPr="00A835F8">
        <w:rPr>
          <w:rFonts w:ascii="Times New Roman" w:hAnsi="Times New Roman" w:cs="Times New Roman"/>
          <w:sz w:val="24"/>
          <w:szCs w:val="24"/>
        </w:rPr>
        <w:lastRenderedPageBreak/>
        <w:t>extracted using a phase-blinded representation such as a spectrogram. The proposed method shows promise for more challenging timbre classification for musical instruments</w:t>
      </w:r>
      <w:r w:rsidR="007F31C3">
        <w:rPr>
          <w:rFonts w:ascii="Times New Roman" w:hAnsi="Times New Roman" w:cs="Times New Roman"/>
          <w:sz w:val="24"/>
          <w:szCs w:val="24"/>
        </w:rPr>
        <w:t xml:space="preserve"> (</w:t>
      </w:r>
      <w:r w:rsidR="007F31C3" w:rsidRPr="007F31C3">
        <w:rPr>
          <w:rFonts w:ascii="Times New Roman" w:hAnsi="Times New Roman" w:cs="Times New Roman"/>
          <w:sz w:val="24"/>
          <w:szCs w:val="24"/>
        </w:rPr>
        <w:t>Park &amp; Lee 2015)</w:t>
      </w:r>
      <w:r w:rsidR="007F31C3">
        <w:rPr>
          <w:rFonts w:ascii="Times New Roman" w:hAnsi="Times New Roman" w:cs="Times New Roman"/>
          <w:sz w:val="24"/>
          <w:szCs w:val="24"/>
        </w:rPr>
        <w:t>.</w:t>
      </w:r>
    </w:p>
    <w:p w14:paraId="3EE104E1" w14:textId="77777777" w:rsidR="00126E1C" w:rsidRPr="00A835F8" w:rsidRDefault="00126E1C" w:rsidP="00126E1C">
      <w:pPr>
        <w:rPr>
          <w:rFonts w:ascii="Times New Roman" w:hAnsi="Times New Roman" w:cs="Times New Roman"/>
          <w:sz w:val="24"/>
          <w:szCs w:val="24"/>
        </w:rPr>
      </w:pPr>
    </w:p>
    <w:p w14:paraId="1CE93B4E" w14:textId="31095A0C"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sidR="00193BAC" w:rsidRPr="00193BAC">
        <w:rPr>
          <w:rFonts w:ascii="Times New Roman" w:hAnsi="Times New Roman" w:cs="Times New Roman"/>
          <w:sz w:val="24"/>
          <w:szCs w:val="24"/>
        </w:rPr>
        <w:t xml:space="preserve"> </w:t>
      </w:r>
      <w:r w:rsidR="00193BAC">
        <w:rPr>
          <w:rFonts w:ascii="Times New Roman" w:hAnsi="Times New Roman" w:cs="Times New Roman"/>
          <w:sz w:val="24"/>
          <w:szCs w:val="24"/>
        </w:rPr>
        <w:t>(</w:t>
      </w:r>
      <w:r w:rsidR="00193BAC" w:rsidRPr="00193BAC">
        <w:rPr>
          <w:rFonts w:ascii="Times New Roman" w:hAnsi="Times New Roman" w:cs="Times New Roman"/>
          <w:sz w:val="24"/>
          <w:szCs w:val="24"/>
        </w:rPr>
        <w:t>Tanaka et al 2020).</w:t>
      </w:r>
      <w:r w:rsidRPr="00A835F8">
        <w:rPr>
          <w:rFonts w:ascii="Times New Roman" w:hAnsi="Times New Roman" w:cs="Times New Roman"/>
          <w:sz w:val="24"/>
          <w:szCs w:val="24"/>
        </w:rPr>
        <w:t xml:space="preserve">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sidR="00F6208C" w:rsidRPr="00F6208C">
        <w:t xml:space="preserve"> </w:t>
      </w:r>
      <w:r w:rsidR="00F6208C" w:rsidRPr="00F6208C">
        <w:rPr>
          <w:rFonts w:ascii="Times New Roman" w:hAnsi="Times New Roman" w:cs="Times New Roman"/>
          <w:sz w:val="24"/>
          <w:szCs w:val="24"/>
        </w:rPr>
        <w:t>(Gopal &amp; Yang, 2014)</w:t>
      </w:r>
      <w:r w:rsidRPr="00A835F8">
        <w:rPr>
          <w:rFonts w:ascii="Times New Roman" w:hAnsi="Times New Roman" w:cs="Times New Roman"/>
          <w:sz w:val="24"/>
          <w:szCs w:val="24"/>
        </w:rPr>
        <w:t>.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r w:rsidR="00777070">
        <w:rPr>
          <w:rFonts w:ascii="Times New Roman" w:hAnsi="Times New Roman" w:cs="Times New Roman"/>
          <w:sz w:val="24"/>
          <w:szCs w:val="24"/>
        </w:rPr>
        <w:t xml:space="preserve"> </w:t>
      </w:r>
      <w:r w:rsidR="00777070" w:rsidRPr="00777070">
        <w:rPr>
          <w:rFonts w:ascii="Times New Roman" w:hAnsi="Times New Roman" w:cs="Times New Roman"/>
          <w:sz w:val="24"/>
          <w:szCs w:val="24"/>
        </w:rPr>
        <w:t>(Tanaka et al 2020)</w:t>
      </w:r>
      <w:r w:rsidRPr="00A835F8">
        <w:rPr>
          <w:rFonts w:ascii="Times New Roman" w:hAnsi="Times New Roman" w:cs="Times New Roman"/>
          <w:sz w:val="24"/>
          <w:szCs w:val="24"/>
        </w:rPr>
        <w:t>.</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lastRenderedPageBreak/>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4D549FDB"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w:t>
      </w:r>
      <w:r w:rsidR="008B0156" w:rsidRPr="008B0156">
        <w:rPr>
          <w:rFonts w:ascii="Times New Roman" w:hAnsi="Times New Roman" w:cs="Times New Roman"/>
          <w:sz w:val="24"/>
          <w:szCs w:val="24"/>
        </w:rPr>
        <w:t xml:space="preserve"> </w:t>
      </w:r>
      <w:bookmarkStart w:id="10" w:name="_Hlk146029830"/>
      <w:r w:rsidR="00E07616">
        <w:rPr>
          <w:rFonts w:ascii="Times New Roman" w:hAnsi="Times New Roman" w:cs="Times New Roman"/>
          <w:sz w:val="24"/>
          <w:szCs w:val="24"/>
        </w:rPr>
        <w:t>(</w:t>
      </w:r>
      <w:r w:rsidR="008B0156" w:rsidRPr="008B0156">
        <w:rPr>
          <w:rFonts w:ascii="Times New Roman" w:hAnsi="Times New Roman" w:cs="Times New Roman"/>
          <w:sz w:val="24"/>
          <w:szCs w:val="24"/>
        </w:rPr>
        <w:t xml:space="preserve">Gómez, </w:t>
      </w:r>
      <w:proofErr w:type="spellStart"/>
      <w:r w:rsidR="008B0156" w:rsidRPr="008B0156">
        <w:rPr>
          <w:rFonts w:ascii="Times New Roman" w:hAnsi="Times New Roman" w:cs="Times New Roman"/>
          <w:sz w:val="24"/>
          <w:szCs w:val="24"/>
        </w:rPr>
        <w:t>Abeßer</w:t>
      </w:r>
      <w:proofErr w:type="spellEnd"/>
      <w:r w:rsidR="008B0156" w:rsidRPr="008B0156">
        <w:rPr>
          <w:rFonts w:ascii="Times New Roman" w:hAnsi="Times New Roman" w:cs="Times New Roman"/>
          <w:sz w:val="24"/>
          <w:szCs w:val="24"/>
        </w:rPr>
        <w:t>, &amp; Cano, 2018)</w:t>
      </w:r>
      <w:bookmarkEnd w:id="10"/>
      <w:r w:rsidRPr="00A835F8">
        <w:rPr>
          <w:rFonts w:ascii="Times New Roman" w:hAnsi="Times New Roman" w:cs="Times New Roman"/>
          <w:sz w:val="24"/>
          <w:szCs w:val="24"/>
        </w:rPr>
        <w:t xml:space="preserve">.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w:t>
      </w:r>
      <w:bookmarkStart w:id="11" w:name="_Hlk146030164"/>
      <w:r w:rsidR="00B85860" w:rsidRPr="00B85860">
        <w:rPr>
          <w:rFonts w:ascii="Times New Roman" w:hAnsi="Times New Roman" w:cs="Times New Roman"/>
          <w:sz w:val="24"/>
          <w:szCs w:val="24"/>
        </w:rPr>
        <w:t xml:space="preserve">(Gómez, </w:t>
      </w:r>
      <w:proofErr w:type="spellStart"/>
      <w:r w:rsidR="00B85860" w:rsidRPr="00B85860">
        <w:rPr>
          <w:rFonts w:ascii="Times New Roman" w:hAnsi="Times New Roman" w:cs="Times New Roman"/>
          <w:sz w:val="24"/>
          <w:szCs w:val="24"/>
        </w:rPr>
        <w:t>Abeßer</w:t>
      </w:r>
      <w:proofErr w:type="spellEnd"/>
      <w:r w:rsidR="00B85860" w:rsidRPr="00B85860">
        <w:rPr>
          <w:rFonts w:ascii="Times New Roman" w:hAnsi="Times New Roman" w:cs="Times New Roman"/>
          <w:sz w:val="24"/>
          <w:szCs w:val="24"/>
        </w:rPr>
        <w:t>, &amp; Cano, 2018)</w:t>
      </w:r>
      <w:bookmarkEnd w:id="11"/>
      <w:r w:rsidR="00B85860">
        <w:rPr>
          <w:rFonts w:ascii="Times New Roman" w:hAnsi="Times New Roman" w:cs="Times New Roman"/>
          <w:sz w:val="24"/>
          <w:szCs w:val="24"/>
        </w:rPr>
        <w:t xml:space="preserve"> </w:t>
      </w:r>
      <w:r w:rsidRPr="00A835F8">
        <w:rPr>
          <w:rFonts w:ascii="Times New Roman" w:hAnsi="Times New Roman" w:cs="Times New Roman"/>
          <w:sz w:val="24"/>
          <w:szCs w:val="24"/>
        </w:rPr>
        <w:t>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5FBDD680"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w:t>
      </w:r>
      <w:r w:rsidR="00205A62" w:rsidRPr="00205A62">
        <w:rPr>
          <w:rFonts w:ascii="Times New Roman" w:hAnsi="Times New Roman" w:cs="Times New Roman"/>
          <w:sz w:val="24"/>
          <w:szCs w:val="24"/>
        </w:rPr>
        <w:t xml:space="preserve">(Gómez, </w:t>
      </w:r>
      <w:proofErr w:type="spellStart"/>
      <w:r w:rsidR="00205A62" w:rsidRPr="00205A62">
        <w:rPr>
          <w:rFonts w:ascii="Times New Roman" w:hAnsi="Times New Roman" w:cs="Times New Roman"/>
          <w:sz w:val="24"/>
          <w:szCs w:val="24"/>
        </w:rPr>
        <w:t>Abeßer</w:t>
      </w:r>
      <w:proofErr w:type="spellEnd"/>
      <w:r w:rsidR="00205A62" w:rsidRPr="00205A62">
        <w:rPr>
          <w:rFonts w:ascii="Times New Roman" w:hAnsi="Times New Roman" w:cs="Times New Roman"/>
          <w:sz w:val="24"/>
          <w:szCs w:val="24"/>
        </w:rPr>
        <w:t>, &amp; Cano, 2018)</w:t>
      </w:r>
      <w:r w:rsidRPr="00A835F8">
        <w:rPr>
          <w:rFonts w:ascii="Times New Roman" w:hAnsi="Times New Roman" w:cs="Times New Roman"/>
          <w:sz w:val="24"/>
          <w:szCs w:val="24"/>
        </w:rPr>
        <w:t xml:space="preserve">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3C56E9C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w:t>
      </w:r>
      <w:r w:rsidRPr="00A835F8">
        <w:rPr>
          <w:rFonts w:ascii="Times New Roman" w:hAnsi="Times New Roman" w:cs="Times New Roman"/>
          <w:sz w:val="24"/>
          <w:szCs w:val="24"/>
        </w:rPr>
        <w:lastRenderedPageBreak/>
        <w:t>performance results.</w:t>
      </w:r>
      <w:r w:rsidR="00CE14A3">
        <w:rPr>
          <w:rFonts w:ascii="Times New Roman" w:hAnsi="Times New Roman" w:cs="Times New Roman"/>
          <w:sz w:val="24"/>
          <w:szCs w:val="24"/>
        </w:rPr>
        <w:t xml:space="preserve"> </w:t>
      </w:r>
      <w:bookmarkStart w:id="12" w:name="_Hlk146034761"/>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w:t>
      </w:r>
      <w:bookmarkEnd w:id="12"/>
      <w:r w:rsidR="00CE14A3">
        <w:rPr>
          <w:rFonts w:ascii="Times New Roman" w:hAnsi="Times New Roman" w:cs="Times New Roman"/>
          <w:sz w:val="24"/>
          <w:szCs w:val="24"/>
        </w:rPr>
        <w:t xml:space="preserve">,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62E9B996" w:rsidR="004362BA" w:rsidRPr="00A835F8" w:rsidRDefault="00D10E92" w:rsidP="004362BA">
      <w:pPr>
        <w:rPr>
          <w:rFonts w:ascii="Times New Roman" w:hAnsi="Times New Roman" w:cs="Times New Roman"/>
          <w:sz w:val="24"/>
          <w:szCs w:val="24"/>
        </w:rPr>
      </w:pPr>
      <w:r w:rsidRPr="00D10E92">
        <w:rPr>
          <w:rFonts w:ascii="Times New Roman" w:hAnsi="Times New Roman" w:cs="Times New Roman"/>
          <w:sz w:val="24"/>
          <w:szCs w:val="24"/>
        </w:rPr>
        <w:t>Chen and Lerch (2022)</w:t>
      </w:r>
      <w:r w:rsidR="004362BA" w:rsidRPr="00A835F8">
        <w:rPr>
          <w:rFonts w:ascii="Times New Roman" w:hAnsi="Times New Roman" w:cs="Times New Roman"/>
          <w:sz w:val="24"/>
          <w:szCs w:val="24"/>
        </w:rPr>
        <w:t xml:space="preserve">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19ABA3D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w:t>
      </w:r>
      <w:r w:rsidR="00C25A38" w:rsidRPr="00C25A38">
        <w:rPr>
          <w:rFonts w:ascii="Times New Roman" w:hAnsi="Times New Roman" w:cs="Times New Roman"/>
          <w:sz w:val="24"/>
          <w:szCs w:val="24"/>
        </w:rPr>
        <w:t>Chen and Lerch (2022</w:t>
      </w:r>
      <w:r w:rsidR="0069754A" w:rsidRPr="00C25A38">
        <w:rPr>
          <w:rFonts w:ascii="Times New Roman" w:hAnsi="Times New Roman" w:cs="Times New Roman"/>
          <w:sz w:val="24"/>
          <w:szCs w:val="24"/>
        </w:rPr>
        <w:t>)</w:t>
      </w:r>
      <w:r w:rsidR="0069754A">
        <w:rPr>
          <w:rFonts w:ascii="Times New Roman" w:hAnsi="Times New Roman" w:cs="Times New Roman"/>
          <w:sz w:val="24"/>
          <w:szCs w:val="24"/>
        </w:rPr>
        <w:t>.</w:t>
      </w:r>
      <w:r w:rsidR="0069754A" w:rsidRPr="00A835F8">
        <w:rPr>
          <w:rFonts w:ascii="Times New Roman" w:hAnsi="Times New Roman" w:cs="Times New Roman"/>
          <w:sz w:val="24"/>
          <w:szCs w:val="24"/>
        </w:rPr>
        <w:t xml:space="preserve"> They</w:t>
      </w:r>
      <w:r w:rsidRPr="00A835F8">
        <w:rPr>
          <w:rFonts w:ascii="Times New Roman" w:hAnsi="Times New Roman" w:cs="Times New Roman"/>
          <w:sz w:val="24"/>
          <w:szCs w:val="24"/>
        </w:rPr>
        <w:t xml:space="preserve">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71BB56D4"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r w:rsidR="008656EA">
        <w:rPr>
          <w:rFonts w:ascii="Times New Roman" w:hAnsi="Times New Roman" w:cs="Times New Roman"/>
          <w:sz w:val="24"/>
          <w:szCs w:val="24"/>
        </w:rPr>
        <w:t xml:space="preserve"> (Jia, 2022)</w:t>
      </w:r>
    </w:p>
    <w:p w14:paraId="75733C97" w14:textId="22A2959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r w:rsidR="009C445A">
        <w:rPr>
          <w:rFonts w:ascii="Times New Roman" w:hAnsi="Times New Roman" w:cs="Times New Roman"/>
          <w:sz w:val="24"/>
          <w:szCs w:val="24"/>
        </w:rPr>
        <w:t xml:space="preserve"> which are anger, </w:t>
      </w:r>
      <w:r w:rsidR="009C445A">
        <w:rPr>
          <w:rFonts w:ascii="Times New Roman" w:hAnsi="Times New Roman" w:cs="Times New Roman"/>
          <w:sz w:val="24"/>
          <w:szCs w:val="24"/>
        </w:rPr>
        <w:lastRenderedPageBreak/>
        <w:t>happy, sad, and relaxation</w:t>
      </w:r>
      <w:r w:rsidRPr="00A835F8">
        <w:rPr>
          <w:rFonts w:ascii="Times New Roman" w:hAnsi="Times New Roman" w:cs="Times New Roman"/>
          <w:sz w:val="24"/>
          <w:szCs w:val="24"/>
        </w:rPr>
        <w:t>.</w:t>
      </w:r>
    </w:p>
    <w:p w14:paraId="60E875F9" w14:textId="5F091BD0"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Experiments conducted on an emotion music dataset show that the proposed method achieves a recognition accuracy of 92.06% and a loss function value of approximately 0.98, outperforming other </w:t>
      </w:r>
      <w:r w:rsidR="008656EA" w:rsidRPr="00A835F8">
        <w:rPr>
          <w:rFonts w:ascii="Times New Roman" w:hAnsi="Times New Roman" w:cs="Times New Roman"/>
          <w:sz w:val="24"/>
          <w:szCs w:val="24"/>
        </w:rPr>
        <w:t>methods</w:t>
      </w:r>
      <w:r w:rsidR="008656EA">
        <w:rPr>
          <w:rFonts w:ascii="Times New Roman" w:hAnsi="Times New Roman" w:cs="Times New Roman"/>
          <w:sz w:val="24"/>
          <w:szCs w:val="24"/>
        </w:rPr>
        <w:t xml:space="preserve"> (Jia, 2022)</w:t>
      </w:r>
      <w:r w:rsidRPr="00A835F8">
        <w:rPr>
          <w:rFonts w:ascii="Times New Roman" w:hAnsi="Times New Roman" w:cs="Times New Roman"/>
          <w:sz w:val="24"/>
          <w:szCs w:val="24"/>
        </w:rPr>
        <w:t>. The method offers a new approach for music emotion recognition by combining different types of features and leveraging deep learning techniques.</w:t>
      </w:r>
    </w:p>
    <w:p w14:paraId="5102BAE1" w14:textId="2FC488E9"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passage also discusses the importance of music emotion recognition in various fields such as music database management, retrieval, recommendation, and </w:t>
      </w:r>
      <w:r w:rsidR="00F03B9D" w:rsidRPr="00A835F8">
        <w:rPr>
          <w:rFonts w:ascii="Times New Roman" w:hAnsi="Times New Roman" w:cs="Times New Roman"/>
          <w:sz w:val="24"/>
          <w:szCs w:val="24"/>
        </w:rPr>
        <w:t>therapy</w:t>
      </w:r>
      <w:r w:rsidR="00F03B9D">
        <w:rPr>
          <w:rFonts w:ascii="Times New Roman" w:hAnsi="Times New Roman" w:cs="Times New Roman"/>
          <w:sz w:val="24"/>
          <w:szCs w:val="24"/>
        </w:rPr>
        <w:t xml:space="preserve"> (</w:t>
      </w:r>
      <w:r w:rsidR="00D53DC2">
        <w:rPr>
          <w:rFonts w:ascii="Times New Roman" w:hAnsi="Times New Roman" w:cs="Times New Roman"/>
          <w:sz w:val="24"/>
          <w:szCs w:val="24"/>
        </w:rPr>
        <w:t>Jia, 2022)</w:t>
      </w:r>
      <w:r w:rsidRPr="00A835F8">
        <w:rPr>
          <w:rFonts w:ascii="Times New Roman" w:hAnsi="Times New Roman" w:cs="Times New Roman"/>
          <w:sz w:val="24"/>
          <w:szCs w:val="24"/>
        </w:rPr>
        <w:t>.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4F669A25" w14:textId="77777777" w:rsidR="00847C19"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bookmarkStart w:id="13" w:name="_Hlk146044048"/>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bookmarkEnd w:id="13"/>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7DDAD692"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3D3B429A"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results showed that the hybrid architecture of CNN and Bi-GRU, utilizing Mel-spectrogram features, achieved the highest accuracy of 89.30%. On the other hand, </w:t>
      </w:r>
      <w:r w:rsidRPr="00A835F8">
        <w:rPr>
          <w:rFonts w:ascii="Times New Roman" w:hAnsi="Times New Roman" w:cs="Times New Roman"/>
          <w:sz w:val="24"/>
          <w:szCs w:val="24"/>
        </w:rPr>
        <w:lastRenderedPageBreak/>
        <w:t>the hybridization of CNN and LSTM, using MFCC features, attained an accuracy of 76.40%</w:t>
      </w:r>
      <w:r w:rsidR="00E90854" w:rsidRPr="00E90854">
        <w:rPr>
          <w:rFonts w:ascii="Times New Roman" w:hAnsi="Times New Roman" w:cs="Times New Roman"/>
          <w:sz w:val="24"/>
          <w:szCs w:val="24"/>
        </w:rPr>
        <w:t xml:space="preserve"> </w:t>
      </w:r>
      <w:r w:rsidR="00E90854">
        <w:rPr>
          <w:rFonts w:ascii="Times New Roman" w:hAnsi="Times New Roman" w:cs="Times New Roman"/>
          <w:sz w:val="24"/>
          <w:szCs w:val="24"/>
        </w:rPr>
        <w:t>(</w:t>
      </w:r>
      <w:r w:rsidR="00E90854" w:rsidRPr="00E90854">
        <w:rPr>
          <w:rFonts w:ascii="Times New Roman" w:hAnsi="Times New Roman" w:cs="Times New Roman"/>
          <w:sz w:val="24"/>
          <w:szCs w:val="24"/>
        </w:rPr>
        <w:t>Ashraf et al., 2022</w:t>
      </w:r>
      <w:r w:rsidR="00720789" w:rsidRPr="00E90854">
        <w:rPr>
          <w:rFonts w:ascii="Times New Roman" w:hAnsi="Times New Roman" w:cs="Times New Roman"/>
          <w:sz w:val="24"/>
          <w:szCs w:val="24"/>
        </w:rPr>
        <w:t>)</w:t>
      </w:r>
      <w:r w:rsidR="00720789">
        <w:rPr>
          <w:rFonts w:ascii="Times New Roman" w:hAnsi="Times New Roman" w:cs="Times New Roman"/>
          <w:sz w:val="24"/>
          <w:szCs w:val="24"/>
        </w:rPr>
        <w:t>.</w:t>
      </w:r>
      <w:r w:rsidRPr="00A835F8">
        <w:rPr>
          <w:rFonts w:ascii="Times New Roman" w:hAnsi="Times New Roman" w:cs="Times New Roman"/>
          <w:sz w:val="24"/>
          <w:szCs w:val="24"/>
        </w:rPr>
        <w:t xml:space="preserve">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14"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14"/>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6A84FF7E"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w:t>
      </w:r>
      <w:r w:rsidR="008F453A">
        <w:rPr>
          <w:rFonts w:ascii="Times New Roman" w:hAnsi="Times New Roman" w:cs="Times New Roman"/>
          <w:sz w:val="24"/>
          <w:szCs w:val="24"/>
        </w:rPr>
        <w:t xml:space="preserve"> </w:t>
      </w:r>
      <w:r w:rsidR="008F453A" w:rsidRPr="008F453A">
        <w:rPr>
          <w:rFonts w:ascii="Times New Roman" w:hAnsi="Times New Roman" w:cs="Times New Roman"/>
          <w:sz w:val="24"/>
          <w:szCs w:val="24"/>
        </w:rPr>
        <w:t>(Juan J. Bosch et al., 2012)</w:t>
      </w:r>
      <w:r w:rsidRPr="00A835F8">
        <w:rPr>
          <w:rFonts w:ascii="Times New Roman" w:hAnsi="Times New Roman" w:cs="Times New Roman"/>
          <w:sz w:val="24"/>
          <w:szCs w:val="24"/>
        </w:rPr>
        <w:t xml:space="preserve">, specifically focusing on string instruments. The researchers conducted comprehensive experiments using various audio features and deep learning architectures for instrument classification.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w:t>
      </w:r>
      <w:r w:rsidRPr="00A835F8">
        <w:rPr>
          <w:rFonts w:ascii="Times New Roman" w:hAnsi="Times New Roman" w:cs="Times New Roman"/>
          <w:sz w:val="24"/>
          <w:szCs w:val="24"/>
        </w:rPr>
        <w:lastRenderedPageBreak/>
        <w:t>classification tasks and highlighted the effectiveness of MFCC and the self-curated 1D feature for instrument recognition.</w:t>
      </w:r>
      <w:r w:rsidR="00BD74C6" w:rsidRPr="00BD74C6">
        <w:rPr>
          <w:rFonts w:ascii="Times New Roman" w:hAnsi="Times New Roman" w:cs="Times New Roman"/>
          <w:sz w:val="24"/>
          <w:szCs w:val="24"/>
        </w:rPr>
        <w:t xml:space="preserve"> Shukla et al., (2020)</w:t>
      </w:r>
    </w:p>
    <w:p w14:paraId="6049359F" w14:textId="43CBEEAA"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w:t>
      </w:r>
      <w:r w:rsidR="00563920" w:rsidRPr="00563920">
        <w:rPr>
          <w:rFonts w:ascii="Times New Roman" w:hAnsi="Times New Roman" w:cs="Times New Roman"/>
          <w:sz w:val="24"/>
          <w:szCs w:val="24"/>
        </w:rPr>
        <w:t xml:space="preserve"> Shukla et al., (2020)</w:t>
      </w:r>
      <w:r w:rsidRPr="00A835F8">
        <w:rPr>
          <w:rFonts w:ascii="Times New Roman" w:hAnsi="Times New Roman" w:cs="Times New Roman"/>
          <w:sz w:val="24"/>
          <w:szCs w:val="24"/>
        </w:rPr>
        <w:t xml:space="preserve"> Additionally, investigating preprocessing techniques like source separation and noise reduction could further enhance the efficiency of the models in instrument recognition.</w:t>
      </w:r>
    </w:p>
    <w:p w14:paraId="6E6DB0E7" w14:textId="709C9B59" w:rsidR="00630111" w:rsidRDefault="00A26149" w:rsidP="00126E1C">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06AB1AD5" w14:textId="77777777" w:rsidR="00450C8F" w:rsidRPr="00A835F8" w:rsidRDefault="00450C8F" w:rsidP="00126E1C">
      <w:pPr>
        <w:rPr>
          <w:rFonts w:ascii="Times New Roman" w:hAnsi="Times New Roman" w:cs="Times New Roman" w:hint="eastAsia"/>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7B1011A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w:t>
      </w:r>
      <w:r w:rsidR="00EB7AA5" w:rsidRPr="00EB7AA5">
        <w:rPr>
          <w:rFonts w:ascii="Times New Roman" w:hAnsi="Times New Roman" w:cs="Times New Roman"/>
          <w:sz w:val="24"/>
          <w:szCs w:val="24"/>
        </w:rPr>
        <w:t xml:space="preserve">H., Zhang, Y., &amp; Zhang, Q. (2022) </w:t>
      </w:r>
      <w:r w:rsidR="00EB7AA5" w:rsidRPr="00A835F8">
        <w:rPr>
          <w:rFonts w:ascii="Times New Roman" w:hAnsi="Times New Roman" w:cs="Times New Roman"/>
          <w:sz w:val="24"/>
          <w:szCs w:val="24"/>
        </w:rPr>
        <w:t>employ</w:t>
      </w:r>
      <w:r w:rsidRPr="00A835F8">
        <w:rPr>
          <w:rFonts w:ascii="Times New Roman" w:hAnsi="Times New Roman" w:cs="Times New Roman"/>
          <w:sz w:val="24"/>
          <w:szCs w:val="24"/>
        </w:rPr>
        <w:t xml:space="preserve">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w:t>
      </w:r>
      <w:r w:rsidRPr="00A835F8">
        <w:rPr>
          <w:rFonts w:ascii="Times New Roman" w:hAnsi="Times New Roman" w:cs="Times New Roman"/>
          <w:sz w:val="24"/>
          <w:szCs w:val="24"/>
        </w:rPr>
        <w:lastRenderedPageBreak/>
        <w:t>characteristics paves the way for advancements in intelligent music teaching. The study's outcomes have implications for quality education and the integration of technology in music pedagogy.</w:t>
      </w:r>
    </w:p>
    <w:p w14:paraId="70AF7F93" w14:textId="13738D65" w:rsidR="0099610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F28E924" w14:textId="77777777" w:rsidR="00450C8F" w:rsidRDefault="00450C8F" w:rsidP="00996108">
      <w:pPr>
        <w:rPr>
          <w:rFonts w:ascii="Times New Roman" w:hAnsi="Times New Roman" w:cs="Times New Roman"/>
          <w:sz w:val="24"/>
          <w:szCs w:val="24"/>
        </w:rPr>
      </w:pPr>
    </w:p>
    <w:p w14:paraId="10CA776E" w14:textId="6968F754" w:rsidR="00450C8F" w:rsidRDefault="00450C8F" w:rsidP="00996108">
      <w:pPr>
        <w:rPr>
          <w:rFonts w:ascii="Times New Roman" w:hAnsi="Times New Roman" w:cs="Times New Roman" w:hint="eastAsia"/>
          <w:sz w:val="24"/>
          <w:szCs w:val="24"/>
        </w:rPr>
      </w:pPr>
      <w:r w:rsidRPr="00450C8F">
        <w:rPr>
          <w:rFonts w:ascii="Times New Roman" w:hAnsi="Times New Roman" w:cs="Times New Roman"/>
          <w:sz w:val="24"/>
          <w:szCs w:val="24"/>
        </w:rPr>
        <w:t>The field of machine learning has witnessed a transformative shift with the emergence of Artificial Neural Networks (ANNs). This literature review explores recent developments in Convolutional Neural Networks (CNNs), a subset of ANNs specifically tailored for image-driven pattern recognition tasks. The intent of this review is to provide an overview of CNNs, highlight their significant features, and emphasize their relevance in simplifying complex image analysis tasks.</w:t>
      </w:r>
    </w:p>
    <w:p w14:paraId="4684D2ED" w14:textId="6805A692" w:rsidR="00450C8F" w:rsidRPr="00A835F8" w:rsidRDefault="00AB4F8D" w:rsidP="00996108">
      <w:pPr>
        <w:rPr>
          <w:rFonts w:ascii="Times New Roman" w:hAnsi="Times New Roman" w:cs="Times New Roman" w:hint="eastAsia"/>
          <w:sz w:val="24"/>
          <w:szCs w:val="24"/>
        </w:rPr>
      </w:pPr>
      <w:r w:rsidRPr="00AB4F8D">
        <w:rPr>
          <w:rFonts w:ascii="Times New Roman" w:hAnsi="Times New Roman" w:cs="Times New Roman"/>
          <w:sz w:val="24"/>
          <w:szCs w:val="24"/>
        </w:rPr>
        <w:t>(O’Shea &amp; Nash, 2015)</w:t>
      </w:r>
      <w:r>
        <w:rPr>
          <w:rFonts w:ascii="Times New Roman" w:hAnsi="Times New Roman" w:cs="Times New Roman"/>
          <w:sz w:val="24"/>
          <w:szCs w:val="24"/>
        </w:rPr>
        <w:t>,</w:t>
      </w:r>
      <w:r w:rsidR="00450C8F" w:rsidRPr="00450C8F">
        <w:rPr>
          <w:rFonts w:ascii="Times New Roman" w:hAnsi="Times New Roman" w:cs="Times New Roman"/>
          <w:sz w:val="24"/>
          <w:szCs w:val="24"/>
        </w:rPr>
        <w:t xml:space="preserve"> begin by introducing ANNs as computational systems inspired by biological nervous systems. ANNs consist of interconnected neurons that collectively learn from input data to optimize their output</w:t>
      </w:r>
      <w:r w:rsidRPr="00AB4F8D">
        <w:t xml:space="preserve"> </w:t>
      </w:r>
      <w:r w:rsidRPr="00AB4F8D">
        <w:rPr>
          <w:rFonts w:ascii="Times New Roman" w:hAnsi="Times New Roman" w:cs="Times New Roman"/>
          <w:sz w:val="24"/>
          <w:szCs w:val="24"/>
        </w:rPr>
        <w:t>(O’Shea &amp; Nash, 2015)</w:t>
      </w:r>
      <w:r w:rsidR="00450C8F" w:rsidRPr="00450C8F">
        <w:rPr>
          <w:rFonts w:ascii="Times New Roman" w:hAnsi="Times New Roman" w:cs="Times New Roman"/>
          <w:sz w:val="24"/>
          <w:szCs w:val="24"/>
        </w:rPr>
        <w:t>. This foundational understanding sets the stage for exploring CNNs' unique characteristics.</w:t>
      </w:r>
    </w:p>
    <w:p w14:paraId="358772C8" w14:textId="7F949647" w:rsidR="001933E5" w:rsidRDefault="00450C8F">
      <w:pPr>
        <w:rPr>
          <w:rFonts w:ascii="Times New Roman" w:hAnsi="Times New Roman" w:cs="Times New Roman"/>
          <w:sz w:val="24"/>
          <w:szCs w:val="24"/>
        </w:rPr>
      </w:pPr>
      <w:r w:rsidRPr="00450C8F">
        <w:rPr>
          <w:rFonts w:ascii="Times New Roman" w:hAnsi="Times New Roman" w:cs="Times New Roman"/>
          <w:sz w:val="24"/>
          <w:szCs w:val="24"/>
        </w:rPr>
        <w:t>CNNs are described as a subset of ANNs with a simplified yet powerful architecture. They are designed primarily for image recognition tasks. The review highlights the structure of CNNs, including input layers, hidden layers, and the process of learning through interconnected neurons. Deep learning, achieved by stacking multiple hidden layers, is also briefly mentioned</w:t>
      </w:r>
      <w:r w:rsidR="00AB4F8D" w:rsidRPr="00AB4F8D">
        <w:t xml:space="preserve"> </w:t>
      </w:r>
      <w:r w:rsidR="00AB4F8D" w:rsidRPr="00AB4F8D">
        <w:rPr>
          <w:rFonts w:ascii="Times New Roman" w:hAnsi="Times New Roman" w:cs="Times New Roman"/>
          <w:sz w:val="24"/>
          <w:szCs w:val="24"/>
        </w:rPr>
        <w:t>(O’Shea &amp; Nash, 2015)</w:t>
      </w:r>
      <w:r w:rsidRPr="00450C8F">
        <w:rPr>
          <w:rFonts w:ascii="Times New Roman" w:hAnsi="Times New Roman" w:cs="Times New Roman"/>
          <w:sz w:val="24"/>
          <w:szCs w:val="24"/>
        </w:rPr>
        <w:t>.</w:t>
      </w:r>
    </w:p>
    <w:p w14:paraId="2925E37C" w14:textId="62DD7F9C"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discuss two key learning paradigms in image processing: supervised and unsupervised learning. Supervised learning, involving labeled input data, is emphasized as the primary approach for image-focused pattern recognition tasks.</w:t>
      </w:r>
    </w:p>
    <w:p w14:paraId="43A30E61" w14:textId="5F1BDF5F"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review underscores the core similarity between CNNs and traditional ANNs in terms of self-optimization through learning. CNN neurons receive input data, perform operations, and generate a single perceptive score function. The last layer contains loss functions related to classes, and conventional techniques for ANNs remain applicable. The key distinction is that CNNs excel in image recognition due to their ability to encode image-specific features, reducing the model's required parameters</w:t>
      </w:r>
      <w:r w:rsidR="00AB4F8D" w:rsidRPr="00AB4F8D">
        <w:t xml:space="preserve"> </w:t>
      </w:r>
      <w:bookmarkStart w:id="15" w:name="_Hlk146218583"/>
      <w:r w:rsidR="00AB4F8D" w:rsidRPr="00AB4F8D">
        <w:rPr>
          <w:rFonts w:ascii="Times New Roman" w:hAnsi="Times New Roman" w:cs="Times New Roman"/>
          <w:sz w:val="24"/>
          <w:szCs w:val="24"/>
        </w:rPr>
        <w:t>(O’Shea &amp; Nash, 2015)</w:t>
      </w:r>
      <w:bookmarkEnd w:id="15"/>
      <w:r w:rsidRPr="00450C8F">
        <w:rPr>
          <w:rFonts w:ascii="Times New Roman" w:hAnsi="Times New Roman" w:cs="Times New Roman"/>
          <w:sz w:val="24"/>
          <w:szCs w:val="24"/>
        </w:rPr>
        <w:t>.</w:t>
      </w:r>
    </w:p>
    <w:p w14:paraId="654DD890" w14:textId="3910CC3D"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highlight a significant limitation of traditional ANNs, their struggle with the computational complexity of image data. They provide a comparison between the MNIST datase</w:t>
      </w:r>
      <w:r w:rsidR="001F6581">
        <w:rPr>
          <w:rFonts w:ascii="Times New Roman" w:hAnsi="Times New Roman" w:cs="Times New Roman"/>
          <w:sz w:val="24"/>
          <w:szCs w:val="24"/>
        </w:rPr>
        <w:t>t</w:t>
      </w:r>
      <w:r w:rsidR="001F6581" w:rsidRPr="001F6581">
        <w:rPr>
          <w:rFonts w:ascii="Times New Roman" w:hAnsi="Times New Roman" w:cs="Times New Roman"/>
          <w:sz w:val="24"/>
          <w:szCs w:val="24"/>
        </w:rPr>
        <w:t xml:space="preserve"> </w:t>
      </w:r>
      <w:r w:rsidR="001F6581">
        <w:rPr>
          <w:rFonts w:ascii="Times New Roman" w:hAnsi="Times New Roman" w:cs="Times New Roman"/>
          <w:sz w:val="24"/>
          <w:szCs w:val="24"/>
        </w:rPr>
        <w:t>(</w:t>
      </w:r>
      <w:r w:rsidR="001F6581" w:rsidRPr="001F6581">
        <w:rPr>
          <w:rFonts w:ascii="Times New Roman" w:hAnsi="Times New Roman" w:cs="Times New Roman"/>
          <w:sz w:val="24"/>
          <w:szCs w:val="24"/>
        </w:rPr>
        <w:t>Deng, L., 2012</w:t>
      </w:r>
      <w:r w:rsidR="001F6581">
        <w:rPr>
          <w:rFonts w:ascii="Times New Roman" w:hAnsi="Times New Roman" w:cs="Times New Roman"/>
          <w:sz w:val="24"/>
          <w:szCs w:val="24"/>
        </w:rPr>
        <w:t>)</w:t>
      </w:r>
      <w:r w:rsidR="00183871">
        <w:rPr>
          <w:rFonts w:ascii="Times New Roman" w:hAnsi="Times New Roman" w:cs="Times New Roman"/>
          <w:sz w:val="24"/>
          <w:szCs w:val="24"/>
        </w:rPr>
        <w:t>,</w:t>
      </w:r>
      <w:r w:rsidRPr="00450C8F">
        <w:rPr>
          <w:rFonts w:ascii="Times New Roman" w:hAnsi="Times New Roman" w:cs="Times New Roman"/>
          <w:sz w:val="24"/>
          <w:szCs w:val="24"/>
        </w:rPr>
        <w:t xml:space="preserve"> and larger colored images to illustrate the challenge. Larger images demand significantly more weights per neuron and a larger network, </w:t>
      </w:r>
      <w:r w:rsidRPr="00450C8F">
        <w:rPr>
          <w:rFonts w:ascii="Times New Roman" w:hAnsi="Times New Roman" w:cs="Times New Roman"/>
          <w:sz w:val="24"/>
          <w:szCs w:val="24"/>
        </w:rPr>
        <w:lastRenderedPageBreak/>
        <w:t>which can be impractical.</w:t>
      </w:r>
    </w:p>
    <w:p w14:paraId="1E0C94F9" w14:textId="3A446555" w:rsidR="00450C8F" w:rsidRPr="00450C8F" w:rsidRDefault="00450C8F" w:rsidP="00450C8F">
      <w:pPr>
        <w:rPr>
          <w:rFonts w:ascii="Times New Roman" w:hAnsi="Times New Roman" w:cs="Times New Roman"/>
          <w:sz w:val="24"/>
          <w:szCs w:val="24"/>
        </w:rPr>
      </w:pPr>
      <w:r w:rsidRPr="00450C8F">
        <w:rPr>
          <w:rFonts w:ascii="Times New Roman" w:hAnsi="Times New Roman" w:cs="Times New Roman"/>
          <w:sz w:val="24"/>
          <w:szCs w:val="24"/>
        </w:rPr>
        <w:t>In conclusion, this literature review emphasizes the intent to introduce and clarify the role of CNNs in image analysis. It outlines the fundamental concepts of CNNs, discusses the necessary layers, and offers guidance on structuring CNNs for image analysis tasks.</w:t>
      </w:r>
      <w:r w:rsidR="00183871">
        <w:rPr>
          <w:rFonts w:ascii="Times New Roman" w:hAnsi="Times New Roman" w:cs="Times New Roman"/>
          <w:sz w:val="24"/>
          <w:szCs w:val="24"/>
        </w:rPr>
        <w:t xml:space="preserve"> </w:t>
      </w:r>
      <w:r w:rsidR="00183871" w:rsidRPr="00183871">
        <w:rPr>
          <w:rFonts w:ascii="Times New Roman" w:hAnsi="Times New Roman" w:cs="Times New Roman"/>
          <w:sz w:val="24"/>
          <w:szCs w:val="24"/>
        </w:rPr>
        <w:t>(O’Shea &amp; Nash, 2015)</w:t>
      </w:r>
      <w:r w:rsidRPr="00450C8F">
        <w:rPr>
          <w:rFonts w:ascii="Times New Roman" w:hAnsi="Times New Roman" w:cs="Times New Roman"/>
          <w:sz w:val="24"/>
          <w:szCs w:val="24"/>
        </w:rPr>
        <w:t xml:space="preserve"> aim to demystify the perception of complexity associated with </w:t>
      </w:r>
      <w:r w:rsidR="008468EE" w:rsidRPr="00450C8F">
        <w:rPr>
          <w:rFonts w:ascii="Times New Roman" w:hAnsi="Times New Roman" w:cs="Times New Roman"/>
          <w:sz w:val="24"/>
          <w:szCs w:val="24"/>
        </w:rPr>
        <w:t>these powerful machines</w:t>
      </w:r>
      <w:r w:rsidRPr="00450C8F">
        <w:rPr>
          <w:rFonts w:ascii="Times New Roman" w:hAnsi="Times New Roman" w:cs="Times New Roman"/>
          <w:sz w:val="24"/>
          <w:szCs w:val="24"/>
        </w:rPr>
        <w:t xml:space="preserve"> learning algorithms, making them more accessible to </w:t>
      </w:r>
      <w:r w:rsidR="00B41416" w:rsidRPr="00450C8F">
        <w:rPr>
          <w:rFonts w:ascii="Times New Roman" w:hAnsi="Times New Roman" w:cs="Times New Roman"/>
          <w:sz w:val="24"/>
          <w:szCs w:val="24"/>
        </w:rPr>
        <w:t>beginners. Overall</w:t>
      </w:r>
      <w:r w:rsidRPr="00450C8F">
        <w:rPr>
          <w:rFonts w:ascii="Times New Roman" w:hAnsi="Times New Roman" w:cs="Times New Roman"/>
          <w:sz w:val="24"/>
          <w:szCs w:val="24"/>
        </w:rPr>
        <w:t>, this review underscores the significance of CNNs in the realm of image analysis and their potential to simplify complex problems by exploiting specific features of input data.</w:t>
      </w:r>
    </w:p>
    <w:p w14:paraId="401FD994" w14:textId="77777777" w:rsidR="00450C8F" w:rsidRDefault="00450C8F">
      <w:pPr>
        <w:rPr>
          <w:rFonts w:ascii="Times New Roman" w:hAnsi="Times New Roman" w:cs="Times New Roman"/>
          <w:sz w:val="24"/>
          <w:szCs w:val="24"/>
        </w:rPr>
      </w:pPr>
    </w:p>
    <w:p w14:paraId="74A85373" w14:textId="77777777" w:rsidR="001D15F2" w:rsidRDefault="001D15F2">
      <w:pPr>
        <w:rPr>
          <w:rFonts w:ascii="Times New Roman" w:hAnsi="Times New Roman" w:cs="Times New Roman"/>
          <w:sz w:val="24"/>
          <w:szCs w:val="24"/>
        </w:rPr>
      </w:pPr>
    </w:p>
    <w:p w14:paraId="3D73FC84" w14:textId="6F97719C" w:rsidR="001D15F2" w:rsidRPr="001D15F2" w:rsidRDefault="001D15F2">
      <w:pPr>
        <w:rPr>
          <w:rFonts w:ascii="Times New Roman" w:hAnsi="Times New Roman" w:cs="Times New Roman" w:hint="eastAsia"/>
          <w:b/>
          <w:bCs/>
          <w:sz w:val="24"/>
          <w:szCs w:val="24"/>
        </w:rPr>
      </w:pPr>
      <w:r>
        <w:rPr>
          <w:rFonts w:ascii="Times New Roman" w:hAnsi="Times New Roman" w:cs="Times New Roman" w:hint="eastAsia"/>
          <w:b/>
          <w:bCs/>
          <w:sz w:val="24"/>
          <w:szCs w:val="24"/>
        </w:rPr>
        <w:t>H</w:t>
      </w:r>
      <w:r>
        <w:rPr>
          <w:rFonts w:ascii="Times New Roman" w:hAnsi="Times New Roman" w:cs="Times New Roman"/>
          <w:b/>
          <w:bCs/>
          <w:sz w:val="24"/>
          <w:szCs w:val="24"/>
        </w:rPr>
        <w:t>YPERPARAMETER TUNING</w:t>
      </w:r>
    </w:p>
    <w:p w14:paraId="755343D9" w14:textId="30257534" w:rsidR="00B41416" w:rsidRPr="00450C8F" w:rsidRDefault="00B41416">
      <w:pPr>
        <w:rPr>
          <w:rFonts w:ascii="Times New Roman" w:hAnsi="Times New Roman" w:cs="Times New Roman" w:hint="eastAsia"/>
          <w:sz w:val="24"/>
          <w:szCs w:val="24"/>
        </w:rPr>
      </w:pPr>
      <w:r w:rsidRPr="00B41416">
        <w:rPr>
          <w:rFonts w:ascii="Times New Roman" w:hAnsi="Times New Roman" w:cs="Times New Roman"/>
          <w:sz w:val="24"/>
          <w:szCs w:val="24"/>
        </w:rPr>
        <w:t xml:space="preserve">This </w:t>
      </w:r>
      <w:r>
        <w:rPr>
          <w:rFonts w:ascii="Times New Roman" w:hAnsi="Times New Roman" w:cs="Times New Roman"/>
          <w:sz w:val="24"/>
          <w:szCs w:val="24"/>
        </w:rPr>
        <w:t>study</w:t>
      </w:r>
      <w:r w:rsidRPr="00B41416">
        <w:rPr>
          <w:rFonts w:ascii="Times New Roman" w:hAnsi="Times New Roman" w:cs="Times New Roman"/>
          <w:sz w:val="24"/>
          <w:szCs w:val="24"/>
        </w:rPr>
        <w:t xml:space="preserve"> delves into the crucial domain of hyper-parameter optimization (HPO) in machine learning</w:t>
      </w:r>
      <w:bookmarkStart w:id="16" w:name="_Hlk146238819"/>
      <w:r w:rsidR="00077046">
        <w:rPr>
          <w:rFonts w:ascii="Times New Roman" w:hAnsi="Times New Roman" w:cs="Times New Roman"/>
          <w:sz w:val="24"/>
          <w:szCs w:val="24"/>
        </w:rPr>
        <w:t xml:space="preserve"> </w:t>
      </w:r>
      <w:r w:rsidR="00077046" w:rsidRPr="00077046">
        <w:rPr>
          <w:rFonts w:ascii="Times New Roman" w:hAnsi="Times New Roman" w:cs="Times New Roman"/>
          <w:sz w:val="24"/>
          <w:szCs w:val="24"/>
        </w:rPr>
        <w:t xml:space="preserve">(Yang &amp; Shami, Year, </w:t>
      </w:r>
      <w:r w:rsidR="00077046">
        <w:rPr>
          <w:rFonts w:ascii="Times New Roman" w:hAnsi="Times New Roman" w:cs="Times New Roman"/>
          <w:sz w:val="24"/>
          <w:szCs w:val="24"/>
        </w:rPr>
        <w:t>2022)</w:t>
      </w:r>
      <w:bookmarkEnd w:id="16"/>
      <w:r w:rsidRPr="00B41416">
        <w:rPr>
          <w:rFonts w:ascii="Times New Roman" w:hAnsi="Times New Roman" w:cs="Times New Roman"/>
          <w:sz w:val="24"/>
          <w:szCs w:val="24"/>
        </w:rPr>
        <w:t xml:space="preserve">. The </w:t>
      </w:r>
      <w:r w:rsidR="00077046">
        <w:rPr>
          <w:rFonts w:ascii="Times New Roman" w:hAnsi="Times New Roman" w:cs="Times New Roman"/>
          <w:sz w:val="24"/>
          <w:szCs w:val="24"/>
        </w:rPr>
        <w:t>study</w:t>
      </w:r>
      <w:r w:rsidRPr="00B41416">
        <w:rPr>
          <w:rFonts w:ascii="Times New Roman" w:hAnsi="Times New Roman" w:cs="Times New Roman"/>
          <w:sz w:val="24"/>
          <w:szCs w:val="24"/>
        </w:rPr>
        <w:t xml:space="preserve"> intent is to comprehensively explore the landscape of HPO, emphasizing its significance in enhancing the performance of machine learning models. The review covers essential features, including common optimization techniques, key hyper-parameters in ML models, state-of-the-art HPO methods, and practical applications. Additionally, it discusses existing libraries, frameworks, and emerging challenges in HPO research.</w:t>
      </w:r>
    </w:p>
    <w:p w14:paraId="6C4381CF" w14:textId="7A3097BF" w:rsidR="00450C8F" w:rsidRDefault="00B41416">
      <w:pPr>
        <w:rPr>
          <w:rFonts w:ascii="Times New Roman" w:hAnsi="Times New Roman" w:cs="Times New Roman" w:hint="eastAsia"/>
          <w:sz w:val="24"/>
          <w:szCs w:val="24"/>
        </w:rPr>
      </w:pPr>
      <w:r w:rsidRPr="00B41416">
        <w:rPr>
          <w:rFonts w:ascii="Times New Roman" w:hAnsi="Times New Roman" w:cs="Times New Roman"/>
          <w:sz w:val="24"/>
          <w:szCs w:val="24"/>
        </w:rPr>
        <w:t>Machine learning has evolved as a dominant approach for solving data-related challenges across diverse domains</w:t>
      </w:r>
      <w:r w:rsidR="00077046" w:rsidRPr="00077046">
        <w:rPr>
          <w:rFonts w:ascii="Times New Roman" w:hAnsi="Times New Roman" w:cs="Times New Roman"/>
          <w:sz w:val="24"/>
          <w:szCs w:val="24"/>
        </w:rPr>
        <w:t xml:space="preserve"> (Yang &amp; Shami, Year, 2022)</w:t>
      </w:r>
      <w:r w:rsidRPr="00B41416">
        <w:rPr>
          <w:rFonts w:ascii="Times New Roman" w:hAnsi="Times New Roman" w:cs="Times New Roman"/>
          <w:sz w:val="24"/>
          <w:szCs w:val="24"/>
        </w:rPr>
        <w:t>. To harness the full potential of machine learning models, optimizing their hyper-parameters has become imperative. This literature review aims to provide an extensive understanding of HPO, its methodologies, and its practical implications. The primary goal is to empower users, developers, analysts, and researchers in effectively tuning machine learning models by identifying the most suitable hyper-parameter configurations.</w:t>
      </w:r>
    </w:p>
    <w:p w14:paraId="75F2D978" w14:textId="16F0B6CB" w:rsidR="00450C8F"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077046">
        <w:rPr>
          <w:rFonts w:ascii="Times New Roman" w:hAnsi="Times New Roman" w:cs="Times New Roman"/>
          <w:sz w:val="24"/>
          <w:szCs w:val="24"/>
        </w:rPr>
        <w:t>study</w:t>
      </w:r>
      <w:r w:rsidRPr="00B41416">
        <w:rPr>
          <w:rFonts w:ascii="Times New Roman" w:hAnsi="Times New Roman" w:cs="Times New Roman"/>
          <w:sz w:val="24"/>
          <w:szCs w:val="24"/>
        </w:rPr>
        <w:t xml:space="preserve"> introduces the concept of HPO, emphasizing its critical role in enhancing machine learning model performance. It highlights the challenges associated with manual tuning and the need for automated optimization techniques.</w:t>
      </w:r>
    </w:p>
    <w:p w14:paraId="58BDAE69" w14:textId="00B947BE" w:rsidR="00B41416" w:rsidRDefault="00077046">
      <w:pPr>
        <w:rPr>
          <w:rFonts w:ascii="Times New Roman" w:hAnsi="Times New Roman" w:cs="Times New Roman"/>
          <w:sz w:val="24"/>
          <w:szCs w:val="24"/>
        </w:rPr>
      </w:pPr>
      <w:r w:rsidRPr="00077046">
        <w:rPr>
          <w:rFonts w:ascii="Times New Roman" w:hAnsi="Times New Roman" w:cs="Times New Roman"/>
          <w:sz w:val="24"/>
          <w:szCs w:val="24"/>
        </w:rPr>
        <w:t>(Yang &amp; Shami, Year, 2022)</w:t>
      </w:r>
      <w:r w:rsidR="00B41416" w:rsidRPr="00B41416">
        <w:rPr>
          <w:rFonts w:ascii="Times New Roman" w:hAnsi="Times New Roman" w:cs="Times New Roman"/>
          <w:sz w:val="24"/>
          <w:szCs w:val="24"/>
        </w:rPr>
        <w:t xml:space="preserve"> elucidate the significance of hyper-parameters and distinguish them from model parameters. They discuss the types of hyper-parameters, including categorical, discrete, and continuous, and how they influence model behavior.</w:t>
      </w:r>
    </w:p>
    <w:p w14:paraId="3A195F9A" w14:textId="0A695CD6" w:rsidR="00B41416"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077046">
        <w:rPr>
          <w:rFonts w:ascii="Times New Roman" w:hAnsi="Times New Roman" w:cs="Times New Roman"/>
          <w:sz w:val="24"/>
          <w:szCs w:val="24"/>
        </w:rPr>
        <w:t>study also</w:t>
      </w:r>
      <w:r w:rsidRPr="00B41416">
        <w:rPr>
          <w:rFonts w:ascii="Times New Roman" w:hAnsi="Times New Roman" w:cs="Times New Roman"/>
          <w:sz w:val="24"/>
          <w:szCs w:val="24"/>
        </w:rPr>
        <w:t xml:space="preserve"> explores various optimization techniques used for HPO, ranging from traditional methods like grid search and random search to more advanced approaches such as Bayesian optimization, multi-fidelity optimization, and metaheuristic algorithms. It discusses their strengths and applicability to different types of ML models.</w:t>
      </w:r>
    </w:p>
    <w:p w14:paraId="339D3DAF" w14:textId="01F8D7F2" w:rsidR="00B41416"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D1301F">
        <w:rPr>
          <w:rFonts w:ascii="Times New Roman" w:hAnsi="Times New Roman" w:cs="Times New Roman"/>
          <w:sz w:val="24"/>
          <w:szCs w:val="24"/>
        </w:rPr>
        <w:t>study</w:t>
      </w:r>
      <w:r w:rsidRPr="00B41416">
        <w:rPr>
          <w:rFonts w:ascii="Times New Roman" w:hAnsi="Times New Roman" w:cs="Times New Roman"/>
          <w:sz w:val="24"/>
          <w:szCs w:val="24"/>
        </w:rPr>
        <w:t xml:space="preserve"> presents an overview of available libraries and frameworks developed for HPO. These tools facilitate the practical implementation of HPO in machine learning projects, streamlining the optimization process.</w:t>
      </w:r>
      <w:r w:rsidR="00D1301F" w:rsidRPr="00D1301F">
        <w:rPr>
          <w:rFonts w:ascii="Times New Roman" w:hAnsi="Times New Roman" w:cs="Times New Roman"/>
          <w:sz w:val="24"/>
          <w:szCs w:val="24"/>
        </w:rPr>
        <w:t xml:space="preserve"> </w:t>
      </w:r>
    </w:p>
    <w:p w14:paraId="3887B55E" w14:textId="084B34AF" w:rsidR="00B41416" w:rsidRDefault="00D1301F">
      <w:pPr>
        <w:rPr>
          <w:rFonts w:ascii="Times New Roman" w:hAnsi="Times New Roman" w:cs="Times New Roman"/>
          <w:sz w:val="24"/>
          <w:szCs w:val="24"/>
        </w:rPr>
      </w:pPr>
      <w:r w:rsidRPr="00D1301F">
        <w:rPr>
          <w:rFonts w:ascii="Times New Roman" w:hAnsi="Times New Roman" w:cs="Times New Roman"/>
          <w:sz w:val="24"/>
          <w:szCs w:val="24"/>
        </w:rPr>
        <w:t>(Yang &amp; Shami, Year, 2022)</w:t>
      </w:r>
      <w:r w:rsidR="00014535" w:rsidRPr="00014535">
        <w:rPr>
          <w:rFonts w:ascii="Times New Roman" w:hAnsi="Times New Roman" w:cs="Times New Roman"/>
          <w:sz w:val="24"/>
          <w:szCs w:val="24"/>
        </w:rPr>
        <w:t xml:space="preserve"> share the results of experiments conducted on benchmark datasets, showcasing the comparative performance of different HPO methods. These practical examples illustrate the real-world impact of hyper-parameter optimization.</w:t>
      </w:r>
    </w:p>
    <w:p w14:paraId="30001E70" w14:textId="321812FE" w:rsidR="00014535" w:rsidRDefault="00014535">
      <w:pPr>
        <w:rPr>
          <w:rFonts w:ascii="Times New Roman" w:hAnsi="Times New Roman" w:cs="Times New Roman"/>
          <w:sz w:val="24"/>
          <w:szCs w:val="24"/>
        </w:rPr>
      </w:pPr>
      <w:r w:rsidRPr="00014535">
        <w:rPr>
          <w:rFonts w:ascii="Times New Roman" w:hAnsi="Times New Roman" w:cs="Times New Roman"/>
          <w:sz w:val="24"/>
          <w:szCs w:val="24"/>
        </w:rPr>
        <w:lastRenderedPageBreak/>
        <w:t>by discussing open challenges in HPO research and suggesting potential research directions. It encourages further advancements in HPO to address existing complexities and enhance ML applications.</w:t>
      </w:r>
    </w:p>
    <w:p w14:paraId="11F427F7" w14:textId="256A5823" w:rsidR="00B41416" w:rsidRDefault="00D1301F">
      <w:pPr>
        <w:rPr>
          <w:rFonts w:ascii="Times New Roman" w:hAnsi="Times New Roman" w:cs="Times New Roman"/>
          <w:sz w:val="24"/>
          <w:szCs w:val="24"/>
        </w:rPr>
      </w:pPr>
      <w:r w:rsidRPr="00014535">
        <w:rPr>
          <w:rFonts w:ascii="Times New Roman" w:hAnsi="Times New Roman" w:cs="Times New Roman"/>
          <w:sz w:val="24"/>
          <w:szCs w:val="24"/>
        </w:rPr>
        <w:t>T</w:t>
      </w:r>
      <w:r w:rsidR="00014535" w:rsidRPr="00014535">
        <w:rPr>
          <w:rFonts w:ascii="Times New Roman" w:hAnsi="Times New Roman" w:cs="Times New Roman"/>
          <w:sz w:val="24"/>
          <w:szCs w:val="24"/>
        </w:rPr>
        <w:t>his</w:t>
      </w:r>
      <w:r>
        <w:rPr>
          <w:rFonts w:ascii="Times New Roman" w:hAnsi="Times New Roman" w:cs="Times New Roman"/>
          <w:sz w:val="24"/>
          <w:szCs w:val="24"/>
        </w:rPr>
        <w:t xml:space="preserve"> </w:t>
      </w:r>
      <w:r w:rsidR="00014535" w:rsidRPr="00014535">
        <w:rPr>
          <w:rFonts w:ascii="Times New Roman" w:hAnsi="Times New Roman" w:cs="Times New Roman"/>
          <w:sz w:val="24"/>
          <w:szCs w:val="24"/>
        </w:rPr>
        <w:t>provides a comprehensive exploration of hyper-parameter optimization in machine learning. Its intent is to equip ML practitioners with the knowledge and tools to effectively tune models and improve their performance. By highlighting the features, challenges, and emerging trends in HPO research, this review serves as a valuable resource for the ML community, fostering better model development and understanding</w:t>
      </w:r>
      <w:r w:rsidR="00560DE1">
        <w:rPr>
          <w:rFonts w:ascii="Times New Roman" w:hAnsi="Times New Roman" w:cs="Times New Roman"/>
          <w:sz w:val="24"/>
          <w:szCs w:val="24"/>
        </w:rPr>
        <w:t>.</w:t>
      </w:r>
    </w:p>
    <w:p w14:paraId="29E47E78" w14:textId="77777777" w:rsidR="00560DE1" w:rsidRDefault="00560DE1">
      <w:pPr>
        <w:rPr>
          <w:rFonts w:ascii="Times New Roman" w:hAnsi="Times New Roman" w:cs="Times New Roman"/>
          <w:sz w:val="24"/>
          <w:szCs w:val="24"/>
        </w:rPr>
      </w:pPr>
    </w:p>
    <w:p w14:paraId="1E1CDCDD" w14:textId="01637CC1"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Alzheimer's Disease</w:t>
      </w:r>
      <w:r w:rsidR="00851630">
        <w:rPr>
          <w:rFonts w:ascii="Times New Roman" w:hAnsi="Times New Roman" w:cs="Times New Roman"/>
          <w:sz w:val="24"/>
          <w:szCs w:val="24"/>
        </w:rPr>
        <w:t xml:space="preserve"> (AD),</w:t>
      </w:r>
      <w:r w:rsidRPr="00560DE1">
        <w:rPr>
          <w:rFonts w:ascii="Times New Roman" w:hAnsi="Times New Roman" w:cs="Times New Roman"/>
          <w:sz w:val="24"/>
          <w:szCs w:val="24"/>
        </w:rPr>
        <w:t xml:space="preserve"> is a debilitating neurodegenerative condition that affects cognitive processes in older adults, ultimately leading to severe health decline and death. Early detection and accurate diagnosis of AD are critical for providing tailored medical treatment and interventions. This </w:t>
      </w:r>
      <w:r w:rsidR="00851630">
        <w:rPr>
          <w:rFonts w:ascii="Times New Roman" w:hAnsi="Times New Roman" w:cs="Times New Roman"/>
          <w:sz w:val="24"/>
          <w:szCs w:val="24"/>
        </w:rPr>
        <w:t>by (</w:t>
      </w:r>
      <w:r w:rsidR="00851630" w:rsidRPr="00560DE1">
        <w:rPr>
          <w:rFonts w:ascii="Times New Roman" w:hAnsi="Times New Roman" w:cs="Times New Roman"/>
          <w:sz w:val="24"/>
          <w:szCs w:val="24"/>
        </w:rPr>
        <w:t>V</w:t>
      </w:r>
      <w:r w:rsidR="00851630">
        <w:rPr>
          <w:rFonts w:ascii="Times New Roman" w:hAnsi="Times New Roman" w:cs="Times New Roman"/>
          <w:sz w:val="24"/>
          <w:szCs w:val="24"/>
        </w:rPr>
        <w:t>eeralagan</w:t>
      </w:r>
      <w:r w:rsidR="00851630" w:rsidRPr="00560DE1">
        <w:rPr>
          <w:rFonts w:ascii="Times New Roman" w:hAnsi="Times New Roman" w:cs="Times New Roman"/>
          <w:sz w:val="24"/>
          <w:szCs w:val="24"/>
        </w:rPr>
        <w:t>, J., &amp; M</w:t>
      </w:r>
      <w:r w:rsidR="00851630">
        <w:rPr>
          <w:rFonts w:ascii="Times New Roman" w:hAnsi="Times New Roman" w:cs="Times New Roman"/>
          <w:sz w:val="24"/>
          <w:szCs w:val="24"/>
        </w:rPr>
        <w:t>anju</w:t>
      </w:r>
      <w:r w:rsidR="00851630" w:rsidRPr="00560DE1">
        <w:rPr>
          <w:rFonts w:ascii="Times New Roman" w:hAnsi="Times New Roman" w:cs="Times New Roman"/>
          <w:sz w:val="24"/>
          <w:szCs w:val="24"/>
        </w:rPr>
        <w:t xml:space="preserve"> P</w:t>
      </w:r>
      <w:r w:rsidR="00851630">
        <w:rPr>
          <w:rFonts w:ascii="Times New Roman" w:hAnsi="Times New Roman" w:cs="Times New Roman"/>
          <w:sz w:val="24"/>
          <w:szCs w:val="24"/>
        </w:rPr>
        <w:t>riya</w:t>
      </w:r>
      <w:r w:rsidR="00851630" w:rsidRPr="00560DE1">
        <w:rPr>
          <w:rFonts w:ascii="Times New Roman" w:hAnsi="Times New Roman" w:cs="Times New Roman"/>
          <w:sz w:val="24"/>
          <w:szCs w:val="24"/>
        </w:rPr>
        <w:t>, S.</w:t>
      </w:r>
      <w:r w:rsidR="00851630">
        <w:rPr>
          <w:rFonts w:ascii="Times New Roman" w:hAnsi="Times New Roman" w:cs="Times New Roman"/>
          <w:sz w:val="24"/>
          <w:szCs w:val="24"/>
        </w:rPr>
        <w:t xml:space="preserve"> </w:t>
      </w:r>
      <w:r w:rsidR="00851630" w:rsidRPr="00560DE1">
        <w:rPr>
          <w:rFonts w:ascii="Times New Roman" w:hAnsi="Times New Roman" w:cs="Times New Roman"/>
          <w:sz w:val="24"/>
          <w:szCs w:val="24"/>
        </w:rPr>
        <w:t>2022)</w:t>
      </w:r>
      <w:r w:rsidRPr="00560DE1">
        <w:rPr>
          <w:rFonts w:ascii="Times New Roman" w:hAnsi="Times New Roman" w:cs="Times New Roman"/>
          <w:sz w:val="24"/>
          <w:szCs w:val="24"/>
        </w:rPr>
        <w:t xml:space="preserve"> explores the application of machine learning in the early diagnosis of AD, with a focus on hyper-parameter tuning to enhance the performance of machine learning models.</w:t>
      </w:r>
    </w:p>
    <w:p w14:paraId="3AD894F5" w14:textId="522E2C7F"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w:t>
      </w:r>
      <w:r w:rsidR="00851630">
        <w:rPr>
          <w:rFonts w:ascii="Times New Roman" w:hAnsi="Times New Roman" w:cs="Times New Roman"/>
          <w:sz w:val="24"/>
          <w:szCs w:val="24"/>
        </w:rPr>
        <w:t>study</w:t>
      </w:r>
      <w:r w:rsidRPr="00560DE1">
        <w:rPr>
          <w:rFonts w:ascii="Times New Roman" w:hAnsi="Times New Roman" w:cs="Times New Roman"/>
          <w:sz w:val="24"/>
          <w:szCs w:val="24"/>
        </w:rPr>
        <w:t xml:space="preserve"> introduces the role of machine learning in healthcare, highlighting its potential to assist clinicians in diagnosing diseases. It underscores the importance of leveraging machine learning algorithms to analyze clinical data and improve diagnostic accuracy.</w:t>
      </w:r>
    </w:p>
    <w:p w14:paraId="1423DF20" w14:textId="58D2912A"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w:t>
      </w:r>
      <w:r w:rsidR="00851630">
        <w:rPr>
          <w:rFonts w:ascii="Times New Roman" w:hAnsi="Times New Roman" w:cs="Times New Roman"/>
          <w:sz w:val="24"/>
          <w:szCs w:val="24"/>
        </w:rPr>
        <w:t>study</w:t>
      </w:r>
      <w:r w:rsidRPr="00560DE1">
        <w:rPr>
          <w:rFonts w:ascii="Times New Roman" w:hAnsi="Times New Roman" w:cs="Times New Roman"/>
          <w:sz w:val="24"/>
          <w:szCs w:val="24"/>
        </w:rPr>
        <w:t xml:space="preserve"> discusses the significance of hyper-parameter tuning in maximizing the performance of machine learning models. Various automated hyper-parameter tuning techniques are mentioned, including Randomsearch, Bayesian optimization, and Tree-structured Parzen estimators. However, the primary focus of this study is on GridSearchCV</w:t>
      </w:r>
      <w:r w:rsidR="00851630">
        <w:rPr>
          <w:rFonts w:ascii="Times New Roman" w:hAnsi="Times New Roman" w:cs="Times New Roman"/>
          <w:sz w:val="24"/>
          <w:szCs w:val="24"/>
        </w:rPr>
        <w:t xml:space="preserve"> </w:t>
      </w:r>
      <w:r w:rsidRPr="00560DE1">
        <w:rPr>
          <w:rFonts w:ascii="Times New Roman" w:hAnsi="Times New Roman" w:cs="Times New Roman"/>
          <w:sz w:val="24"/>
          <w:szCs w:val="24"/>
        </w:rPr>
        <w:t>hyper-parameter tuning.</w:t>
      </w:r>
      <w:r w:rsidR="00851630" w:rsidRPr="00851630">
        <w:rPr>
          <w:rFonts w:ascii="Times New Roman" w:hAnsi="Times New Roman" w:cs="Times New Roman"/>
          <w:sz w:val="24"/>
          <w:szCs w:val="24"/>
        </w:rPr>
        <w:t xml:space="preserve"> </w:t>
      </w:r>
      <w:r w:rsidR="00851630">
        <w:rPr>
          <w:rFonts w:ascii="Times New Roman" w:hAnsi="Times New Roman" w:cs="Times New Roman"/>
          <w:sz w:val="24"/>
          <w:szCs w:val="24"/>
        </w:rPr>
        <w:t>(</w:t>
      </w:r>
      <w:r w:rsidR="00851630" w:rsidRPr="00851630">
        <w:rPr>
          <w:rFonts w:ascii="Times New Roman" w:hAnsi="Times New Roman" w:cs="Times New Roman"/>
          <w:sz w:val="24"/>
          <w:szCs w:val="24"/>
        </w:rPr>
        <w:t>Veeralagan, J., &amp; Manju Priya, S. 2022)</w:t>
      </w:r>
    </w:p>
    <w:p w14:paraId="61A15437" w14:textId="09F42E78"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review presents a range of machine learning algorithms suitable for early AD detection, including K-Nearest </w:t>
      </w:r>
      <w:r w:rsidR="00851630" w:rsidRPr="00560DE1">
        <w:rPr>
          <w:rFonts w:ascii="Times New Roman" w:hAnsi="Times New Roman" w:cs="Times New Roman"/>
          <w:sz w:val="24"/>
          <w:szCs w:val="24"/>
        </w:rPr>
        <w:t>Neighbor</w:t>
      </w:r>
      <w:r w:rsidRPr="00560DE1">
        <w:rPr>
          <w:rFonts w:ascii="Times New Roman" w:hAnsi="Times New Roman" w:cs="Times New Roman"/>
          <w:sz w:val="24"/>
          <w:szCs w:val="24"/>
        </w:rPr>
        <w:t xml:space="preserve"> (KNN), Gradient Boosting Classifier (GB), Support Vector Machine (SVM), Random Forest (RF), Logistic Regression (LR), and Decision Tree (DT). Each algorithm is discussed in the context of their parameters and how GridSearchCV is used to optimize them</w:t>
      </w:r>
    </w:p>
    <w:p w14:paraId="7E87D1F0" w14:textId="0832DDF6"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The study concludes that early detection of AD is crucial, and machine learning models with hyper-parameter tuning offer a promising approach</w:t>
      </w:r>
      <w:r w:rsidR="00851630">
        <w:rPr>
          <w:rFonts w:ascii="Times New Roman" w:hAnsi="Times New Roman" w:cs="Times New Roman"/>
          <w:sz w:val="24"/>
          <w:szCs w:val="24"/>
        </w:rPr>
        <w:t>.</w:t>
      </w:r>
      <w:r w:rsidR="00851630" w:rsidRPr="00851630">
        <w:rPr>
          <w:rFonts w:ascii="Times New Roman" w:hAnsi="Times New Roman" w:cs="Times New Roman"/>
          <w:sz w:val="24"/>
          <w:szCs w:val="24"/>
        </w:rPr>
        <w:t xml:space="preserve"> </w:t>
      </w:r>
      <w:r w:rsidR="00851630">
        <w:rPr>
          <w:rFonts w:ascii="Times New Roman" w:hAnsi="Times New Roman" w:cs="Times New Roman"/>
          <w:sz w:val="24"/>
          <w:szCs w:val="24"/>
        </w:rPr>
        <w:t>(</w:t>
      </w:r>
      <w:r w:rsidR="00851630" w:rsidRPr="00851630">
        <w:rPr>
          <w:rFonts w:ascii="Times New Roman" w:hAnsi="Times New Roman" w:cs="Times New Roman"/>
          <w:sz w:val="24"/>
          <w:szCs w:val="24"/>
        </w:rPr>
        <w:t>Veeralagan, J., &amp; Manju Priya, S. 2022)</w:t>
      </w:r>
      <w:r w:rsidR="00851630">
        <w:rPr>
          <w:rFonts w:ascii="Times New Roman" w:hAnsi="Times New Roman" w:cs="Times New Roman"/>
          <w:sz w:val="24"/>
          <w:szCs w:val="24"/>
        </w:rPr>
        <w:t>,</w:t>
      </w:r>
      <w:r w:rsidRPr="00560DE1">
        <w:rPr>
          <w:rFonts w:ascii="Times New Roman" w:hAnsi="Times New Roman" w:cs="Times New Roman"/>
          <w:sz w:val="24"/>
          <w:szCs w:val="24"/>
        </w:rPr>
        <w:t xml:space="preserve"> find that Support Vector Machine (SVM) with hyper-tuning is the most suitable model for early AD detection, achieving high accuracy, recall, and F1-score. While Decision Tree (DT) demonstrated high precision, other factors such as confusion matrix and ROC curve support SVM. The review suggests future research extensions involving other hyper-parameter tuning methods for further comparison and improvement in AD diagnosis.</w:t>
      </w:r>
    </w:p>
    <w:p w14:paraId="12B70A19" w14:textId="77777777" w:rsidR="00D94848" w:rsidRDefault="00D94848">
      <w:pPr>
        <w:rPr>
          <w:rFonts w:ascii="Times New Roman" w:hAnsi="Times New Roman" w:cs="Times New Roman"/>
          <w:sz w:val="24"/>
          <w:szCs w:val="24"/>
        </w:rPr>
      </w:pPr>
    </w:p>
    <w:p w14:paraId="2BF53A0D" w14:textId="45133B60" w:rsidR="00D94848" w:rsidRDefault="003F0564">
      <w:pPr>
        <w:rPr>
          <w:rFonts w:ascii="Times New Roman" w:hAnsi="Times New Roman" w:cs="Times New Roman"/>
          <w:sz w:val="24"/>
          <w:szCs w:val="24"/>
        </w:rPr>
      </w:pPr>
      <w:bookmarkStart w:id="17" w:name="_Hlk146286862"/>
      <w:r>
        <w:rPr>
          <w:rFonts w:ascii="Times New Roman" w:hAnsi="Times New Roman" w:cs="Times New Roman"/>
          <w:sz w:val="24"/>
          <w:szCs w:val="24"/>
        </w:rPr>
        <w:t>(</w:t>
      </w:r>
      <w:r w:rsidRPr="003F0564">
        <w:rPr>
          <w:rFonts w:ascii="Times New Roman" w:hAnsi="Times New Roman" w:cs="Times New Roman"/>
          <w:sz w:val="24"/>
          <w:szCs w:val="24"/>
        </w:rPr>
        <w:t>Bergstra, Yamins, and Cox 2013)</w:t>
      </w:r>
      <w:bookmarkEnd w:id="17"/>
      <w:r w:rsidR="00D94848" w:rsidRPr="00D94848">
        <w:rPr>
          <w:rFonts w:ascii="Times New Roman" w:hAnsi="Times New Roman" w:cs="Times New Roman"/>
          <w:sz w:val="24"/>
          <w:szCs w:val="24"/>
        </w:rPr>
        <w:t xml:space="preserve"> primary focus is on the challenge of hyperparameter optimization in computer vision algorithms, which are integral for various tasks in the field. The authors emphasize that parameter tuning, often done manually, plays a critical role in achieving optimal algorithm performance. However, </w:t>
      </w:r>
      <w:r w:rsidR="00D94848" w:rsidRPr="00D94848">
        <w:rPr>
          <w:rFonts w:ascii="Times New Roman" w:hAnsi="Times New Roman" w:cs="Times New Roman"/>
          <w:sz w:val="24"/>
          <w:szCs w:val="24"/>
        </w:rPr>
        <w:lastRenderedPageBreak/>
        <w:t>this process is not only time-consuming but also lacks formalization, making it difficult to assess whether an improvement in performance is due to better tuning or an inherently superior algorithm.</w:t>
      </w:r>
    </w:p>
    <w:p w14:paraId="258A20D7" w14:textId="53D18FD3" w:rsidR="00D94848" w:rsidRDefault="00D94848">
      <w:pPr>
        <w:rPr>
          <w:rFonts w:ascii="Times New Roman" w:hAnsi="Times New Roman" w:cs="Times New Roman"/>
          <w:sz w:val="24"/>
          <w:szCs w:val="24"/>
        </w:rPr>
      </w:pPr>
      <w:r w:rsidRPr="00D94848">
        <w:rPr>
          <w:rFonts w:ascii="Times New Roman" w:hAnsi="Times New Roman" w:cs="Times New Roman"/>
          <w:sz w:val="24"/>
          <w:szCs w:val="24"/>
        </w:rPr>
        <w:t xml:space="preserve">To address these issues, </w:t>
      </w:r>
      <w:r w:rsidR="003F0564" w:rsidRPr="003F0564">
        <w:rPr>
          <w:rFonts w:ascii="Times New Roman" w:hAnsi="Times New Roman" w:cs="Times New Roman"/>
          <w:sz w:val="24"/>
          <w:szCs w:val="24"/>
        </w:rPr>
        <w:t>(Bergstra, Yamins, and Cox 2013)</w:t>
      </w:r>
      <w:r w:rsidR="003F0564">
        <w:rPr>
          <w:rFonts w:ascii="Times New Roman" w:hAnsi="Times New Roman" w:cs="Times New Roman"/>
          <w:sz w:val="24"/>
          <w:szCs w:val="24"/>
        </w:rPr>
        <w:t>,</w:t>
      </w:r>
      <w:r w:rsidRPr="00D94848">
        <w:rPr>
          <w:rFonts w:ascii="Times New Roman" w:hAnsi="Times New Roman" w:cs="Times New Roman"/>
          <w:sz w:val="24"/>
          <w:szCs w:val="24"/>
        </w:rPr>
        <w:t xml:space="preserve"> propose a meta-modeling approach aimed at automating hyperparameter optimization. The goal is to replace manual tuning with a systematic and reproducible optimization process</w:t>
      </w:r>
    </w:p>
    <w:p w14:paraId="09254683" w14:textId="5BF98EFB" w:rsidR="00D94848" w:rsidRDefault="00D94848">
      <w:pPr>
        <w:rPr>
          <w:rFonts w:ascii="Times New Roman" w:hAnsi="Times New Roman" w:cs="Times New Roman"/>
          <w:sz w:val="24"/>
          <w:szCs w:val="24"/>
        </w:rPr>
      </w:pPr>
      <w:r w:rsidRPr="00D94848">
        <w:rPr>
          <w:rFonts w:ascii="Times New Roman" w:hAnsi="Times New Roman" w:cs="Times New Roman"/>
          <w:sz w:val="24"/>
          <w:szCs w:val="24"/>
        </w:rPr>
        <w:t xml:space="preserve">The results of this </w:t>
      </w:r>
      <w:r w:rsidR="003F0564">
        <w:rPr>
          <w:rFonts w:ascii="Times New Roman" w:hAnsi="Times New Roman" w:cs="Times New Roman"/>
          <w:sz w:val="24"/>
          <w:szCs w:val="24"/>
        </w:rPr>
        <w:t>study</w:t>
      </w:r>
      <w:r w:rsidRPr="00D94848">
        <w:rPr>
          <w:rFonts w:ascii="Times New Roman" w:hAnsi="Times New Roman" w:cs="Times New Roman"/>
          <w:sz w:val="24"/>
          <w:szCs w:val="24"/>
        </w:rPr>
        <w:t xml:space="preserve"> show</w:t>
      </w:r>
      <w:r w:rsidR="003F0564">
        <w:rPr>
          <w:rFonts w:ascii="Times New Roman" w:hAnsi="Times New Roman" w:cs="Times New Roman"/>
          <w:sz w:val="24"/>
          <w:szCs w:val="24"/>
        </w:rPr>
        <w:t>ed</w:t>
      </w:r>
      <w:r w:rsidRPr="00D94848">
        <w:rPr>
          <w:rFonts w:ascii="Times New Roman" w:hAnsi="Times New Roman" w:cs="Times New Roman"/>
          <w:sz w:val="24"/>
          <w:szCs w:val="24"/>
        </w:rPr>
        <w:t xml:space="preserve"> that automated hyperparameter optimization can achieve state-of-the-art performance on diverse computer vision tasks. By systematically exploring the hyperparameter space, the approach outperforms manual tuning and provides reproducibility in model evaluation. The</w:t>
      </w:r>
      <w:r w:rsidR="003F0564">
        <w:rPr>
          <w:rFonts w:ascii="Times New Roman" w:hAnsi="Times New Roman" w:cs="Times New Roman"/>
          <w:sz w:val="24"/>
          <w:szCs w:val="24"/>
        </w:rPr>
        <w:t>y</w:t>
      </w:r>
      <w:r w:rsidRPr="00D94848">
        <w:rPr>
          <w:rFonts w:ascii="Times New Roman" w:hAnsi="Times New Roman" w:cs="Times New Roman"/>
          <w:sz w:val="24"/>
          <w:szCs w:val="24"/>
        </w:rPr>
        <w:t xml:space="preserve"> also emphasize the importance of efficient optimization algorithms and open-source software to support future research in hyperparameter optimization.</w:t>
      </w:r>
    </w:p>
    <w:p w14:paraId="6A19A65B" w14:textId="196C51C5" w:rsidR="00D94848" w:rsidRDefault="003F0564">
      <w:pPr>
        <w:rPr>
          <w:rFonts w:ascii="Times New Roman" w:hAnsi="Times New Roman" w:cs="Times New Roman"/>
          <w:sz w:val="24"/>
          <w:szCs w:val="24"/>
        </w:rPr>
      </w:pPr>
      <w:r w:rsidRPr="00D94848">
        <w:rPr>
          <w:rFonts w:ascii="Times New Roman" w:hAnsi="Times New Roman" w:cs="Times New Roman"/>
          <w:sz w:val="24"/>
          <w:szCs w:val="24"/>
        </w:rPr>
        <w:t>T</w:t>
      </w:r>
      <w:r w:rsidR="00D94848" w:rsidRPr="00D94848">
        <w:rPr>
          <w:rFonts w:ascii="Times New Roman" w:hAnsi="Times New Roman" w:cs="Times New Roman"/>
          <w:sz w:val="24"/>
          <w:szCs w:val="24"/>
        </w:rPr>
        <w:t>h</w:t>
      </w:r>
      <w:r>
        <w:rPr>
          <w:rFonts w:ascii="Times New Roman" w:hAnsi="Times New Roman" w:cs="Times New Roman"/>
          <w:sz w:val="24"/>
          <w:szCs w:val="24"/>
        </w:rPr>
        <w:t>e study</w:t>
      </w:r>
      <w:r w:rsidR="00D94848" w:rsidRPr="00D94848">
        <w:rPr>
          <w:rFonts w:ascii="Times New Roman" w:hAnsi="Times New Roman" w:cs="Times New Roman"/>
          <w:sz w:val="24"/>
          <w:szCs w:val="24"/>
        </w:rPr>
        <w:t xml:space="preserve"> highlights the need for automated hyperparameter optimization in computer vision algorithms. It presents a structured approach that leverages optimization algorithms to achieve superior performance while addressing the challenges associated with manual tuning. The study's results demonstrate the effectiveness of this approach across various computer vision tasks and open up avenues for future research in this area.</w:t>
      </w:r>
    </w:p>
    <w:p w14:paraId="1D93A490" w14:textId="77777777" w:rsidR="003F0564" w:rsidRDefault="003F0564">
      <w:pPr>
        <w:rPr>
          <w:rFonts w:ascii="Times New Roman" w:hAnsi="Times New Roman" w:cs="Times New Roman"/>
          <w:sz w:val="24"/>
          <w:szCs w:val="24"/>
        </w:rPr>
      </w:pPr>
    </w:p>
    <w:p w14:paraId="24FD0577" w14:textId="418455AF" w:rsidR="003F0564" w:rsidRDefault="004565AB">
      <w:pPr>
        <w:rPr>
          <w:rFonts w:ascii="Times New Roman" w:hAnsi="Times New Roman" w:cs="Times New Roman"/>
          <w:sz w:val="24"/>
          <w:szCs w:val="24"/>
        </w:rPr>
      </w:pPr>
      <w:r>
        <w:rPr>
          <w:rFonts w:ascii="Times New Roman" w:hAnsi="Times New Roman" w:cs="Times New Roman"/>
          <w:sz w:val="24"/>
          <w:szCs w:val="24"/>
        </w:rPr>
        <w:t>(</w:t>
      </w:r>
      <w:r w:rsidRPr="004565AB">
        <w:rPr>
          <w:rFonts w:ascii="Times New Roman" w:hAnsi="Times New Roman" w:cs="Times New Roman"/>
          <w:sz w:val="24"/>
          <w:szCs w:val="24"/>
        </w:rPr>
        <w:t>Chowdhury et al. 2022)</w:t>
      </w:r>
      <w:r>
        <w:rPr>
          <w:rFonts w:ascii="Times New Roman" w:hAnsi="Times New Roman" w:cs="Times New Roman"/>
          <w:sz w:val="24"/>
          <w:szCs w:val="24"/>
        </w:rPr>
        <w:t>,</w:t>
      </w:r>
      <w:r w:rsidR="001B4B81" w:rsidRPr="001B4B81">
        <w:rPr>
          <w:rFonts w:ascii="Times New Roman" w:hAnsi="Times New Roman" w:cs="Times New Roman"/>
          <w:sz w:val="24"/>
          <w:szCs w:val="24"/>
        </w:rPr>
        <w:t xml:space="preserve"> focus revolves around the optimization of hyperparameters in the context of deep learning models. Hyperparameters play a crucial role in determining the performance of these models, and their optimal configuration is often a challenging task that requires in-depth knowledge of deep learning algorithms and hyperparameter optimization (HPO) techniques. While various automatic optimization approaches exist, each has its own set of advantages and limitations, making it essential to understand their performance across different datasets and architectures.</w:t>
      </w:r>
      <w:r>
        <w:rPr>
          <w:rFonts w:ascii="Times New Roman" w:hAnsi="Times New Roman" w:cs="Times New Roman"/>
          <w:sz w:val="24"/>
          <w:szCs w:val="24"/>
        </w:rPr>
        <w:t xml:space="preserve"> (C</w:t>
      </w:r>
      <w:r w:rsidRPr="004565AB">
        <w:rPr>
          <w:rFonts w:ascii="Times New Roman" w:hAnsi="Times New Roman" w:cs="Times New Roman"/>
          <w:sz w:val="24"/>
          <w:szCs w:val="24"/>
        </w:rPr>
        <w:t>howdhury et al. 2022)</w:t>
      </w:r>
    </w:p>
    <w:p w14:paraId="0CEC1275" w14:textId="39F5CD83" w:rsidR="001B4B81" w:rsidRDefault="001B4B81">
      <w:pPr>
        <w:rPr>
          <w:rFonts w:ascii="Times New Roman" w:hAnsi="Times New Roman" w:cs="Times New Roman"/>
          <w:sz w:val="24"/>
          <w:szCs w:val="24"/>
        </w:rPr>
      </w:pPr>
      <w:r w:rsidRPr="001B4B81">
        <w:rPr>
          <w:rFonts w:ascii="Times New Roman" w:hAnsi="Times New Roman" w:cs="Times New Roman"/>
          <w:sz w:val="24"/>
          <w:szCs w:val="24"/>
        </w:rPr>
        <w:t>The study addresses the need for efficient hyperparameter optimization in deep learning, emphasizing the importance of fine-tuning these parameters to match specific datasets and achieve optimal model performance.</w:t>
      </w:r>
    </w:p>
    <w:p w14:paraId="2391821E" w14:textId="7CFA496A" w:rsidR="001B4B81" w:rsidRDefault="001B4B81">
      <w:pPr>
        <w:rPr>
          <w:rFonts w:ascii="Times New Roman" w:hAnsi="Times New Roman" w:cs="Times New Roman"/>
          <w:sz w:val="24"/>
          <w:szCs w:val="24"/>
        </w:rPr>
      </w:pPr>
      <w:r w:rsidRPr="001B4B81">
        <w:rPr>
          <w:rFonts w:ascii="Times New Roman" w:hAnsi="Times New Roman" w:cs="Times New Roman"/>
          <w:sz w:val="24"/>
          <w:szCs w:val="24"/>
        </w:rPr>
        <w:t>To assess the performance of HPO algorithms, the study considers a range of commonly used optimization techniques, including Grid search (GS), Genetic algorithm (GA), Bayesian optimization (BO), Random search (RS), Hyperband (HB), and Particle swarm optimization (PSO).</w:t>
      </w:r>
    </w:p>
    <w:p w14:paraId="3635FE69" w14:textId="4BA0E01A" w:rsidR="001B4B81" w:rsidRDefault="004565AB">
      <w:pPr>
        <w:rPr>
          <w:rFonts w:ascii="Times New Roman" w:hAnsi="Times New Roman" w:cs="Times New Roman"/>
          <w:sz w:val="24"/>
          <w:szCs w:val="24"/>
        </w:rPr>
      </w:pPr>
      <w:r>
        <w:rPr>
          <w:rFonts w:ascii="Times New Roman" w:hAnsi="Times New Roman" w:cs="Times New Roman"/>
          <w:sz w:val="24"/>
          <w:szCs w:val="24"/>
        </w:rPr>
        <w:t>(</w:t>
      </w:r>
      <w:r w:rsidRPr="004565AB">
        <w:rPr>
          <w:rFonts w:ascii="Times New Roman" w:hAnsi="Times New Roman" w:cs="Times New Roman"/>
          <w:sz w:val="24"/>
          <w:szCs w:val="24"/>
        </w:rPr>
        <w:t>Chowdhury et al. 2022)</w:t>
      </w:r>
      <w:r w:rsidR="001B4B81" w:rsidRPr="001B4B81">
        <w:rPr>
          <w:rFonts w:ascii="Times New Roman" w:hAnsi="Times New Roman" w:cs="Times New Roman"/>
          <w:sz w:val="24"/>
          <w:szCs w:val="24"/>
        </w:rPr>
        <w:t xml:space="preserve"> aims to determine whether the performance of HPO algorithms remains consistent when applied to different datasets and architectural configurations, shedding light on their reliability and generalizability.</w:t>
      </w:r>
    </w:p>
    <w:p w14:paraId="54FFEC9B" w14:textId="3E3B43A9" w:rsidR="00B41416" w:rsidRDefault="001B4B81">
      <w:pPr>
        <w:rPr>
          <w:rFonts w:ascii="Times New Roman" w:hAnsi="Times New Roman" w:cs="Times New Roman" w:hint="eastAsia"/>
          <w:sz w:val="24"/>
          <w:szCs w:val="24"/>
        </w:rPr>
      </w:pPr>
      <w:r w:rsidRPr="001B4B81">
        <w:rPr>
          <w:rFonts w:ascii="Times New Roman" w:hAnsi="Times New Roman" w:cs="Times New Roman"/>
          <w:sz w:val="24"/>
          <w:szCs w:val="24"/>
        </w:rPr>
        <w:t xml:space="preserve">The motivation for this study arises from the growing use of deep neural networks in real-world applications, where large datasets make manual hyperparameter tuning impractical. The focus is on automating this process to enhance the efficiency of deep learning </w:t>
      </w:r>
      <w:proofErr w:type="spellStart"/>
      <w:proofErr w:type="gramStart"/>
      <w:r w:rsidRPr="001B4B81">
        <w:rPr>
          <w:rFonts w:ascii="Times New Roman" w:hAnsi="Times New Roman" w:cs="Times New Roman"/>
          <w:sz w:val="24"/>
          <w:szCs w:val="24"/>
        </w:rPr>
        <w:t>models</w:t>
      </w:r>
      <w:r w:rsidR="004565AB">
        <w:rPr>
          <w:rFonts w:ascii="Times New Roman" w:hAnsi="Times New Roman" w:cs="Times New Roman" w:hint="eastAsia"/>
          <w:sz w:val="24"/>
          <w:szCs w:val="24"/>
        </w:rPr>
        <w:t>.</w:t>
      </w:r>
      <w:r w:rsidRPr="001B4B81">
        <w:rPr>
          <w:rFonts w:ascii="Times New Roman" w:hAnsi="Times New Roman" w:cs="Times New Roman"/>
          <w:sz w:val="24"/>
          <w:szCs w:val="24"/>
        </w:rPr>
        <w:t>The</w:t>
      </w:r>
      <w:proofErr w:type="spellEnd"/>
      <w:proofErr w:type="gramEnd"/>
      <w:r w:rsidRPr="001B4B81">
        <w:rPr>
          <w:rFonts w:ascii="Times New Roman" w:hAnsi="Times New Roman" w:cs="Times New Roman"/>
          <w:sz w:val="24"/>
          <w:szCs w:val="24"/>
        </w:rPr>
        <w:t xml:space="preserve"> study highlights the importance of using consistent hyperparameter optimization methods when comparing different deep learning algorithms, ensuring fair and reproducible evaluations.</w:t>
      </w:r>
    </w:p>
    <w:p w14:paraId="6FE55585" w14:textId="77777777" w:rsidR="00B41416" w:rsidRPr="00450C8F" w:rsidRDefault="00B41416">
      <w:pPr>
        <w:rPr>
          <w:rFonts w:ascii="Times New Roman" w:hAnsi="Times New Roman" w:cs="Times New Roman" w:hint="eastAsia"/>
          <w:sz w:val="24"/>
          <w:szCs w:val="24"/>
        </w:rPr>
      </w:pPr>
    </w:p>
    <w:p w14:paraId="096B35CD" w14:textId="69503D87" w:rsidR="00693F8D" w:rsidRPr="00C812F9" w:rsidRDefault="00DD0C0C" w:rsidP="008E3781">
      <w:pPr>
        <w:pStyle w:val="Heading1"/>
        <w:numPr>
          <w:ilvl w:val="0"/>
          <w:numId w:val="17"/>
        </w:numPr>
        <w:rPr>
          <w:sz w:val="36"/>
          <w:szCs w:val="36"/>
        </w:rPr>
      </w:pPr>
      <w:bookmarkStart w:id="18" w:name="_Toc146214623"/>
      <w:r w:rsidRPr="00C812F9">
        <w:rPr>
          <w:sz w:val="36"/>
          <w:szCs w:val="36"/>
        </w:rPr>
        <w:lastRenderedPageBreak/>
        <w:t>VALIDITY</w:t>
      </w:r>
      <w:bookmarkEnd w:id="18"/>
    </w:p>
    <w:p w14:paraId="18E0145B" w14:textId="0E7428AF" w:rsidR="0042558C" w:rsidRDefault="0042558C" w:rsidP="003A7511">
      <w:pPr>
        <w:rPr>
          <w:rFonts w:ascii="Times New Roman" w:hAnsi="Times New Roman" w:cs="Times New Roman"/>
          <w:sz w:val="24"/>
          <w:szCs w:val="24"/>
        </w:rPr>
      </w:pPr>
      <w:r w:rsidRPr="0042558C">
        <w:rPr>
          <w:rFonts w:ascii="Times New Roman" w:hAnsi="Times New Roman" w:cs="Times New Roman"/>
          <w:sz w:val="24"/>
          <w:szCs w:val="24"/>
        </w:rPr>
        <w:t>Validity, in the context of research, refers to the extent to which a study or experiment accurately measures or addresses what it intends to. It encompasses both accuracy and relevance. In other words, a valid study or model is one that accurately and appropriately assesses and addresses the research problem or question.</w:t>
      </w:r>
      <w:r>
        <w:rPr>
          <w:rFonts w:ascii="Times New Roman" w:hAnsi="Times New Roman" w:cs="Times New Roman"/>
          <w:sz w:val="24"/>
          <w:szCs w:val="24"/>
        </w:rPr>
        <w:t xml:space="preserve"> The components of validity chosen for </w:t>
      </w:r>
      <w:r w:rsidR="0069408B">
        <w:rPr>
          <w:rFonts w:ascii="Times New Roman" w:hAnsi="Times New Roman" w:cs="Times New Roman"/>
          <w:sz w:val="24"/>
          <w:szCs w:val="24"/>
        </w:rPr>
        <w:t>this study</w:t>
      </w:r>
      <w:r>
        <w:rPr>
          <w:rFonts w:ascii="Times New Roman" w:hAnsi="Times New Roman" w:cs="Times New Roman"/>
          <w:sz w:val="24"/>
          <w:szCs w:val="24"/>
        </w:rPr>
        <w:t xml:space="preserve"> are</w:t>
      </w:r>
    </w:p>
    <w:p w14:paraId="74B68211" w14:textId="2615CA70"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r w:rsidR="0069408B" w:rsidRPr="0069408B">
        <w:t xml:space="preserve"> </w:t>
      </w:r>
      <w:r w:rsidR="0069408B">
        <w:rPr>
          <w:rFonts w:ascii="Times New Roman" w:hAnsi="Times New Roman" w:cs="Times New Roman"/>
          <w:sz w:val="24"/>
          <w:szCs w:val="24"/>
        </w:rPr>
        <w:t xml:space="preserve">It also </w:t>
      </w:r>
      <w:r w:rsidR="0069408B" w:rsidRPr="0069408B">
        <w:rPr>
          <w:rFonts w:ascii="Times New Roman" w:hAnsi="Times New Roman" w:cs="Times New Roman"/>
          <w:sz w:val="24"/>
          <w:szCs w:val="24"/>
        </w:rPr>
        <w:t>refers to how well the deep learning model's output matches the actual, ground truth data. In the context of classifying musical instruments, accuracy is crucial because it measures the model's ability to correctly identify and classify different instruments based on the provided data</w:t>
      </w:r>
      <w:r w:rsidR="0069408B">
        <w:rPr>
          <w:rFonts w:ascii="Times New Roman" w:hAnsi="Times New Roman" w:cs="Times New Roman"/>
          <w:sz w:val="24"/>
          <w:szCs w:val="24"/>
        </w:rPr>
        <w:t>.</w:t>
      </w:r>
      <w:r w:rsidR="0069408B" w:rsidRPr="0069408B">
        <w:t xml:space="preserve"> </w:t>
      </w:r>
      <w:r w:rsidR="0069408B" w:rsidRPr="0069408B">
        <w:rPr>
          <w:rFonts w:ascii="Times New Roman" w:hAnsi="Times New Roman" w:cs="Times New Roman"/>
          <w:sz w:val="24"/>
          <w:szCs w:val="24"/>
        </w:rPr>
        <w:t>High accuracy indicates that the model is making fewer errors, which is essential for the success of any classification task.</w:t>
      </w:r>
    </w:p>
    <w:p w14:paraId="7A9D1AD2" w14:textId="77777777" w:rsidR="003A7511" w:rsidRPr="00A835F8" w:rsidRDefault="003A7511" w:rsidP="003A7511">
      <w:pPr>
        <w:rPr>
          <w:rFonts w:ascii="Times New Roman" w:hAnsi="Times New Roman" w:cs="Times New Roman"/>
          <w:sz w:val="24"/>
          <w:szCs w:val="24"/>
        </w:rPr>
      </w:pPr>
    </w:p>
    <w:p w14:paraId="18A8C3FC" w14:textId="6A27F37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r w:rsidR="002811D6">
        <w:rPr>
          <w:rFonts w:ascii="Times New Roman" w:hAnsi="Times New Roman" w:cs="Times New Roman"/>
          <w:sz w:val="24"/>
          <w:szCs w:val="24"/>
        </w:rPr>
        <w:t>.</w:t>
      </w:r>
      <w:r w:rsidR="002811D6" w:rsidRPr="002811D6">
        <w:t xml:space="preserve"> </w:t>
      </w:r>
      <w:r w:rsidR="002811D6" w:rsidRPr="002811D6">
        <w:rPr>
          <w:rFonts w:ascii="Times New Roman" w:hAnsi="Times New Roman" w:cs="Times New Roman"/>
          <w:sz w:val="24"/>
          <w:szCs w:val="24"/>
        </w:rPr>
        <w:t>Relevance focuses on the appropriateness of the features and data used in the model. In this case, it ensures that the spectrograms and audio features employed directly contribute to the problem at hand, which is classifying musical instruments. Irrelevant features could introduce noise and hinder the model's performance.</w:t>
      </w:r>
      <w:r w:rsidR="00285392" w:rsidRPr="00285392">
        <w:t xml:space="preserve"> </w:t>
      </w:r>
      <w:r w:rsidR="00285392" w:rsidRPr="00285392">
        <w:rPr>
          <w:rFonts w:ascii="Times New Roman" w:hAnsi="Times New Roman" w:cs="Times New Roman"/>
          <w:sz w:val="24"/>
          <w:szCs w:val="24"/>
        </w:rPr>
        <w:t>Ensuring that the features used in the model are relevant is essential to avoid overfitting and to optimize the model's performance. Features that are unrelated to the problem could lead to a less effective model.</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19" w:name="_Toc146214624"/>
      <w:r w:rsidRPr="00C812F9">
        <w:rPr>
          <w:sz w:val="36"/>
          <w:szCs w:val="36"/>
        </w:rPr>
        <w:t>Sampling Strategy</w:t>
      </w:r>
      <w:bookmarkEnd w:id="19"/>
    </w:p>
    <w:p w14:paraId="46A9039B" w14:textId="52F0CCA3"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w:t>
      </w:r>
      <w:r w:rsidR="00DF2B25" w:rsidRPr="00A835F8">
        <w:rPr>
          <w:rFonts w:ascii="Times New Roman" w:hAnsi="Times New Roman" w:cs="Times New Roman"/>
          <w:sz w:val="24"/>
          <w:szCs w:val="24"/>
        </w:rPr>
        <w:t>instruments, specifically</w:t>
      </w:r>
      <w:r w:rsidRPr="00A835F8">
        <w:rPr>
          <w:rFonts w:ascii="Times New Roman" w:hAnsi="Times New Roman" w:cs="Times New Roman"/>
          <w:sz w:val="24"/>
          <w:szCs w:val="24"/>
        </w:rPr>
        <w:t xml:space="preserve">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w:t>
      </w:r>
      <w:r w:rsidR="00772F35" w:rsidRPr="00772F35">
        <w:t xml:space="preserve"> </w:t>
      </w:r>
      <w:r w:rsidR="00772F35" w:rsidRPr="00772F35">
        <w:rPr>
          <w:rFonts w:ascii="Times New Roman" w:hAnsi="Times New Roman" w:cs="Times New Roman"/>
          <w:sz w:val="24"/>
          <w:szCs w:val="24"/>
        </w:rPr>
        <w:t>(Parker, Scott, &amp; Geddes, 2019)</w:t>
      </w:r>
      <w:r w:rsidRPr="00A835F8">
        <w:rPr>
          <w:rFonts w:ascii="Times New Roman" w:hAnsi="Times New Roman" w:cs="Times New Roman"/>
          <w:sz w:val="24"/>
          <w:szCs w:val="24"/>
        </w:rPr>
        <w:t xml:space="preserve">. These methods align with the project's objectives of developing a deep learning model for instrument classification and ensure a diverse and comprehensive dataset. Overall, this sampling strategy enhances the accuracy and effectiveness of the deep learning model and </w:t>
      </w:r>
      <w:r w:rsidRPr="00A835F8">
        <w:rPr>
          <w:rFonts w:ascii="Times New Roman" w:hAnsi="Times New Roman" w:cs="Times New Roman"/>
          <w:sz w:val="24"/>
          <w:szCs w:val="24"/>
        </w:rPr>
        <w:lastRenderedPageBreak/>
        <w:t xml:space="preserve">contributes to music </w:t>
      </w:r>
      <w:r w:rsidR="00ED1504">
        <w:rPr>
          <w:rFonts w:ascii="Times New Roman" w:hAnsi="Times New Roman" w:cs="Times New Roman"/>
          <w:sz w:val="24"/>
          <w:szCs w:val="24"/>
        </w:rPr>
        <w:t>classification</w:t>
      </w:r>
      <w:r w:rsidRPr="00A835F8">
        <w:rPr>
          <w:rFonts w:ascii="Times New Roman" w:hAnsi="Times New Roman" w:cs="Times New Roman"/>
          <w:sz w:val="24"/>
          <w:szCs w:val="24"/>
        </w:rPr>
        <w:t xml:space="preserve">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20" w:name="_Toc146214625"/>
      <w:r w:rsidRPr="00C812F9">
        <w:rPr>
          <w:sz w:val="36"/>
          <w:szCs w:val="36"/>
        </w:rPr>
        <w:t>Primary Research Methodology</w:t>
      </w:r>
      <w:bookmarkEnd w:id="20"/>
    </w:p>
    <w:p w14:paraId="15DC3DD6" w14:textId="2C6F405F" w:rsidR="00436348" w:rsidRPr="00A835F8" w:rsidRDefault="00EA5645" w:rsidP="00436348">
      <w:pPr>
        <w:rPr>
          <w:rFonts w:ascii="Times New Roman" w:hAnsi="Times New Roman" w:cs="Times New Roman"/>
          <w:sz w:val="24"/>
          <w:szCs w:val="24"/>
        </w:rPr>
      </w:pPr>
      <w:r>
        <w:rPr>
          <w:rFonts w:ascii="Times New Roman" w:hAnsi="Times New Roman" w:cs="Times New Roman"/>
          <w:sz w:val="24"/>
          <w:szCs w:val="24"/>
        </w:rPr>
        <w:t>A</w:t>
      </w:r>
      <w:r w:rsidR="00436348" w:rsidRPr="00A835F8">
        <w:rPr>
          <w:rFonts w:ascii="Times New Roman" w:hAnsi="Times New Roman" w:cs="Times New Roman"/>
          <w:sz w:val="24"/>
          <w:szCs w:val="24"/>
        </w:rPr>
        <w:t xml:space="preserve"> </w:t>
      </w:r>
      <w:r w:rsidR="00FB57C0" w:rsidRPr="00A835F8">
        <w:rPr>
          <w:rFonts w:ascii="Times New Roman" w:hAnsi="Times New Roman" w:cs="Times New Roman"/>
          <w:sz w:val="24"/>
          <w:szCs w:val="24"/>
        </w:rPr>
        <w:t>qualitative research method</w:t>
      </w:r>
      <w:r w:rsidR="00436348" w:rsidRPr="00A835F8">
        <w:rPr>
          <w:rFonts w:ascii="Times New Roman" w:hAnsi="Times New Roman" w:cs="Times New Roman"/>
          <w:sz w:val="24"/>
          <w:szCs w:val="24"/>
        </w:rPr>
        <w:t>, specifically in-depth interviews, have been chosen as the primary research methodology. These interviews provide rich qualitative data, capturing detailed aspects of instrument classification that may not be captured by quantitative methods alone</w:t>
      </w:r>
      <w:r w:rsidR="00FB57C0">
        <w:rPr>
          <w:rFonts w:ascii="Times New Roman" w:hAnsi="Times New Roman" w:cs="Times New Roman"/>
          <w:sz w:val="24"/>
          <w:szCs w:val="24"/>
        </w:rPr>
        <w:t>.</w:t>
      </w:r>
      <w:r w:rsidR="00FB57C0" w:rsidRPr="00FB57C0">
        <w:t xml:space="preserve"> </w:t>
      </w:r>
      <w:r w:rsidR="00FB57C0" w:rsidRPr="00FB57C0">
        <w:rPr>
          <w:rFonts w:ascii="Times New Roman" w:hAnsi="Times New Roman" w:cs="Times New Roman"/>
          <w:sz w:val="24"/>
          <w:szCs w:val="24"/>
        </w:rPr>
        <w:t xml:space="preserve">The interviews revealed potential challenges and limitations in instrument classification, such as cases where instruments produce similar sounds or variations in musical interpretation. This awareness guided the research in addressing these challenges </w:t>
      </w:r>
      <w:r w:rsidR="00FB57C0" w:rsidRPr="00FB57C0">
        <w:rPr>
          <w:rFonts w:ascii="Times New Roman" w:hAnsi="Times New Roman" w:cs="Times New Roman"/>
          <w:sz w:val="24"/>
          <w:szCs w:val="24"/>
        </w:rPr>
        <w:t>effectively.</w:t>
      </w:r>
      <w:r w:rsidR="00436348" w:rsidRPr="00A835F8">
        <w:rPr>
          <w:rFonts w:ascii="Times New Roman" w:hAnsi="Times New Roman" w:cs="Times New Roman"/>
          <w:sz w:val="24"/>
          <w:szCs w:val="24"/>
        </w:rPr>
        <w:t xml:space="preserv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21" w:name="_Toc146214626"/>
      <w:r w:rsidRPr="00C812F9">
        <w:rPr>
          <w:sz w:val="36"/>
          <w:szCs w:val="36"/>
        </w:rPr>
        <w:t>Ethics</w:t>
      </w:r>
      <w:bookmarkEnd w:id="21"/>
    </w:p>
    <w:p w14:paraId="6CF0C7A9" w14:textId="5381412B"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r w:rsidR="006677E3" w:rsidRPr="00D64216">
        <w:rPr>
          <w:rFonts w:ascii="Times New Roman" w:hAnsi="Times New Roman" w:cs="Times New Roman"/>
          <w:sz w:val="24"/>
          <w:szCs w:val="24"/>
        </w:rPr>
        <w:t>explain ability</w:t>
      </w:r>
      <w:r w:rsidRPr="00D64216">
        <w:rPr>
          <w:rFonts w:ascii="Times New Roman" w:hAnsi="Times New Roman" w:cs="Times New Roman"/>
          <w:sz w:val="24"/>
          <w:szCs w:val="24"/>
        </w:rPr>
        <w:t xml:space="preserve">, impact on individuals, and responsible dissemination of </w:t>
      </w:r>
      <w:r w:rsidR="006677E3" w:rsidRPr="00D64216">
        <w:rPr>
          <w:rFonts w:ascii="Times New Roman" w:hAnsi="Times New Roman" w:cs="Times New Roman"/>
          <w:sz w:val="24"/>
          <w:szCs w:val="24"/>
        </w:rPr>
        <w:t>findings. Compliance</w:t>
      </w:r>
      <w:r w:rsidRPr="00D64216">
        <w:rPr>
          <w:rFonts w:ascii="Times New Roman" w:hAnsi="Times New Roman" w:cs="Times New Roman"/>
          <w:sz w:val="24"/>
          <w:szCs w:val="24"/>
        </w:rPr>
        <w:t xml:space="preserve"> with data protection regulations, such as the General Data Protection Regulation (GDPR) in the European Union, is essential. These regulations outline specific requirements for the collection, storage, and processing of personal data. Researchers must ensure that they adhere to these regulations when handling any personal </w:t>
      </w:r>
      <w:r w:rsidRPr="00D64216">
        <w:rPr>
          <w:rFonts w:ascii="Times New Roman" w:hAnsi="Times New Roman" w:cs="Times New Roman"/>
          <w:sz w:val="24"/>
          <w:szCs w:val="24"/>
        </w:rPr>
        <w:t xml:space="preserve">data. </w:t>
      </w:r>
      <w:r w:rsidRPr="00D64216">
        <w:rPr>
          <w:rFonts w:ascii="Times New Roman" w:hAnsi="Times New Roman" w:cs="Times New Roman"/>
          <w:sz w:val="24"/>
          <w:szCs w:val="24"/>
        </w:rPr>
        <w:t>("Article 6: How to Process Personal Data Legally," GDPR.eu)</w:t>
      </w:r>
    </w:p>
    <w:p w14:paraId="6C28A2CA" w14:textId="6C336A21"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Protecting the privacy and confidentiality of participants is a primary concern. Anonymizing interview data is a common practice to ensure that participants cannot be personally identified. Removing or replacing any personally identifiable information is essential before analysis.</w:t>
      </w:r>
      <w:r>
        <w:rPr>
          <w:rFonts w:ascii="Times New Roman" w:hAnsi="Times New Roman" w:cs="Times New Roman"/>
          <w:sz w:val="24"/>
          <w:szCs w:val="24"/>
        </w:rPr>
        <w:t xml:space="preserve"> </w:t>
      </w:r>
      <w:r w:rsidRPr="00D64216">
        <w:rPr>
          <w:rFonts w:ascii="Times New Roman" w:hAnsi="Times New Roman" w:cs="Times New Roman"/>
          <w:sz w:val="24"/>
          <w:szCs w:val="24"/>
        </w:rPr>
        <w:t>("Article 6: How to Process Personal Data Legally," GDPR.eu)</w:t>
      </w:r>
    </w:p>
    <w:p w14:paraId="6DFA1E16" w14:textId="77777777"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It is crucial to obtain informed consent, handle data securely, and communicate the purpose and scope of data collection to participants</w:t>
      </w:r>
    </w:p>
    <w:p w14:paraId="649FBB6D" w14:textId="2F6111D4" w:rsidR="00B85025"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Prior to conducting interviews or collecting any data, obtaining informed consent from participants is crucial. Participants must be fully aware of the project's purpose, </w:t>
      </w:r>
      <w:r w:rsidRPr="00D64216">
        <w:rPr>
          <w:rFonts w:ascii="Times New Roman" w:hAnsi="Times New Roman" w:cs="Times New Roman"/>
          <w:sz w:val="24"/>
          <w:szCs w:val="24"/>
        </w:rPr>
        <w:lastRenderedPageBreak/>
        <w:t>how their data will be used, and any potential risks or implications. This practice aligns with GDPR standards.</w:t>
      </w: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sz w:val="24"/>
          <w:szCs w:val="24"/>
        </w:rPr>
      </w:pPr>
    </w:p>
    <w:p w14:paraId="55C160CF" w14:textId="4C1CC989" w:rsidR="00B85025" w:rsidRPr="00703B9E" w:rsidRDefault="00B85025" w:rsidP="00ED5ACE">
      <w:pPr>
        <w:pStyle w:val="Heading1"/>
        <w:numPr>
          <w:ilvl w:val="0"/>
          <w:numId w:val="17"/>
        </w:numPr>
        <w:rPr>
          <w:sz w:val="36"/>
          <w:szCs w:val="36"/>
        </w:rPr>
      </w:pPr>
      <w:bookmarkStart w:id="22" w:name="_Toc146214627"/>
      <w:r w:rsidRPr="00703B9E">
        <w:rPr>
          <w:sz w:val="36"/>
          <w:szCs w:val="36"/>
        </w:rPr>
        <w:t>METHODOLOGY</w:t>
      </w:r>
      <w:bookmarkEnd w:id="22"/>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23" w:name="_Toc146214628"/>
      <w:r w:rsidRPr="00703B9E">
        <w:rPr>
          <w:sz w:val="36"/>
          <w:szCs w:val="36"/>
        </w:rPr>
        <w:t>DATASET</w:t>
      </w:r>
      <w:bookmarkEnd w:id="23"/>
    </w:p>
    <w:p w14:paraId="7DB8FF27" w14:textId="5DEA63E6"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w:t>
      </w:r>
      <w:r w:rsidR="00CB5CAF">
        <w:rPr>
          <w:rFonts w:ascii="Times New Roman" w:hAnsi="Times New Roman" w:cs="Times New Roman"/>
          <w:sz w:val="24"/>
          <w:szCs w:val="24"/>
        </w:rPr>
        <w:t xml:space="preserve"> </w:t>
      </w:r>
      <w:r w:rsidR="00CB5CAF" w:rsidRPr="00965C63">
        <w:rPr>
          <w:rFonts w:ascii="Times New Roman" w:hAnsi="Times New Roman" w:cs="Times New Roman"/>
          <w:sz w:val="24"/>
          <w:szCs w:val="24"/>
        </w:rPr>
        <w:t>(Juan J. Bosch et al., 201</w:t>
      </w:r>
      <w:r w:rsidR="00CB5CAF">
        <w:rPr>
          <w:rFonts w:ascii="Times New Roman" w:hAnsi="Times New Roman" w:cs="Times New Roman"/>
          <w:sz w:val="24"/>
          <w:szCs w:val="24"/>
        </w:rPr>
        <w:t>2</w:t>
      </w:r>
      <w:r w:rsidR="00CB5CAF" w:rsidRPr="00965C63">
        <w:rPr>
          <w:rFonts w:ascii="Times New Roman" w:hAnsi="Times New Roman" w:cs="Times New Roman"/>
          <w:sz w:val="24"/>
          <w:szCs w:val="24"/>
        </w:rPr>
        <w:t>)</w:t>
      </w:r>
      <w:r w:rsidR="009B2C37">
        <w:rPr>
          <w:rFonts w:ascii="Times New Roman" w:hAnsi="Times New Roman" w:cs="Times New Roman"/>
          <w:sz w:val="24"/>
          <w:szCs w:val="24"/>
        </w:rPr>
        <w:t>. Which is under the C</w:t>
      </w:r>
      <w:r w:rsidR="009B2C37" w:rsidRPr="009B2C37">
        <w:rPr>
          <w:rFonts w:ascii="Times New Roman" w:hAnsi="Times New Roman" w:cs="Times New Roman"/>
          <w:sz w:val="24"/>
          <w:szCs w:val="24"/>
        </w:rPr>
        <w:t>reative Commons Attribution 4.0 International License</w:t>
      </w:r>
      <w:r w:rsidR="009B2C37">
        <w:t xml:space="preserve"> </w:t>
      </w:r>
      <w:r w:rsidR="009B2C37" w:rsidRPr="009B2C37">
        <w:rPr>
          <w:rFonts w:ascii="Times New Roman" w:hAnsi="Times New Roman" w:cs="Times New Roman"/>
          <w:sz w:val="24"/>
          <w:szCs w:val="24"/>
        </w:rPr>
        <w:t>(CC BY 4.0)</w:t>
      </w:r>
      <w:r w:rsidRPr="00A835F8">
        <w:rPr>
          <w:rFonts w:ascii="Times New Roman" w:hAnsi="Times New Roman" w:cs="Times New Roman"/>
          <w:sz w:val="24"/>
          <w:szCs w:val="24"/>
        </w:rPr>
        <w:t xml:space="preserve">, </w:t>
      </w:r>
      <w:r w:rsidR="008B39C3">
        <w:rPr>
          <w:rFonts w:ascii="Times New Roman" w:hAnsi="Times New Roman" w:cs="Times New Roman"/>
          <w:sz w:val="24"/>
          <w:szCs w:val="24"/>
        </w:rPr>
        <w:t xml:space="preserve">the dataset has </w:t>
      </w:r>
      <w:r w:rsidRPr="00A835F8">
        <w:rPr>
          <w:rFonts w:ascii="Times New Roman" w:hAnsi="Times New Roman" w:cs="Times New Roman"/>
          <w:sz w:val="24"/>
          <w:szCs w:val="24"/>
        </w:rPr>
        <w:t xml:space="preserve">a collection of musical audio excerpts meticulously annotated with the primary instrument(s) present in each recording. This dataset serves as the cornerstone for evaluating the efficacy of our proposed methodology. The dataset was previously employed for assessment in a </w:t>
      </w:r>
      <w:r w:rsidRPr="00A835F8">
        <w:rPr>
          <w:rFonts w:ascii="Times New Roman" w:hAnsi="Times New Roman" w:cs="Times New Roman"/>
          <w:sz w:val="24"/>
          <w:szCs w:val="24"/>
        </w:rPr>
        <w:lastRenderedPageBreak/>
        <w:t>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24" w:name="_Toc146214629"/>
      <w:r w:rsidRPr="00703B9E">
        <w:rPr>
          <w:sz w:val="36"/>
          <w:szCs w:val="36"/>
        </w:rPr>
        <w:t>FEATURE EXTRACTION</w:t>
      </w:r>
      <w:bookmarkEnd w:id="24"/>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5B946A2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r w:rsidR="00EB2E41" w:rsidRPr="00EB2E41">
        <w:t xml:space="preserve"> </w:t>
      </w:r>
      <w:r w:rsidR="00EB2E41" w:rsidRPr="00EB2E41">
        <w:rPr>
          <w:rFonts w:ascii="Times New Roman" w:hAnsi="Times New Roman" w:cs="Times New Roman"/>
          <w:sz w:val="24"/>
          <w:szCs w:val="24"/>
        </w:rPr>
        <w:t>(Bartusiak &amp; Delp, 2022)</w:t>
      </w:r>
    </w:p>
    <w:p w14:paraId="5F667D89" w14:textId="6003623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r w:rsidR="002750D4" w:rsidRPr="002750D4">
        <w:t xml:space="preserve"> </w:t>
      </w:r>
      <w:r w:rsidR="002750D4" w:rsidRPr="002750D4">
        <w:rPr>
          <w:rFonts w:ascii="Times New Roman" w:hAnsi="Times New Roman" w:cs="Times New Roman"/>
          <w:sz w:val="24"/>
          <w:szCs w:val="24"/>
        </w:rPr>
        <w:t>(iZotope, 2020)</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31F46C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process of extracting MFCCs begins with segmenting the audio into short time frames. Each frame is then subjected to a Fourier transform to convert it from the time domain to the frequency domain</w:t>
      </w:r>
      <w:r w:rsidR="00686549" w:rsidRPr="00686549">
        <w:t xml:space="preserve"> </w:t>
      </w:r>
      <w:r w:rsidR="00686549" w:rsidRPr="00686549">
        <w:rPr>
          <w:rFonts w:ascii="Times New Roman" w:hAnsi="Times New Roman" w:cs="Times New Roman"/>
          <w:sz w:val="24"/>
          <w:szCs w:val="24"/>
        </w:rPr>
        <w:t>(Yang et al., 2020)</w:t>
      </w:r>
      <w:r w:rsidRPr="00A835F8">
        <w:rPr>
          <w:rFonts w:ascii="Times New Roman" w:hAnsi="Times New Roman" w:cs="Times New Roman"/>
          <w:sz w:val="24"/>
          <w:szCs w:val="24"/>
        </w:rPr>
        <w:t xml:space="preserve">.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-frequency representation is then subjected to a discrete cosine transform (DCT), yielding the final MFCCs. Each MFCC coefficient encapsulates a different aspect of the audio's spectral content, contributing to a holistic portrayal of </w:t>
      </w:r>
      <w:r w:rsidRPr="00A835F8">
        <w:rPr>
          <w:rFonts w:ascii="Times New Roman" w:hAnsi="Times New Roman" w:cs="Times New Roman"/>
          <w:sz w:val="24"/>
          <w:szCs w:val="24"/>
        </w:rPr>
        <w:lastRenderedPageBreak/>
        <w:t>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46351893"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w:t>
      </w:r>
      <w:r w:rsidR="00E809C4">
        <w:rPr>
          <w:rFonts w:ascii="Times New Roman" w:hAnsi="Times New Roman" w:cs="Times New Roman"/>
          <w:sz w:val="24"/>
          <w:szCs w:val="24"/>
        </w:rPr>
        <w:t xml:space="preserve"> </w:t>
      </w:r>
      <w:r w:rsidRPr="00A835F8">
        <w:rPr>
          <w:rFonts w:ascii="Times New Roman" w:hAnsi="Times New Roman" w:cs="Times New Roman"/>
          <w:sz w:val="24"/>
          <w:szCs w:val="24"/>
        </w:rPr>
        <w:t>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25" w:name="_Toc146214630"/>
      <w:r w:rsidRPr="00703B9E">
        <w:rPr>
          <w:sz w:val="36"/>
          <w:szCs w:val="36"/>
        </w:rPr>
        <w:t>Model Architecture</w:t>
      </w:r>
      <w:bookmarkEnd w:id="25"/>
    </w:p>
    <w:p w14:paraId="164BC94F" w14:textId="77777777" w:rsidR="00D75C9E" w:rsidRPr="00A835F8" w:rsidRDefault="00D75C9E" w:rsidP="003A2E1D">
      <w:pPr>
        <w:rPr>
          <w:rFonts w:ascii="Times New Roman" w:hAnsi="Times New Roman" w:cs="Times New Roman"/>
          <w:sz w:val="24"/>
          <w:szCs w:val="24"/>
        </w:rPr>
      </w:pPr>
    </w:p>
    <w:p w14:paraId="4DCDE030" w14:textId="071D0EA2" w:rsidR="003A2E1D" w:rsidRPr="00A835F8" w:rsidRDefault="00396A4C" w:rsidP="003A2E1D">
      <w:pPr>
        <w:rPr>
          <w:rFonts w:ascii="Times New Roman" w:hAnsi="Times New Roman" w:cs="Times New Roman"/>
          <w:sz w:val="24"/>
          <w:szCs w:val="24"/>
        </w:rPr>
      </w:pPr>
      <w:r>
        <w:rPr>
          <w:rFonts w:ascii="Times New Roman" w:hAnsi="Times New Roman" w:cs="Times New Roman"/>
          <w:sz w:val="24"/>
          <w:szCs w:val="24"/>
        </w:rPr>
        <w:t>T</w:t>
      </w:r>
      <w:r w:rsidR="003A2E1D" w:rsidRPr="00A835F8">
        <w:rPr>
          <w:rFonts w:ascii="Times New Roman" w:hAnsi="Times New Roman" w:cs="Times New Roman"/>
          <w:sz w:val="24"/>
          <w:szCs w:val="24"/>
        </w:rPr>
        <w:t xml:space="preserve">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w:t>
      </w:r>
      <w:r w:rsidR="00151FE1">
        <w:rPr>
          <w:rFonts w:ascii="Times New Roman" w:hAnsi="Times New Roman" w:cs="Times New Roman"/>
          <w:sz w:val="24"/>
          <w:szCs w:val="24"/>
        </w:rPr>
        <w:t>the</w:t>
      </w:r>
      <w:r w:rsidR="003A2E1D" w:rsidRPr="00A835F8">
        <w:rPr>
          <w:rFonts w:ascii="Times New Roman" w:hAnsi="Times New Roman" w:cs="Times New Roman"/>
          <w:sz w:val="24"/>
          <w:szCs w:val="24"/>
        </w:rPr>
        <w:t xml:space="preserve">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bookmarkStart w:id="26" w:name="_Hlk146140087"/>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bookmarkEnd w:id="26"/>
    </w:p>
    <w:p w14:paraId="6E1E62F5" w14:textId="1C059983"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lastRenderedPageBreak/>
        <w:t>Each convolutional layer is followed by an activation function, often Rectified Linear Units (ReLU), which introduces non-linearity to the model. To prevent overfitting, a Dropout layer is strategically inserted, randomly deactivating neurons during training</w:t>
      </w:r>
      <w:r w:rsidR="00097A89">
        <w:rPr>
          <w:rFonts w:ascii="Times New Roman" w:hAnsi="Times New Roman" w:cs="Times New Roman"/>
          <w:sz w:val="24"/>
          <w:szCs w:val="24"/>
        </w:rPr>
        <w:t xml:space="preserve"> </w:t>
      </w:r>
      <w:r w:rsidR="00097A89" w:rsidRPr="00097A89">
        <w:rPr>
          <w:rFonts w:ascii="Times New Roman" w:hAnsi="Times New Roman" w:cs="Times New Roman"/>
          <w:sz w:val="24"/>
          <w:szCs w:val="24"/>
        </w:rPr>
        <w:t>(Rodriguez, 2022)</w:t>
      </w:r>
      <w:r w:rsidRPr="00A835F8">
        <w:rPr>
          <w:rFonts w:ascii="Times New Roman" w:hAnsi="Times New Roman" w:cs="Times New Roman"/>
          <w:sz w:val="24"/>
          <w:szCs w:val="24"/>
        </w:rPr>
        <w:t>.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509B60AA"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w:t>
      </w:r>
      <w:r w:rsidR="006720A9" w:rsidRPr="006720A9">
        <w:rPr>
          <w:rFonts w:ascii="Times New Roman" w:hAnsi="Times New Roman" w:cs="Times New Roman"/>
          <w:sz w:val="24"/>
          <w:szCs w:val="24"/>
        </w:rPr>
        <w:t xml:space="preserve"> </w:t>
      </w:r>
      <w:r w:rsidR="006C5F32">
        <w:rPr>
          <w:rFonts w:ascii="Times New Roman" w:hAnsi="Times New Roman" w:cs="Times New Roman"/>
          <w:sz w:val="24"/>
          <w:szCs w:val="24"/>
        </w:rPr>
        <w:t>(</w:t>
      </w:r>
      <w:r w:rsidR="006720A9" w:rsidRPr="006720A9">
        <w:rPr>
          <w:rFonts w:ascii="Times New Roman" w:hAnsi="Times New Roman" w:cs="Times New Roman"/>
          <w:sz w:val="24"/>
          <w:szCs w:val="24"/>
        </w:rPr>
        <w:t>Racharla et al., 2020)</w:t>
      </w:r>
      <w:r w:rsidRPr="00A835F8">
        <w:rPr>
          <w:rFonts w:ascii="Times New Roman" w:hAnsi="Times New Roman" w:cs="Times New Roman"/>
          <w:sz w:val="24"/>
          <w:szCs w:val="24"/>
        </w:rPr>
        <w:t xml:space="preserve">.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w:t>
      </w:r>
      <w:r w:rsidR="006C5F32">
        <w:rPr>
          <w:rFonts w:ascii="Times New Roman" w:hAnsi="Times New Roman" w:cs="Times New Roman"/>
          <w:sz w:val="24"/>
          <w:szCs w:val="24"/>
        </w:rPr>
        <w:t>.</w:t>
      </w:r>
      <w:r w:rsidR="006C5F32" w:rsidRPr="006C5F32">
        <w:rPr>
          <w:rFonts w:ascii="Times New Roman" w:hAnsi="Times New Roman" w:cs="Times New Roman"/>
          <w:sz w:val="24"/>
          <w:szCs w:val="24"/>
        </w:rPr>
        <w:t xml:space="preserve"> </w:t>
      </w:r>
      <w:r w:rsidR="006C5F32">
        <w:rPr>
          <w:rFonts w:ascii="Times New Roman" w:hAnsi="Times New Roman" w:cs="Times New Roman"/>
          <w:sz w:val="24"/>
          <w:szCs w:val="24"/>
        </w:rPr>
        <w:t>(</w:t>
      </w:r>
      <w:r w:rsidR="006C5F32" w:rsidRPr="006C5F32">
        <w:rPr>
          <w:rFonts w:ascii="Times New Roman" w:hAnsi="Times New Roman" w:cs="Times New Roman"/>
          <w:sz w:val="24"/>
          <w:szCs w:val="24"/>
        </w:rPr>
        <w:t>Racharla et al., 2020)</w:t>
      </w:r>
      <w:r w:rsidRPr="00A835F8">
        <w:rPr>
          <w:rFonts w:ascii="Times New Roman" w:hAnsi="Times New Roman" w:cs="Times New Roman"/>
          <w:sz w:val="24"/>
          <w:szCs w:val="24"/>
        </w:rPr>
        <w:t>. The linear kernel, capable of separating linearly separable data, and the RBF kernel, adept at capturing complex relationships, were particularly promising.</w:t>
      </w:r>
      <w:r w:rsidR="00151FE1">
        <w:rPr>
          <w:rFonts w:ascii="Times New Roman" w:hAnsi="Times New Roman" w:cs="Times New Roman"/>
          <w:sz w:val="24"/>
          <w:szCs w:val="24"/>
        </w:rPr>
        <w:t xml:space="preserve"> </w:t>
      </w:r>
      <w:r w:rsidRPr="00A835F8">
        <w:rPr>
          <w:rFonts w:ascii="Times New Roman" w:hAnsi="Times New Roman" w:cs="Times New Roman"/>
          <w:sz w:val="24"/>
          <w:szCs w:val="24"/>
        </w:rPr>
        <w:t xml:space="preserve">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bookmarkStart w:id="27" w:name="_Hlk146170225"/>
      <w:r w:rsidR="006F26B5" w:rsidRPr="006F26B5">
        <w:rPr>
          <w:rFonts w:ascii="Times New Roman" w:hAnsi="Times New Roman" w:cs="Times New Roman"/>
          <w:sz w:val="24"/>
          <w:szCs w:val="24"/>
        </w:rPr>
        <w:t xml:space="preserve"> (Racharla et al., 2020)</w:t>
      </w:r>
      <w:r w:rsidRPr="00A835F8">
        <w:rPr>
          <w:rFonts w:ascii="Times New Roman" w:hAnsi="Times New Roman" w:cs="Times New Roman"/>
          <w:sz w:val="24"/>
          <w:szCs w:val="24"/>
        </w:rPr>
        <w:t>.</w:t>
      </w:r>
      <w:bookmarkEnd w:id="27"/>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6CA9539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Building upon the foundation of decision trees, random forests elevate accuracy and robustness through ensemble learning. A random forest comprises multiple decision </w:t>
      </w:r>
      <w:r w:rsidRPr="00A835F8">
        <w:rPr>
          <w:rFonts w:ascii="Times New Roman" w:hAnsi="Times New Roman" w:cs="Times New Roman"/>
          <w:sz w:val="24"/>
          <w:szCs w:val="24"/>
        </w:rPr>
        <w:lastRenderedPageBreak/>
        <w:t>trees, each trained on a different subset of the data and feature</w:t>
      </w:r>
      <w:r w:rsidR="00A008C5">
        <w:rPr>
          <w:rFonts w:ascii="Times New Roman" w:hAnsi="Times New Roman" w:cs="Times New Roman"/>
          <w:sz w:val="24"/>
          <w:szCs w:val="24"/>
        </w:rPr>
        <w:t>s</w:t>
      </w:r>
      <w:r w:rsidR="00A008C5" w:rsidRPr="00A008C5">
        <w:t xml:space="preserve"> </w:t>
      </w:r>
      <w:r w:rsidR="00A008C5" w:rsidRPr="00A008C5">
        <w:rPr>
          <w:rFonts w:ascii="Times New Roman" w:hAnsi="Times New Roman" w:cs="Times New Roman"/>
          <w:sz w:val="24"/>
          <w:szCs w:val="24"/>
        </w:rPr>
        <w:t xml:space="preserve">(IBM, </w:t>
      </w:r>
      <w:r w:rsidR="00AA7400">
        <w:rPr>
          <w:rFonts w:ascii="Times New Roman" w:hAnsi="Times New Roman" w:cs="Times New Roman"/>
          <w:sz w:val="24"/>
          <w:szCs w:val="24"/>
        </w:rPr>
        <w:t>2023</w:t>
      </w:r>
      <w:r w:rsidR="00A008C5" w:rsidRPr="00A008C5">
        <w:rPr>
          <w:rFonts w:ascii="Times New Roman" w:hAnsi="Times New Roman" w:cs="Times New Roman"/>
          <w:sz w:val="24"/>
          <w:szCs w:val="24"/>
        </w:rPr>
        <w:t>)</w:t>
      </w:r>
      <w:r w:rsidRPr="00A835F8">
        <w:rPr>
          <w:rFonts w:ascii="Times New Roman" w:hAnsi="Times New Roman" w:cs="Times New Roman"/>
          <w:sz w:val="24"/>
          <w:szCs w:val="24"/>
        </w:rPr>
        <w:t>. The outputs of individual trees are aggregated to yield a more accurate and stable prediction.</w:t>
      </w:r>
    </w:p>
    <w:p w14:paraId="41D055D9" w14:textId="74864C4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w:t>
      </w:r>
      <w:r w:rsidR="009C2FD8" w:rsidRPr="009C2FD8">
        <w:rPr>
          <w:rFonts w:ascii="Times New Roman" w:hAnsi="Times New Roman" w:cs="Times New Roman"/>
          <w:sz w:val="24"/>
          <w:szCs w:val="24"/>
        </w:rPr>
        <w:t xml:space="preserve"> (Racharla et al., 2020)</w:t>
      </w:r>
      <w:r w:rsidRPr="00A835F8">
        <w:rPr>
          <w:rFonts w:ascii="Times New Roman" w:hAnsi="Times New Roman" w:cs="Times New Roman"/>
          <w:sz w:val="24"/>
          <w:szCs w:val="24"/>
        </w:rPr>
        <w:t xml:space="preserve">. By aggregating the decisions of multiple trees, random forests reduce the impact of noisy or inconsistent data points. </w:t>
      </w:r>
    </w:p>
    <w:p w14:paraId="707A4B0F" w14:textId="6BE86049"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9C2FD8" w:rsidRPr="005E32F5">
        <w:rPr>
          <w:rFonts w:ascii="Times New Roman" w:hAnsi="Times New Roman" w:cs="Times New Roman"/>
          <w:sz w:val="24"/>
          <w:szCs w:val="24"/>
        </w:rPr>
        <w:t>the</w:t>
      </w:r>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26172877"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140D26" w:rsidRPr="00140D26">
        <w:rPr>
          <w:rFonts w:ascii="Times New Roman" w:hAnsi="Times New Roman" w:cs="Times New Roman"/>
          <w:sz w:val="24"/>
          <w:szCs w:val="24"/>
        </w:rPr>
        <w:t xml:space="preserve"> (Racharla et al., 2020)</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6A3DD5D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r w:rsidR="001340E1">
        <w:rPr>
          <w:rFonts w:ascii="Times New Roman" w:hAnsi="Times New Roman" w:cs="Times New Roman"/>
          <w:sz w:val="24"/>
          <w:szCs w:val="24"/>
        </w:rPr>
        <w:t>,</w:t>
      </w:r>
      <w:r w:rsidR="001340E1" w:rsidRPr="001340E1">
        <w:rPr>
          <w:rFonts w:ascii="Times New Roman" w:hAnsi="Times New Roman" w:cs="Times New Roman"/>
          <w:sz w:val="24"/>
          <w:szCs w:val="24"/>
        </w:rPr>
        <w:t xml:space="preserve"> (Racharla et al., 2020).</w:t>
      </w:r>
    </w:p>
    <w:p w14:paraId="49EB75C2" w14:textId="7E9F1E33"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w:t>
      </w:r>
    </w:p>
    <w:p w14:paraId="52357C00" w14:textId="55C32BA0"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w:t>
      </w:r>
      <w:r w:rsidR="00E4565E" w:rsidRPr="00E4565E">
        <w:rPr>
          <w:rFonts w:ascii="Times New Roman" w:hAnsi="Times New Roman" w:cs="Times New Roman"/>
          <w:sz w:val="24"/>
          <w:szCs w:val="24"/>
        </w:rPr>
        <w:t xml:space="preserve"> (Shukla et al 2020)</w:t>
      </w:r>
      <w:r w:rsidRPr="00A835F8">
        <w:rPr>
          <w:rFonts w:ascii="Times New Roman" w:hAnsi="Times New Roman" w:cs="Times New Roman"/>
          <w:sz w:val="24"/>
          <w:szCs w:val="24"/>
        </w:rPr>
        <w:t>.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442D8EB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w:t>
      </w:r>
      <w:r w:rsidR="005B3787">
        <w:rPr>
          <w:rFonts w:ascii="Times New Roman" w:hAnsi="Times New Roman" w:cs="Times New Roman"/>
          <w:sz w:val="24"/>
          <w:szCs w:val="24"/>
        </w:rPr>
        <w:t>n</w:t>
      </w:r>
      <w:r w:rsidRPr="00A835F8">
        <w:rPr>
          <w:rFonts w:ascii="Times New Roman" w:hAnsi="Times New Roman" w:cs="Times New Roman"/>
          <w:sz w:val="24"/>
          <w:szCs w:val="24"/>
        </w:rPr>
        <w:t xml:space="preserve">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w:t>
      </w:r>
      <w:r w:rsidRPr="00A835F8">
        <w:rPr>
          <w:rFonts w:ascii="Times New Roman" w:hAnsi="Times New Roman" w:cs="Times New Roman"/>
          <w:sz w:val="24"/>
          <w:szCs w:val="24"/>
        </w:rPr>
        <w:lastRenderedPageBreak/>
        <w:t xml:space="preserve">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58AC7E5F"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w:t>
      </w:r>
      <w:proofErr w:type="spellStart"/>
      <w:r w:rsidR="002E44C4" w:rsidRPr="002E44C4">
        <w:rPr>
          <w:rFonts w:ascii="Times New Roman" w:hAnsi="Times New Roman" w:cs="Times New Roman"/>
          <w:sz w:val="24"/>
          <w:szCs w:val="24"/>
        </w:rPr>
        <w:t>Haykin</w:t>
      </w:r>
      <w:proofErr w:type="spellEnd"/>
      <w:r w:rsidR="002E44C4" w:rsidRPr="002E44C4">
        <w:rPr>
          <w:rFonts w:ascii="Times New Roman" w:hAnsi="Times New Roman" w:cs="Times New Roman"/>
          <w:sz w:val="24"/>
          <w:szCs w:val="24"/>
        </w:rPr>
        <w:t>, 2009)</w:t>
      </w:r>
      <w:r w:rsidRPr="00A835F8">
        <w:rPr>
          <w:rFonts w:ascii="Times New Roman" w:hAnsi="Times New Roman" w:cs="Times New Roman"/>
          <w:sz w:val="24"/>
          <w:szCs w:val="24"/>
        </w:rPr>
        <w:t>.</w:t>
      </w:r>
      <w:r w:rsidR="00DC3BAF">
        <w:rPr>
          <w:rFonts w:ascii="Times New Roman" w:hAnsi="Times New Roman" w:cs="Times New Roman"/>
          <w:sz w:val="24"/>
          <w:szCs w:val="24"/>
        </w:rPr>
        <w:t xml:space="preserve"> </w:t>
      </w:r>
      <w:r w:rsidRPr="00A835F8">
        <w:rPr>
          <w:rFonts w:ascii="Times New Roman" w:hAnsi="Times New Roman" w:cs="Times New Roman"/>
          <w:sz w:val="24"/>
          <w:szCs w:val="24"/>
        </w:rPr>
        <w:t>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49E5FFFA" w14:textId="673B3AB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w:t>
      </w:r>
      <w:r w:rsidR="007F2E95" w:rsidRPr="007F2E95">
        <w:t xml:space="preserve"> </w:t>
      </w:r>
      <w:r w:rsidR="007F2E95" w:rsidRPr="007F2E95">
        <w:rPr>
          <w:rFonts w:ascii="Times New Roman" w:hAnsi="Times New Roman" w:cs="Times New Roman"/>
          <w:sz w:val="24"/>
          <w:szCs w:val="24"/>
        </w:rPr>
        <w:t>(Agrawal, 2023)</w:t>
      </w:r>
      <w:r w:rsidRPr="00A835F8">
        <w:rPr>
          <w:rFonts w:ascii="Times New Roman" w:hAnsi="Times New Roman" w:cs="Times New Roman"/>
          <w:sz w:val="24"/>
          <w:szCs w:val="24"/>
        </w:rPr>
        <w:t xml:space="preserve">.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28" w:name="_Toc146214631"/>
      <w:r w:rsidRPr="00703B9E">
        <w:rPr>
          <w:sz w:val="36"/>
          <w:szCs w:val="36"/>
        </w:rPr>
        <w:t>IMPLEMENTATION</w:t>
      </w:r>
      <w:bookmarkEnd w:id="28"/>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w:t>
      </w:r>
      <w:r w:rsidRPr="00A835F8">
        <w:rPr>
          <w:rFonts w:ascii="Times New Roman" w:hAnsi="Times New Roman" w:cs="Times New Roman"/>
          <w:sz w:val="24"/>
          <w:szCs w:val="24"/>
        </w:rPr>
        <w:lastRenderedPageBreak/>
        <w:t xml:space="preserve">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69FFB846"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to effortlessly manage and track the data's evolution.</w:t>
      </w:r>
    </w:p>
    <w:p w14:paraId="2958C7F3" w14:textId="0C1051A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Working with a well-defined and uniform file format is essential for consistent processing. </w:t>
      </w:r>
      <w:r w:rsidR="00BF5C3F">
        <w:rPr>
          <w:rFonts w:ascii="Times New Roman" w:hAnsi="Times New Roman" w:cs="Times New Roman"/>
          <w:sz w:val="24"/>
          <w:szCs w:val="24"/>
        </w:rPr>
        <w:t>The</w:t>
      </w:r>
      <w:r w:rsidRPr="00A835F8">
        <w:rPr>
          <w:rFonts w:ascii="Times New Roman" w:hAnsi="Times New Roman" w:cs="Times New Roman"/>
          <w:sz w:val="24"/>
          <w:szCs w:val="24"/>
        </w:rPr>
        <w:t xml:space="preserve">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29" w:name="_Toc146214632"/>
      <w:r w:rsidRPr="00703B9E">
        <w:rPr>
          <w:sz w:val="28"/>
          <w:szCs w:val="28"/>
        </w:rPr>
        <w:lastRenderedPageBreak/>
        <w:t>SVM DECISION TREES AND RANDOM FORESTS</w:t>
      </w:r>
      <w:bookmarkEnd w:id="29"/>
    </w:p>
    <w:p w14:paraId="52989222" w14:textId="1FE215D9"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w:t>
      </w:r>
      <w:r w:rsidR="00BF5C3F">
        <w:rPr>
          <w:rFonts w:ascii="Times New Roman" w:eastAsiaTheme="minorHAnsi" w:hAnsi="Times New Roman" w:cs="Times New Roman"/>
          <w:sz w:val="24"/>
          <w:szCs w:val="24"/>
        </w:rPr>
        <w:t>o</w:t>
      </w:r>
      <w:r w:rsidRPr="00A835F8">
        <w:rPr>
          <w:rFonts w:ascii="Times New Roman" w:eastAsiaTheme="minorHAnsi" w:hAnsi="Times New Roman" w:cs="Times New Roman"/>
          <w:sz w:val="24"/>
          <w:szCs w:val="24"/>
        </w:rPr>
        <w:t xml:space="preserv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68EAF418"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BF5C3F">
        <w:rPr>
          <w:rFonts w:ascii="Times New Roman" w:eastAsiaTheme="minorHAnsi" w:hAnsi="Times New Roman" w:cs="Times New Roman"/>
          <w:sz w:val="24"/>
          <w:szCs w:val="24"/>
        </w:rPr>
        <w:t>F</w:t>
      </w:r>
      <w:r w:rsidRPr="00A835F8">
        <w:rPr>
          <w:rFonts w:ascii="Times New Roman" w:eastAsiaTheme="minorHAnsi" w:hAnsi="Times New Roman" w:cs="Times New Roman"/>
          <w:sz w:val="24"/>
          <w:szCs w:val="24"/>
        </w:rPr>
        <w:t>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3C45C0B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w:t>
      </w:r>
      <w:r w:rsidR="0038076A">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crafted, trained, and tested, we turned our gaze to the results. The accuracy of any model serves as a crucial benchmark for its performance. </w:t>
      </w:r>
      <w:r w:rsidRPr="00A835F8">
        <w:rPr>
          <w:rFonts w:ascii="Times New Roman" w:eastAsiaTheme="minorHAnsi" w:hAnsi="Times New Roman" w:cs="Times New Roman"/>
          <w:sz w:val="24"/>
          <w:szCs w:val="24"/>
        </w:rPr>
        <w:lastRenderedPageBreak/>
        <w:t>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 xml:space="preserve">Through </w:t>
      </w:r>
      <w:r w:rsidR="0062321F">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rigorous grid search cross-validation (GridSearchCV) process, determined that the best parameters for </w:t>
      </w:r>
      <w:r w:rsidR="007C2766">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5AFECF2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Linear SVM, coupled with its polynomial and RBF counterparts, sets the stage for further exploration into advanced neural network models, where the synergy of spectrograms and MFCC values </w:t>
      </w:r>
      <w:proofErr w:type="gramStart"/>
      <w:r w:rsidRPr="00A835F8">
        <w:rPr>
          <w:rFonts w:ascii="Times New Roman" w:eastAsiaTheme="minorHAnsi" w:hAnsi="Times New Roman" w:cs="Times New Roman"/>
          <w:sz w:val="24"/>
          <w:szCs w:val="24"/>
        </w:rPr>
        <w:t>promises</w:t>
      </w:r>
      <w:proofErr w:type="gramEnd"/>
      <w:r w:rsidRPr="00A835F8">
        <w:rPr>
          <w:rFonts w:ascii="Times New Roman" w:eastAsiaTheme="minorHAnsi" w:hAnsi="Times New Roman" w:cs="Times New Roman"/>
          <w:sz w:val="24"/>
          <w:szCs w:val="24"/>
        </w:rPr>
        <w:t xml:space="preserve">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73BF8F8F"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xml:space="preserve">, specifically the Random Forest classifier. This technique weaves together multiple decision trees to create a powerful ensemble model, offering a harmonious blend of accuracy and robustness. Let's delve into the </w:t>
      </w:r>
      <w:r w:rsidR="00EC1088">
        <w:rPr>
          <w:rFonts w:ascii="Times New Roman" w:eastAsiaTheme="minorHAnsi" w:hAnsi="Times New Roman" w:cs="Times New Roman"/>
          <w:sz w:val="24"/>
          <w:szCs w:val="24"/>
        </w:rPr>
        <w:t>implementation of</w:t>
      </w:r>
      <w:r w:rsidR="00A11A47" w:rsidRPr="00A835F8">
        <w:rPr>
          <w:rFonts w:ascii="Times New Roman" w:eastAsiaTheme="minorHAnsi" w:hAnsi="Times New Roman" w:cs="Times New Roman"/>
          <w:sz w:val="24"/>
          <w:szCs w:val="24"/>
        </w:rPr>
        <w:t xml:space="preserve">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51A04282" w:rsidR="00A11A47" w:rsidRPr="00A835F8" w:rsidRDefault="00EC1088"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w:t>
      </w:r>
      <w:r w:rsidR="00A11A47" w:rsidRPr="00A835F8">
        <w:rPr>
          <w:rFonts w:ascii="Times New Roman" w:eastAsiaTheme="minorHAnsi" w:hAnsi="Times New Roman" w:cs="Times New Roman"/>
          <w:sz w:val="24"/>
          <w:szCs w:val="24"/>
        </w:rPr>
        <w:t>he importation of the Random Forest classifier, setting the stage for its configuration. Among the key parameters, the estimator count significantly influences the model's performance. For the implementation, opted for 150 decision trees</w:t>
      </w:r>
      <w:r w:rsidR="005F7681">
        <w:rPr>
          <w:rFonts w:ascii="Times New Roman" w:eastAsiaTheme="minorHAnsi" w:hAnsi="Times New Roman" w:cs="Times New Roman"/>
          <w:sz w:val="24"/>
          <w:szCs w:val="24"/>
        </w:rPr>
        <w:t xml:space="preserve"> after applying a</w:t>
      </w:r>
      <w:r w:rsidR="005F7681" w:rsidRPr="005F7681">
        <w:t xml:space="preserve"> </w:t>
      </w:r>
      <w:r w:rsidR="005F7681"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lastRenderedPageBreak/>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30" w:name="_Toc146214633"/>
      <w:r w:rsidRPr="00703B9E">
        <w:rPr>
          <w:sz w:val="28"/>
          <w:szCs w:val="28"/>
        </w:rPr>
        <w:lastRenderedPageBreak/>
        <w:t>NEURAL NETWORKS</w:t>
      </w:r>
      <w:bookmarkEnd w:id="30"/>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144B9F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w:t>
      </w:r>
      <w:r w:rsidRPr="007C3A61">
        <w:rPr>
          <w:rFonts w:ascii="Times New Roman" w:eastAsiaTheme="minorHAnsi" w:hAnsi="Times New Roman" w:cs="Times New Roman"/>
          <w:sz w:val="24"/>
          <w:szCs w:val="24"/>
        </w:rPr>
        <w:lastRenderedPageBreak/>
        <w:t xml:space="preserve">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31" w:name="_Toc146214634"/>
      <w:r w:rsidRPr="00703B9E">
        <w:rPr>
          <w:sz w:val="36"/>
          <w:szCs w:val="36"/>
        </w:rPr>
        <w:t>Discussion</w:t>
      </w:r>
      <w:bookmarkEnd w:id="31"/>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60288"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32" w:name="_Hlk145509891"/>
      <w:r w:rsidR="00E35C51">
        <w:rPr>
          <w:rFonts w:ascii="Times New Roman" w:eastAsiaTheme="minorHAnsi" w:hAnsi="Times New Roman" w:cs="Times New Roman"/>
          <w:sz w:val="24"/>
          <w:szCs w:val="24"/>
        </w:rPr>
        <w:t>Figure 1: Confusion Matrix Linear SVM</w:t>
      </w:r>
      <w:bookmarkEnd w:id="32"/>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48000"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2096"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33"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33"/>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lastRenderedPageBreak/>
        <w:drawing>
          <wp:anchor distT="0" distB="0" distL="114300" distR="114300" simplePos="0" relativeHeight="25165619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4384"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lastRenderedPageBreak/>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8480"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34"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34"/>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lastRenderedPageBreak/>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35" w:name="_Toc146214635"/>
      <w:r w:rsidRPr="00703B9E">
        <w:rPr>
          <w:sz w:val="36"/>
          <w:szCs w:val="36"/>
        </w:rPr>
        <w:t>CONCLUSION</w:t>
      </w:r>
      <w:bookmarkEnd w:id="35"/>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 xml:space="preserve">Spectrograms and MFCCs were identified as valuable features for this task. Spectrograms provide a visual representation of audio data over time, capturing spectral patterns. MFCCs offer a numerical </w:t>
      </w:r>
      <w:r w:rsidRPr="00D94908">
        <w:rPr>
          <w:rFonts w:ascii="Times New Roman" w:hAnsi="Times New Roman" w:cs="Times New Roman"/>
          <w:sz w:val="24"/>
          <w:szCs w:val="24"/>
        </w:rPr>
        <w:lastRenderedPageBreak/>
        <w:t>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36" w:name="_Toc146214636"/>
      <w:r w:rsidRPr="00703B9E">
        <w:rPr>
          <w:sz w:val="36"/>
          <w:szCs w:val="36"/>
        </w:rPr>
        <w:t>Future Research Directions</w:t>
      </w:r>
      <w:bookmarkEnd w:id="36"/>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37"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37"/>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Zhu, B., Wang, Y., Patel, R., &amp; Li, Y. (2018). Learning environmental sounds </w:t>
      </w:r>
      <w:r w:rsidRPr="00A835F8">
        <w:rPr>
          <w:rFonts w:ascii="Times New Roman" w:hAnsi="Times New Roman" w:cs="Times New Roman"/>
          <w:sz w:val="24"/>
          <w:szCs w:val="24"/>
        </w:rPr>
        <w:lastRenderedPageBreak/>
        <w:t>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183EF2E6" w:rsidR="001F7C93" w:rsidRPr="00A835F8" w:rsidRDefault="00D62395" w:rsidP="00DB4F16">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a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38" w:name="_Hlk145346182"/>
      <w:r w:rsidRPr="00E32B27">
        <w:rPr>
          <w:rFonts w:ascii="Times New Roman" w:hAnsi="Times New Roman" w:cs="Times New Roman"/>
          <w:sz w:val="24"/>
          <w:szCs w:val="24"/>
        </w:rPr>
        <w:t>Whibley, S. (2016</w:t>
      </w:r>
      <w:bookmarkEnd w:id="38"/>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965C63" w:rsidRDefault="004E5A37" w:rsidP="00D62395">
      <w:pPr>
        <w:pStyle w:val="ListParagraph"/>
        <w:numPr>
          <w:ilvl w:val="0"/>
          <w:numId w:val="3"/>
        </w:numPr>
        <w:ind w:firstLineChars="0"/>
        <w:rPr>
          <w:rStyle w:val="Hyperlink"/>
          <w:rFonts w:ascii="Times New Roman" w:hAnsi="Times New Roman" w:cs="Times New Roman"/>
          <w:color w:val="auto"/>
          <w:sz w:val="24"/>
          <w:szCs w:val="24"/>
          <w:u w:val="none"/>
        </w:rPr>
      </w:pPr>
      <w:bookmarkStart w:id="39" w:name="_Hlk145408830"/>
      <w:proofErr w:type="spellStart"/>
      <w:r w:rsidRPr="004E5A37">
        <w:rPr>
          <w:rFonts w:ascii="Times New Roman" w:hAnsi="Times New Roman" w:cs="Times New Roman"/>
          <w:sz w:val="24"/>
          <w:szCs w:val="24"/>
        </w:rPr>
        <w:t>AltexSoft</w:t>
      </w:r>
      <w:proofErr w:type="spellEnd"/>
      <w:r w:rsidRPr="004E5A37">
        <w:rPr>
          <w:rFonts w:ascii="Times New Roman" w:hAnsi="Times New Roman" w:cs="Times New Roman"/>
          <w:sz w:val="24"/>
          <w:szCs w:val="24"/>
        </w:rPr>
        <w:t xml:space="preserve">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39"/>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4AB41D3A" w14:textId="0E8A385B" w:rsidR="00814DE3" w:rsidRPr="00F077BB" w:rsidRDefault="00965C63" w:rsidP="00142427">
      <w:pPr>
        <w:pStyle w:val="ListParagraph"/>
        <w:numPr>
          <w:ilvl w:val="0"/>
          <w:numId w:val="3"/>
        </w:numPr>
        <w:ind w:firstLineChars="0"/>
        <w:rPr>
          <w:rFonts w:ascii="Times New Roman" w:hAnsi="Times New Roman" w:cs="Times New Roman"/>
          <w:sz w:val="24"/>
          <w:szCs w:val="24"/>
        </w:rPr>
      </w:pPr>
      <w:r w:rsidRPr="00965C63">
        <w:rPr>
          <w:rFonts w:ascii="Roboto" w:hAnsi="Roboto"/>
          <w:color w:val="333333"/>
          <w:szCs w:val="21"/>
          <w:shd w:val="clear" w:color="auto" w:fill="F5F5F5"/>
        </w:rPr>
        <w:t>Juan J. Bosch, Ferdinand Fuhrmann, and Perfecto Herrera (201</w:t>
      </w:r>
      <w:r w:rsidR="002A67FF">
        <w:rPr>
          <w:rFonts w:ascii="Roboto" w:hAnsi="Roboto"/>
          <w:color w:val="333333"/>
          <w:szCs w:val="21"/>
          <w:shd w:val="clear" w:color="auto" w:fill="F5F5F5"/>
        </w:rPr>
        <w:t>2</w:t>
      </w:r>
      <w:r w:rsidRPr="00965C63">
        <w:rPr>
          <w:rFonts w:ascii="Roboto" w:hAnsi="Roboto"/>
          <w:color w:val="333333"/>
          <w:szCs w:val="21"/>
          <w:shd w:val="clear" w:color="auto" w:fill="F5F5F5"/>
        </w:rPr>
        <w:t xml:space="preserve">) IRMAS: A Dataset for Instrument Recognition in Musical Audio Signals. </w:t>
      </w:r>
      <w:proofErr w:type="spellStart"/>
      <w:r w:rsidRPr="00965C63">
        <w:rPr>
          <w:rFonts w:ascii="Roboto" w:hAnsi="Roboto"/>
          <w:color w:val="333333"/>
          <w:szCs w:val="21"/>
          <w:shd w:val="clear" w:color="auto" w:fill="F5F5F5"/>
        </w:rPr>
        <w:t>Zenodo</w:t>
      </w:r>
      <w:proofErr w:type="spellEnd"/>
    </w:p>
    <w:p w14:paraId="6E5D4D42" w14:textId="5A7A3644" w:rsidR="00F077BB" w:rsidRDefault="00F077BB" w:rsidP="00142427">
      <w:pPr>
        <w:pStyle w:val="ListParagraph"/>
        <w:numPr>
          <w:ilvl w:val="0"/>
          <w:numId w:val="3"/>
        </w:numPr>
        <w:ind w:firstLineChars="0"/>
        <w:rPr>
          <w:rFonts w:ascii="Times New Roman" w:hAnsi="Times New Roman" w:cs="Times New Roman"/>
          <w:sz w:val="24"/>
          <w:szCs w:val="24"/>
        </w:rPr>
      </w:pPr>
      <w:r w:rsidRPr="00F077BB">
        <w:rPr>
          <w:rFonts w:ascii="Times New Roman" w:hAnsi="Times New Roman" w:cs="Times New Roman"/>
          <w:sz w:val="24"/>
          <w:szCs w:val="24"/>
        </w:rPr>
        <w:t xml:space="preserve">Vakili, M., </w:t>
      </w:r>
      <w:proofErr w:type="spellStart"/>
      <w:r w:rsidRPr="00F077BB">
        <w:rPr>
          <w:rFonts w:ascii="Times New Roman" w:hAnsi="Times New Roman" w:cs="Times New Roman"/>
          <w:sz w:val="24"/>
          <w:szCs w:val="24"/>
        </w:rPr>
        <w:t>Ghamsari</w:t>
      </w:r>
      <w:proofErr w:type="spellEnd"/>
      <w:r w:rsidRPr="00F077BB">
        <w:rPr>
          <w:rFonts w:ascii="Times New Roman" w:hAnsi="Times New Roman" w:cs="Times New Roman"/>
          <w:sz w:val="24"/>
          <w:szCs w:val="24"/>
        </w:rPr>
        <w:t>, M. and Rezaei, M., 2020. Performance analysis and comparison of machine and deep learning algorithms for IoT data classification</w:t>
      </w:r>
    </w:p>
    <w:p w14:paraId="33EBE758" w14:textId="4125D943" w:rsidR="00753253" w:rsidRDefault="00753253" w:rsidP="00142427">
      <w:pPr>
        <w:pStyle w:val="ListParagraph"/>
        <w:numPr>
          <w:ilvl w:val="0"/>
          <w:numId w:val="3"/>
        </w:numPr>
        <w:ind w:firstLineChars="0"/>
        <w:rPr>
          <w:rFonts w:ascii="Times New Roman" w:hAnsi="Times New Roman" w:cs="Times New Roman"/>
          <w:sz w:val="24"/>
          <w:szCs w:val="24"/>
        </w:rPr>
      </w:pPr>
      <w:r w:rsidRPr="00753253">
        <w:rPr>
          <w:rFonts w:ascii="Times New Roman" w:hAnsi="Times New Roman" w:cs="Times New Roman"/>
          <w:sz w:val="24"/>
          <w:szCs w:val="24"/>
        </w:rPr>
        <w:t>Gopal, S., &amp; Yang, Y. (2014). Von Mises-Fisher Clustering Models. In International Conference on Machine Learning (ICML) (Vol. 1, pp. 269–302).</w:t>
      </w:r>
    </w:p>
    <w:p w14:paraId="167BD83A" w14:textId="1402FA5F" w:rsidR="000E49BA" w:rsidRDefault="000E49BA" w:rsidP="00142427">
      <w:pPr>
        <w:pStyle w:val="ListParagraph"/>
        <w:numPr>
          <w:ilvl w:val="0"/>
          <w:numId w:val="3"/>
        </w:numPr>
        <w:ind w:firstLineChars="0"/>
        <w:rPr>
          <w:rFonts w:ascii="Times New Roman" w:hAnsi="Times New Roman" w:cs="Times New Roman"/>
          <w:sz w:val="24"/>
          <w:szCs w:val="24"/>
        </w:rPr>
      </w:pPr>
      <w:r w:rsidRPr="000E49BA">
        <w:rPr>
          <w:rFonts w:ascii="Times New Roman" w:hAnsi="Times New Roman" w:cs="Times New Roman"/>
          <w:sz w:val="24"/>
          <w:szCs w:val="24"/>
        </w:rPr>
        <w:t xml:space="preserve">Jia, X. (2022). A Music Emotion Classification Model Based on the Improved Convolutional Neural Network. Computational Intelligence and Neuroscience, 2022, Article ID 6749622, 11 pages. </w:t>
      </w:r>
      <w:hyperlink r:id="rId17" w:tgtFrame="_new" w:history="1">
        <w:r w:rsidRPr="000E49BA">
          <w:rPr>
            <w:rStyle w:val="Hyperlink"/>
            <w:rFonts w:ascii="Times New Roman" w:hAnsi="Times New Roman" w:cs="Times New Roman"/>
            <w:sz w:val="24"/>
            <w:szCs w:val="24"/>
          </w:rPr>
          <w:t>https://doi.org/10.1155/2022/6749622</w:t>
        </w:r>
      </w:hyperlink>
    </w:p>
    <w:p w14:paraId="4DE1B680" w14:textId="6BF23003" w:rsidR="00DF2B25" w:rsidRDefault="00DF2B25" w:rsidP="00142427">
      <w:pPr>
        <w:pStyle w:val="ListParagraph"/>
        <w:numPr>
          <w:ilvl w:val="0"/>
          <w:numId w:val="3"/>
        </w:numPr>
        <w:ind w:firstLineChars="0"/>
        <w:rPr>
          <w:rFonts w:ascii="Times New Roman" w:hAnsi="Times New Roman" w:cs="Times New Roman"/>
          <w:sz w:val="24"/>
          <w:szCs w:val="24"/>
        </w:rPr>
      </w:pPr>
      <w:r w:rsidRPr="00DF2B25">
        <w:rPr>
          <w:rFonts w:ascii="Times New Roman" w:hAnsi="Times New Roman" w:cs="Times New Roman"/>
          <w:sz w:val="24"/>
          <w:szCs w:val="24"/>
        </w:rPr>
        <w:t>Parker, C., Scott, S. and Geddes, A., 2019. Snowball sampling. </w:t>
      </w:r>
      <w:r w:rsidRPr="00DF2B25">
        <w:rPr>
          <w:rFonts w:ascii="Times New Roman" w:hAnsi="Times New Roman" w:cs="Times New Roman"/>
          <w:i/>
          <w:iCs/>
          <w:sz w:val="24"/>
          <w:szCs w:val="24"/>
        </w:rPr>
        <w:t xml:space="preserve">SAGE research </w:t>
      </w:r>
      <w:r w:rsidRPr="00DF2B25">
        <w:rPr>
          <w:rFonts w:ascii="Times New Roman" w:hAnsi="Times New Roman" w:cs="Times New Roman"/>
          <w:i/>
          <w:iCs/>
          <w:sz w:val="24"/>
          <w:szCs w:val="24"/>
        </w:rPr>
        <w:lastRenderedPageBreak/>
        <w:t>methods foundations</w:t>
      </w:r>
      <w:r w:rsidRPr="00DF2B25">
        <w:rPr>
          <w:rFonts w:ascii="Times New Roman" w:hAnsi="Times New Roman" w:cs="Times New Roman"/>
          <w:sz w:val="24"/>
          <w:szCs w:val="24"/>
        </w:rPr>
        <w:t>.</w:t>
      </w:r>
    </w:p>
    <w:p w14:paraId="4237E074" w14:textId="0EE39EA7" w:rsidR="00E61ACE" w:rsidRDefault="00E61ACE" w:rsidP="00142427">
      <w:pPr>
        <w:pStyle w:val="ListParagraph"/>
        <w:numPr>
          <w:ilvl w:val="0"/>
          <w:numId w:val="3"/>
        </w:numPr>
        <w:ind w:firstLineChars="0"/>
        <w:rPr>
          <w:rFonts w:ascii="Times New Roman" w:hAnsi="Times New Roman" w:cs="Times New Roman"/>
          <w:sz w:val="24"/>
          <w:szCs w:val="24"/>
        </w:rPr>
      </w:pPr>
      <w:r w:rsidRPr="00E61ACE">
        <w:rPr>
          <w:rFonts w:ascii="Times New Roman" w:hAnsi="Times New Roman" w:cs="Times New Roman"/>
          <w:sz w:val="24"/>
          <w:szCs w:val="24"/>
        </w:rPr>
        <w:t>GDPR.eu. (</w:t>
      </w:r>
      <w:r>
        <w:rPr>
          <w:rFonts w:ascii="Times New Roman" w:hAnsi="Times New Roman" w:cs="Times New Roman"/>
          <w:sz w:val="24"/>
          <w:szCs w:val="24"/>
        </w:rPr>
        <w:t>2023</w:t>
      </w:r>
      <w:r w:rsidRPr="00E61ACE">
        <w:rPr>
          <w:rFonts w:ascii="Times New Roman" w:hAnsi="Times New Roman" w:cs="Times New Roman"/>
          <w:sz w:val="24"/>
          <w:szCs w:val="24"/>
        </w:rPr>
        <w:t>). Article 6</w:t>
      </w:r>
    </w:p>
    <w:p w14:paraId="2E1C46CB" w14:textId="74067630" w:rsidR="005B67A8" w:rsidRDefault="005B67A8" w:rsidP="00142427">
      <w:pPr>
        <w:pStyle w:val="ListParagraph"/>
        <w:numPr>
          <w:ilvl w:val="0"/>
          <w:numId w:val="3"/>
        </w:numPr>
        <w:ind w:firstLineChars="0"/>
        <w:rPr>
          <w:rFonts w:ascii="Times New Roman" w:hAnsi="Times New Roman" w:cs="Times New Roman"/>
          <w:sz w:val="24"/>
          <w:szCs w:val="24"/>
        </w:rPr>
      </w:pPr>
      <w:r w:rsidRPr="005B67A8">
        <w:rPr>
          <w:rFonts w:ascii="Times New Roman" w:hAnsi="Times New Roman" w:cs="Times New Roman"/>
          <w:sz w:val="24"/>
          <w:szCs w:val="24"/>
        </w:rPr>
        <w:t>Bartusiak, E.R. and Delp, E.J., 2022. Frequency Domain-Based Detection of Generated Audio. VIPER Laboratory, School of Electrical and Computer Engineering, Purdue University; West Lafayette, IN, USA.</w:t>
      </w:r>
    </w:p>
    <w:p w14:paraId="54E5A7C3" w14:textId="56ACE556" w:rsidR="00E51089" w:rsidRDefault="00E51089" w:rsidP="00142427">
      <w:pPr>
        <w:pStyle w:val="ListParagraph"/>
        <w:numPr>
          <w:ilvl w:val="0"/>
          <w:numId w:val="3"/>
        </w:numPr>
        <w:ind w:firstLineChars="0"/>
        <w:rPr>
          <w:rFonts w:ascii="Times New Roman" w:hAnsi="Times New Roman" w:cs="Times New Roman"/>
          <w:sz w:val="24"/>
          <w:szCs w:val="24"/>
        </w:rPr>
      </w:pPr>
      <w:r w:rsidRPr="00E51089">
        <w:rPr>
          <w:rFonts w:ascii="Times New Roman" w:hAnsi="Times New Roman" w:cs="Times New Roman"/>
          <w:sz w:val="24"/>
          <w:szCs w:val="24"/>
        </w:rPr>
        <w:t xml:space="preserve">iZotope. (2020). Understanding Spectrograms. Retrieved from </w:t>
      </w:r>
      <w:hyperlink r:id="rId18" w:tgtFrame="_new" w:history="1">
        <w:r w:rsidRPr="00E51089">
          <w:rPr>
            <w:rStyle w:val="Hyperlink"/>
            <w:rFonts w:ascii="Times New Roman" w:hAnsi="Times New Roman" w:cs="Times New Roman"/>
            <w:sz w:val="24"/>
            <w:szCs w:val="24"/>
          </w:rPr>
          <w:t>https://www.izotope.com/en/learn/understanding-spectrograms.html</w:t>
        </w:r>
      </w:hyperlink>
    </w:p>
    <w:p w14:paraId="2CC55B12" w14:textId="510174D1" w:rsidR="005964BA" w:rsidRDefault="005964BA" w:rsidP="00142427">
      <w:pPr>
        <w:pStyle w:val="ListParagraph"/>
        <w:numPr>
          <w:ilvl w:val="0"/>
          <w:numId w:val="3"/>
        </w:numPr>
        <w:ind w:firstLineChars="0"/>
        <w:rPr>
          <w:rFonts w:ascii="Times New Roman" w:hAnsi="Times New Roman" w:cs="Times New Roman"/>
          <w:sz w:val="24"/>
          <w:szCs w:val="24"/>
        </w:rPr>
      </w:pPr>
      <w:r w:rsidRPr="005964BA">
        <w:rPr>
          <w:rFonts w:ascii="Times New Roman" w:hAnsi="Times New Roman" w:cs="Times New Roman"/>
          <w:sz w:val="24"/>
          <w:szCs w:val="24"/>
        </w:rPr>
        <w:t>Yang, G., Liu, W., Liu, X., Gu, X., Cao, J., &amp; Li, J. (2020). Delving into the Frequency: Temporally Consistent Human Motion Transfer in the Fourier Space</w:t>
      </w:r>
    </w:p>
    <w:p w14:paraId="788C391B" w14:textId="45D3700F" w:rsidR="00A008C5" w:rsidRDefault="00A008C5" w:rsidP="00A008C5">
      <w:pPr>
        <w:pStyle w:val="ListParagraph"/>
        <w:numPr>
          <w:ilvl w:val="0"/>
          <w:numId w:val="3"/>
        </w:numPr>
        <w:ind w:firstLineChars="0"/>
        <w:jc w:val="left"/>
        <w:rPr>
          <w:rFonts w:ascii="Times New Roman" w:hAnsi="Times New Roman" w:cs="Times New Roman"/>
          <w:sz w:val="24"/>
          <w:szCs w:val="24"/>
        </w:rPr>
      </w:pPr>
      <w:r w:rsidRPr="00A008C5">
        <w:rPr>
          <w:rFonts w:ascii="Times New Roman" w:hAnsi="Times New Roman" w:cs="Times New Roman"/>
          <w:sz w:val="24"/>
          <w:szCs w:val="24"/>
        </w:rPr>
        <w:t>IBM. (</w:t>
      </w:r>
      <w:r>
        <w:rPr>
          <w:rFonts w:ascii="Times New Roman" w:hAnsi="Times New Roman" w:cs="Times New Roman"/>
          <w:sz w:val="24"/>
          <w:szCs w:val="24"/>
        </w:rPr>
        <w:t>2023</w:t>
      </w:r>
      <w:r w:rsidRPr="00A008C5">
        <w:rPr>
          <w:rFonts w:ascii="Times New Roman" w:hAnsi="Times New Roman" w:cs="Times New Roman"/>
          <w:sz w:val="24"/>
          <w:szCs w:val="24"/>
        </w:rPr>
        <w:t xml:space="preserve">). Random Forest. Retrieved from </w:t>
      </w:r>
      <w:hyperlink r:id="rId19" w:history="1">
        <w:r w:rsidR="00FF4C0C" w:rsidRPr="00670330">
          <w:rPr>
            <w:rStyle w:val="Hyperlink"/>
            <w:rFonts w:ascii="Times New Roman" w:hAnsi="Times New Roman" w:cs="Times New Roman"/>
            <w:sz w:val="24"/>
            <w:szCs w:val="24"/>
          </w:rPr>
          <w:t>https://www.ibm.com/topics/random-forest</w:t>
        </w:r>
      </w:hyperlink>
    </w:p>
    <w:p w14:paraId="72CBE962" w14:textId="5E02D5A7" w:rsidR="00FF4C0C" w:rsidRDefault="00FF4C0C" w:rsidP="00A008C5">
      <w:pPr>
        <w:pStyle w:val="ListParagraph"/>
        <w:numPr>
          <w:ilvl w:val="0"/>
          <w:numId w:val="3"/>
        </w:numPr>
        <w:ind w:firstLineChars="0"/>
        <w:jc w:val="left"/>
        <w:rPr>
          <w:rFonts w:ascii="Times New Roman" w:hAnsi="Times New Roman" w:cs="Times New Roman"/>
          <w:sz w:val="24"/>
          <w:szCs w:val="24"/>
        </w:rPr>
      </w:pPr>
      <w:r w:rsidRPr="00FF4C0C">
        <w:rPr>
          <w:rFonts w:ascii="Times New Roman" w:hAnsi="Times New Roman" w:cs="Times New Roman"/>
          <w:sz w:val="24"/>
          <w:szCs w:val="24"/>
        </w:rPr>
        <w:t>Agrawal, N. (2023). Decoding the Symphony of Sound: Audio Signal Processing for Musical Engineering.</w:t>
      </w:r>
    </w:p>
    <w:p w14:paraId="44FA8E39" w14:textId="6189F0C3" w:rsidR="008468EE" w:rsidRDefault="008468EE" w:rsidP="00A008C5">
      <w:pPr>
        <w:pStyle w:val="ListParagraph"/>
        <w:numPr>
          <w:ilvl w:val="0"/>
          <w:numId w:val="3"/>
        </w:numPr>
        <w:ind w:firstLineChars="0"/>
        <w:jc w:val="left"/>
        <w:rPr>
          <w:rFonts w:ascii="Times New Roman" w:hAnsi="Times New Roman" w:cs="Times New Roman"/>
          <w:sz w:val="24"/>
          <w:szCs w:val="24"/>
        </w:rPr>
      </w:pPr>
      <w:r w:rsidRPr="008468EE">
        <w:rPr>
          <w:rFonts w:ascii="Times New Roman" w:hAnsi="Times New Roman" w:cs="Times New Roman"/>
          <w:sz w:val="24"/>
          <w:szCs w:val="24"/>
        </w:rPr>
        <w:t>O’Shea, K., &amp; Nash, R. (2015). An Introduction to Convolutional Neural Networks.</w:t>
      </w:r>
    </w:p>
    <w:p w14:paraId="7D6B3112" w14:textId="27539B01" w:rsidR="00AB4F8D" w:rsidRDefault="00AB4F8D" w:rsidP="00A008C5">
      <w:pPr>
        <w:pStyle w:val="ListParagraph"/>
        <w:numPr>
          <w:ilvl w:val="0"/>
          <w:numId w:val="3"/>
        </w:numPr>
        <w:ind w:firstLineChars="0"/>
        <w:jc w:val="left"/>
        <w:rPr>
          <w:rFonts w:ascii="Times New Roman" w:hAnsi="Times New Roman" w:cs="Times New Roman"/>
          <w:sz w:val="24"/>
          <w:szCs w:val="24"/>
        </w:rPr>
      </w:pPr>
      <w:bookmarkStart w:id="40" w:name="_Hlk146218498"/>
      <w:r w:rsidRPr="00AB4F8D">
        <w:rPr>
          <w:rFonts w:ascii="Times New Roman" w:hAnsi="Times New Roman" w:cs="Times New Roman"/>
          <w:sz w:val="24"/>
          <w:szCs w:val="24"/>
        </w:rPr>
        <w:t>Deng, L., 2012</w:t>
      </w:r>
      <w:bookmarkEnd w:id="40"/>
      <w:r w:rsidRPr="00AB4F8D">
        <w:rPr>
          <w:rFonts w:ascii="Times New Roman" w:hAnsi="Times New Roman" w:cs="Times New Roman"/>
          <w:sz w:val="24"/>
          <w:szCs w:val="24"/>
        </w:rPr>
        <w:t>. The mnist database of handwritten digit images for machine learning research. </w:t>
      </w:r>
      <w:r w:rsidRPr="00AB4F8D">
        <w:rPr>
          <w:rFonts w:ascii="Times New Roman" w:hAnsi="Times New Roman" w:cs="Times New Roman"/>
          <w:i/>
          <w:iCs/>
          <w:sz w:val="24"/>
          <w:szCs w:val="24"/>
        </w:rPr>
        <w:t>IEEE Signal Processing Magazine</w:t>
      </w:r>
      <w:r w:rsidRPr="00AB4F8D">
        <w:rPr>
          <w:rFonts w:ascii="Times New Roman" w:hAnsi="Times New Roman" w:cs="Times New Roman"/>
          <w:sz w:val="24"/>
          <w:szCs w:val="24"/>
        </w:rPr>
        <w:t>, 29(6), pp.141–142.</w:t>
      </w:r>
    </w:p>
    <w:p w14:paraId="5A7DA4AF" w14:textId="0025BFD6" w:rsidR="00AA1871" w:rsidRDefault="00AA1871" w:rsidP="00A008C5">
      <w:pPr>
        <w:pStyle w:val="ListParagraph"/>
        <w:numPr>
          <w:ilvl w:val="0"/>
          <w:numId w:val="3"/>
        </w:numPr>
        <w:ind w:firstLineChars="0"/>
        <w:jc w:val="left"/>
        <w:rPr>
          <w:rFonts w:ascii="Times New Roman" w:hAnsi="Times New Roman" w:cs="Times New Roman"/>
          <w:sz w:val="24"/>
          <w:szCs w:val="24"/>
        </w:rPr>
      </w:pPr>
      <w:r w:rsidRPr="00AA1871">
        <w:rPr>
          <w:rFonts w:ascii="Times New Roman" w:hAnsi="Times New Roman" w:cs="Times New Roman"/>
          <w:sz w:val="24"/>
          <w:szCs w:val="24"/>
        </w:rPr>
        <w:t xml:space="preserve">Yang, L., &amp; Shami, A. </w:t>
      </w:r>
      <w:r>
        <w:rPr>
          <w:rFonts w:ascii="Times New Roman" w:hAnsi="Times New Roman" w:cs="Times New Roman"/>
          <w:sz w:val="24"/>
          <w:szCs w:val="24"/>
        </w:rPr>
        <w:t>(2022</w:t>
      </w:r>
      <w:r w:rsidRPr="00AA1871">
        <w:rPr>
          <w:rFonts w:ascii="Times New Roman" w:hAnsi="Times New Roman" w:cs="Times New Roman"/>
          <w:sz w:val="24"/>
          <w:szCs w:val="24"/>
        </w:rPr>
        <w:t>). On Hyperparameter Optimization of Machine Learning Algorithms: Theory and Practice.</w:t>
      </w:r>
    </w:p>
    <w:p w14:paraId="7602111D" w14:textId="7203B9C4" w:rsidR="00560DE1" w:rsidRDefault="00560DE1" w:rsidP="00A008C5">
      <w:pPr>
        <w:pStyle w:val="ListParagraph"/>
        <w:numPr>
          <w:ilvl w:val="0"/>
          <w:numId w:val="3"/>
        </w:numPr>
        <w:ind w:firstLineChars="0"/>
        <w:jc w:val="left"/>
        <w:rPr>
          <w:rFonts w:ascii="Times New Roman" w:hAnsi="Times New Roman" w:cs="Times New Roman"/>
          <w:sz w:val="24"/>
          <w:szCs w:val="24"/>
        </w:rPr>
      </w:pPr>
      <w:r w:rsidRPr="00560DE1">
        <w:rPr>
          <w:rFonts w:ascii="Times New Roman" w:hAnsi="Times New Roman" w:cs="Times New Roman"/>
          <w:sz w:val="24"/>
          <w:szCs w:val="24"/>
        </w:rPr>
        <w:t>V</w:t>
      </w:r>
      <w:r w:rsidR="00654330">
        <w:rPr>
          <w:rFonts w:ascii="Times New Roman" w:hAnsi="Times New Roman" w:cs="Times New Roman"/>
          <w:sz w:val="24"/>
          <w:szCs w:val="24"/>
        </w:rPr>
        <w:t>eeralagan</w:t>
      </w:r>
      <w:r w:rsidRPr="00560DE1">
        <w:rPr>
          <w:rFonts w:ascii="Times New Roman" w:hAnsi="Times New Roman" w:cs="Times New Roman"/>
          <w:sz w:val="24"/>
          <w:szCs w:val="24"/>
        </w:rPr>
        <w:t>, J., &amp; M</w:t>
      </w:r>
      <w:r w:rsidR="00654330">
        <w:rPr>
          <w:rFonts w:ascii="Times New Roman" w:hAnsi="Times New Roman" w:cs="Times New Roman"/>
          <w:sz w:val="24"/>
          <w:szCs w:val="24"/>
        </w:rPr>
        <w:t>anju</w:t>
      </w:r>
      <w:r w:rsidRPr="00560DE1">
        <w:rPr>
          <w:rFonts w:ascii="Times New Roman" w:hAnsi="Times New Roman" w:cs="Times New Roman"/>
          <w:sz w:val="24"/>
          <w:szCs w:val="24"/>
        </w:rPr>
        <w:t xml:space="preserve"> P</w:t>
      </w:r>
      <w:r w:rsidR="00654330">
        <w:rPr>
          <w:rFonts w:ascii="Times New Roman" w:hAnsi="Times New Roman" w:cs="Times New Roman"/>
          <w:sz w:val="24"/>
          <w:szCs w:val="24"/>
        </w:rPr>
        <w:t>riya</w:t>
      </w:r>
      <w:r w:rsidRPr="00560DE1">
        <w:rPr>
          <w:rFonts w:ascii="Times New Roman" w:hAnsi="Times New Roman" w:cs="Times New Roman"/>
          <w:sz w:val="24"/>
          <w:szCs w:val="24"/>
        </w:rPr>
        <w:t>, S. (2022). Hyper Tuning Using Gridsearchcv on Machine Learning Models for Prognosticating Dementia.</w:t>
      </w:r>
    </w:p>
    <w:p w14:paraId="6B6E0B52" w14:textId="73E4753E" w:rsidR="003173C7" w:rsidRDefault="003173C7" w:rsidP="00A008C5">
      <w:pPr>
        <w:pStyle w:val="ListParagraph"/>
        <w:numPr>
          <w:ilvl w:val="0"/>
          <w:numId w:val="3"/>
        </w:numPr>
        <w:ind w:firstLineChars="0"/>
        <w:jc w:val="left"/>
        <w:rPr>
          <w:rFonts w:ascii="Times New Roman" w:hAnsi="Times New Roman" w:cs="Times New Roman"/>
          <w:sz w:val="24"/>
          <w:szCs w:val="24"/>
        </w:rPr>
      </w:pPr>
      <w:r w:rsidRPr="003173C7">
        <w:rPr>
          <w:rFonts w:ascii="Times New Roman" w:hAnsi="Times New Roman" w:cs="Times New Roman"/>
          <w:sz w:val="24"/>
          <w:szCs w:val="24"/>
        </w:rPr>
        <w:t>Prabavathy, S., Rathikarani, V., &amp; Dhanalakshmi, P. (2020). Classification of Musical Instruments using SVM and KNN.</w:t>
      </w:r>
    </w:p>
    <w:p w14:paraId="2AA62B9D" w14:textId="1CC45D36" w:rsidR="0028366D" w:rsidRDefault="0028366D" w:rsidP="00A008C5">
      <w:pPr>
        <w:pStyle w:val="ListParagraph"/>
        <w:numPr>
          <w:ilvl w:val="0"/>
          <w:numId w:val="3"/>
        </w:numPr>
        <w:ind w:firstLineChars="0"/>
        <w:jc w:val="left"/>
        <w:rPr>
          <w:rFonts w:ascii="Times New Roman" w:hAnsi="Times New Roman" w:cs="Times New Roman"/>
          <w:sz w:val="24"/>
          <w:szCs w:val="24"/>
        </w:rPr>
      </w:pPr>
      <w:r w:rsidRPr="0028366D">
        <w:rPr>
          <w:rFonts w:ascii="Times New Roman" w:hAnsi="Times New Roman" w:cs="Times New Roman"/>
          <w:sz w:val="24"/>
          <w:szCs w:val="24"/>
        </w:rPr>
        <w:t>Kour, G., &amp; Mehan, N. (2015). Music Genre Classification using MFCC, SVM, and BPNN</w:t>
      </w:r>
    </w:p>
    <w:p w14:paraId="71562477" w14:textId="21F3C0AA" w:rsidR="000831EA" w:rsidRDefault="000831EA" w:rsidP="00A008C5">
      <w:pPr>
        <w:pStyle w:val="ListParagraph"/>
        <w:numPr>
          <w:ilvl w:val="0"/>
          <w:numId w:val="3"/>
        </w:numPr>
        <w:ind w:firstLineChars="0"/>
        <w:jc w:val="left"/>
        <w:rPr>
          <w:rFonts w:ascii="Times New Roman" w:hAnsi="Times New Roman" w:cs="Times New Roman"/>
          <w:sz w:val="24"/>
          <w:szCs w:val="24"/>
        </w:rPr>
      </w:pPr>
      <w:r w:rsidRPr="000831EA">
        <w:rPr>
          <w:rFonts w:ascii="Times New Roman" w:hAnsi="Times New Roman" w:cs="Times New Roman"/>
          <w:sz w:val="24"/>
          <w:szCs w:val="24"/>
        </w:rPr>
        <w:t>Rajesh, S., &amp; Nalini, N. J. (2019). Musical instrument emotion recognition using deep recurrent neural network.</w:t>
      </w:r>
    </w:p>
    <w:p w14:paraId="4E3A79EC" w14:textId="739F9119" w:rsidR="00A12A4E" w:rsidRDefault="00A12A4E" w:rsidP="00A008C5">
      <w:pPr>
        <w:pStyle w:val="ListParagraph"/>
        <w:numPr>
          <w:ilvl w:val="0"/>
          <w:numId w:val="3"/>
        </w:numPr>
        <w:ind w:firstLineChars="0"/>
        <w:jc w:val="left"/>
        <w:rPr>
          <w:rFonts w:ascii="Times New Roman" w:hAnsi="Times New Roman" w:cs="Times New Roman"/>
          <w:sz w:val="24"/>
          <w:szCs w:val="24"/>
        </w:rPr>
      </w:pPr>
      <w:r w:rsidRPr="00A12A4E">
        <w:rPr>
          <w:rFonts w:ascii="Times New Roman" w:hAnsi="Times New Roman" w:cs="Times New Roman"/>
          <w:sz w:val="24"/>
          <w:szCs w:val="24"/>
        </w:rPr>
        <w:t>Bergstra, J., Yamins, D., &amp; Cox, D. D. (2013). Making a Science of Model Search: Hyperparameter Optimization in Hundreds of Dimensions for Vision Architectures.</w:t>
      </w:r>
    </w:p>
    <w:p w14:paraId="5452AB40" w14:textId="3ECE0AEE" w:rsidR="001B4B81" w:rsidRPr="00A008C5" w:rsidRDefault="001B4B81" w:rsidP="00A008C5">
      <w:pPr>
        <w:pStyle w:val="ListParagraph"/>
        <w:numPr>
          <w:ilvl w:val="0"/>
          <w:numId w:val="3"/>
        </w:numPr>
        <w:ind w:firstLineChars="0"/>
        <w:jc w:val="left"/>
        <w:rPr>
          <w:rFonts w:ascii="Times New Roman" w:hAnsi="Times New Roman" w:cs="Times New Roman"/>
          <w:sz w:val="24"/>
          <w:szCs w:val="24"/>
        </w:rPr>
      </w:pPr>
      <w:r w:rsidRPr="001B4B81">
        <w:rPr>
          <w:rFonts w:ascii="Times New Roman" w:hAnsi="Times New Roman" w:cs="Times New Roman"/>
          <w:sz w:val="24"/>
          <w:szCs w:val="24"/>
        </w:rPr>
        <w:t xml:space="preserve">Chowdhury, A.A., Das, A., Hoque, K.K.S. and </w:t>
      </w:r>
      <w:proofErr w:type="spellStart"/>
      <w:r w:rsidRPr="001B4B81">
        <w:rPr>
          <w:rFonts w:ascii="Times New Roman" w:hAnsi="Times New Roman" w:cs="Times New Roman"/>
          <w:sz w:val="24"/>
          <w:szCs w:val="24"/>
        </w:rPr>
        <w:t>Karmaker</w:t>
      </w:r>
      <w:proofErr w:type="spellEnd"/>
      <w:r w:rsidRPr="001B4B81">
        <w:rPr>
          <w:rFonts w:ascii="Times New Roman" w:hAnsi="Times New Roman" w:cs="Times New Roman"/>
          <w:sz w:val="24"/>
          <w:szCs w:val="24"/>
        </w:rPr>
        <w:t>, D., 2022, May. A Comparative Study of Hyperparameter Optimization Techniques for Deep Learning. In </w:t>
      </w:r>
      <w:r w:rsidRPr="001B4B81">
        <w:rPr>
          <w:rFonts w:ascii="Times New Roman" w:hAnsi="Times New Roman" w:cs="Times New Roman"/>
          <w:i/>
          <w:iCs/>
          <w:sz w:val="24"/>
          <w:szCs w:val="24"/>
        </w:rPr>
        <w:t>Proceedings of International Joint Conference on Advances in Computational Intelligence: IJCACI 2021</w:t>
      </w:r>
      <w:r w:rsidRPr="001B4B81">
        <w:rPr>
          <w:rFonts w:ascii="Times New Roman" w:hAnsi="Times New Roman" w:cs="Times New Roman"/>
          <w:sz w:val="24"/>
          <w:szCs w:val="24"/>
        </w:rPr>
        <w:t> (pp. 509-521). Singapore: Springer Nature Singapore.</w:t>
      </w:r>
    </w:p>
    <w:sectPr w:rsidR="001B4B81" w:rsidRPr="00A008C5" w:rsidSect="005C55EE">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5C141" w14:textId="77777777" w:rsidR="00816AD2" w:rsidRDefault="00816AD2" w:rsidP="00E914E8">
      <w:r>
        <w:separator/>
      </w:r>
    </w:p>
  </w:endnote>
  <w:endnote w:type="continuationSeparator" w:id="0">
    <w:p w14:paraId="3A31375E" w14:textId="77777777" w:rsidR="00816AD2" w:rsidRDefault="00816AD2"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1F952" w14:textId="77777777" w:rsidR="00816AD2" w:rsidRDefault="00816AD2" w:rsidP="00E914E8">
      <w:r>
        <w:separator/>
      </w:r>
    </w:p>
  </w:footnote>
  <w:footnote w:type="continuationSeparator" w:id="0">
    <w:p w14:paraId="61F8FFBD" w14:textId="77777777" w:rsidR="00816AD2" w:rsidRDefault="00816AD2"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14535"/>
    <w:rsid w:val="00022611"/>
    <w:rsid w:val="00044A71"/>
    <w:rsid w:val="00051821"/>
    <w:rsid w:val="00062B83"/>
    <w:rsid w:val="00065493"/>
    <w:rsid w:val="000724CE"/>
    <w:rsid w:val="00077046"/>
    <w:rsid w:val="00080216"/>
    <w:rsid w:val="000831EA"/>
    <w:rsid w:val="00096F5C"/>
    <w:rsid w:val="00097A89"/>
    <w:rsid w:val="000A5033"/>
    <w:rsid w:val="000B42D5"/>
    <w:rsid w:val="000B6965"/>
    <w:rsid w:val="000D6524"/>
    <w:rsid w:val="000E49BA"/>
    <w:rsid w:val="000E4DD8"/>
    <w:rsid w:val="000F63EC"/>
    <w:rsid w:val="00101330"/>
    <w:rsid w:val="00113860"/>
    <w:rsid w:val="001251D5"/>
    <w:rsid w:val="00126E1C"/>
    <w:rsid w:val="00133DFA"/>
    <w:rsid w:val="001340E1"/>
    <w:rsid w:val="00134CAC"/>
    <w:rsid w:val="00140D26"/>
    <w:rsid w:val="0014577C"/>
    <w:rsid w:val="00147B63"/>
    <w:rsid w:val="00151FE1"/>
    <w:rsid w:val="0015795C"/>
    <w:rsid w:val="001636BF"/>
    <w:rsid w:val="001739C4"/>
    <w:rsid w:val="0018285D"/>
    <w:rsid w:val="00183871"/>
    <w:rsid w:val="0018465E"/>
    <w:rsid w:val="00186666"/>
    <w:rsid w:val="001933E5"/>
    <w:rsid w:val="0019367F"/>
    <w:rsid w:val="00193BAC"/>
    <w:rsid w:val="001A59C7"/>
    <w:rsid w:val="001B4B81"/>
    <w:rsid w:val="001C7797"/>
    <w:rsid w:val="001D0B99"/>
    <w:rsid w:val="001D15F2"/>
    <w:rsid w:val="001D4BBA"/>
    <w:rsid w:val="001E5ACC"/>
    <w:rsid w:val="001F39D6"/>
    <w:rsid w:val="001F6581"/>
    <w:rsid w:val="001F7C93"/>
    <w:rsid w:val="00205A62"/>
    <w:rsid w:val="00224473"/>
    <w:rsid w:val="0023158C"/>
    <w:rsid w:val="00243C0A"/>
    <w:rsid w:val="0025087D"/>
    <w:rsid w:val="002534DB"/>
    <w:rsid w:val="002619DE"/>
    <w:rsid w:val="002750D4"/>
    <w:rsid w:val="00276D8C"/>
    <w:rsid w:val="002811D6"/>
    <w:rsid w:val="0028366D"/>
    <w:rsid w:val="00285392"/>
    <w:rsid w:val="002A67FF"/>
    <w:rsid w:val="002A7C81"/>
    <w:rsid w:val="002B690F"/>
    <w:rsid w:val="002C1672"/>
    <w:rsid w:val="002D1DBC"/>
    <w:rsid w:val="002D4FFD"/>
    <w:rsid w:val="002E44C4"/>
    <w:rsid w:val="002F43EC"/>
    <w:rsid w:val="002F46B7"/>
    <w:rsid w:val="00307894"/>
    <w:rsid w:val="003173C7"/>
    <w:rsid w:val="00320760"/>
    <w:rsid w:val="00321FDF"/>
    <w:rsid w:val="0033234E"/>
    <w:rsid w:val="0033286A"/>
    <w:rsid w:val="003520EF"/>
    <w:rsid w:val="0038076A"/>
    <w:rsid w:val="00396A4C"/>
    <w:rsid w:val="003A2E1D"/>
    <w:rsid w:val="003A3972"/>
    <w:rsid w:val="003A7511"/>
    <w:rsid w:val="003B64CE"/>
    <w:rsid w:val="003C3D4D"/>
    <w:rsid w:val="003C4030"/>
    <w:rsid w:val="003F0564"/>
    <w:rsid w:val="004026AB"/>
    <w:rsid w:val="0041408A"/>
    <w:rsid w:val="00414C7B"/>
    <w:rsid w:val="0041706A"/>
    <w:rsid w:val="0042558C"/>
    <w:rsid w:val="00427AFE"/>
    <w:rsid w:val="004316ED"/>
    <w:rsid w:val="00431C98"/>
    <w:rsid w:val="00433738"/>
    <w:rsid w:val="004362BA"/>
    <w:rsid w:val="00436348"/>
    <w:rsid w:val="004377B6"/>
    <w:rsid w:val="0044247C"/>
    <w:rsid w:val="00450C8F"/>
    <w:rsid w:val="00453A14"/>
    <w:rsid w:val="00454212"/>
    <w:rsid w:val="004565AB"/>
    <w:rsid w:val="0048699C"/>
    <w:rsid w:val="004C1003"/>
    <w:rsid w:val="004C534B"/>
    <w:rsid w:val="004D0B2B"/>
    <w:rsid w:val="004D1274"/>
    <w:rsid w:val="004E5A37"/>
    <w:rsid w:val="004E7118"/>
    <w:rsid w:val="004F552C"/>
    <w:rsid w:val="00506E5D"/>
    <w:rsid w:val="00541F73"/>
    <w:rsid w:val="00552669"/>
    <w:rsid w:val="00554A38"/>
    <w:rsid w:val="00560DE1"/>
    <w:rsid w:val="00563920"/>
    <w:rsid w:val="00574D0D"/>
    <w:rsid w:val="00587020"/>
    <w:rsid w:val="005935B6"/>
    <w:rsid w:val="00595664"/>
    <w:rsid w:val="005964BA"/>
    <w:rsid w:val="00596B06"/>
    <w:rsid w:val="005A30A9"/>
    <w:rsid w:val="005A3D46"/>
    <w:rsid w:val="005B3787"/>
    <w:rsid w:val="005B4D1E"/>
    <w:rsid w:val="005B67A8"/>
    <w:rsid w:val="005C55EE"/>
    <w:rsid w:val="005C57DC"/>
    <w:rsid w:val="005C5E2B"/>
    <w:rsid w:val="005E32F5"/>
    <w:rsid w:val="005F4D09"/>
    <w:rsid w:val="005F7681"/>
    <w:rsid w:val="00617BB3"/>
    <w:rsid w:val="0062321F"/>
    <w:rsid w:val="00630111"/>
    <w:rsid w:val="00633DBA"/>
    <w:rsid w:val="00644B60"/>
    <w:rsid w:val="00654330"/>
    <w:rsid w:val="00654603"/>
    <w:rsid w:val="006677E3"/>
    <w:rsid w:val="00670326"/>
    <w:rsid w:val="006720A9"/>
    <w:rsid w:val="006769E5"/>
    <w:rsid w:val="0068394F"/>
    <w:rsid w:val="00686549"/>
    <w:rsid w:val="006937E5"/>
    <w:rsid w:val="00693F8D"/>
    <w:rsid w:val="0069408B"/>
    <w:rsid w:val="0069754A"/>
    <w:rsid w:val="006A1062"/>
    <w:rsid w:val="006A2F13"/>
    <w:rsid w:val="006B799E"/>
    <w:rsid w:val="006C3DA4"/>
    <w:rsid w:val="006C5F32"/>
    <w:rsid w:val="006D169D"/>
    <w:rsid w:val="006D4F33"/>
    <w:rsid w:val="006F26B5"/>
    <w:rsid w:val="00703B9E"/>
    <w:rsid w:val="007175ED"/>
    <w:rsid w:val="00720789"/>
    <w:rsid w:val="0073446E"/>
    <w:rsid w:val="00742705"/>
    <w:rsid w:val="00753253"/>
    <w:rsid w:val="007555E0"/>
    <w:rsid w:val="0076463A"/>
    <w:rsid w:val="00766A4F"/>
    <w:rsid w:val="00772F35"/>
    <w:rsid w:val="007759AF"/>
    <w:rsid w:val="00776046"/>
    <w:rsid w:val="00776856"/>
    <w:rsid w:val="00777070"/>
    <w:rsid w:val="007927B9"/>
    <w:rsid w:val="007B0D96"/>
    <w:rsid w:val="007C2766"/>
    <w:rsid w:val="007C3A61"/>
    <w:rsid w:val="007D2632"/>
    <w:rsid w:val="007E0283"/>
    <w:rsid w:val="007E253C"/>
    <w:rsid w:val="007E3553"/>
    <w:rsid w:val="007E4B0A"/>
    <w:rsid w:val="007F1055"/>
    <w:rsid w:val="007F2E95"/>
    <w:rsid w:val="007F31C3"/>
    <w:rsid w:val="007F6B17"/>
    <w:rsid w:val="00803801"/>
    <w:rsid w:val="00813DDD"/>
    <w:rsid w:val="00814DE3"/>
    <w:rsid w:val="00816AD2"/>
    <w:rsid w:val="00824010"/>
    <w:rsid w:val="008266C7"/>
    <w:rsid w:val="0084411A"/>
    <w:rsid w:val="008468EE"/>
    <w:rsid w:val="00847C19"/>
    <w:rsid w:val="00851630"/>
    <w:rsid w:val="00864655"/>
    <w:rsid w:val="008649CD"/>
    <w:rsid w:val="008656EA"/>
    <w:rsid w:val="008720F3"/>
    <w:rsid w:val="00876B16"/>
    <w:rsid w:val="00882BAB"/>
    <w:rsid w:val="00892EC0"/>
    <w:rsid w:val="008A1F34"/>
    <w:rsid w:val="008A29C1"/>
    <w:rsid w:val="008B0156"/>
    <w:rsid w:val="008B39C3"/>
    <w:rsid w:val="008C362D"/>
    <w:rsid w:val="008E3781"/>
    <w:rsid w:val="008F453A"/>
    <w:rsid w:val="00913623"/>
    <w:rsid w:val="00935729"/>
    <w:rsid w:val="0094436F"/>
    <w:rsid w:val="009452C1"/>
    <w:rsid w:val="0094643A"/>
    <w:rsid w:val="00946A46"/>
    <w:rsid w:val="00947497"/>
    <w:rsid w:val="00951B6F"/>
    <w:rsid w:val="009641E8"/>
    <w:rsid w:val="00965C63"/>
    <w:rsid w:val="00971CEF"/>
    <w:rsid w:val="00974D3C"/>
    <w:rsid w:val="009944D0"/>
    <w:rsid w:val="00994716"/>
    <w:rsid w:val="00996108"/>
    <w:rsid w:val="009A0AA7"/>
    <w:rsid w:val="009A5A4C"/>
    <w:rsid w:val="009B0B3C"/>
    <w:rsid w:val="009B2C37"/>
    <w:rsid w:val="009B728F"/>
    <w:rsid w:val="009C29E1"/>
    <w:rsid w:val="009C2FD8"/>
    <w:rsid w:val="009C445A"/>
    <w:rsid w:val="009D544A"/>
    <w:rsid w:val="009D5B5F"/>
    <w:rsid w:val="009E147F"/>
    <w:rsid w:val="009F24EB"/>
    <w:rsid w:val="009F49DB"/>
    <w:rsid w:val="00A008C5"/>
    <w:rsid w:val="00A11A47"/>
    <w:rsid w:val="00A12A4E"/>
    <w:rsid w:val="00A15DC7"/>
    <w:rsid w:val="00A26149"/>
    <w:rsid w:val="00A320B6"/>
    <w:rsid w:val="00A37D45"/>
    <w:rsid w:val="00A40FA1"/>
    <w:rsid w:val="00A56385"/>
    <w:rsid w:val="00A62BEF"/>
    <w:rsid w:val="00A77E3E"/>
    <w:rsid w:val="00A835F8"/>
    <w:rsid w:val="00AA1871"/>
    <w:rsid w:val="00AA7400"/>
    <w:rsid w:val="00AB4F8D"/>
    <w:rsid w:val="00AC3EE9"/>
    <w:rsid w:val="00AE6872"/>
    <w:rsid w:val="00B0022B"/>
    <w:rsid w:val="00B04E31"/>
    <w:rsid w:val="00B0545F"/>
    <w:rsid w:val="00B17B21"/>
    <w:rsid w:val="00B26341"/>
    <w:rsid w:val="00B315F7"/>
    <w:rsid w:val="00B325A4"/>
    <w:rsid w:val="00B36E59"/>
    <w:rsid w:val="00B41416"/>
    <w:rsid w:val="00B43A6A"/>
    <w:rsid w:val="00B509A5"/>
    <w:rsid w:val="00B621F4"/>
    <w:rsid w:val="00B71BE7"/>
    <w:rsid w:val="00B85025"/>
    <w:rsid w:val="00B85860"/>
    <w:rsid w:val="00BC3AF3"/>
    <w:rsid w:val="00BD74C6"/>
    <w:rsid w:val="00BF4FA1"/>
    <w:rsid w:val="00BF5C3F"/>
    <w:rsid w:val="00C15A96"/>
    <w:rsid w:val="00C164AB"/>
    <w:rsid w:val="00C24089"/>
    <w:rsid w:val="00C25A38"/>
    <w:rsid w:val="00C5549D"/>
    <w:rsid w:val="00C554FB"/>
    <w:rsid w:val="00C60D28"/>
    <w:rsid w:val="00C61238"/>
    <w:rsid w:val="00C671C0"/>
    <w:rsid w:val="00C766CC"/>
    <w:rsid w:val="00C812F9"/>
    <w:rsid w:val="00C9204A"/>
    <w:rsid w:val="00CA22E9"/>
    <w:rsid w:val="00CB5CAF"/>
    <w:rsid w:val="00CD3EAB"/>
    <w:rsid w:val="00CE14A3"/>
    <w:rsid w:val="00CE1E0A"/>
    <w:rsid w:val="00D056DD"/>
    <w:rsid w:val="00D10E92"/>
    <w:rsid w:val="00D1301F"/>
    <w:rsid w:val="00D13734"/>
    <w:rsid w:val="00D21327"/>
    <w:rsid w:val="00D330E9"/>
    <w:rsid w:val="00D36DB5"/>
    <w:rsid w:val="00D53DC2"/>
    <w:rsid w:val="00D5561E"/>
    <w:rsid w:val="00D62395"/>
    <w:rsid w:val="00D64216"/>
    <w:rsid w:val="00D731C7"/>
    <w:rsid w:val="00D75C9E"/>
    <w:rsid w:val="00D9060A"/>
    <w:rsid w:val="00D90E88"/>
    <w:rsid w:val="00D9107C"/>
    <w:rsid w:val="00D9383F"/>
    <w:rsid w:val="00D947BD"/>
    <w:rsid w:val="00D94848"/>
    <w:rsid w:val="00D94908"/>
    <w:rsid w:val="00DA02F7"/>
    <w:rsid w:val="00DA1B04"/>
    <w:rsid w:val="00DB4F16"/>
    <w:rsid w:val="00DB5FB2"/>
    <w:rsid w:val="00DC3BAF"/>
    <w:rsid w:val="00DD0C0C"/>
    <w:rsid w:val="00DE1F67"/>
    <w:rsid w:val="00DE3B82"/>
    <w:rsid w:val="00DE78F7"/>
    <w:rsid w:val="00DF2A8B"/>
    <w:rsid w:val="00DF2B25"/>
    <w:rsid w:val="00E07616"/>
    <w:rsid w:val="00E329BE"/>
    <w:rsid w:val="00E32B27"/>
    <w:rsid w:val="00E35C51"/>
    <w:rsid w:val="00E41627"/>
    <w:rsid w:val="00E4565E"/>
    <w:rsid w:val="00E51089"/>
    <w:rsid w:val="00E61ACE"/>
    <w:rsid w:val="00E656F4"/>
    <w:rsid w:val="00E72E7A"/>
    <w:rsid w:val="00E809C4"/>
    <w:rsid w:val="00E83118"/>
    <w:rsid w:val="00E90854"/>
    <w:rsid w:val="00E914E8"/>
    <w:rsid w:val="00E961ED"/>
    <w:rsid w:val="00EA113A"/>
    <w:rsid w:val="00EA5645"/>
    <w:rsid w:val="00EB2E41"/>
    <w:rsid w:val="00EB4E06"/>
    <w:rsid w:val="00EB7AA5"/>
    <w:rsid w:val="00EC1088"/>
    <w:rsid w:val="00EC4F4C"/>
    <w:rsid w:val="00ED1504"/>
    <w:rsid w:val="00ED1B05"/>
    <w:rsid w:val="00ED5ACE"/>
    <w:rsid w:val="00EE0F2C"/>
    <w:rsid w:val="00EE7E5E"/>
    <w:rsid w:val="00EF4BCE"/>
    <w:rsid w:val="00EF5EA3"/>
    <w:rsid w:val="00F03B9D"/>
    <w:rsid w:val="00F077BB"/>
    <w:rsid w:val="00F07F83"/>
    <w:rsid w:val="00F22CCA"/>
    <w:rsid w:val="00F3002C"/>
    <w:rsid w:val="00F32C29"/>
    <w:rsid w:val="00F6208C"/>
    <w:rsid w:val="00F7555F"/>
    <w:rsid w:val="00F84F2F"/>
    <w:rsid w:val="00F91B0F"/>
    <w:rsid w:val="00FA3CDB"/>
    <w:rsid w:val="00FB10F7"/>
    <w:rsid w:val="00FB57C0"/>
    <w:rsid w:val="00FB5BAE"/>
    <w:rsid w:val="00FD1242"/>
    <w:rsid w:val="00FD336F"/>
    <w:rsid w:val="00FD3E52"/>
    <w:rsid w:val="00FD7296"/>
    <w:rsid w:val="00FE1BD3"/>
    <w:rsid w:val="00FE31D0"/>
    <w:rsid w:val="00FE4165"/>
    <w:rsid w:val="00FE4F96"/>
    <w:rsid w:val="00FF4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573539361">
      <w:bodyDiv w:val="1"/>
      <w:marLeft w:val="0"/>
      <w:marRight w:val="0"/>
      <w:marTop w:val="0"/>
      <w:marBottom w:val="0"/>
      <w:divBdr>
        <w:top w:val="none" w:sz="0" w:space="0" w:color="auto"/>
        <w:left w:val="none" w:sz="0" w:space="0" w:color="auto"/>
        <w:bottom w:val="none" w:sz="0" w:space="0" w:color="auto"/>
        <w:right w:val="none" w:sz="0" w:space="0" w:color="auto"/>
      </w:divBdr>
      <w:divsChild>
        <w:div w:id="1571379759">
          <w:marLeft w:val="0"/>
          <w:marRight w:val="0"/>
          <w:marTop w:val="0"/>
          <w:marBottom w:val="0"/>
          <w:divBdr>
            <w:top w:val="none" w:sz="0" w:space="0" w:color="auto"/>
            <w:left w:val="none" w:sz="0" w:space="0" w:color="auto"/>
            <w:bottom w:val="none" w:sz="0" w:space="0" w:color="auto"/>
            <w:right w:val="none" w:sz="0" w:space="0" w:color="auto"/>
          </w:divBdr>
          <w:divsChild>
            <w:div w:id="1637368035">
              <w:marLeft w:val="0"/>
              <w:marRight w:val="0"/>
              <w:marTop w:val="0"/>
              <w:marBottom w:val="0"/>
              <w:divBdr>
                <w:top w:val="none" w:sz="0" w:space="0" w:color="auto"/>
                <w:left w:val="none" w:sz="0" w:space="0" w:color="auto"/>
                <w:bottom w:val="none" w:sz="0" w:space="0" w:color="auto"/>
                <w:right w:val="none" w:sz="0" w:space="0" w:color="auto"/>
              </w:divBdr>
              <w:divsChild>
                <w:div w:id="14418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673334739">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zotope.com/en/learn/understanding-spectrogram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55/2022/6749622" TargetMode="Externa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ibm.com/topics/random-fore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14266</TotalTime>
  <Pages>45</Pages>
  <Words>16791</Words>
  <Characters>95712</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203</cp:revision>
  <dcterms:created xsi:type="dcterms:W3CDTF">2023-04-08T12:47:00Z</dcterms:created>
  <dcterms:modified xsi:type="dcterms:W3CDTF">2023-09-22T16:06:00Z</dcterms:modified>
</cp:coreProperties>
</file>