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6121220"/>
        <w:docPartObj>
          <w:docPartGallery w:val="Cover Pages"/>
          <w:docPartUnique/>
        </w:docPartObj>
      </w:sdtPr>
      <w:sdtEndPr>
        <w:rPr>
          <w:b/>
          <w:bCs/>
          <w:lang w:val="en-GB"/>
        </w:rPr>
      </w:sdtEndPr>
      <w:sdtContent>
        <w:p w14:paraId="5C4277FE" w14:textId="77777777" w:rsidR="001D6265" w:rsidRDefault="001D6265" w:rsidP="001D6265">
          <w:r>
            <w:rPr>
              <w:noProof/>
            </w:rPr>
            <mc:AlternateContent>
              <mc:Choice Requires="wps">
                <w:drawing>
                  <wp:anchor distT="0" distB="0" distL="114300" distR="114300" simplePos="0" relativeHeight="251660288" behindDoc="0" locked="0" layoutInCell="1" allowOverlap="1" wp14:anchorId="3B773D1F" wp14:editId="6870AB52">
                    <wp:simplePos x="0" y="0"/>
                    <wp:positionH relativeFrom="page">
                      <wp:posOffset>279400</wp:posOffset>
                    </wp:positionH>
                    <wp:positionV relativeFrom="page">
                      <wp:posOffset>996950</wp:posOffset>
                    </wp:positionV>
                    <wp:extent cx="7315200" cy="86741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867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EF4D8"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School of Computing, Engineering and Digital Technologies</w:t>
                                </w:r>
                              </w:p>
                              <w:p w14:paraId="6393C3CE"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Department of Computing and Games</w:t>
                                </w:r>
                              </w:p>
                              <w:p w14:paraId="36CB9EA9"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Teesside University</w:t>
                                </w:r>
                              </w:p>
                              <w:p w14:paraId="3C9297A8"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Middlesbrough TS1 3BA</w:t>
                                </w:r>
                              </w:p>
                              <w:p w14:paraId="5ED0CED6" w14:textId="77777777" w:rsidR="001D6265" w:rsidRDefault="001D6265" w:rsidP="001D6265">
                                <w:pPr>
                                  <w:spacing w:line="240" w:lineRule="auto"/>
                                  <w:rPr>
                                    <w:rFonts w:eastAsia="Times New Roman"/>
                                  </w:rPr>
                                </w:pPr>
                              </w:p>
                              <w:p w14:paraId="0B9BDA89" w14:textId="77777777" w:rsidR="001D6265" w:rsidRPr="00E664D3" w:rsidRDefault="001D6265" w:rsidP="001D6265">
                                <w:pPr>
                                  <w:rPr>
                                    <w:color w:val="4472C4" w:themeColor="accent1"/>
                                    <w:sz w:val="44"/>
                                    <w:szCs w:val="44"/>
                                  </w:rPr>
                                </w:pPr>
                                <w:r w:rsidRPr="00E664D3">
                                  <w:rPr>
                                    <w:color w:val="4472C4" w:themeColor="accent1"/>
                                    <w:sz w:val="44"/>
                                    <w:szCs w:val="44"/>
                                  </w:rPr>
                                  <w:t>Web-based Credit Card Fraud Detection system using Machine Learning Model</w:t>
                                </w:r>
                              </w:p>
                              <w:p w14:paraId="751B77BB" w14:textId="77777777" w:rsidR="001D6265" w:rsidRDefault="001D6265" w:rsidP="001D6265">
                                <w:pPr>
                                  <w:jc w:val="center"/>
                                  <w:rPr>
                                    <w:color w:val="404040" w:themeColor="text1" w:themeTint="BF"/>
                                    <w:sz w:val="36"/>
                                    <w:szCs w:val="36"/>
                                  </w:rPr>
                                </w:pPr>
                              </w:p>
                              <w:sdt>
                                <w:sdtPr>
                                  <w:rPr>
                                    <w:rFonts w:eastAsia="Times New Roman"/>
                                    <w:color w:val="1F1F1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9CD4974" w14:textId="77777777" w:rsidR="001D6265" w:rsidRPr="00E664D3" w:rsidRDefault="001D6265" w:rsidP="001D6265">
                                    <w:pPr>
                                      <w:rPr>
                                        <w:color w:val="404040" w:themeColor="text1" w:themeTint="BF"/>
                                        <w:sz w:val="40"/>
                                        <w:szCs w:val="40"/>
                                      </w:rPr>
                                    </w:pPr>
                                    <w:r>
                                      <w:rPr>
                                        <w:rFonts w:eastAsia="Times New Roman"/>
                                        <w:color w:val="1F1F1F"/>
                                        <w:sz w:val="36"/>
                                        <w:szCs w:val="36"/>
                                      </w:rPr>
                                      <w:t xml:space="preserve">     </w:t>
                                    </w:r>
                                  </w:p>
                                </w:sdtContent>
                              </w:sdt>
                              <w:p w14:paraId="1387BF2F" w14:textId="77777777" w:rsidR="001D6265" w:rsidRPr="00E664D3" w:rsidRDefault="001D6265" w:rsidP="001D6265">
                                <w:pPr>
                                  <w:rPr>
                                    <w:color w:val="404040" w:themeColor="text1" w:themeTint="BF"/>
                                    <w:sz w:val="32"/>
                                    <w:szCs w:val="32"/>
                                  </w:rPr>
                                </w:pPr>
                                <w:r w:rsidRPr="00E664D3">
                                  <w:rPr>
                                    <w:color w:val="404040" w:themeColor="text1" w:themeTint="BF"/>
                                    <w:sz w:val="32"/>
                                    <w:szCs w:val="32"/>
                                  </w:rPr>
                                  <w:t>Submitted in partial requirements for the degree of MSc Computer Science (with advanced practice)</w:t>
                                </w:r>
                              </w:p>
                              <w:p w14:paraId="59BE31F5" w14:textId="77777777" w:rsidR="001D6265" w:rsidRPr="00E664D3" w:rsidRDefault="001D6265" w:rsidP="001D6265">
                                <w:pPr>
                                  <w:jc w:val="center"/>
                                  <w:rPr>
                                    <w:color w:val="404040" w:themeColor="text1" w:themeTint="BF"/>
                                    <w:sz w:val="44"/>
                                    <w:szCs w:val="44"/>
                                  </w:rPr>
                                </w:pPr>
                              </w:p>
                              <w:p w14:paraId="708F7392" w14:textId="77777777" w:rsidR="001D6265" w:rsidRPr="00E664D3" w:rsidRDefault="001D6265" w:rsidP="001D6265">
                                <w:pPr>
                                  <w:rPr>
                                    <w:color w:val="404040" w:themeColor="text1" w:themeTint="BF"/>
                                    <w:sz w:val="40"/>
                                    <w:szCs w:val="40"/>
                                  </w:rPr>
                                </w:pPr>
                                <w:proofErr w:type="gramStart"/>
                                <w:r w:rsidRPr="00E664D3">
                                  <w:rPr>
                                    <w:color w:val="404040" w:themeColor="text1" w:themeTint="BF"/>
                                    <w:sz w:val="40"/>
                                    <w:szCs w:val="40"/>
                                  </w:rPr>
                                  <w:t>May,</w:t>
                                </w:r>
                                <w:proofErr w:type="gramEnd"/>
                                <w:r w:rsidRPr="00E664D3">
                                  <w:rPr>
                                    <w:color w:val="404040" w:themeColor="text1" w:themeTint="BF"/>
                                    <w:sz w:val="40"/>
                                    <w:szCs w:val="40"/>
                                  </w:rPr>
                                  <w:t xml:space="preserve"> 2025</w:t>
                                </w:r>
                              </w:p>
                              <w:p w14:paraId="4A5193A3" w14:textId="77777777" w:rsidR="001D6265" w:rsidRPr="00E664D3" w:rsidRDefault="001D6265" w:rsidP="001D6265">
                                <w:pPr>
                                  <w:rPr>
                                    <w:color w:val="404040" w:themeColor="text1" w:themeTint="BF"/>
                                    <w:sz w:val="44"/>
                                    <w:szCs w:val="44"/>
                                  </w:rPr>
                                </w:pPr>
                              </w:p>
                              <w:p w14:paraId="3699A7C3" w14:textId="77777777" w:rsidR="001D6265" w:rsidRPr="00E664D3" w:rsidRDefault="001D6265" w:rsidP="001D6265">
                                <w:pPr>
                                  <w:rPr>
                                    <w:color w:val="404040" w:themeColor="text1" w:themeTint="BF"/>
                                    <w:sz w:val="44"/>
                                    <w:szCs w:val="44"/>
                                  </w:rPr>
                                </w:pPr>
                                <w:proofErr w:type="spellStart"/>
                                <w:r w:rsidRPr="00E664D3">
                                  <w:rPr>
                                    <w:color w:val="404040" w:themeColor="text1" w:themeTint="BF"/>
                                    <w:sz w:val="44"/>
                                    <w:szCs w:val="44"/>
                                  </w:rPr>
                                  <w:t>Obisanya,</w:t>
                                </w:r>
                                <w:proofErr w:type="spellEnd"/>
                                <w:r w:rsidRPr="00E664D3">
                                  <w:rPr>
                                    <w:color w:val="404040" w:themeColor="text1" w:themeTint="BF"/>
                                    <w:sz w:val="44"/>
                                    <w:szCs w:val="44"/>
                                  </w:rPr>
                                  <w:t xml:space="preserve"> Idowu Isaiah</w:t>
                                </w:r>
                              </w:p>
                              <w:p w14:paraId="1D55CD0E" w14:textId="77777777" w:rsidR="001D6265" w:rsidRPr="00E664D3" w:rsidRDefault="001D6265" w:rsidP="001D6265">
                                <w:pPr>
                                  <w:rPr>
                                    <w:color w:val="404040" w:themeColor="text1" w:themeTint="BF"/>
                                    <w:sz w:val="44"/>
                                    <w:szCs w:val="44"/>
                                  </w:rPr>
                                </w:pPr>
                              </w:p>
                              <w:p w14:paraId="74CC5F21" w14:textId="77777777" w:rsidR="001D6265" w:rsidRDefault="001D6265" w:rsidP="001D6265">
                                <w:pPr>
                                  <w:rPr>
                                    <w:color w:val="404040" w:themeColor="text1" w:themeTint="BF"/>
                                    <w:sz w:val="36"/>
                                    <w:szCs w:val="36"/>
                                  </w:rPr>
                                </w:pPr>
                              </w:p>
                              <w:p w14:paraId="5F6A6BE6" w14:textId="77777777" w:rsidR="001D6265" w:rsidRDefault="001D6265" w:rsidP="001D6265">
                                <w:pPr>
                                  <w:jc w:val="center"/>
                                  <w:rPr>
                                    <w:color w:val="404040" w:themeColor="text1" w:themeTint="BF"/>
                                    <w:sz w:val="36"/>
                                    <w:szCs w:val="36"/>
                                  </w:rPr>
                                </w:pPr>
                              </w:p>
                              <w:p w14:paraId="10BA3A96" w14:textId="77777777" w:rsidR="001D6265" w:rsidRDefault="001D6265" w:rsidP="001D6265">
                                <w:pPr>
                                  <w:jc w:val="center"/>
                                  <w:rPr>
                                    <w:color w:val="404040" w:themeColor="text1" w:themeTint="BF"/>
                                    <w:sz w:val="36"/>
                                    <w:szCs w:val="36"/>
                                  </w:rPr>
                                </w:pPr>
                              </w:p>
                              <w:p w14:paraId="536652C6" w14:textId="77777777" w:rsidR="001D6265" w:rsidRDefault="001D6265" w:rsidP="001D6265">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773D1F" id="_x0000_t202" coordsize="21600,21600" o:spt="202" path="m,l,21600r21600,l21600,xe">
                    <v:stroke joinstyle="miter"/>
                    <v:path gradientshapeok="t" o:connecttype="rect"/>
                  </v:shapetype>
                  <v:shape id="Text Box 154" o:spid="_x0000_s1026" type="#_x0000_t202" style="position:absolute;margin-left:22pt;margin-top:78.5pt;width:8in;height:68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" filled="f" stroked="f" strokeweight=".5pt">
                    <v:textbox inset="126pt,0,54pt,0">
                      <w:txbxContent>
                        <w:p w14:paraId="09CEF4D8"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School of Computing, Engineering and Digital Technologies</w:t>
                          </w:r>
                        </w:p>
                        <w:p w14:paraId="6393C3CE"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Department of Computing and Games</w:t>
                          </w:r>
                        </w:p>
                        <w:p w14:paraId="36CB9EA9"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Teesside University</w:t>
                          </w:r>
                        </w:p>
                        <w:p w14:paraId="3C9297A8" w14:textId="77777777" w:rsidR="001D6265" w:rsidRPr="00E664D3" w:rsidRDefault="001D6265" w:rsidP="001D6265">
                          <w:pPr>
                            <w:spacing w:line="240" w:lineRule="auto"/>
                            <w:rPr>
                              <w:rFonts w:eastAsia="Times New Roman"/>
                              <w:sz w:val="44"/>
                              <w:szCs w:val="44"/>
                            </w:rPr>
                          </w:pPr>
                          <w:r w:rsidRPr="00E664D3">
                            <w:rPr>
                              <w:rFonts w:eastAsia="Times New Roman"/>
                              <w:sz w:val="44"/>
                              <w:szCs w:val="44"/>
                            </w:rPr>
                            <w:t>Middlesbrough TS1 3BA</w:t>
                          </w:r>
                        </w:p>
                        <w:p w14:paraId="5ED0CED6" w14:textId="77777777" w:rsidR="001D6265" w:rsidRDefault="001D6265" w:rsidP="001D6265">
                          <w:pPr>
                            <w:spacing w:line="240" w:lineRule="auto"/>
                            <w:rPr>
                              <w:rFonts w:eastAsia="Times New Roman"/>
                            </w:rPr>
                          </w:pPr>
                        </w:p>
                        <w:p w14:paraId="0B9BDA89" w14:textId="77777777" w:rsidR="001D6265" w:rsidRPr="00E664D3" w:rsidRDefault="001D6265" w:rsidP="001D6265">
                          <w:pPr>
                            <w:rPr>
                              <w:color w:val="4472C4" w:themeColor="accent1"/>
                              <w:sz w:val="44"/>
                              <w:szCs w:val="44"/>
                            </w:rPr>
                          </w:pPr>
                          <w:r w:rsidRPr="00E664D3">
                            <w:rPr>
                              <w:color w:val="4472C4" w:themeColor="accent1"/>
                              <w:sz w:val="44"/>
                              <w:szCs w:val="44"/>
                            </w:rPr>
                            <w:t>Web-based Credit Card Fraud Detection system using Machine Learning Model</w:t>
                          </w:r>
                        </w:p>
                        <w:p w14:paraId="751B77BB" w14:textId="77777777" w:rsidR="001D6265" w:rsidRDefault="001D6265" w:rsidP="001D6265">
                          <w:pPr>
                            <w:jc w:val="center"/>
                            <w:rPr>
                              <w:color w:val="404040" w:themeColor="text1" w:themeTint="BF"/>
                              <w:sz w:val="36"/>
                              <w:szCs w:val="36"/>
                            </w:rPr>
                          </w:pPr>
                        </w:p>
                        <w:sdt>
                          <w:sdtPr>
                            <w:rPr>
                              <w:rFonts w:eastAsia="Times New Roman"/>
                              <w:color w:val="1F1F1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9CD4974" w14:textId="77777777" w:rsidR="001D6265" w:rsidRPr="00E664D3" w:rsidRDefault="001D6265" w:rsidP="001D6265">
                              <w:pPr>
                                <w:rPr>
                                  <w:color w:val="404040" w:themeColor="text1" w:themeTint="BF"/>
                                  <w:sz w:val="40"/>
                                  <w:szCs w:val="40"/>
                                </w:rPr>
                              </w:pPr>
                              <w:r>
                                <w:rPr>
                                  <w:rFonts w:eastAsia="Times New Roman"/>
                                  <w:color w:val="1F1F1F"/>
                                  <w:sz w:val="36"/>
                                  <w:szCs w:val="36"/>
                                </w:rPr>
                                <w:t xml:space="preserve">     </w:t>
                              </w:r>
                            </w:p>
                          </w:sdtContent>
                        </w:sdt>
                        <w:p w14:paraId="1387BF2F" w14:textId="77777777" w:rsidR="001D6265" w:rsidRPr="00E664D3" w:rsidRDefault="001D6265" w:rsidP="001D6265">
                          <w:pPr>
                            <w:rPr>
                              <w:color w:val="404040" w:themeColor="text1" w:themeTint="BF"/>
                              <w:sz w:val="32"/>
                              <w:szCs w:val="32"/>
                            </w:rPr>
                          </w:pPr>
                          <w:r w:rsidRPr="00E664D3">
                            <w:rPr>
                              <w:color w:val="404040" w:themeColor="text1" w:themeTint="BF"/>
                              <w:sz w:val="32"/>
                              <w:szCs w:val="32"/>
                            </w:rPr>
                            <w:t>Submitted in partial requirements for the degree of MSc Computer Science (with advanced practice)</w:t>
                          </w:r>
                        </w:p>
                        <w:p w14:paraId="59BE31F5" w14:textId="77777777" w:rsidR="001D6265" w:rsidRPr="00E664D3" w:rsidRDefault="001D6265" w:rsidP="001D6265">
                          <w:pPr>
                            <w:jc w:val="center"/>
                            <w:rPr>
                              <w:color w:val="404040" w:themeColor="text1" w:themeTint="BF"/>
                              <w:sz w:val="44"/>
                              <w:szCs w:val="44"/>
                            </w:rPr>
                          </w:pPr>
                        </w:p>
                        <w:p w14:paraId="708F7392" w14:textId="77777777" w:rsidR="001D6265" w:rsidRPr="00E664D3" w:rsidRDefault="001D6265" w:rsidP="001D6265">
                          <w:pPr>
                            <w:rPr>
                              <w:color w:val="404040" w:themeColor="text1" w:themeTint="BF"/>
                              <w:sz w:val="40"/>
                              <w:szCs w:val="40"/>
                            </w:rPr>
                          </w:pPr>
                          <w:proofErr w:type="gramStart"/>
                          <w:r w:rsidRPr="00E664D3">
                            <w:rPr>
                              <w:color w:val="404040" w:themeColor="text1" w:themeTint="BF"/>
                              <w:sz w:val="40"/>
                              <w:szCs w:val="40"/>
                            </w:rPr>
                            <w:t>May,</w:t>
                          </w:r>
                          <w:proofErr w:type="gramEnd"/>
                          <w:r w:rsidRPr="00E664D3">
                            <w:rPr>
                              <w:color w:val="404040" w:themeColor="text1" w:themeTint="BF"/>
                              <w:sz w:val="40"/>
                              <w:szCs w:val="40"/>
                            </w:rPr>
                            <w:t xml:space="preserve"> 2025</w:t>
                          </w:r>
                        </w:p>
                        <w:p w14:paraId="4A5193A3" w14:textId="77777777" w:rsidR="001D6265" w:rsidRPr="00E664D3" w:rsidRDefault="001D6265" w:rsidP="001D6265">
                          <w:pPr>
                            <w:rPr>
                              <w:color w:val="404040" w:themeColor="text1" w:themeTint="BF"/>
                              <w:sz w:val="44"/>
                              <w:szCs w:val="44"/>
                            </w:rPr>
                          </w:pPr>
                        </w:p>
                        <w:p w14:paraId="3699A7C3" w14:textId="77777777" w:rsidR="001D6265" w:rsidRPr="00E664D3" w:rsidRDefault="001D6265" w:rsidP="001D6265">
                          <w:pPr>
                            <w:rPr>
                              <w:color w:val="404040" w:themeColor="text1" w:themeTint="BF"/>
                              <w:sz w:val="44"/>
                              <w:szCs w:val="44"/>
                            </w:rPr>
                          </w:pPr>
                          <w:proofErr w:type="spellStart"/>
                          <w:r w:rsidRPr="00E664D3">
                            <w:rPr>
                              <w:color w:val="404040" w:themeColor="text1" w:themeTint="BF"/>
                              <w:sz w:val="44"/>
                              <w:szCs w:val="44"/>
                            </w:rPr>
                            <w:t>Obisanya,</w:t>
                          </w:r>
                          <w:proofErr w:type="spellEnd"/>
                          <w:r w:rsidRPr="00E664D3">
                            <w:rPr>
                              <w:color w:val="404040" w:themeColor="text1" w:themeTint="BF"/>
                              <w:sz w:val="44"/>
                              <w:szCs w:val="44"/>
                            </w:rPr>
                            <w:t xml:space="preserve"> Idowu Isaiah</w:t>
                          </w:r>
                        </w:p>
                        <w:p w14:paraId="1D55CD0E" w14:textId="77777777" w:rsidR="001D6265" w:rsidRPr="00E664D3" w:rsidRDefault="001D6265" w:rsidP="001D6265">
                          <w:pPr>
                            <w:rPr>
                              <w:color w:val="404040" w:themeColor="text1" w:themeTint="BF"/>
                              <w:sz w:val="44"/>
                              <w:szCs w:val="44"/>
                            </w:rPr>
                          </w:pPr>
                        </w:p>
                        <w:p w14:paraId="74CC5F21" w14:textId="77777777" w:rsidR="001D6265" w:rsidRDefault="001D6265" w:rsidP="001D6265">
                          <w:pPr>
                            <w:rPr>
                              <w:color w:val="404040" w:themeColor="text1" w:themeTint="BF"/>
                              <w:sz w:val="36"/>
                              <w:szCs w:val="36"/>
                            </w:rPr>
                          </w:pPr>
                        </w:p>
                        <w:p w14:paraId="5F6A6BE6" w14:textId="77777777" w:rsidR="001D6265" w:rsidRDefault="001D6265" w:rsidP="001D6265">
                          <w:pPr>
                            <w:jc w:val="center"/>
                            <w:rPr>
                              <w:color w:val="404040" w:themeColor="text1" w:themeTint="BF"/>
                              <w:sz w:val="36"/>
                              <w:szCs w:val="36"/>
                            </w:rPr>
                          </w:pPr>
                        </w:p>
                        <w:p w14:paraId="10BA3A96" w14:textId="77777777" w:rsidR="001D6265" w:rsidRDefault="001D6265" w:rsidP="001D6265">
                          <w:pPr>
                            <w:jc w:val="center"/>
                            <w:rPr>
                              <w:color w:val="404040" w:themeColor="text1" w:themeTint="BF"/>
                              <w:sz w:val="36"/>
                              <w:szCs w:val="36"/>
                            </w:rPr>
                          </w:pPr>
                        </w:p>
                        <w:p w14:paraId="536652C6" w14:textId="77777777" w:rsidR="001D6265" w:rsidRDefault="001D6265" w:rsidP="001D6265">
                          <w:pPr>
                            <w:jc w:val="right"/>
                            <w:rPr>
                              <w:smallCaps/>
                              <w:color w:val="404040" w:themeColor="text1" w:themeTint="BF"/>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4569598E" wp14:editId="759D849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0645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8064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472E85C" id="Group 149" o:spid="_x0000_s1026" style="position:absolute;margin-left:0;margin-top:0;width:8in;height:63.5pt;z-index:251661312;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Zw&#10;sYGZBQAAoxsAAA4AAAAAAAAAAAAAAAAAOgIAAGRycy9lMm9Eb2MueG1sUEsBAi0ACgAAAAAAAAAh&#10;AJsbFBFoZAAAaGQAABQAAAAAAAAAAAAAAAAA/wcAAGRycy9tZWRpYS9pbWFnZTEucG5nUEsBAi0A&#10;FAAGAAgAAAAhANOK8O/WAAAABgEAAA8AAAAAAAAAAAAAAAAAmW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289B77CB" w14:textId="77777777" w:rsidR="001D6265" w:rsidRPr="00036BD3" w:rsidRDefault="001D6265" w:rsidP="001D6265">
          <w:pPr>
            <w:pStyle w:val="Heading1"/>
            <w:jc w:val="center"/>
            <w:rPr>
              <w:rFonts w:asciiTheme="minorHAnsi" w:hAnsiTheme="minorHAnsi" w:cstheme="minorHAnsi"/>
              <w:lang w:val="en-GB"/>
            </w:rPr>
          </w:pPr>
          <w:bookmarkStart w:id="0" w:name="_Toc197081553"/>
          <w:bookmarkStart w:id="1" w:name="_Toc197081554"/>
          <w:r w:rsidRPr="00036BD3">
            <w:rPr>
              <w:rFonts w:asciiTheme="minorHAnsi" w:hAnsiTheme="minorHAnsi" w:cstheme="minorHAnsi"/>
              <w:b/>
              <w:bCs/>
              <w:sz w:val="32"/>
            </w:rPr>
            <w:lastRenderedPageBreak/>
            <w:t>ABSTRACT</w:t>
          </w:r>
          <w:bookmarkEnd w:id="1"/>
        </w:p>
        <w:p w14:paraId="6F4F6156" w14:textId="77777777" w:rsidR="001D6265" w:rsidRDefault="001D6265" w:rsidP="001D6265">
          <w:pPr>
            <w:jc w:val="both"/>
            <w:rPr>
              <w:lang w:val="en-GB"/>
            </w:rPr>
          </w:pPr>
          <w:r>
            <w:rPr>
              <w:lang w:val="en-GB"/>
            </w:rPr>
            <w:t>There has been a rapid shift in how business operates. Due to the shift to online business such as ecommerce there is a growth in the use of online payment for purchase of goods and services such as purchase of groceries, payment for utility services (such as TV, internet subscriptions etc). Hence, there is a growth in adoption of credit card which then, leads to an escalation of fraud.</w:t>
          </w:r>
        </w:p>
        <w:p w14:paraId="53562218" w14:textId="77777777" w:rsidR="001D6265" w:rsidRDefault="001D6265" w:rsidP="001D6265">
          <w:pPr>
            <w:jc w:val="both"/>
            <w:rPr>
              <w:lang w:val="en-GB"/>
            </w:rPr>
          </w:pPr>
        </w:p>
        <w:p w14:paraId="2A66C451" w14:textId="77777777" w:rsidR="001D6265" w:rsidRDefault="001D6265" w:rsidP="001D6265">
          <w:pPr>
            <w:jc w:val="both"/>
            <w:rPr>
              <w:lang w:val="en-GB"/>
            </w:rPr>
          </w:pPr>
          <w:r>
            <w:rPr>
              <w:lang w:val="en-GB"/>
            </w:rPr>
            <w:t>Technology has proved to be very effective in different areas of human endeavours. Organizations are adopting the use of machine learning to combat the incident of fraud in credit card transactions.</w:t>
          </w:r>
        </w:p>
        <w:p w14:paraId="438629D9" w14:textId="77777777" w:rsidR="001D6265" w:rsidRDefault="001D6265" w:rsidP="001D6265">
          <w:pPr>
            <w:jc w:val="both"/>
            <w:rPr>
              <w:lang w:val="en-GB"/>
            </w:rPr>
          </w:pPr>
          <w:r>
            <w:rPr>
              <w:lang w:val="en-GB"/>
            </w:rPr>
            <w:t>T</w:t>
          </w:r>
          <w:r w:rsidRPr="009A0565">
            <w:rPr>
              <w:lang w:val="en-GB"/>
            </w:rPr>
            <w:t xml:space="preserve">his </w:t>
          </w:r>
          <w:r>
            <w:rPr>
              <w:lang w:val="en-GB"/>
            </w:rPr>
            <w:t>project report explores five (5) machine learning models for detecting fraudulent credit-card transactions with their accuracy scores i.e.: Neural Network model (</w:t>
          </w:r>
          <w:r w:rsidRPr="00B6136F">
            <w:rPr>
              <w:b/>
              <w:bCs/>
              <w:lang w:val="en-GB"/>
            </w:rPr>
            <w:t>99.05%);</w:t>
          </w:r>
          <w:r>
            <w:rPr>
              <w:lang w:val="en-GB"/>
            </w:rPr>
            <w:t xml:space="preserve"> K-Nearest Neighbour classifier (</w:t>
          </w:r>
          <w:r w:rsidRPr="00842627">
            <w:rPr>
              <w:b/>
              <w:bCs/>
              <w:lang w:val="en-GB"/>
            </w:rPr>
            <w:t>99.97%)</w:t>
          </w:r>
          <w:r>
            <w:rPr>
              <w:lang w:val="en-GB"/>
            </w:rPr>
            <w:t>; Logistic Regression Classifier (</w:t>
          </w:r>
          <w:r w:rsidRPr="00B478F8">
            <w:rPr>
              <w:b/>
              <w:bCs/>
              <w:lang w:val="en-GB"/>
            </w:rPr>
            <w:t>94.21%</w:t>
          </w:r>
          <w:r>
            <w:rPr>
              <w:lang w:val="en-GB"/>
            </w:rPr>
            <w:t xml:space="preserve">); </w:t>
          </w:r>
          <w:proofErr w:type="spellStart"/>
          <w:r>
            <w:rPr>
              <w:lang w:val="en-GB"/>
            </w:rPr>
            <w:t>XGBoost</w:t>
          </w:r>
          <w:proofErr w:type="spellEnd"/>
          <w:r>
            <w:rPr>
              <w:lang w:val="en-GB"/>
            </w:rPr>
            <w:t xml:space="preserve"> model (</w:t>
          </w:r>
          <w:r w:rsidRPr="00C05ED1">
            <w:rPr>
              <w:b/>
              <w:bCs/>
              <w:lang w:val="en-GB"/>
            </w:rPr>
            <w:t>99.91%</w:t>
          </w:r>
          <w:r>
            <w:rPr>
              <w:lang w:val="en-GB"/>
            </w:rPr>
            <w:t>) and Random Forest classifier (</w:t>
          </w:r>
          <w:r w:rsidRPr="00C05ED1">
            <w:rPr>
              <w:b/>
              <w:bCs/>
              <w:lang w:val="en-GB"/>
            </w:rPr>
            <w:t>99.99%</w:t>
          </w:r>
          <w:r>
            <w:rPr>
              <w:lang w:val="en-GB"/>
            </w:rPr>
            <w:t>). Memory utilization, execution time, among other evaluation criteria of each model were observed and noted. The best machine learning model; Random Forest classifier was adopted based on various evaluation criteria and system performance. The adopted model was then deployed through a web-based system where user can input details of a credit card transaction. The system promptly flags to the user if the transaction is fraudulent or valid credit card transaction with high degree of accuracy.</w:t>
          </w:r>
        </w:p>
        <w:p w14:paraId="0D003C2F" w14:textId="77777777" w:rsidR="001D6265" w:rsidRDefault="001D6265" w:rsidP="001D6265">
          <w:pPr>
            <w:rPr>
              <w:lang w:val="en-GB"/>
            </w:rPr>
          </w:pPr>
          <w:r>
            <w:rPr>
              <w:lang w:val="en-GB"/>
            </w:rPr>
            <w:t xml:space="preserve">In this research, an extensive exploratory data analysis was carried out about the dataset, the imbalanced dataset was corrected through </w:t>
          </w:r>
          <w:r w:rsidRPr="00060B80">
            <w:rPr>
              <w:b/>
              <w:bCs/>
            </w:rPr>
            <w:t xml:space="preserve">Synthetic Minority Over Sampling Technique </w:t>
          </w:r>
          <w:r>
            <w:rPr>
              <w:b/>
              <w:bCs/>
            </w:rPr>
            <w:t>(</w:t>
          </w:r>
          <w:r>
            <w:rPr>
              <w:lang w:val="en-GB"/>
            </w:rPr>
            <w:t>SMOTE). Hyper parameter tuning was also employed using GridsearchCV to improve the performance of the machine learning models.</w:t>
          </w:r>
        </w:p>
        <w:p w14:paraId="38D6EEFF" w14:textId="77777777" w:rsidR="001D6265" w:rsidRDefault="001D6265" w:rsidP="001D6265">
          <w:pPr>
            <w:pStyle w:val="Heading1"/>
            <w:jc w:val="center"/>
            <w:rPr>
              <w:rFonts w:asciiTheme="minorHAnsi" w:hAnsiTheme="minorHAnsi" w:cstheme="minorHAnsi"/>
              <w:b/>
              <w:bCs/>
              <w:sz w:val="32"/>
            </w:rPr>
          </w:pPr>
        </w:p>
        <w:bookmarkEnd w:id="0"/>
        <w:p w14:paraId="0BC5ED33" w14:textId="77777777" w:rsidR="001D6265" w:rsidRDefault="001D6265" w:rsidP="001D6265">
          <w:pPr>
            <w:rPr>
              <w:color w:val="404040" w:themeColor="text1" w:themeTint="BF"/>
            </w:rPr>
          </w:pPr>
        </w:p>
        <w:p w14:paraId="43297400" w14:textId="5D117C16" w:rsidR="001D6265" w:rsidRDefault="001D6265" w:rsidP="001D6265">
          <w:pPr>
            <w:rPr>
              <w:color w:val="404040" w:themeColor="text1" w:themeTint="BF"/>
            </w:rPr>
          </w:pPr>
        </w:p>
        <w:p w14:paraId="03960D2F" w14:textId="77777777" w:rsidR="001D6265" w:rsidRDefault="001D6265" w:rsidP="001D6265">
          <w:pPr>
            <w:rPr>
              <w:lang w:val="en-GB"/>
            </w:rPr>
          </w:pPr>
          <w:bookmarkStart w:id="2" w:name="_GoBack"/>
          <w:bookmarkEnd w:id="2"/>
        </w:p>
        <w:p w14:paraId="2E847F7E" w14:textId="77777777" w:rsidR="001D6265" w:rsidRDefault="001D6265" w:rsidP="001D6265">
          <w:pPr>
            <w:rPr>
              <w:lang w:val="en-GB"/>
            </w:rPr>
          </w:pPr>
        </w:p>
        <w:p w14:paraId="2C1BE030" w14:textId="77777777" w:rsidR="001D6265" w:rsidRDefault="001D6265" w:rsidP="001D6265">
          <w:pPr>
            <w:rPr>
              <w:lang w:val="en-GB"/>
            </w:rPr>
          </w:pPr>
        </w:p>
        <w:p w14:paraId="44745BFE" w14:textId="77777777" w:rsidR="001D6265" w:rsidRDefault="001D6265" w:rsidP="001D6265">
          <w:pPr>
            <w:rPr>
              <w:lang w:val="en-GB"/>
            </w:rPr>
          </w:pPr>
        </w:p>
        <w:p w14:paraId="3EF9EED9" w14:textId="77777777" w:rsidR="001D6265" w:rsidRDefault="001D6265" w:rsidP="001D6265">
          <w:pPr>
            <w:rPr>
              <w:lang w:val="en-GB"/>
            </w:rPr>
          </w:pPr>
        </w:p>
        <w:p w14:paraId="154CD0ED" w14:textId="77777777" w:rsidR="001D6265" w:rsidRDefault="001D6265" w:rsidP="001D6265">
          <w:pPr>
            <w:rPr>
              <w:lang w:val="en-GB"/>
            </w:rPr>
          </w:pPr>
        </w:p>
        <w:p w14:paraId="3EF7E29F" w14:textId="77777777" w:rsidR="001D6265" w:rsidRDefault="001D6265" w:rsidP="001D6265">
          <w:pPr>
            <w:rPr>
              <w:lang w:val="en-GB"/>
            </w:rPr>
          </w:pPr>
        </w:p>
        <w:p w14:paraId="6EA5A7E7" w14:textId="77777777" w:rsidR="001D6265" w:rsidRPr="00563EC6" w:rsidRDefault="001D6265" w:rsidP="001D6265">
          <w:pPr>
            <w:jc w:val="center"/>
            <w:rPr>
              <w:b/>
              <w:bCs/>
              <w:lang w:val="en-GB"/>
            </w:rPr>
          </w:pPr>
          <w:r w:rsidRPr="004512EA">
            <w:rPr>
              <w:rFonts w:cstheme="majorHAnsi"/>
              <w:b/>
              <w:bCs/>
              <w:szCs w:val="28"/>
              <w:lang w:val="en-GB"/>
            </w:rPr>
            <w:lastRenderedPageBreak/>
            <w:t>CHAPTER ONE</w:t>
          </w:r>
        </w:p>
      </w:sdtContent>
    </w:sdt>
    <w:p w14:paraId="6427381C" w14:textId="77777777" w:rsidR="001D6265" w:rsidRPr="004512EA" w:rsidRDefault="001D6265" w:rsidP="001D6265">
      <w:pPr>
        <w:pStyle w:val="Heading1"/>
        <w:rPr>
          <w:b/>
          <w:bCs/>
        </w:rPr>
      </w:pPr>
      <w:bookmarkStart w:id="3" w:name="_Toc197081555"/>
      <w:r w:rsidRPr="004512EA">
        <w:rPr>
          <w:b/>
          <w:bCs/>
        </w:rPr>
        <w:t>1.</w:t>
      </w:r>
      <w:r w:rsidRPr="004512EA">
        <w:rPr>
          <w:b/>
          <w:bCs/>
        </w:rPr>
        <w:tab/>
        <w:t>INTRODUCTION</w:t>
      </w:r>
      <w:bookmarkEnd w:id="3"/>
    </w:p>
    <w:p w14:paraId="4FA0794A" w14:textId="77777777" w:rsidR="001D6265" w:rsidRPr="00B72435" w:rsidRDefault="001D6265" w:rsidP="001D6265">
      <w:pPr>
        <w:rPr>
          <w:b/>
          <w:bCs/>
          <w:lang w:val="en-GB"/>
        </w:rPr>
      </w:pPr>
    </w:p>
    <w:p w14:paraId="5A59F408" w14:textId="77777777" w:rsidR="001D6265" w:rsidRDefault="001D6265" w:rsidP="001D6265">
      <w:pPr>
        <w:jc w:val="both"/>
        <w:rPr>
          <w:b/>
          <w:i/>
          <w:lang w:val="en-GB"/>
        </w:rPr>
      </w:pPr>
      <w:r>
        <w:rPr>
          <w:lang w:val="en-GB"/>
        </w:rPr>
        <w:t xml:space="preserve">Due to the fast adoption of digital payment system, businesses, globally, are faced with processing massive amount of data volume of transactions that are consummated using electronic payment system. In today’s digitization era, the major challenge that organizations are confronted with is </w:t>
      </w:r>
      <w:r w:rsidRPr="006E083D">
        <w:rPr>
          <w:b/>
          <w:i/>
          <w:lang w:val="en-GB"/>
        </w:rPr>
        <w:t>Fraud</w:t>
      </w:r>
      <w:r>
        <w:rPr>
          <w:b/>
          <w:i/>
          <w:lang w:val="en-GB"/>
        </w:rPr>
        <w:t>.</w:t>
      </w:r>
    </w:p>
    <w:p w14:paraId="47F3C32D" w14:textId="77777777" w:rsidR="001D6265" w:rsidRDefault="001D6265" w:rsidP="001D6265">
      <w:pPr>
        <w:jc w:val="both"/>
        <w:rPr>
          <w:b/>
          <w:i/>
          <w:lang w:val="en-GB"/>
        </w:rPr>
      </w:pPr>
    </w:p>
    <w:p w14:paraId="6D93813E" w14:textId="77777777" w:rsidR="001D6265" w:rsidRDefault="001D6265" w:rsidP="001D6265">
      <w:pPr>
        <w:jc w:val="both"/>
      </w:pPr>
      <w:r>
        <w:t xml:space="preserve">In the recent report, total consumer losses to fraud in the year 2024 amounted to $12.5 billion in United States. This is 25% rise when compared to previous year. The most fraud recorded by consumer was investment scams valued $5.7 billion </w:t>
      </w:r>
      <w:sdt>
        <w:sdtPr>
          <w:id w:val="262426881"/>
          <w:citation/>
        </w:sdtPr>
        <w:sdtContent>
          <w:r>
            <w:fldChar w:fldCharType="begin"/>
          </w:r>
          <w:r>
            <w:instrText xml:space="preserve">CITATION Fed25 \l 1033 </w:instrText>
          </w:r>
          <w:r>
            <w:fldChar w:fldCharType="separate"/>
          </w:r>
          <w:r w:rsidRPr="00D45A06">
            <w:rPr>
              <w:noProof/>
            </w:rPr>
            <w:t>(FTC, 2025)</w:t>
          </w:r>
          <w:r>
            <w:fldChar w:fldCharType="end"/>
          </w:r>
        </w:sdtContent>
      </w:sdt>
      <w:r>
        <w:t>.</w:t>
      </w:r>
    </w:p>
    <w:p w14:paraId="4ED216F1" w14:textId="77777777" w:rsidR="001D6265" w:rsidRPr="00035329" w:rsidRDefault="001D6265" w:rsidP="001D6265">
      <w:pPr>
        <w:jc w:val="both"/>
        <w:rPr>
          <w:rFonts w:eastAsia="Arial"/>
        </w:rPr>
      </w:pPr>
      <w:r w:rsidRPr="00035329">
        <w:t xml:space="preserve">According to </w:t>
      </w:r>
      <w:sdt>
        <w:sdtPr>
          <w:rPr>
            <w:lang w:val="en-GB"/>
          </w:rPr>
          <w:id w:val="-1161385622"/>
          <w:citation/>
        </w:sdtPr>
        <w:sdtContent>
          <w:r w:rsidRPr="00035329">
            <w:rPr>
              <w:lang w:val="en-GB"/>
            </w:rPr>
            <w:fldChar w:fldCharType="begin"/>
          </w:r>
          <w:r w:rsidRPr="00035329">
            <w:rPr>
              <w:lang w:val="en-GB"/>
            </w:rPr>
            <w:instrText xml:space="preserve">CITATION FTC19 \l 2057 </w:instrText>
          </w:r>
          <w:r w:rsidRPr="00035329">
            <w:rPr>
              <w:lang w:val="en-GB"/>
            </w:rPr>
            <w:fldChar w:fldCharType="separate"/>
          </w:r>
          <w:r w:rsidRPr="00D45A06">
            <w:rPr>
              <w:noProof/>
              <w:lang w:val="en-GB"/>
            </w:rPr>
            <w:t>(FTC, 2019)</w:t>
          </w:r>
          <w:r w:rsidRPr="00035329">
            <w:rPr>
              <w:lang w:val="en-GB"/>
            </w:rPr>
            <w:fldChar w:fldCharType="end"/>
          </w:r>
        </w:sdtContent>
      </w:sdt>
      <w:r w:rsidRPr="00035329">
        <w:t xml:space="preserve">, the total complaints on fraud cases reported by consumer was almost three million cases valued approximately $1.48 billion loss to fraud in 2018; a staggering increase of 38% compared to the previous year. Of the various categories of complaints received by FTC, identity theft was among the major complaints and it is ranked as the third most common complaint. Identity theft relating to </w:t>
      </w:r>
      <w:r w:rsidRPr="00035329">
        <w:rPr>
          <w:b/>
          <w:bCs/>
          <w:i/>
          <w:iCs/>
        </w:rPr>
        <w:t>credit card fraud</w:t>
      </w:r>
      <w:r w:rsidRPr="00035329">
        <w:t xml:space="preserve"> on new account increased by 24% when compared to the previous year. As businesses continue to use various channels for transaction payment such as web-payment, mobile banking, magnetic stripe, contactless (through the Near Field Communication technology</w:t>
      </w:r>
      <w:r>
        <w:t xml:space="preserve"> (</w:t>
      </w:r>
      <w:r w:rsidRPr="00035329">
        <w:t>NFC</w:t>
      </w:r>
      <w:r>
        <w:t>)</w:t>
      </w:r>
      <w:r w:rsidRPr="00035329">
        <w:t xml:space="preserve"> etc</w:t>
      </w:r>
      <w:r>
        <w:t>.</w:t>
      </w:r>
      <w:r w:rsidRPr="00035329">
        <w:t xml:space="preserve"> the trend of fraudulent activities relating to the use of credit card too has grown.  </w:t>
      </w:r>
    </w:p>
    <w:p w14:paraId="6CC6F949" w14:textId="77777777" w:rsidR="001D6265" w:rsidRPr="00035329" w:rsidRDefault="001D6265" w:rsidP="001D6265">
      <w:pPr>
        <w:jc w:val="both"/>
        <w:rPr>
          <w:lang w:val="en-GB"/>
        </w:rPr>
      </w:pPr>
      <w:r w:rsidRPr="00035329">
        <w:rPr>
          <w:lang w:val="en-GB"/>
        </w:rPr>
        <w:t xml:space="preserve">Credit card was one of the main products that customers of financial institutions used to enable them carry out daily transactions and payment for essential services such as TV subscription, gas supplies and electricity, shopping in malls etc. This is due to non-availability of funds at that instance. As customers perform transactions using these credit cards, they accumulate points. Before the last quarter of 2005, a </w:t>
      </w:r>
      <w:proofErr w:type="gramStart"/>
      <w:r w:rsidRPr="00035329">
        <w:rPr>
          <w:lang w:val="en-GB"/>
        </w:rPr>
        <w:t>sales</w:t>
      </w:r>
      <w:proofErr w:type="gramEnd"/>
      <w:r w:rsidRPr="00035329">
        <w:rPr>
          <w:lang w:val="en-GB"/>
        </w:rPr>
        <w:t xml:space="preserve"> of about $190.6 billion was generated from credit cards totalling 56.4 million in Canada.</w:t>
      </w:r>
      <w:r w:rsidRPr="00035329">
        <w:rPr>
          <w:lang w:val="en-GB"/>
        </w:rPr>
        <w:fldChar w:fldCharType="begin"/>
      </w:r>
      <w:r w:rsidRPr="00035329">
        <w:rPr>
          <w:lang w:val="en-GB"/>
        </w:rPr>
        <w:instrText xml:space="preserve"> CITATION Tiw21 \l 2057 </w:instrText>
      </w:r>
      <w:r w:rsidRPr="00035329">
        <w:rPr>
          <w:lang w:val="en-GB"/>
        </w:rPr>
        <w:fldChar w:fldCharType="separate"/>
      </w:r>
      <w:r>
        <w:rPr>
          <w:noProof/>
          <w:lang w:val="en-GB"/>
        </w:rPr>
        <w:t xml:space="preserve"> </w:t>
      </w:r>
      <w:r w:rsidRPr="00D45A06">
        <w:rPr>
          <w:noProof/>
          <w:lang w:val="en-GB"/>
        </w:rPr>
        <w:t>(Pooja, et al., 2021)</w:t>
      </w:r>
      <w:r w:rsidRPr="00035329">
        <w:rPr>
          <w:lang w:val="en-GB"/>
        </w:rPr>
        <w:fldChar w:fldCharType="end"/>
      </w:r>
    </w:p>
    <w:p w14:paraId="28564847" w14:textId="77777777" w:rsidR="001D6265" w:rsidRPr="00147761" w:rsidRDefault="001D6265" w:rsidP="001D6265">
      <w:pPr>
        <w:jc w:val="both"/>
        <w:rPr>
          <w:rFonts w:eastAsia="Arial"/>
          <w:b/>
          <w:bCs/>
          <w:i/>
          <w:iCs/>
          <w:lang w:val="en-GB"/>
        </w:rPr>
      </w:pPr>
    </w:p>
    <w:p w14:paraId="111F8EDB" w14:textId="77777777" w:rsidR="001D6265" w:rsidRPr="004512EA" w:rsidRDefault="001D6265" w:rsidP="001D6265">
      <w:pPr>
        <w:pStyle w:val="Heading2"/>
        <w:rPr>
          <w:b/>
          <w:bCs/>
        </w:rPr>
      </w:pPr>
      <w:bookmarkStart w:id="4" w:name="_Toc197081556"/>
      <w:r w:rsidRPr="004512EA">
        <w:rPr>
          <w:b/>
          <w:bCs/>
        </w:rPr>
        <w:t>1.1</w:t>
      </w:r>
      <w:r w:rsidRPr="004512EA">
        <w:rPr>
          <w:b/>
          <w:bCs/>
        </w:rPr>
        <w:tab/>
        <w:t>Research Question</w:t>
      </w:r>
      <w:bookmarkEnd w:id="4"/>
    </w:p>
    <w:p w14:paraId="02B830D8" w14:textId="77777777" w:rsidR="001D6265" w:rsidRPr="00147761" w:rsidRDefault="001D6265" w:rsidP="001D6265">
      <w:pPr>
        <w:spacing w:before="120" w:after="0" w:line="360" w:lineRule="auto"/>
        <w:jc w:val="both"/>
        <w:rPr>
          <w:rFonts w:eastAsia="Arial"/>
          <w:lang w:val="en-GB"/>
        </w:rPr>
      </w:pPr>
      <w:r w:rsidRPr="00147761">
        <w:rPr>
          <w:rFonts w:eastAsia="Arial"/>
          <w:lang w:val="en-GB"/>
        </w:rPr>
        <w:t xml:space="preserve">Can we develop a system that can allow multiple users to detect fraudulent credit card transactions with high degree of accuracy? </w:t>
      </w:r>
    </w:p>
    <w:p w14:paraId="6F36744E" w14:textId="77777777" w:rsidR="001D6265" w:rsidRDefault="001D6265" w:rsidP="001D6265">
      <w:pPr>
        <w:spacing w:before="120" w:after="0" w:line="360" w:lineRule="auto"/>
        <w:jc w:val="both"/>
        <w:rPr>
          <w:rFonts w:eastAsia="Arial"/>
          <w:lang w:val="en-GB"/>
        </w:rPr>
      </w:pPr>
    </w:p>
    <w:p w14:paraId="1718CA21" w14:textId="77777777" w:rsidR="001D6265" w:rsidRPr="004512EA" w:rsidRDefault="001D6265" w:rsidP="001D6265">
      <w:pPr>
        <w:pStyle w:val="Heading2"/>
        <w:rPr>
          <w:b/>
          <w:bCs/>
        </w:rPr>
      </w:pPr>
      <w:bookmarkStart w:id="5" w:name="_Toc197081557"/>
      <w:r w:rsidRPr="004512EA">
        <w:rPr>
          <w:b/>
          <w:bCs/>
        </w:rPr>
        <w:t>1.2</w:t>
      </w:r>
      <w:r w:rsidRPr="004512EA">
        <w:rPr>
          <w:b/>
          <w:bCs/>
        </w:rPr>
        <w:tab/>
        <w:t>Hypothesis</w:t>
      </w:r>
      <w:bookmarkEnd w:id="5"/>
    </w:p>
    <w:p w14:paraId="2D0F0CDC" w14:textId="77777777" w:rsidR="001D6265" w:rsidRPr="00147761" w:rsidRDefault="001D6265" w:rsidP="001D6265">
      <w:pPr>
        <w:rPr>
          <w:rFonts w:eastAsia="Arial"/>
        </w:rPr>
      </w:pPr>
      <w:r w:rsidRPr="00147761">
        <w:rPr>
          <w:rFonts w:eastAsia="Arial"/>
        </w:rPr>
        <w:t xml:space="preserve">Implementing a machine learning-based fraud detection system within a web-based </w:t>
      </w:r>
      <w:r>
        <w:rPr>
          <w:rFonts w:eastAsia="Arial"/>
        </w:rPr>
        <w:t>platform</w:t>
      </w:r>
      <w:r w:rsidRPr="00147761">
        <w:rPr>
          <w:rFonts w:eastAsia="Arial"/>
        </w:rPr>
        <w:t xml:space="preserve"> will greatly enhance user accessibility, promptness and accuracy of the decision-making by the stakeholders compared to a traditional rule-based system.</w:t>
      </w:r>
    </w:p>
    <w:p w14:paraId="356D2898" w14:textId="77777777" w:rsidR="001D6265" w:rsidRPr="00147761" w:rsidRDefault="001D6265" w:rsidP="001D6265">
      <w:pPr>
        <w:spacing w:before="120" w:after="0" w:line="360" w:lineRule="auto"/>
        <w:jc w:val="both"/>
        <w:rPr>
          <w:rFonts w:eastAsia="Arial"/>
          <w:lang w:val="en-GB"/>
        </w:rPr>
      </w:pPr>
    </w:p>
    <w:p w14:paraId="37BB0C70" w14:textId="77777777" w:rsidR="001D6265" w:rsidRPr="004512EA" w:rsidRDefault="001D6265" w:rsidP="001D6265">
      <w:pPr>
        <w:pStyle w:val="Heading2"/>
        <w:rPr>
          <w:b/>
          <w:bCs/>
        </w:rPr>
      </w:pPr>
      <w:bookmarkStart w:id="6" w:name="_Toc197081558"/>
      <w:r w:rsidRPr="004512EA">
        <w:rPr>
          <w:b/>
          <w:bCs/>
        </w:rPr>
        <w:t>1.3</w:t>
      </w:r>
      <w:r w:rsidRPr="004512EA">
        <w:rPr>
          <w:b/>
          <w:bCs/>
        </w:rPr>
        <w:tab/>
        <w:t>Objectives of the project</w:t>
      </w:r>
      <w:bookmarkEnd w:id="6"/>
    </w:p>
    <w:p w14:paraId="1DD8E787" w14:textId="77777777" w:rsidR="001D6265" w:rsidRPr="00147761" w:rsidRDefault="001D6265" w:rsidP="001D6265">
      <w:pPr>
        <w:spacing w:before="120" w:after="0" w:line="360" w:lineRule="auto"/>
        <w:jc w:val="both"/>
        <w:rPr>
          <w:rFonts w:eastAsia="Arial"/>
        </w:rPr>
      </w:pPr>
      <w:r w:rsidRPr="00147761">
        <w:rPr>
          <w:rFonts w:eastAsia="Arial"/>
        </w:rPr>
        <w:t>1.</w:t>
      </w:r>
      <w:r w:rsidRPr="00147761">
        <w:tab/>
      </w:r>
      <w:r w:rsidRPr="00147761">
        <w:rPr>
          <w:rFonts w:eastAsia="Arial"/>
        </w:rPr>
        <w:t>To investigate previous research on machine-learning model</w:t>
      </w:r>
    </w:p>
    <w:p w14:paraId="2536DA6B" w14:textId="77777777" w:rsidR="001D6265" w:rsidRPr="00147761" w:rsidRDefault="001D6265" w:rsidP="001D6265">
      <w:pPr>
        <w:spacing w:before="120" w:after="0" w:line="360" w:lineRule="auto"/>
        <w:ind w:left="720" w:hanging="720"/>
        <w:jc w:val="both"/>
        <w:rPr>
          <w:rFonts w:eastAsia="Arial"/>
        </w:rPr>
      </w:pPr>
      <w:r w:rsidRPr="00147761">
        <w:rPr>
          <w:rFonts w:eastAsia="Arial"/>
        </w:rPr>
        <w:t>2.</w:t>
      </w:r>
      <w:r w:rsidRPr="00147761">
        <w:tab/>
      </w:r>
      <w:r w:rsidRPr="00147761">
        <w:rPr>
          <w:rFonts w:eastAsia="Arial"/>
        </w:rPr>
        <w:t>To critically evaluate the various machine learning models to establish and choose the</w:t>
      </w:r>
      <w:r>
        <w:rPr>
          <w:rFonts w:eastAsia="Arial"/>
        </w:rPr>
        <w:t xml:space="preserve"> </w:t>
      </w:r>
      <w:r w:rsidRPr="00147761">
        <w:rPr>
          <w:rFonts w:eastAsia="Arial"/>
        </w:rPr>
        <w:t>most accurate and effective model based on the dataset.</w:t>
      </w:r>
    </w:p>
    <w:p w14:paraId="44661370" w14:textId="77777777" w:rsidR="001D6265" w:rsidRPr="00147761" w:rsidRDefault="001D6265" w:rsidP="001D6265">
      <w:pPr>
        <w:spacing w:before="120" w:after="0" w:line="360" w:lineRule="auto"/>
        <w:jc w:val="both"/>
        <w:rPr>
          <w:rFonts w:eastAsia="Arial"/>
        </w:rPr>
      </w:pPr>
      <w:r w:rsidRPr="00147761">
        <w:rPr>
          <w:rFonts w:eastAsia="Arial"/>
        </w:rPr>
        <w:t>3.</w:t>
      </w:r>
      <w:r w:rsidRPr="00147761">
        <w:tab/>
      </w:r>
      <w:r w:rsidRPr="00147761">
        <w:rPr>
          <w:rFonts w:eastAsia="Arial"/>
        </w:rPr>
        <w:t xml:space="preserve">To analyze, design and implement a machine-learning model for credit card fraud </w:t>
      </w:r>
      <w:r w:rsidRPr="00147761">
        <w:tab/>
      </w:r>
      <w:r w:rsidRPr="00147761">
        <w:rPr>
          <w:rFonts w:eastAsia="Arial"/>
        </w:rPr>
        <w:t>detection.</w:t>
      </w:r>
    </w:p>
    <w:p w14:paraId="1B047DFD" w14:textId="77777777" w:rsidR="001D6265" w:rsidRPr="00147761" w:rsidRDefault="001D6265" w:rsidP="001D6265">
      <w:pPr>
        <w:spacing w:before="120" w:after="0" w:line="360" w:lineRule="auto"/>
        <w:ind w:left="720" w:hanging="720"/>
        <w:jc w:val="both"/>
        <w:rPr>
          <w:rFonts w:eastAsia="Arial"/>
        </w:rPr>
      </w:pPr>
      <w:r w:rsidRPr="00147761">
        <w:rPr>
          <w:rFonts w:eastAsia="Arial"/>
        </w:rPr>
        <w:t>4.</w:t>
      </w:r>
      <w:r w:rsidRPr="00147761">
        <w:tab/>
      </w:r>
      <w:r w:rsidRPr="00147761">
        <w:rPr>
          <w:rFonts w:eastAsia="Arial"/>
        </w:rPr>
        <w:t>To recommend the most suitable machine-learning model for deployment to different</w:t>
      </w:r>
      <w:r>
        <w:rPr>
          <w:rFonts w:eastAsia="Arial"/>
        </w:rPr>
        <w:t xml:space="preserve"> </w:t>
      </w:r>
      <w:r w:rsidRPr="00147761">
        <w:rPr>
          <w:rFonts w:eastAsia="Arial"/>
        </w:rPr>
        <w:t>categories of users</w:t>
      </w:r>
    </w:p>
    <w:p w14:paraId="166225A2" w14:textId="77777777" w:rsidR="001D6265" w:rsidRPr="00147761" w:rsidRDefault="001D6265" w:rsidP="001D6265">
      <w:pPr>
        <w:spacing w:before="120" w:after="0" w:line="360" w:lineRule="auto"/>
        <w:ind w:left="720" w:hanging="720"/>
        <w:jc w:val="both"/>
        <w:rPr>
          <w:rFonts w:eastAsia="Arial"/>
        </w:rPr>
      </w:pPr>
      <w:r w:rsidRPr="00147761">
        <w:rPr>
          <w:rFonts w:eastAsia="Arial"/>
        </w:rPr>
        <w:t>5.</w:t>
      </w:r>
      <w:r w:rsidRPr="00147761">
        <w:tab/>
      </w:r>
      <w:r w:rsidRPr="00147761">
        <w:rPr>
          <w:rFonts w:eastAsia="Arial"/>
        </w:rPr>
        <w:t>To critically evaluate the speed of processing and ease of use of a web-based machine-learning model</w:t>
      </w:r>
    </w:p>
    <w:p w14:paraId="4E4A7FB5" w14:textId="77777777" w:rsidR="001D6265" w:rsidRPr="00147761" w:rsidRDefault="001D6265" w:rsidP="001D6265">
      <w:pPr>
        <w:spacing w:before="120" w:after="0" w:line="360" w:lineRule="auto"/>
        <w:ind w:left="720" w:hanging="720"/>
        <w:jc w:val="both"/>
        <w:rPr>
          <w:rFonts w:eastAsia="Arial"/>
        </w:rPr>
      </w:pPr>
      <w:r w:rsidRPr="00147761">
        <w:rPr>
          <w:rFonts w:eastAsia="Arial"/>
        </w:rPr>
        <w:t>6.</w:t>
      </w:r>
      <w:r w:rsidRPr="00147761">
        <w:tab/>
      </w:r>
      <w:r w:rsidRPr="00147761">
        <w:rPr>
          <w:rFonts w:eastAsia="Arial"/>
        </w:rPr>
        <w:t>To explore the possibilities of deploying a machine learning model through a web-based</w:t>
      </w:r>
      <w:r>
        <w:rPr>
          <w:rFonts w:eastAsia="Arial"/>
        </w:rPr>
        <w:t xml:space="preserve"> </w:t>
      </w:r>
      <w:r w:rsidRPr="00147761">
        <w:rPr>
          <w:rFonts w:eastAsia="Arial"/>
        </w:rPr>
        <w:t>system.</w:t>
      </w:r>
    </w:p>
    <w:p w14:paraId="1B122403" w14:textId="77777777" w:rsidR="001D6265" w:rsidRDefault="001D6265" w:rsidP="001D6265">
      <w:pPr>
        <w:jc w:val="both"/>
        <w:rPr>
          <w:b/>
          <w:i/>
          <w:lang w:val="en-GB"/>
        </w:rPr>
      </w:pPr>
    </w:p>
    <w:p w14:paraId="21FC5817" w14:textId="77777777" w:rsidR="001D6265" w:rsidRPr="004512EA" w:rsidRDefault="001D6265" w:rsidP="001D6265">
      <w:pPr>
        <w:pStyle w:val="Heading2"/>
        <w:rPr>
          <w:b/>
          <w:bCs/>
        </w:rPr>
      </w:pPr>
      <w:bookmarkStart w:id="7" w:name="_Toc197081559"/>
      <w:r w:rsidRPr="004512EA">
        <w:rPr>
          <w:b/>
          <w:bCs/>
        </w:rPr>
        <w:t>1.4</w:t>
      </w:r>
      <w:r w:rsidRPr="004512EA">
        <w:rPr>
          <w:b/>
          <w:bCs/>
        </w:rPr>
        <w:tab/>
        <w:t>What is Fraud?</w:t>
      </w:r>
      <w:bookmarkEnd w:id="7"/>
    </w:p>
    <w:p w14:paraId="68CC2B64" w14:textId="77777777" w:rsidR="001D6265" w:rsidRDefault="001D6265" w:rsidP="001D6265">
      <w:pPr>
        <w:jc w:val="both"/>
        <w:rPr>
          <w:lang w:val="en-GB"/>
        </w:rPr>
      </w:pPr>
      <w:r w:rsidRPr="00147761">
        <w:rPr>
          <w:lang w:val="en-GB"/>
        </w:rPr>
        <w:t>Fraud is defined as any act carried out by someone that relies on deception for a gain.</w:t>
      </w:r>
      <w:sdt>
        <w:sdtPr>
          <w:rPr>
            <w:lang w:val="en-GB"/>
          </w:rPr>
          <w:id w:val="298583123"/>
          <w:citation/>
        </w:sdtPr>
        <w:sdtContent>
          <w:r>
            <w:rPr>
              <w:lang w:val="en-GB"/>
            </w:rPr>
            <w:fldChar w:fldCharType="begin"/>
          </w:r>
          <w:r>
            <w:instrText xml:space="preserve">CITATION ACF25 \l 1033 </w:instrText>
          </w:r>
          <w:r>
            <w:rPr>
              <w:lang w:val="en-GB"/>
            </w:rPr>
            <w:fldChar w:fldCharType="separate"/>
          </w:r>
          <w:r>
            <w:rPr>
              <w:noProof/>
            </w:rPr>
            <w:t xml:space="preserve"> </w:t>
          </w:r>
          <w:r w:rsidRPr="00D45A06">
            <w:rPr>
              <w:noProof/>
            </w:rPr>
            <w:t>(Association of Certified Fraud Examiners (ACFE), 2025)</w:t>
          </w:r>
          <w:r>
            <w:rPr>
              <w:lang w:val="en-GB"/>
            </w:rPr>
            <w:fldChar w:fldCharType="end"/>
          </w:r>
        </w:sdtContent>
      </w:sdt>
      <w:r>
        <w:rPr>
          <w:lang w:val="en-GB"/>
        </w:rPr>
        <w:t>.</w:t>
      </w:r>
    </w:p>
    <w:p w14:paraId="7BA98EA4" w14:textId="77777777" w:rsidR="001D6265" w:rsidRPr="00147761" w:rsidRDefault="001D6265" w:rsidP="001D6265">
      <w:pPr>
        <w:jc w:val="both"/>
        <w:rPr>
          <w:rFonts w:eastAsia="Arial"/>
          <w:lang w:val="en-GB"/>
        </w:rPr>
      </w:pPr>
      <w:r w:rsidRPr="00147761">
        <w:rPr>
          <w:lang w:val="en-GB"/>
        </w:rPr>
        <w:t xml:space="preserve">According to </w:t>
      </w:r>
      <w:sdt>
        <w:sdtPr>
          <w:rPr>
            <w:rFonts w:eastAsia="Arial"/>
            <w:lang w:val="en-GB"/>
          </w:rPr>
          <w:id w:val="-1960409106"/>
          <w:citation/>
        </w:sdtPr>
        <w:sdtContent>
          <w:r w:rsidRPr="00147761">
            <w:rPr>
              <w:rFonts w:eastAsia="Arial"/>
              <w:lang w:val="en-GB"/>
            </w:rPr>
            <w:fldChar w:fldCharType="begin"/>
          </w:r>
          <w:r w:rsidRPr="00147761">
            <w:rPr>
              <w:rFonts w:eastAsia="Arial"/>
              <w:lang w:val="en-GB"/>
            </w:rPr>
            <w:instrText xml:space="preserve"> CITATION Oxf25 \l 2057 </w:instrText>
          </w:r>
          <w:r w:rsidRPr="00147761">
            <w:rPr>
              <w:rFonts w:eastAsia="Arial"/>
              <w:lang w:val="en-GB"/>
            </w:rPr>
            <w:fldChar w:fldCharType="separate"/>
          </w:r>
          <w:r w:rsidRPr="00D45A06">
            <w:rPr>
              <w:rFonts w:eastAsia="Arial"/>
              <w:noProof/>
              <w:lang w:val="en-GB"/>
            </w:rPr>
            <w:t>(OxfordLearnersDictionaries.com, 2025)</w:t>
          </w:r>
          <w:r w:rsidRPr="00147761">
            <w:rPr>
              <w:rFonts w:eastAsia="Arial"/>
              <w:lang w:val="en-GB"/>
            </w:rPr>
            <w:fldChar w:fldCharType="end"/>
          </w:r>
        </w:sdtContent>
      </w:sdt>
      <w:r w:rsidRPr="00147761">
        <w:rPr>
          <w:lang w:val="en-GB"/>
        </w:rPr>
        <w:t>, fraud is defined as the crime of cheating someone</w:t>
      </w:r>
      <w:r w:rsidRPr="00147761">
        <w:rPr>
          <w:rFonts w:eastAsia="Arial"/>
          <w:lang w:val="en-GB"/>
        </w:rPr>
        <w:t xml:space="preserve"> </w:t>
      </w:r>
      <w:r w:rsidRPr="00147761">
        <w:rPr>
          <w:lang w:val="en-GB"/>
        </w:rPr>
        <w:t>to get money or goods illegally. From these definitions</w:t>
      </w:r>
      <w:r w:rsidRPr="00147761">
        <w:rPr>
          <w:rFonts w:eastAsia="Arial"/>
          <w:lang w:val="en-GB"/>
        </w:rPr>
        <w:t>,</w:t>
      </w:r>
      <w:r w:rsidRPr="00147761">
        <w:rPr>
          <w:lang w:val="en-GB"/>
        </w:rPr>
        <w:t xml:space="preserve"> it could be concluded that fraud involves a deliberate act of obtaining money or goods owned by another through deception.</w:t>
      </w:r>
    </w:p>
    <w:p w14:paraId="32D21853" w14:textId="77777777" w:rsidR="001D6265" w:rsidRDefault="001D6265" w:rsidP="001D6265">
      <w:pPr>
        <w:jc w:val="both"/>
        <w:rPr>
          <w:lang w:val="en-GB"/>
        </w:rPr>
      </w:pPr>
      <w:r>
        <w:rPr>
          <w:lang w:val="en-GB"/>
        </w:rPr>
        <w:t xml:space="preserve"> </w:t>
      </w:r>
    </w:p>
    <w:p w14:paraId="40FBED9C" w14:textId="77777777" w:rsidR="001D6265" w:rsidRPr="004512EA" w:rsidRDefault="001D6265" w:rsidP="001D6265">
      <w:pPr>
        <w:pStyle w:val="Heading2"/>
        <w:rPr>
          <w:b/>
          <w:bCs/>
        </w:rPr>
      </w:pPr>
      <w:bookmarkStart w:id="8" w:name="_Toc197081560"/>
      <w:r w:rsidRPr="004512EA">
        <w:rPr>
          <w:b/>
          <w:bCs/>
        </w:rPr>
        <w:t>1.5</w:t>
      </w:r>
      <w:r w:rsidRPr="004512EA">
        <w:rPr>
          <w:b/>
          <w:bCs/>
        </w:rPr>
        <w:tab/>
        <w:t>Why do People Commit Fraud?</w:t>
      </w:r>
      <w:bookmarkEnd w:id="8"/>
    </w:p>
    <w:p w14:paraId="1BD76220" w14:textId="77777777" w:rsidR="001D6265" w:rsidRDefault="001D6265" w:rsidP="001D6265">
      <w:pPr>
        <w:jc w:val="both"/>
        <w:rPr>
          <w:lang w:val="en-GB"/>
        </w:rPr>
      </w:pPr>
      <w:r w:rsidRPr="00147761">
        <w:rPr>
          <w:rFonts w:eastAsia="Arial"/>
        </w:rPr>
        <w:t xml:space="preserve">In order to curtail the incident of fraud, it would be worthwhile to understand the motive of the perpetrators.  The most widely accepted reason for fraud is </w:t>
      </w:r>
      <w:r>
        <w:rPr>
          <w:lang w:val="en-GB"/>
        </w:rPr>
        <w:t>shown</w:t>
      </w:r>
      <w:r w:rsidRPr="00147761">
        <w:rPr>
          <w:rFonts w:eastAsia="Arial"/>
        </w:rPr>
        <w:t xml:space="preserve"> in Fraud Triangle</w:t>
      </w:r>
      <w:r>
        <w:rPr>
          <w:lang w:val="en-GB"/>
        </w:rPr>
        <w:t xml:space="preserve"> which was proposed by</w:t>
      </w:r>
      <w:r w:rsidRPr="00147761">
        <w:rPr>
          <w:rFonts w:eastAsia="Arial"/>
        </w:rPr>
        <w:t xml:space="preserve"> Dr. Donald Cressey</w:t>
      </w:r>
      <w:r>
        <w:rPr>
          <w:lang w:val="en-GB"/>
        </w:rPr>
        <w:t xml:space="preserve"> (Fig 1).</w:t>
      </w:r>
    </w:p>
    <w:p w14:paraId="30DC210B" w14:textId="77777777" w:rsidR="001D6265" w:rsidRDefault="001D6265" w:rsidP="001D6265">
      <w:pPr>
        <w:jc w:val="both"/>
        <w:rPr>
          <w:lang w:val="en-GB"/>
        </w:rPr>
      </w:pPr>
    </w:p>
    <w:p w14:paraId="07EC7E6A" w14:textId="77777777" w:rsidR="001D6265" w:rsidRDefault="001D6265" w:rsidP="001D6265">
      <w:pPr>
        <w:jc w:val="both"/>
        <w:rPr>
          <w:lang w:val="en-GB"/>
        </w:rPr>
      </w:pPr>
    </w:p>
    <w:p w14:paraId="16BA4CB3" w14:textId="77777777" w:rsidR="001D6265" w:rsidRDefault="001D6265" w:rsidP="001D6265">
      <w:pPr>
        <w:jc w:val="both"/>
        <w:rPr>
          <w:lang w:val="en-GB"/>
        </w:rPr>
      </w:pPr>
    </w:p>
    <w:p w14:paraId="041D3E9B" w14:textId="77777777" w:rsidR="001D6265" w:rsidRDefault="001D6265" w:rsidP="001D6265">
      <w:pPr>
        <w:jc w:val="both"/>
        <w:rPr>
          <w:lang w:val="en-GB"/>
        </w:rPr>
      </w:pPr>
    </w:p>
    <w:p w14:paraId="70F77009" w14:textId="77777777" w:rsidR="001D6265" w:rsidRDefault="001D6265" w:rsidP="001D6265">
      <w:pPr>
        <w:jc w:val="both"/>
        <w:rPr>
          <w:lang w:val="en-GB"/>
        </w:rPr>
      </w:pPr>
    </w:p>
    <w:p w14:paraId="5F91FE28" w14:textId="77777777" w:rsidR="001D6265" w:rsidRDefault="001D6265" w:rsidP="001D6265">
      <w:pPr>
        <w:jc w:val="both"/>
        <w:rPr>
          <w:lang w:val="en-GB"/>
        </w:rPr>
      </w:pPr>
    </w:p>
    <w:p w14:paraId="7ED02C27" w14:textId="77777777" w:rsidR="001D6265" w:rsidRDefault="001D6265" w:rsidP="001D6265">
      <w:pPr>
        <w:jc w:val="both"/>
        <w:rPr>
          <w:lang w:val="en-GB"/>
        </w:rPr>
      </w:pPr>
      <w:r>
        <w:rPr>
          <w:noProof/>
        </w:rPr>
        <mc:AlternateContent>
          <mc:Choice Requires="wps">
            <w:drawing>
              <wp:anchor distT="0" distB="0" distL="114300" distR="114300" simplePos="0" relativeHeight="251663360" behindDoc="1" locked="0" layoutInCell="1" allowOverlap="1" wp14:anchorId="36F44CD4" wp14:editId="55342EDD">
                <wp:simplePos x="0" y="0"/>
                <wp:positionH relativeFrom="column">
                  <wp:posOffset>1593215</wp:posOffset>
                </wp:positionH>
                <wp:positionV relativeFrom="paragraph">
                  <wp:posOffset>2566035</wp:posOffset>
                </wp:positionV>
                <wp:extent cx="28575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F68B125" w14:textId="77777777" w:rsidR="001D6265" w:rsidRPr="001673BE" w:rsidRDefault="001D6265" w:rsidP="001D6265">
                            <w:pPr>
                              <w:pStyle w:val="Caption"/>
                              <w:rPr>
                                <w:i w:val="0"/>
                                <w:iCs w:val="0"/>
                                <w:noProof/>
                                <w:color w:val="auto"/>
                                <w:sz w:val="24"/>
                                <w:szCs w:val="24"/>
                                <w:lang w:val="en-GB"/>
                              </w:rPr>
                            </w:pPr>
                            <w:bookmarkStart w:id="9" w:name="_Toc197072494"/>
                            <w:bookmarkStart w:id="10" w:name="_Toc197072812"/>
                            <w:bookmarkStart w:id="11" w:name="_Toc197072902"/>
                            <w:bookmarkStart w:id="12" w:name="_Toc197073039"/>
                            <w:bookmarkStart w:id="13" w:name="_Toc197073288"/>
                            <w:bookmarkStart w:id="14" w:name="_Toc197080011"/>
                            <w:r w:rsidRPr="001673BE">
                              <w:rPr>
                                <w:i w:val="0"/>
                                <w:iCs w:val="0"/>
                                <w:color w:val="auto"/>
                                <w:sz w:val="24"/>
                                <w:szCs w:val="24"/>
                              </w:rPr>
                              <w:t xml:space="preserve">Figure </w:t>
                            </w:r>
                            <w:r w:rsidRPr="001673BE">
                              <w:rPr>
                                <w:i w:val="0"/>
                                <w:iCs w:val="0"/>
                                <w:color w:val="auto"/>
                                <w:sz w:val="24"/>
                                <w:szCs w:val="24"/>
                              </w:rPr>
                              <w:fldChar w:fldCharType="begin"/>
                            </w:r>
                            <w:r w:rsidRPr="001673BE">
                              <w:rPr>
                                <w:i w:val="0"/>
                                <w:iCs w:val="0"/>
                                <w:color w:val="auto"/>
                                <w:sz w:val="24"/>
                                <w:szCs w:val="24"/>
                              </w:rPr>
                              <w:instrText xml:space="preserve"> SEQ Figure \* ARABIC </w:instrText>
                            </w:r>
                            <w:r w:rsidRPr="001673BE">
                              <w:rPr>
                                <w:i w:val="0"/>
                                <w:iCs w:val="0"/>
                                <w:color w:val="auto"/>
                                <w:sz w:val="24"/>
                                <w:szCs w:val="24"/>
                              </w:rPr>
                              <w:fldChar w:fldCharType="separate"/>
                            </w:r>
                            <w:r>
                              <w:rPr>
                                <w:i w:val="0"/>
                                <w:iCs w:val="0"/>
                                <w:noProof/>
                                <w:color w:val="auto"/>
                                <w:sz w:val="24"/>
                                <w:szCs w:val="24"/>
                              </w:rPr>
                              <w:t>1</w:t>
                            </w:r>
                            <w:r w:rsidRPr="001673BE">
                              <w:rPr>
                                <w:i w:val="0"/>
                                <w:iCs w:val="0"/>
                                <w:color w:val="auto"/>
                                <w:sz w:val="24"/>
                                <w:szCs w:val="24"/>
                              </w:rPr>
                              <w:fldChar w:fldCharType="end"/>
                            </w:r>
                            <w:r w:rsidRPr="001673BE">
                              <w:rPr>
                                <w:i w:val="0"/>
                                <w:iCs w:val="0"/>
                                <w:color w:val="auto"/>
                                <w:sz w:val="24"/>
                                <w:szCs w:val="24"/>
                              </w:rPr>
                              <w:t>: Fraud Triangle</w:t>
                            </w:r>
                            <w:sdt>
                              <w:sdtPr>
                                <w:rPr>
                                  <w:i w:val="0"/>
                                  <w:iCs w:val="0"/>
                                  <w:color w:val="auto"/>
                                  <w:sz w:val="24"/>
                                  <w:szCs w:val="24"/>
                                </w:rPr>
                                <w:id w:val="722419869"/>
                                <w:citation/>
                              </w:sdtPr>
                              <w:sdtContent>
                                <w:r w:rsidRPr="001673BE">
                                  <w:rPr>
                                    <w:i w:val="0"/>
                                    <w:iCs w:val="0"/>
                                    <w:color w:val="auto"/>
                                    <w:sz w:val="24"/>
                                    <w:szCs w:val="24"/>
                                  </w:rPr>
                                  <w:fldChar w:fldCharType="begin"/>
                                </w:r>
                                <w:r>
                                  <w:rPr>
                                    <w:i w:val="0"/>
                                    <w:iCs w:val="0"/>
                                    <w:color w:val="auto"/>
                                    <w:sz w:val="24"/>
                                    <w:szCs w:val="24"/>
                                    <w:lang w:val="en-GB"/>
                                  </w:rPr>
                                  <w:instrText xml:space="preserve">CITATION ACF25 \l 2057 </w:instrText>
                                </w:r>
                                <w:r w:rsidRPr="001673BE">
                                  <w:rPr>
                                    <w:i w:val="0"/>
                                    <w:iCs w:val="0"/>
                                    <w:color w:val="auto"/>
                                    <w:sz w:val="24"/>
                                    <w:szCs w:val="24"/>
                                  </w:rPr>
                                  <w:fldChar w:fldCharType="separate"/>
                                </w:r>
                                <w:r>
                                  <w:rPr>
                                    <w:i w:val="0"/>
                                    <w:iCs w:val="0"/>
                                    <w:noProof/>
                                    <w:color w:val="auto"/>
                                    <w:sz w:val="24"/>
                                    <w:szCs w:val="24"/>
                                    <w:lang w:val="en-GB"/>
                                  </w:rPr>
                                  <w:t xml:space="preserve"> </w:t>
                                </w:r>
                                <w:r w:rsidRPr="00D45A06">
                                  <w:rPr>
                                    <w:noProof/>
                                    <w:color w:val="auto"/>
                                    <w:sz w:val="24"/>
                                    <w:szCs w:val="24"/>
                                    <w:lang w:val="en-GB"/>
                                  </w:rPr>
                                  <w:t>(Association of Certified Fraud Examiners (ACFE), 2025)</w:t>
                                </w:r>
                                <w:r w:rsidRPr="001673BE">
                                  <w:rPr>
                                    <w:i w:val="0"/>
                                    <w:iCs w:val="0"/>
                                    <w:color w:val="auto"/>
                                    <w:sz w:val="24"/>
                                    <w:szCs w:val="24"/>
                                  </w:rPr>
                                  <w:fldChar w:fldCharType="end"/>
                                </w:r>
                              </w:sdtContent>
                            </w:sdt>
                            <w:bookmarkEnd w:id="9"/>
                            <w:bookmarkEnd w:id="10"/>
                            <w:bookmarkEnd w:id="11"/>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44CD4" id="Text Box 9" o:spid="_x0000_s1027" type="#_x0000_t202" style="position:absolute;left:0;text-align:left;margin-left:125.45pt;margin-top:202.05pt;width: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" stroked="f">
                <v:textbox style="mso-fit-shape-to-text:t" inset="0,0,0,0">
                  <w:txbxContent>
                    <w:p w14:paraId="7F68B125" w14:textId="77777777" w:rsidR="001D6265" w:rsidRPr="001673BE" w:rsidRDefault="001D6265" w:rsidP="001D6265">
                      <w:pPr>
                        <w:pStyle w:val="Caption"/>
                        <w:rPr>
                          <w:i w:val="0"/>
                          <w:iCs w:val="0"/>
                          <w:noProof/>
                          <w:color w:val="auto"/>
                          <w:sz w:val="24"/>
                          <w:szCs w:val="24"/>
                          <w:lang w:val="en-GB"/>
                        </w:rPr>
                      </w:pPr>
                      <w:bookmarkStart w:id="15" w:name="_Toc197072494"/>
                      <w:bookmarkStart w:id="16" w:name="_Toc197072812"/>
                      <w:bookmarkStart w:id="17" w:name="_Toc197072902"/>
                      <w:bookmarkStart w:id="18" w:name="_Toc197073039"/>
                      <w:bookmarkStart w:id="19" w:name="_Toc197073288"/>
                      <w:bookmarkStart w:id="20" w:name="_Toc197080011"/>
                      <w:r w:rsidRPr="001673BE">
                        <w:rPr>
                          <w:i w:val="0"/>
                          <w:iCs w:val="0"/>
                          <w:color w:val="auto"/>
                          <w:sz w:val="24"/>
                          <w:szCs w:val="24"/>
                        </w:rPr>
                        <w:t xml:space="preserve">Figure </w:t>
                      </w:r>
                      <w:r w:rsidRPr="001673BE">
                        <w:rPr>
                          <w:i w:val="0"/>
                          <w:iCs w:val="0"/>
                          <w:color w:val="auto"/>
                          <w:sz w:val="24"/>
                          <w:szCs w:val="24"/>
                        </w:rPr>
                        <w:fldChar w:fldCharType="begin"/>
                      </w:r>
                      <w:r w:rsidRPr="001673BE">
                        <w:rPr>
                          <w:i w:val="0"/>
                          <w:iCs w:val="0"/>
                          <w:color w:val="auto"/>
                          <w:sz w:val="24"/>
                          <w:szCs w:val="24"/>
                        </w:rPr>
                        <w:instrText xml:space="preserve"> SEQ Figure \* ARABIC </w:instrText>
                      </w:r>
                      <w:r w:rsidRPr="001673BE">
                        <w:rPr>
                          <w:i w:val="0"/>
                          <w:iCs w:val="0"/>
                          <w:color w:val="auto"/>
                          <w:sz w:val="24"/>
                          <w:szCs w:val="24"/>
                        </w:rPr>
                        <w:fldChar w:fldCharType="separate"/>
                      </w:r>
                      <w:r>
                        <w:rPr>
                          <w:i w:val="0"/>
                          <w:iCs w:val="0"/>
                          <w:noProof/>
                          <w:color w:val="auto"/>
                          <w:sz w:val="24"/>
                          <w:szCs w:val="24"/>
                        </w:rPr>
                        <w:t>1</w:t>
                      </w:r>
                      <w:r w:rsidRPr="001673BE">
                        <w:rPr>
                          <w:i w:val="0"/>
                          <w:iCs w:val="0"/>
                          <w:color w:val="auto"/>
                          <w:sz w:val="24"/>
                          <w:szCs w:val="24"/>
                        </w:rPr>
                        <w:fldChar w:fldCharType="end"/>
                      </w:r>
                      <w:r w:rsidRPr="001673BE">
                        <w:rPr>
                          <w:i w:val="0"/>
                          <w:iCs w:val="0"/>
                          <w:color w:val="auto"/>
                          <w:sz w:val="24"/>
                          <w:szCs w:val="24"/>
                        </w:rPr>
                        <w:t>: Fraud Triangle</w:t>
                      </w:r>
                      <w:sdt>
                        <w:sdtPr>
                          <w:rPr>
                            <w:i w:val="0"/>
                            <w:iCs w:val="0"/>
                            <w:color w:val="auto"/>
                            <w:sz w:val="24"/>
                            <w:szCs w:val="24"/>
                          </w:rPr>
                          <w:id w:val="722419869"/>
                          <w:citation/>
                        </w:sdtPr>
                        <w:sdtContent>
                          <w:r w:rsidRPr="001673BE">
                            <w:rPr>
                              <w:i w:val="0"/>
                              <w:iCs w:val="0"/>
                              <w:color w:val="auto"/>
                              <w:sz w:val="24"/>
                              <w:szCs w:val="24"/>
                            </w:rPr>
                            <w:fldChar w:fldCharType="begin"/>
                          </w:r>
                          <w:r>
                            <w:rPr>
                              <w:i w:val="0"/>
                              <w:iCs w:val="0"/>
                              <w:color w:val="auto"/>
                              <w:sz w:val="24"/>
                              <w:szCs w:val="24"/>
                              <w:lang w:val="en-GB"/>
                            </w:rPr>
                            <w:instrText xml:space="preserve">CITATION ACF25 \l 2057 </w:instrText>
                          </w:r>
                          <w:r w:rsidRPr="001673BE">
                            <w:rPr>
                              <w:i w:val="0"/>
                              <w:iCs w:val="0"/>
                              <w:color w:val="auto"/>
                              <w:sz w:val="24"/>
                              <w:szCs w:val="24"/>
                            </w:rPr>
                            <w:fldChar w:fldCharType="separate"/>
                          </w:r>
                          <w:r>
                            <w:rPr>
                              <w:i w:val="0"/>
                              <w:iCs w:val="0"/>
                              <w:noProof/>
                              <w:color w:val="auto"/>
                              <w:sz w:val="24"/>
                              <w:szCs w:val="24"/>
                              <w:lang w:val="en-GB"/>
                            </w:rPr>
                            <w:t xml:space="preserve"> </w:t>
                          </w:r>
                          <w:r w:rsidRPr="00D45A06">
                            <w:rPr>
                              <w:noProof/>
                              <w:color w:val="auto"/>
                              <w:sz w:val="24"/>
                              <w:szCs w:val="24"/>
                              <w:lang w:val="en-GB"/>
                            </w:rPr>
                            <w:t>(Association of Certified Fraud Examiners (ACFE), 2025)</w:t>
                          </w:r>
                          <w:r w:rsidRPr="001673BE">
                            <w:rPr>
                              <w:i w:val="0"/>
                              <w:iCs w:val="0"/>
                              <w:color w:val="auto"/>
                              <w:sz w:val="24"/>
                              <w:szCs w:val="24"/>
                            </w:rPr>
                            <w:fldChar w:fldCharType="end"/>
                          </w:r>
                        </w:sdtContent>
                      </w:sdt>
                      <w:bookmarkEnd w:id="15"/>
                      <w:bookmarkEnd w:id="16"/>
                      <w:bookmarkEnd w:id="17"/>
                      <w:bookmarkEnd w:id="18"/>
                      <w:bookmarkEnd w:id="19"/>
                      <w:bookmarkEnd w:id="20"/>
                    </w:p>
                  </w:txbxContent>
                </v:textbox>
              </v:shape>
            </w:pict>
          </mc:Fallback>
        </mc:AlternateContent>
      </w:r>
      <w:r>
        <w:rPr>
          <w:noProof/>
          <w:lang w:val="en-GB"/>
        </w:rPr>
        <w:drawing>
          <wp:anchor distT="0" distB="0" distL="114300" distR="114300" simplePos="0" relativeHeight="251659264" behindDoc="1" locked="0" layoutInCell="1" allowOverlap="1" wp14:anchorId="4DF6C9EC" wp14:editId="0FAD4352">
            <wp:simplePos x="0" y="0"/>
            <wp:positionH relativeFrom="column">
              <wp:posOffset>1593215</wp:posOffset>
            </wp:positionH>
            <wp:positionV relativeFrom="paragraph">
              <wp:posOffset>13335</wp:posOffset>
            </wp:positionV>
            <wp:extent cx="2857500" cy="2495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95550"/>
                    </a:xfrm>
                    <a:prstGeom prst="rect">
                      <a:avLst/>
                    </a:prstGeom>
                    <a:noFill/>
                  </pic:spPr>
                </pic:pic>
              </a:graphicData>
            </a:graphic>
            <wp14:sizeRelH relativeFrom="page">
              <wp14:pctWidth>0</wp14:pctWidth>
            </wp14:sizeRelH>
            <wp14:sizeRelV relativeFrom="page">
              <wp14:pctHeight>0</wp14:pctHeight>
            </wp14:sizeRelV>
          </wp:anchor>
        </w:drawing>
      </w:r>
    </w:p>
    <w:p w14:paraId="133ADC64" w14:textId="77777777" w:rsidR="001D6265" w:rsidRDefault="001D6265" w:rsidP="001D6265">
      <w:pPr>
        <w:jc w:val="both"/>
        <w:rPr>
          <w:lang w:val="en-GB"/>
        </w:rPr>
      </w:pPr>
    </w:p>
    <w:p w14:paraId="5425A47F" w14:textId="77777777" w:rsidR="001D6265" w:rsidRDefault="001D6265" w:rsidP="001D6265">
      <w:pPr>
        <w:jc w:val="both"/>
        <w:rPr>
          <w:lang w:val="en-GB"/>
        </w:rPr>
      </w:pPr>
    </w:p>
    <w:p w14:paraId="43247082" w14:textId="77777777" w:rsidR="001D6265" w:rsidRDefault="001D6265" w:rsidP="001D6265">
      <w:pPr>
        <w:jc w:val="both"/>
        <w:rPr>
          <w:lang w:val="en-GB"/>
        </w:rPr>
      </w:pPr>
    </w:p>
    <w:p w14:paraId="67FCF2EE" w14:textId="77777777" w:rsidR="001D6265" w:rsidRDefault="001D6265" w:rsidP="001D6265">
      <w:pPr>
        <w:jc w:val="both"/>
        <w:rPr>
          <w:lang w:val="en-GB"/>
        </w:rPr>
      </w:pPr>
    </w:p>
    <w:p w14:paraId="6E008E24" w14:textId="77777777" w:rsidR="001D6265" w:rsidRDefault="001D6265" w:rsidP="001D6265">
      <w:pPr>
        <w:jc w:val="both"/>
        <w:rPr>
          <w:lang w:val="en-GB"/>
        </w:rPr>
      </w:pPr>
    </w:p>
    <w:p w14:paraId="2659FAAF" w14:textId="77777777" w:rsidR="001D6265" w:rsidRDefault="001D6265" w:rsidP="001D6265">
      <w:pPr>
        <w:jc w:val="both"/>
        <w:rPr>
          <w:lang w:val="en-GB"/>
        </w:rPr>
      </w:pPr>
    </w:p>
    <w:p w14:paraId="64F2CBF0" w14:textId="77777777" w:rsidR="001D6265" w:rsidRDefault="001D6265" w:rsidP="001D6265">
      <w:pPr>
        <w:jc w:val="both"/>
        <w:rPr>
          <w:lang w:val="en-GB"/>
        </w:rPr>
      </w:pPr>
    </w:p>
    <w:p w14:paraId="51869126" w14:textId="77777777" w:rsidR="001D6265" w:rsidRDefault="001D6265" w:rsidP="001D6265">
      <w:pPr>
        <w:jc w:val="both"/>
        <w:rPr>
          <w:lang w:val="en-GB"/>
        </w:rPr>
      </w:pPr>
    </w:p>
    <w:p w14:paraId="327B4C47" w14:textId="77777777" w:rsidR="001D6265" w:rsidRDefault="001D6265" w:rsidP="001D6265">
      <w:pPr>
        <w:jc w:val="both"/>
        <w:rPr>
          <w:lang w:val="en-GB"/>
        </w:rPr>
      </w:pPr>
      <w:r>
        <w:rPr>
          <w:noProof/>
        </w:rPr>
        <mc:AlternateContent>
          <mc:Choice Requires="wps">
            <w:drawing>
              <wp:anchor distT="0" distB="0" distL="114300" distR="114300" simplePos="0" relativeHeight="251662336" behindDoc="1" locked="0" layoutInCell="1" allowOverlap="1" wp14:anchorId="04FC5970" wp14:editId="5FFFDD73">
                <wp:simplePos x="0" y="0"/>
                <wp:positionH relativeFrom="column">
                  <wp:posOffset>1593215</wp:posOffset>
                </wp:positionH>
                <wp:positionV relativeFrom="paragraph">
                  <wp:posOffset>45085</wp:posOffset>
                </wp:positionV>
                <wp:extent cx="2857500" cy="635"/>
                <wp:effectExtent l="0" t="0" r="0" b="12065"/>
                <wp:wrapNone/>
                <wp:docPr id="1152960856"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53E79DD" w14:textId="77777777" w:rsidR="001D6265" w:rsidRPr="00FF486F" w:rsidRDefault="001D6265" w:rsidP="001D6265">
                            <w:pPr>
                              <w:pStyle w:val="Caption"/>
                              <w:jc w:val="center"/>
                              <w:rPr>
                                <w:noProof/>
                                <w:color w:val="000000" w:themeColor="text1"/>
                                <w:lang w:val="en-GB"/>
                              </w:rPr>
                            </w:pPr>
                            <w:bookmarkStart w:id="21" w:name="_Ref196819421"/>
                            <w:bookmarkStart w:id="22" w:name="_Ref196819356"/>
                            <w:bookmarkStart w:id="23" w:name="_Toc197072495"/>
                            <w:bookmarkStart w:id="24" w:name="_Toc197072813"/>
                            <w:bookmarkStart w:id="25" w:name="_Toc197072903"/>
                            <w:bookmarkStart w:id="26" w:name="_Toc197073040"/>
                            <w:bookmarkStart w:id="27" w:name="_Toc197073289"/>
                            <w:bookmarkStart w:id="28" w:name="_Toc197080012"/>
                            <w:r w:rsidRPr="00FF486F">
                              <w:rPr>
                                <w:color w:val="000000" w:themeColor="text1"/>
                              </w:rPr>
                              <w:t xml:space="preserve">Figure </w:t>
                            </w:r>
                            <w:r w:rsidRPr="00FF486F">
                              <w:rPr>
                                <w:color w:val="000000" w:themeColor="text1"/>
                              </w:rPr>
                              <w:fldChar w:fldCharType="begin"/>
                            </w:r>
                            <w:r w:rsidRPr="00FF486F">
                              <w:rPr>
                                <w:color w:val="000000" w:themeColor="text1"/>
                              </w:rPr>
                              <w:instrText xml:space="preserve"> SEQ Figure \* ARABIC </w:instrText>
                            </w:r>
                            <w:r w:rsidRPr="00FF486F">
                              <w:rPr>
                                <w:color w:val="000000" w:themeColor="text1"/>
                              </w:rPr>
                              <w:fldChar w:fldCharType="separate"/>
                            </w:r>
                            <w:r>
                              <w:rPr>
                                <w:noProof/>
                                <w:color w:val="000000" w:themeColor="text1"/>
                              </w:rPr>
                              <w:t>2</w:t>
                            </w:r>
                            <w:r w:rsidRPr="00FF486F">
                              <w:rPr>
                                <w:color w:val="000000" w:themeColor="text1"/>
                              </w:rPr>
                              <w:fldChar w:fldCharType="end"/>
                            </w:r>
                            <w:bookmarkEnd w:id="21"/>
                            <w:r w:rsidRPr="00FF486F">
                              <w:rPr>
                                <w:color w:val="000000" w:themeColor="text1"/>
                              </w:rPr>
                              <w:t xml:space="preserve"> Fraud Triangle (ACFE, 2025)</w:t>
                            </w:r>
                            <w:bookmarkEnd w:id="22"/>
                            <w:bookmarkEnd w:id="23"/>
                            <w:bookmarkEnd w:id="24"/>
                            <w:bookmarkEnd w:id="25"/>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C5970" id="Text Box 1" o:spid="_x0000_s1028" type="#_x0000_t202" style="position:absolute;left:0;text-align:left;margin-left:125.45pt;margin-top:3.55pt;width:2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" stroked="f">
                <v:textbox style="mso-fit-shape-to-text:t" inset="0,0,0,0">
                  <w:txbxContent>
                    <w:p w14:paraId="153E79DD" w14:textId="77777777" w:rsidR="001D6265" w:rsidRPr="00FF486F" w:rsidRDefault="001D6265" w:rsidP="001D6265">
                      <w:pPr>
                        <w:pStyle w:val="Caption"/>
                        <w:jc w:val="center"/>
                        <w:rPr>
                          <w:noProof/>
                          <w:color w:val="000000" w:themeColor="text1"/>
                          <w:lang w:val="en-GB"/>
                        </w:rPr>
                      </w:pPr>
                      <w:bookmarkStart w:id="29" w:name="_Ref196819421"/>
                      <w:bookmarkStart w:id="30" w:name="_Ref196819356"/>
                      <w:bookmarkStart w:id="31" w:name="_Toc197072495"/>
                      <w:bookmarkStart w:id="32" w:name="_Toc197072813"/>
                      <w:bookmarkStart w:id="33" w:name="_Toc197072903"/>
                      <w:bookmarkStart w:id="34" w:name="_Toc197073040"/>
                      <w:bookmarkStart w:id="35" w:name="_Toc197073289"/>
                      <w:bookmarkStart w:id="36" w:name="_Toc197080012"/>
                      <w:r w:rsidRPr="00FF486F">
                        <w:rPr>
                          <w:color w:val="000000" w:themeColor="text1"/>
                        </w:rPr>
                        <w:t xml:space="preserve">Figure </w:t>
                      </w:r>
                      <w:r w:rsidRPr="00FF486F">
                        <w:rPr>
                          <w:color w:val="000000" w:themeColor="text1"/>
                        </w:rPr>
                        <w:fldChar w:fldCharType="begin"/>
                      </w:r>
                      <w:r w:rsidRPr="00FF486F">
                        <w:rPr>
                          <w:color w:val="000000" w:themeColor="text1"/>
                        </w:rPr>
                        <w:instrText xml:space="preserve"> SEQ Figure \* ARABIC </w:instrText>
                      </w:r>
                      <w:r w:rsidRPr="00FF486F">
                        <w:rPr>
                          <w:color w:val="000000" w:themeColor="text1"/>
                        </w:rPr>
                        <w:fldChar w:fldCharType="separate"/>
                      </w:r>
                      <w:r>
                        <w:rPr>
                          <w:noProof/>
                          <w:color w:val="000000" w:themeColor="text1"/>
                        </w:rPr>
                        <w:t>2</w:t>
                      </w:r>
                      <w:r w:rsidRPr="00FF486F">
                        <w:rPr>
                          <w:color w:val="000000" w:themeColor="text1"/>
                        </w:rPr>
                        <w:fldChar w:fldCharType="end"/>
                      </w:r>
                      <w:bookmarkEnd w:id="29"/>
                      <w:r w:rsidRPr="00FF486F">
                        <w:rPr>
                          <w:color w:val="000000" w:themeColor="text1"/>
                        </w:rPr>
                        <w:t xml:space="preserve"> Fraud Triangle (ACFE, 2025)</w:t>
                      </w:r>
                      <w:bookmarkEnd w:id="30"/>
                      <w:bookmarkEnd w:id="31"/>
                      <w:bookmarkEnd w:id="32"/>
                      <w:bookmarkEnd w:id="33"/>
                      <w:bookmarkEnd w:id="34"/>
                      <w:bookmarkEnd w:id="35"/>
                      <w:bookmarkEnd w:id="36"/>
                    </w:p>
                  </w:txbxContent>
                </v:textbox>
              </v:shape>
            </w:pict>
          </mc:Fallback>
        </mc:AlternateContent>
      </w:r>
    </w:p>
    <w:p w14:paraId="3F2A01BB" w14:textId="77777777" w:rsidR="001D6265" w:rsidRDefault="001D6265" w:rsidP="001D6265">
      <w:pPr>
        <w:jc w:val="both"/>
        <w:rPr>
          <w:lang w:val="en-GB"/>
        </w:rPr>
      </w:pPr>
    </w:p>
    <w:p w14:paraId="499136C7" w14:textId="77777777" w:rsidR="001D6265" w:rsidRDefault="001D6265" w:rsidP="001D6265">
      <w:pPr>
        <w:jc w:val="both"/>
        <w:rPr>
          <w:lang w:val="en-GB"/>
        </w:rPr>
      </w:pPr>
      <w:r>
        <w:rPr>
          <w:lang w:val="en-GB"/>
        </w:rPr>
        <w:fldChar w:fldCharType="begin"/>
      </w:r>
      <w:r>
        <w:rPr>
          <w:lang w:val="en-GB"/>
        </w:rPr>
        <w:instrText xml:space="preserve"> REF _Ref196819421 \h </w:instrText>
      </w:r>
      <w:r>
        <w:rPr>
          <w:lang w:val="en-GB"/>
        </w:rPr>
      </w:r>
      <w:r>
        <w:rPr>
          <w:lang w:val="en-GB"/>
        </w:rPr>
        <w:fldChar w:fldCharType="separate"/>
      </w:r>
      <w:r w:rsidRPr="00FF486F">
        <w:rPr>
          <w:color w:val="000000" w:themeColor="text1"/>
        </w:rPr>
        <w:t xml:space="preserve">Figure </w:t>
      </w:r>
      <w:r>
        <w:rPr>
          <w:noProof/>
          <w:color w:val="000000" w:themeColor="text1"/>
        </w:rPr>
        <w:t>2</w:t>
      </w:r>
      <w:r>
        <w:rPr>
          <w:lang w:val="en-GB"/>
        </w:rPr>
        <w:fldChar w:fldCharType="end"/>
      </w:r>
      <w:r>
        <w:rPr>
          <w:lang w:val="en-GB"/>
        </w:rPr>
        <w:t xml:space="preserve"> shows the three elements that are usually present before a fraud can take place:</w:t>
      </w:r>
    </w:p>
    <w:p w14:paraId="62EF53F2" w14:textId="77777777" w:rsidR="001D6265" w:rsidRDefault="001D6265" w:rsidP="001D6265">
      <w:pPr>
        <w:pStyle w:val="ListParagraph"/>
        <w:numPr>
          <w:ilvl w:val="0"/>
          <w:numId w:val="15"/>
        </w:numPr>
        <w:jc w:val="both"/>
        <w:rPr>
          <w:lang w:val="en-GB"/>
        </w:rPr>
      </w:pPr>
      <w:r w:rsidRPr="00672821">
        <w:rPr>
          <w:b/>
          <w:lang w:val="en-GB"/>
        </w:rPr>
        <w:t>Financial Pressure</w:t>
      </w:r>
      <w:r w:rsidRPr="00672821">
        <w:rPr>
          <w:lang w:val="en-GB"/>
        </w:rPr>
        <w:t xml:space="preserve">: This is when one is faced with pressure such as greed or ease of the financial gain, or when faced with certain negative circumstances such as loss of job, addiction to gambling, huge debts, health challenges etc. </w:t>
      </w:r>
    </w:p>
    <w:p w14:paraId="12745B16" w14:textId="77777777" w:rsidR="001D6265" w:rsidRDefault="001D6265" w:rsidP="001D6265">
      <w:pPr>
        <w:pStyle w:val="ListParagraph"/>
        <w:jc w:val="both"/>
        <w:rPr>
          <w:lang w:val="en-GB"/>
        </w:rPr>
      </w:pPr>
    </w:p>
    <w:p w14:paraId="14D70B40" w14:textId="77777777" w:rsidR="001D6265" w:rsidRPr="00672821" w:rsidRDefault="001D6265" w:rsidP="001D6265">
      <w:pPr>
        <w:pStyle w:val="ListParagraph"/>
        <w:numPr>
          <w:ilvl w:val="0"/>
          <w:numId w:val="16"/>
        </w:numPr>
        <w:jc w:val="both"/>
        <w:rPr>
          <w:lang w:val="en-GB"/>
        </w:rPr>
      </w:pPr>
      <w:r w:rsidRPr="00672821">
        <w:rPr>
          <w:rFonts w:eastAsia="Arial"/>
          <w:b/>
          <w:bCs/>
        </w:rPr>
        <w:t>Rationalization</w:t>
      </w:r>
      <w:r w:rsidRPr="00672821">
        <w:rPr>
          <w:lang w:val="en-GB"/>
        </w:rPr>
        <w:t>: This is the justification for carrying out the fraud as conceived by the fraudster. The fraudster may justify why the fraud is okay by saying: “I will pay it back later”, “I deserve it”, “No one works as much I do here”, “I am the least paid despite doing so much”, “I am doing it for my family” etc. There may be a feeling of guilt or shame at the long run if the fraud continues unchecked.</w:t>
      </w:r>
    </w:p>
    <w:p w14:paraId="18D748D4" w14:textId="77777777" w:rsidR="001D6265" w:rsidRPr="00035329" w:rsidRDefault="001D6265" w:rsidP="001D6265">
      <w:pPr>
        <w:pStyle w:val="ListParagraph"/>
        <w:rPr>
          <w:lang w:val="en-GB"/>
        </w:rPr>
      </w:pPr>
    </w:p>
    <w:p w14:paraId="1611B7CC" w14:textId="77777777" w:rsidR="001D6265" w:rsidRPr="00672821" w:rsidRDefault="001D6265" w:rsidP="001D6265">
      <w:pPr>
        <w:pStyle w:val="ListParagraph"/>
        <w:numPr>
          <w:ilvl w:val="0"/>
          <w:numId w:val="16"/>
        </w:numPr>
        <w:jc w:val="both"/>
        <w:rPr>
          <w:lang w:val="en-GB"/>
        </w:rPr>
      </w:pPr>
      <w:r w:rsidRPr="00672821">
        <w:rPr>
          <w:b/>
          <w:lang w:val="en-GB"/>
        </w:rPr>
        <w:t>Opportunity</w:t>
      </w:r>
      <w:r w:rsidRPr="00672821">
        <w:rPr>
          <w:lang w:val="en-GB"/>
        </w:rPr>
        <w:t>: This means when the existing control in the system is weak. For instance, when there is poor oversight or absence of secondary review (otherwise known as check and balance). In such case, the perpetrator usually starts with a small amount of fraud and then, proceed to a higher magnitude.</w:t>
      </w:r>
    </w:p>
    <w:p w14:paraId="40C4CB3A" w14:textId="77777777" w:rsidR="001D6265" w:rsidRPr="00035329" w:rsidRDefault="001D6265" w:rsidP="001D6265">
      <w:pPr>
        <w:pStyle w:val="ListParagraph"/>
        <w:jc w:val="both"/>
        <w:rPr>
          <w:lang w:val="en-GB"/>
        </w:rPr>
      </w:pPr>
    </w:p>
    <w:p w14:paraId="58B539CC" w14:textId="77777777" w:rsidR="001D6265" w:rsidRPr="00035329" w:rsidRDefault="001D6265" w:rsidP="001D6265">
      <w:pPr>
        <w:pStyle w:val="ListParagraph"/>
        <w:jc w:val="both"/>
        <w:rPr>
          <w:lang w:val="en-GB"/>
        </w:rPr>
      </w:pPr>
      <w:r w:rsidRPr="00035329">
        <w:rPr>
          <w:lang w:val="en-GB"/>
        </w:rPr>
        <w:t xml:space="preserve">It is hypothesized that a person is most likely to commit fraud if the </w:t>
      </w:r>
      <w:r w:rsidRPr="00035329">
        <w:rPr>
          <w:b/>
          <w:bCs/>
          <w:i/>
          <w:iCs/>
          <w:lang w:val="en-GB"/>
        </w:rPr>
        <w:t>three</w:t>
      </w:r>
      <w:r w:rsidRPr="00035329">
        <w:rPr>
          <w:lang w:val="en-GB"/>
        </w:rPr>
        <w:t xml:space="preserve"> elements above are present.</w:t>
      </w:r>
      <w:sdt>
        <w:sdtPr>
          <w:rPr>
            <w:lang w:val="en-GB"/>
          </w:rPr>
          <w:id w:val="230424332"/>
          <w:citation/>
        </w:sdtPr>
        <w:sdtContent>
          <w:r w:rsidRPr="00035329">
            <w:rPr>
              <w:lang w:val="en-GB"/>
            </w:rPr>
            <w:fldChar w:fldCharType="begin"/>
          </w:r>
          <w:r>
            <w:instrText xml:space="preserve">CITATION ACF25 \l 1033 </w:instrText>
          </w:r>
          <w:r w:rsidRPr="00035329">
            <w:rPr>
              <w:lang w:val="en-GB"/>
            </w:rPr>
            <w:fldChar w:fldCharType="separate"/>
          </w:r>
          <w:r>
            <w:rPr>
              <w:noProof/>
            </w:rPr>
            <w:t xml:space="preserve"> </w:t>
          </w:r>
          <w:r w:rsidRPr="00D45A06">
            <w:rPr>
              <w:noProof/>
            </w:rPr>
            <w:t>(Association of Certified Fraud Examiners (ACFE), 2025)</w:t>
          </w:r>
          <w:r w:rsidRPr="00035329">
            <w:rPr>
              <w:lang w:val="en-GB"/>
            </w:rPr>
            <w:fldChar w:fldCharType="end"/>
          </w:r>
        </w:sdtContent>
      </w:sdt>
      <w:r w:rsidRPr="00035329">
        <w:rPr>
          <w:lang w:val="en-GB"/>
        </w:rPr>
        <w:t xml:space="preserve"> </w:t>
      </w:r>
    </w:p>
    <w:p w14:paraId="3741E633" w14:textId="77777777" w:rsidR="001D6265" w:rsidRDefault="001D6265"/>
    <w:sectPr w:rsidR="001D6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643"/>
    <w:multiLevelType w:val="hybridMultilevel"/>
    <w:tmpl w:val="073CE2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CC4"/>
    <w:multiLevelType w:val="hybridMultilevel"/>
    <w:tmpl w:val="FFFFFFFF"/>
    <w:lvl w:ilvl="0" w:tplc="1324C31E">
      <w:start w:val="1"/>
      <w:numFmt w:val="upperRoman"/>
      <w:lvlText w:val="%1."/>
      <w:lvlJc w:val="right"/>
      <w:pPr>
        <w:ind w:left="720" w:hanging="360"/>
      </w:pPr>
    </w:lvl>
    <w:lvl w:ilvl="1" w:tplc="106A1B52">
      <w:start w:val="1"/>
      <w:numFmt w:val="lowerLetter"/>
      <w:lvlText w:val="%2."/>
      <w:lvlJc w:val="left"/>
      <w:pPr>
        <w:ind w:left="1440" w:hanging="360"/>
      </w:pPr>
    </w:lvl>
    <w:lvl w:ilvl="2" w:tplc="84C63340">
      <w:start w:val="1"/>
      <w:numFmt w:val="lowerRoman"/>
      <w:lvlText w:val="%3."/>
      <w:lvlJc w:val="right"/>
      <w:pPr>
        <w:ind w:left="2160" w:hanging="180"/>
      </w:pPr>
    </w:lvl>
    <w:lvl w:ilvl="3" w:tplc="63C85AA8">
      <w:start w:val="1"/>
      <w:numFmt w:val="decimal"/>
      <w:lvlText w:val="%4."/>
      <w:lvlJc w:val="left"/>
      <w:pPr>
        <w:ind w:left="2880" w:hanging="360"/>
      </w:pPr>
    </w:lvl>
    <w:lvl w:ilvl="4" w:tplc="71BC9AC6">
      <w:start w:val="1"/>
      <w:numFmt w:val="lowerLetter"/>
      <w:lvlText w:val="%5."/>
      <w:lvlJc w:val="left"/>
      <w:pPr>
        <w:ind w:left="3600" w:hanging="360"/>
      </w:pPr>
    </w:lvl>
    <w:lvl w:ilvl="5" w:tplc="109A689E">
      <w:start w:val="1"/>
      <w:numFmt w:val="lowerRoman"/>
      <w:lvlText w:val="%6."/>
      <w:lvlJc w:val="right"/>
      <w:pPr>
        <w:ind w:left="4320" w:hanging="180"/>
      </w:pPr>
    </w:lvl>
    <w:lvl w:ilvl="6" w:tplc="116EF116">
      <w:start w:val="1"/>
      <w:numFmt w:val="decimal"/>
      <w:lvlText w:val="%7."/>
      <w:lvlJc w:val="left"/>
      <w:pPr>
        <w:ind w:left="5040" w:hanging="360"/>
      </w:pPr>
    </w:lvl>
    <w:lvl w:ilvl="7" w:tplc="5D74AC56">
      <w:start w:val="1"/>
      <w:numFmt w:val="lowerLetter"/>
      <w:lvlText w:val="%8."/>
      <w:lvlJc w:val="left"/>
      <w:pPr>
        <w:ind w:left="5760" w:hanging="360"/>
      </w:pPr>
    </w:lvl>
    <w:lvl w:ilvl="8" w:tplc="D3F28F4C">
      <w:start w:val="1"/>
      <w:numFmt w:val="lowerRoman"/>
      <w:lvlText w:val="%9."/>
      <w:lvlJc w:val="right"/>
      <w:pPr>
        <w:ind w:left="6480" w:hanging="180"/>
      </w:pPr>
    </w:lvl>
  </w:abstractNum>
  <w:abstractNum w:abstractNumId="2" w15:restartNumberingAfterBreak="0">
    <w:nsid w:val="07C138B1"/>
    <w:multiLevelType w:val="multilevel"/>
    <w:tmpl w:val="22AEB01A"/>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E07BDF"/>
    <w:multiLevelType w:val="hybridMultilevel"/>
    <w:tmpl w:val="3F061F68"/>
    <w:lvl w:ilvl="0" w:tplc="B6AC73B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BD09E2"/>
    <w:multiLevelType w:val="hybridMultilevel"/>
    <w:tmpl w:val="A8F68C04"/>
    <w:lvl w:ilvl="0" w:tplc="545004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231F3B"/>
    <w:multiLevelType w:val="multilevel"/>
    <w:tmpl w:val="87D2E48E"/>
    <w:lvl w:ilvl="0">
      <w:start w:val="3"/>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D86043D"/>
    <w:multiLevelType w:val="hybridMultilevel"/>
    <w:tmpl w:val="296A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51FFF"/>
    <w:multiLevelType w:val="multilevel"/>
    <w:tmpl w:val="765ACD74"/>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960426"/>
    <w:multiLevelType w:val="multilevel"/>
    <w:tmpl w:val="6B6ECB5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AE77E1"/>
    <w:multiLevelType w:val="hybridMultilevel"/>
    <w:tmpl w:val="D33E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310A9"/>
    <w:multiLevelType w:val="multilevel"/>
    <w:tmpl w:val="9BAEF5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606421"/>
    <w:multiLevelType w:val="hybridMultilevel"/>
    <w:tmpl w:val="01CAD97C"/>
    <w:lvl w:ilvl="0" w:tplc="1D966D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36520"/>
    <w:multiLevelType w:val="multilevel"/>
    <w:tmpl w:val="7E2845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287E34"/>
    <w:multiLevelType w:val="hybridMultilevel"/>
    <w:tmpl w:val="5BBCA534"/>
    <w:lvl w:ilvl="0" w:tplc="81BA31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E4FC8"/>
    <w:multiLevelType w:val="multilevel"/>
    <w:tmpl w:val="DAEC2D9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D1B1DB"/>
    <w:multiLevelType w:val="hybridMultilevel"/>
    <w:tmpl w:val="FFFFFFFF"/>
    <w:lvl w:ilvl="0" w:tplc="978A0612">
      <w:start w:val="1"/>
      <w:numFmt w:val="upperRoman"/>
      <w:lvlText w:val="%1."/>
      <w:lvlJc w:val="right"/>
      <w:pPr>
        <w:ind w:left="720" w:hanging="360"/>
      </w:pPr>
    </w:lvl>
    <w:lvl w:ilvl="1" w:tplc="222A0208">
      <w:start w:val="1"/>
      <w:numFmt w:val="lowerLetter"/>
      <w:lvlText w:val="%2."/>
      <w:lvlJc w:val="left"/>
      <w:pPr>
        <w:ind w:left="1440" w:hanging="360"/>
      </w:pPr>
    </w:lvl>
    <w:lvl w:ilvl="2" w:tplc="38162AC6">
      <w:start w:val="1"/>
      <w:numFmt w:val="lowerRoman"/>
      <w:lvlText w:val="%3."/>
      <w:lvlJc w:val="right"/>
      <w:pPr>
        <w:ind w:left="2160" w:hanging="180"/>
      </w:pPr>
    </w:lvl>
    <w:lvl w:ilvl="3" w:tplc="625CFB7C">
      <w:start w:val="1"/>
      <w:numFmt w:val="decimal"/>
      <w:lvlText w:val="%4."/>
      <w:lvlJc w:val="left"/>
      <w:pPr>
        <w:ind w:left="2880" w:hanging="360"/>
      </w:pPr>
    </w:lvl>
    <w:lvl w:ilvl="4" w:tplc="5896C8DC">
      <w:start w:val="1"/>
      <w:numFmt w:val="lowerLetter"/>
      <w:lvlText w:val="%5."/>
      <w:lvlJc w:val="left"/>
      <w:pPr>
        <w:ind w:left="3600" w:hanging="360"/>
      </w:pPr>
    </w:lvl>
    <w:lvl w:ilvl="5" w:tplc="2BD4EC58">
      <w:start w:val="1"/>
      <w:numFmt w:val="lowerRoman"/>
      <w:lvlText w:val="%6."/>
      <w:lvlJc w:val="right"/>
      <w:pPr>
        <w:ind w:left="4320" w:hanging="180"/>
      </w:pPr>
    </w:lvl>
    <w:lvl w:ilvl="6" w:tplc="978EC1BA">
      <w:start w:val="1"/>
      <w:numFmt w:val="decimal"/>
      <w:lvlText w:val="%7."/>
      <w:lvlJc w:val="left"/>
      <w:pPr>
        <w:ind w:left="5040" w:hanging="360"/>
      </w:pPr>
    </w:lvl>
    <w:lvl w:ilvl="7" w:tplc="747C457A">
      <w:start w:val="1"/>
      <w:numFmt w:val="lowerLetter"/>
      <w:lvlText w:val="%8."/>
      <w:lvlJc w:val="left"/>
      <w:pPr>
        <w:ind w:left="5760" w:hanging="360"/>
      </w:pPr>
    </w:lvl>
    <w:lvl w:ilvl="8" w:tplc="B6A44638">
      <w:start w:val="1"/>
      <w:numFmt w:val="lowerRoman"/>
      <w:lvlText w:val="%9."/>
      <w:lvlJc w:val="right"/>
      <w:pPr>
        <w:ind w:left="6480" w:hanging="180"/>
      </w:pPr>
    </w:lvl>
  </w:abstractNum>
  <w:abstractNum w:abstractNumId="16" w15:restartNumberingAfterBreak="0">
    <w:nsid w:val="3D413706"/>
    <w:multiLevelType w:val="multilevel"/>
    <w:tmpl w:val="6046BE38"/>
    <w:lvl w:ilvl="0">
      <w:start w:val="3"/>
      <w:numFmt w:val="decimal"/>
      <w:lvlText w:val="%1"/>
      <w:lvlJc w:val="left"/>
      <w:pPr>
        <w:ind w:left="530" w:hanging="530"/>
      </w:pPr>
      <w:rPr>
        <w:rFonts w:hint="default"/>
      </w:rPr>
    </w:lvl>
    <w:lvl w:ilvl="1">
      <w:start w:val="4"/>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7573A0"/>
    <w:multiLevelType w:val="hybridMultilevel"/>
    <w:tmpl w:val="6A7EBAFC"/>
    <w:lvl w:ilvl="0" w:tplc="DB666768">
      <w:start w:val="2"/>
      <w:numFmt w:val="decimal"/>
      <w:lvlText w:val="%1."/>
      <w:lvlJc w:val="left"/>
      <w:pPr>
        <w:ind w:left="720" w:hanging="360"/>
      </w:pPr>
      <w:rPr>
        <w:rFonts w:eastAsia="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81A47"/>
    <w:multiLevelType w:val="hybridMultilevel"/>
    <w:tmpl w:val="5DF4C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282D87"/>
    <w:multiLevelType w:val="multilevel"/>
    <w:tmpl w:val="9DBCD1F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8DA153E"/>
    <w:multiLevelType w:val="hybridMultilevel"/>
    <w:tmpl w:val="50DC75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5203C"/>
    <w:multiLevelType w:val="hybridMultilevel"/>
    <w:tmpl w:val="0BFAB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2170E5"/>
    <w:multiLevelType w:val="multilevel"/>
    <w:tmpl w:val="BE4632B8"/>
    <w:lvl w:ilvl="0">
      <w:start w:val="4"/>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502136D4"/>
    <w:multiLevelType w:val="hybridMultilevel"/>
    <w:tmpl w:val="387AE864"/>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1578C"/>
    <w:multiLevelType w:val="hybridMultilevel"/>
    <w:tmpl w:val="DB1A031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4E3472C"/>
    <w:multiLevelType w:val="multilevel"/>
    <w:tmpl w:val="54EC3C92"/>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F04E74"/>
    <w:multiLevelType w:val="multilevel"/>
    <w:tmpl w:val="1A7C5644"/>
    <w:lvl w:ilvl="0">
      <w:start w:val="3"/>
      <w:numFmt w:val="decimal"/>
      <w:lvlText w:val="%1"/>
      <w:lvlJc w:val="left"/>
      <w:pPr>
        <w:ind w:left="530" w:hanging="530"/>
      </w:pPr>
      <w:rPr>
        <w:rFonts w:hint="default"/>
      </w:rPr>
    </w:lvl>
    <w:lvl w:ilvl="1">
      <w:start w:val="4"/>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9851C4"/>
    <w:multiLevelType w:val="multilevel"/>
    <w:tmpl w:val="459A8844"/>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0F615D2"/>
    <w:multiLevelType w:val="multilevel"/>
    <w:tmpl w:val="7722B8CE"/>
    <w:lvl w:ilvl="0">
      <w:start w:val="3"/>
      <w:numFmt w:val="decimal"/>
      <w:lvlText w:val="%1"/>
      <w:lvlJc w:val="left"/>
      <w:pPr>
        <w:ind w:left="530" w:hanging="530"/>
      </w:pPr>
      <w:rPr>
        <w:rFonts w:hint="default"/>
      </w:rPr>
    </w:lvl>
    <w:lvl w:ilvl="1">
      <w:start w:val="4"/>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180414"/>
    <w:multiLevelType w:val="multilevel"/>
    <w:tmpl w:val="60C86A3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CF7D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5B1FE4"/>
    <w:multiLevelType w:val="multilevel"/>
    <w:tmpl w:val="618CC880"/>
    <w:lvl w:ilvl="0">
      <w:start w:val="1"/>
      <w:numFmt w:val="decimal"/>
      <w:lvlText w:val="%1."/>
      <w:lvlJc w:val="left"/>
      <w:pPr>
        <w:ind w:left="720" w:hanging="360"/>
      </w:pPr>
      <w:rPr>
        <w:rFonts w:hint="default"/>
      </w:rPr>
    </w:lvl>
    <w:lvl w:ilvl="1">
      <w:start w:val="3"/>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657531"/>
    <w:multiLevelType w:val="multilevel"/>
    <w:tmpl w:val="FB36E2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AC01D1D"/>
    <w:multiLevelType w:val="hybridMultilevel"/>
    <w:tmpl w:val="47ACD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63307"/>
    <w:multiLevelType w:val="multilevel"/>
    <w:tmpl w:val="BA469C32"/>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E30F07"/>
    <w:multiLevelType w:val="multilevel"/>
    <w:tmpl w:val="4E3CCA7A"/>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C27268"/>
    <w:multiLevelType w:val="hybridMultilevel"/>
    <w:tmpl w:val="55B0B362"/>
    <w:lvl w:ilvl="0" w:tplc="C100D6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F13A8"/>
    <w:multiLevelType w:val="multilevel"/>
    <w:tmpl w:val="AE4290CA"/>
    <w:lvl w:ilvl="0">
      <w:start w:val="4"/>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64112D"/>
    <w:multiLevelType w:val="hybridMultilevel"/>
    <w:tmpl w:val="5F26B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5"/>
  </w:num>
  <w:num w:numId="3">
    <w:abstractNumId w:val="4"/>
  </w:num>
  <w:num w:numId="4">
    <w:abstractNumId w:val="21"/>
  </w:num>
  <w:num w:numId="5">
    <w:abstractNumId w:val="18"/>
  </w:num>
  <w:num w:numId="6">
    <w:abstractNumId w:val="38"/>
  </w:num>
  <w:num w:numId="7">
    <w:abstractNumId w:val="8"/>
  </w:num>
  <w:num w:numId="8">
    <w:abstractNumId w:val="24"/>
  </w:num>
  <w:num w:numId="9">
    <w:abstractNumId w:val="20"/>
  </w:num>
  <w:num w:numId="10">
    <w:abstractNumId w:val="33"/>
  </w:num>
  <w:num w:numId="11">
    <w:abstractNumId w:val="3"/>
  </w:num>
  <w:num w:numId="12">
    <w:abstractNumId w:val="30"/>
  </w:num>
  <w:num w:numId="13">
    <w:abstractNumId w:val="23"/>
  </w:num>
  <w:num w:numId="14">
    <w:abstractNumId w:val="13"/>
  </w:num>
  <w:num w:numId="15">
    <w:abstractNumId w:val="11"/>
  </w:num>
  <w:num w:numId="16">
    <w:abstractNumId w:val="17"/>
  </w:num>
  <w:num w:numId="17">
    <w:abstractNumId w:val="10"/>
  </w:num>
  <w:num w:numId="18">
    <w:abstractNumId w:val="31"/>
  </w:num>
  <w:num w:numId="19">
    <w:abstractNumId w:val="9"/>
  </w:num>
  <w:num w:numId="20">
    <w:abstractNumId w:val="6"/>
  </w:num>
  <w:num w:numId="21">
    <w:abstractNumId w:val="36"/>
  </w:num>
  <w:num w:numId="22">
    <w:abstractNumId w:val="12"/>
  </w:num>
  <w:num w:numId="23">
    <w:abstractNumId w:val="28"/>
  </w:num>
  <w:num w:numId="24">
    <w:abstractNumId w:val="26"/>
  </w:num>
  <w:num w:numId="25">
    <w:abstractNumId w:val="16"/>
  </w:num>
  <w:num w:numId="26">
    <w:abstractNumId w:val="5"/>
  </w:num>
  <w:num w:numId="27">
    <w:abstractNumId w:val="29"/>
  </w:num>
  <w:num w:numId="28">
    <w:abstractNumId w:val="14"/>
  </w:num>
  <w:num w:numId="29">
    <w:abstractNumId w:val="19"/>
  </w:num>
  <w:num w:numId="30">
    <w:abstractNumId w:val="25"/>
  </w:num>
  <w:num w:numId="31">
    <w:abstractNumId w:val="34"/>
  </w:num>
  <w:num w:numId="32">
    <w:abstractNumId w:val="2"/>
  </w:num>
  <w:num w:numId="33">
    <w:abstractNumId w:val="22"/>
  </w:num>
  <w:num w:numId="34">
    <w:abstractNumId w:val="7"/>
  </w:num>
  <w:num w:numId="35">
    <w:abstractNumId w:val="37"/>
  </w:num>
  <w:num w:numId="36">
    <w:abstractNumId w:val="27"/>
  </w:num>
  <w:num w:numId="37">
    <w:abstractNumId w:val="35"/>
  </w:num>
  <w:num w:numId="38">
    <w:abstractNumId w:val="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65"/>
    <w:rsid w:val="001D6265"/>
    <w:rsid w:val="006D1038"/>
    <w:rsid w:val="0070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773A"/>
  <w15:chartTrackingRefBased/>
  <w15:docId w15:val="{BF72FD81-C004-42EB-BC4A-76AE2F7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65"/>
    <w:rPr>
      <w:rFonts w:ascii="Arial" w:hAnsi="Arial" w:cs="Arial"/>
      <w:sz w:val="24"/>
      <w:szCs w:val="24"/>
    </w:rPr>
  </w:style>
  <w:style w:type="paragraph" w:styleId="Heading1">
    <w:name w:val="heading 1"/>
    <w:basedOn w:val="Normal"/>
    <w:next w:val="Normal"/>
    <w:link w:val="Heading1Char"/>
    <w:uiPriority w:val="9"/>
    <w:qFormat/>
    <w:rsid w:val="001D6265"/>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1D6265"/>
    <w:pPr>
      <w:keepNext/>
      <w:keepLines/>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1D6265"/>
    <w:pPr>
      <w:keepNext/>
      <w:keepLines/>
      <w:spacing w:before="40" w:after="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6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1D6265"/>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1D6265"/>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1D6265"/>
  </w:style>
  <w:style w:type="paragraph" w:styleId="ListParagraph">
    <w:name w:val="List Paragraph"/>
    <w:basedOn w:val="Normal"/>
    <w:uiPriority w:val="34"/>
    <w:qFormat/>
    <w:rsid w:val="001D6265"/>
    <w:pPr>
      <w:ind w:left="720"/>
      <w:contextualSpacing/>
    </w:pPr>
  </w:style>
  <w:style w:type="table" w:styleId="TableGrid">
    <w:name w:val="Table Grid"/>
    <w:basedOn w:val="TableNormal"/>
    <w:uiPriority w:val="39"/>
    <w:rsid w:val="001D6265"/>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265"/>
    <w:pPr>
      <w:spacing w:after="0" w:line="240" w:lineRule="auto"/>
    </w:pPr>
    <w:rPr>
      <w:rFonts w:ascii="Arial" w:hAnsi="Arial" w:cs="Arial"/>
      <w:sz w:val="24"/>
      <w:szCs w:val="24"/>
    </w:rPr>
  </w:style>
  <w:style w:type="character" w:styleId="CommentReference">
    <w:name w:val="annotation reference"/>
    <w:basedOn w:val="DefaultParagraphFont"/>
    <w:uiPriority w:val="99"/>
    <w:semiHidden/>
    <w:unhideWhenUsed/>
    <w:rsid w:val="001D6265"/>
    <w:rPr>
      <w:sz w:val="16"/>
      <w:szCs w:val="16"/>
    </w:rPr>
  </w:style>
  <w:style w:type="paragraph" w:styleId="CommentText">
    <w:name w:val="annotation text"/>
    <w:basedOn w:val="Normal"/>
    <w:link w:val="CommentTextChar"/>
    <w:uiPriority w:val="99"/>
    <w:semiHidden/>
    <w:unhideWhenUsed/>
    <w:rsid w:val="001D6265"/>
    <w:pPr>
      <w:spacing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D6265"/>
    <w:rPr>
      <w:sz w:val="20"/>
      <w:szCs w:val="20"/>
    </w:rPr>
  </w:style>
  <w:style w:type="paragraph" w:styleId="CommentSubject">
    <w:name w:val="annotation subject"/>
    <w:basedOn w:val="CommentText"/>
    <w:next w:val="CommentText"/>
    <w:link w:val="CommentSubjectChar"/>
    <w:uiPriority w:val="99"/>
    <w:semiHidden/>
    <w:unhideWhenUsed/>
    <w:rsid w:val="001D6265"/>
    <w:rPr>
      <w:b/>
      <w:bCs/>
    </w:rPr>
  </w:style>
  <w:style w:type="character" w:customStyle="1" w:styleId="CommentSubjectChar">
    <w:name w:val="Comment Subject Char"/>
    <w:basedOn w:val="CommentTextChar"/>
    <w:link w:val="CommentSubject"/>
    <w:uiPriority w:val="99"/>
    <w:semiHidden/>
    <w:rsid w:val="001D6265"/>
    <w:rPr>
      <w:b/>
      <w:bCs/>
      <w:sz w:val="20"/>
      <w:szCs w:val="20"/>
    </w:rPr>
  </w:style>
  <w:style w:type="paragraph" w:styleId="BalloonText">
    <w:name w:val="Balloon Text"/>
    <w:basedOn w:val="Normal"/>
    <w:link w:val="BalloonTextChar"/>
    <w:uiPriority w:val="99"/>
    <w:semiHidden/>
    <w:unhideWhenUsed/>
    <w:rsid w:val="001D6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265"/>
    <w:rPr>
      <w:rFonts w:ascii="Segoe UI" w:hAnsi="Segoe UI" w:cs="Segoe UI"/>
      <w:sz w:val="18"/>
      <w:szCs w:val="18"/>
    </w:rPr>
  </w:style>
  <w:style w:type="character" w:styleId="Hyperlink">
    <w:name w:val="Hyperlink"/>
    <w:basedOn w:val="DefaultParagraphFont"/>
    <w:uiPriority w:val="99"/>
    <w:unhideWhenUsed/>
    <w:rsid w:val="001D6265"/>
    <w:rPr>
      <w:color w:val="0563C1" w:themeColor="hyperlink"/>
      <w:u w:val="single"/>
    </w:rPr>
  </w:style>
  <w:style w:type="character" w:styleId="UnresolvedMention">
    <w:name w:val="Unresolved Mention"/>
    <w:basedOn w:val="DefaultParagraphFont"/>
    <w:uiPriority w:val="99"/>
    <w:semiHidden/>
    <w:unhideWhenUsed/>
    <w:rsid w:val="001D6265"/>
    <w:rPr>
      <w:color w:val="605E5C"/>
      <w:shd w:val="clear" w:color="auto" w:fill="E1DFDD"/>
    </w:rPr>
  </w:style>
  <w:style w:type="paragraph" w:styleId="NoSpacing">
    <w:name w:val="No Spacing"/>
    <w:link w:val="NoSpacingChar"/>
    <w:uiPriority w:val="1"/>
    <w:qFormat/>
    <w:rsid w:val="001D6265"/>
    <w:pPr>
      <w:spacing w:after="0" w:line="240" w:lineRule="auto"/>
    </w:pPr>
    <w:rPr>
      <w:rFonts w:eastAsiaTheme="minorEastAsia"/>
    </w:rPr>
  </w:style>
  <w:style w:type="character" w:customStyle="1" w:styleId="NoSpacingChar">
    <w:name w:val="No Spacing Char"/>
    <w:basedOn w:val="DefaultParagraphFont"/>
    <w:link w:val="NoSpacing"/>
    <w:uiPriority w:val="1"/>
    <w:rsid w:val="001D6265"/>
    <w:rPr>
      <w:rFonts w:eastAsiaTheme="minorEastAsia"/>
    </w:rPr>
  </w:style>
  <w:style w:type="paragraph" w:styleId="NormalWeb">
    <w:name w:val="Normal (Web)"/>
    <w:basedOn w:val="Normal"/>
    <w:uiPriority w:val="99"/>
    <w:semiHidden/>
    <w:unhideWhenUsed/>
    <w:rsid w:val="001D6265"/>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D6265"/>
    <w:rPr>
      <w:color w:val="954F72" w:themeColor="followedHyperlink"/>
      <w:u w:val="single"/>
    </w:rPr>
  </w:style>
  <w:style w:type="paragraph" w:customStyle="1" w:styleId="ProjectHeading1">
    <w:name w:val="Project_Heading1"/>
    <w:basedOn w:val="Normal"/>
    <w:link w:val="ProjectHeading1Char"/>
    <w:autoRedefine/>
    <w:qFormat/>
    <w:rsid w:val="001D6265"/>
    <w:pPr>
      <w:jc w:val="both"/>
    </w:pPr>
    <w:rPr>
      <w:rFonts w:eastAsia="Times New Roman"/>
      <w:b/>
      <w:bCs/>
      <w:caps/>
      <w:sz w:val="28"/>
      <w:szCs w:val="28"/>
    </w:rPr>
  </w:style>
  <w:style w:type="paragraph" w:customStyle="1" w:styleId="Project2Heading">
    <w:name w:val="Project_2Heading"/>
    <w:basedOn w:val="Normal"/>
    <w:link w:val="Project2HeadingChar"/>
    <w:qFormat/>
    <w:rsid w:val="001D6265"/>
    <w:rPr>
      <w:b/>
      <w:bCs/>
      <w:lang w:val="en-GB"/>
    </w:rPr>
  </w:style>
  <w:style w:type="character" w:customStyle="1" w:styleId="ProjectHeading1Char">
    <w:name w:val="Project_Heading1 Char"/>
    <w:basedOn w:val="DefaultParagraphFont"/>
    <w:link w:val="ProjectHeading1"/>
    <w:rsid w:val="001D6265"/>
    <w:rPr>
      <w:rFonts w:ascii="Arial" w:eastAsia="Times New Roman" w:hAnsi="Arial" w:cs="Arial"/>
      <w:b/>
      <w:bCs/>
      <w:caps/>
      <w:sz w:val="28"/>
      <w:szCs w:val="28"/>
    </w:rPr>
  </w:style>
  <w:style w:type="paragraph" w:customStyle="1" w:styleId="project3Heading">
    <w:name w:val="project_3Heading"/>
    <w:basedOn w:val="Normal"/>
    <w:link w:val="project3HeadingChar"/>
    <w:qFormat/>
    <w:rsid w:val="001D6265"/>
    <w:pPr>
      <w:jc w:val="both"/>
    </w:pPr>
    <w:rPr>
      <w:rFonts w:eastAsia="Arial"/>
      <w:b/>
      <w:bCs/>
      <w:lang w:val="en-GB"/>
    </w:rPr>
  </w:style>
  <w:style w:type="character" w:customStyle="1" w:styleId="Project2HeadingChar">
    <w:name w:val="Project_2Heading Char"/>
    <w:basedOn w:val="DefaultParagraphFont"/>
    <w:link w:val="Project2Heading"/>
    <w:rsid w:val="001D6265"/>
    <w:rPr>
      <w:rFonts w:ascii="Arial" w:hAnsi="Arial" w:cs="Arial"/>
      <w:b/>
      <w:bCs/>
      <w:sz w:val="24"/>
      <w:szCs w:val="24"/>
      <w:lang w:val="en-GB"/>
    </w:rPr>
  </w:style>
  <w:style w:type="paragraph" w:styleId="TOCHeading">
    <w:name w:val="TOC Heading"/>
    <w:basedOn w:val="Heading1"/>
    <w:next w:val="Normal"/>
    <w:uiPriority w:val="39"/>
    <w:unhideWhenUsed/>
    <w:qFormat/>
    <w:rsid w:val="001D6265"/>
    <w:pPr>
      <w:outlineLvl w:val="9"/>
    </w:pPr>
  </w:style>
  <w:style w:type="character" w:customStyle="1" w:styleId="project3HeadingChar">
    <w:name w:val="project_3Heading Char"/>
    <w:basedOn w:val="DefaultParagraphFont"/>
    <w:link w:val="project3Heading"/>
    <w:rsid w:val="001D6265"/>
    <w:rPr>
      <w:rFonts w:ascii="Arial" w:eastAsia="Arial" w:hAnsi="Arial" w:cs="Arial"/>
      <w:b/>
      <w:bCs/>
      <w:sz w:val="24"/>
      <w:szCs w:val="24"/>
      <w:lang w:val="en-GB"/>
    </w:rPr>
  </w:style>
  <w:style w:type="paragraph" w:styleId="TOC1">
    <w:name w:val="toc 1"/>
    <w:basedOn w:val="Normal"/>
    <w:next w:val="Normal"/>
    <w:autoRedefine/>
    <w:uiPriority w:val="39"/>
    <w:unhideWhenUsed/>
    <w:rsid w:val="001D6265"/>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D6265"/>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D6265"/>
    <w:pPr>
      <w:spacing w:after="0"/>
      <w:ind w:left="480"/>
    </w:pPr>
    <w:rPr>
      <w:rFonts w:asciiTheme="minorHAnsi" w:hAnsiTheme="minorHAnsi" w:cstheme="minorHAnsi"/>
      <w:i/>
      <w:iCs/>
      <w:sz w:val="20"/>
      <w:szCs w:val="20"/>
    </w:rPr>
  </w:style>
  <w:style w:type="paragraph" w:styleId="Caption">
    <w:name w:val="caption"/>
    <w:basedOn w:val="Normal"/>
    <w:next w:val="Normal"/>
    <w:uiPriority w:val="35"/>
    <w:unhideWhenUsed/>
    <w:qFormat/>
    <w:rsid w:val="001D6265"/>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1D6265"/>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D6265"/>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D6265"/>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D6265"/>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D6265"/>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D6265"/>
    <w:pPr>
      <w:spacing w:after="0"/>
      <w:ind w:left="1920"/>
    </w:pPr>
    <w:rPr>
      <w:rFonts w:asciiTheme="minorHAnsi" w:hAnsiTheme="minorHAnsi" w:cstheme="minorHAnsi"/>
      <w:sz w:val="18"/>
      <w:szCs w:val="18"/>
    </w:rPr>
  </w:style>
  <w:style w:type="paragraph" w:styleId="Header">
    <w:name w:val="header"/>
    <w:basedOn w:val="Normal"/>
    <w:link w:val="HeaderChar"/>
    <w:uiPriority w:val="99"/>
    <w:unhideWhenUsed/>
    <w:rsid w:val="001D6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65"/>
    <w:rPr>
      <w:rFonts w:ascii="Arial" w:hAnsi="Arial" w:cs="Arial"/>
      <w:sz w:val="24"/>
      <w:szCs w:val="24"/>
    </w:rPr>
  </w:style>
  <w:style w:type="paragraph" w:styleId="Footer">
    <w:name w:val="footer"/>
    <w:basedOn w:val="Normal"/>
    <w:link w:val="FooterChar"/>
    <w:uiPriority w:val="99"/>
    <w:unhideWhenUsed/>
    <w:rsid w:val="001D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65"/>
    <w:rPr>
      <w:rFonts w:ascii="Arial" w:hAnsi="Arial" w:cs="Arial"/>
      <w:sz w:val="24"/>
      <w:szCs w:val="24"/>
    </w:rPr>
  </w:style>
  <w:style w:type="character" w:styleId="PlaceholderText">
    <w:name w:val="Placeholder Text"/>
    <w:basedOn w:val="DefaultParagraphFont"/>
    <w:uiPriority w:val="99"/>
    <w:semiHidden/>
    <w:rsid w:val="001D6265"/>
    <w:rPr>
      <w:color w:val="808080"/>
    </w:rPr>
  </w:style>
  <w:style w:type="paragraph" w:styleId="TableofFigures">
    <w:name w:val="table of figures"/>
    <w:basedOn w:val="Normal"/>
    <w:next w:val="Normal"/>
    <w:uiPriority w:val="99"/>
    <w:unhideWhenUsed/>
    <w:rsid w:val="001D62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Fed25</b:Tag>
    <b:SourceType>InternetSite</b:SourceType>
    <b:Guid>{EE8E591C-44B9-4D6A-8382-887E1DF803DD}</b:Guid>
    <b:Title>Payment Industry Intelligence Payments Cards &amp; Mobile</b:Title>
    <b:Year>2025</b:Year>
    <b:YearAccessed>2025</b:YearAccessed>
    <b:MonthAccessed>March</b:MonthAccessed>
    <b:DayAccessed>23</b:DayAccessed>
    <b:URL>https://www.paymentscardsandmobile.com/ftc-report-consumer-losses-to-fraud-soar-to-12-5-billion-in-us/</b:URL>
    <b:Author>
      <b:Author>
        <b:NameList>
          <b:Person>
            <b:Last>FTC</b:Last>
            <b:First>Federal</b:First>
            <b:Middle>Trade Commission</b:Middle>
          </b:Person>
        </b:NameList>
      </b:Author>
    </b:Author>
    <b:ShortTitle>FTC report: Consumer losses to fraud soar to $12.5 billion in US</b:ShortTitle>
    <b:RefOrder>1</b:RefOrder>
  </b:Source>
  <b:Source>
    <b:Tag>FTC19</b:Tag>
    <b:SourceType>InternetSite</b:SourceType>
    <b:Guid>{2D2834B6-73BF-447E-AA57-72B06A4F0EE7}</b:Guid>
    <b:Title>Federal Trade Commission,News and Events,News, Press Release</b:Title>
    <b:Year>2019</b:Year>
    <b:YearAccessed>2025</b:YearAccessed>
    <b:MonthAccessed>February</b:MonthAccessed>
    <b:DayAccessed>10</b:DayAccessed>
    <b:URL>https://www.ftc.gov/news-events/news/press-releases/2019/02/imposter-scams-top-complaints-made-ftc-2018</b:URL>
    <b:Author>
      <b:Author>
        <b:NameList>
          <b:Person>
            <b:Last>FTC</b:Last>
            <b:First>Federal</b:First>
            <b:Middle>Trade Commission</b:Middle>
          </b:Person>
        </b:NameList>
      </b:Author>
    </b:Author>
    <b:RefOrder>2</b:RefOrder>
  </b:Source>
  <b:Source>
    <b:Tag>Tiw21</b:Tag>
    <b:SourceType>Report</b:SourceType>
    <b:Guid>{49552E4B-A103-4A55-BFAB-84C6A53AB6D9}</b:Guid>
    <b:Author>
      <b:Author>
        <b:NameList>
          <b:Person>
            <b:Last>Pooja</b:Last>
            <b:First>Tiwari</b:First>
          </b:Person>
          <b:Person>
            <b:Last>Simran</b:Last>
            <b:First>Mehta</b:First>
          </b:Person>
          <b:Person>
            <b:Last>Nishtha</b:Last>
            <b:First>Sakhuja</b:First>
          </b:Person>
          <b:Person>
            <b:Last>Jitendra</b:Last>
            <b:First>Kumar</b:First>
          </b:Person>
        </b:NameList>
      </b:Author>
    </b:Author>
    <b:Title>Credit card fraud detection using machine learning: a study. arXiv preprint arXiv:2108.10005.</b:Title>
    <b:Year>2021</b:Year>
    <b:City>Ithaca, NY</b:City>
    <b:RefOrder>3</b:RefOrder>
  </b:Source>
  <b:Source>
    <b:Tag>ACF25</b:Tag>
    <b:SourceType>InternetSite</b:SourceType>
    <b:Guid>{45AB184F-6450-429C-9CBE-B35522323E4A}</b:Guid>
    <b:Author>
      <b:Author>
        <b:Corporate>Association of Certified Fraud Examiners (ACFE)</b:Corporate>
      </b:Author>
    </b:Author>
    <b:Title>Fraud 101: What Is Fraud?</b:Title>
    <b:Year>2025</b:Year>
    <b:YearAccessed>2025</b:YearAccessed>
    <b:MonthAccessed>February</b:MonthAccessed>
    <b:DayAccessed>10</b:DayAccessed>
    <b:URL>https://www.acfe.com/fraud-resources/fraud-101-what-is-fraud</b:URL>
    <b:RefOrder>4</b:RefOrder>
  </b:Source>
  <b:Source>
    <b:Tag>Oxf25</b:Tag>
    <b:SourceType>InternetSite</b:SourceType>
    <b:Guid>{5036B263-31F9-4B4F-9902-436764136D0E}</b:Guid>
    <b:Title>fraud noun - Definition, pictures, pronunciation and usage notes | (no date)..</b:Title>
    <b:Year>2025</b:Year>
    <b:Author>
      <b:Author>
        <b:NameList>
          <b:Person>
            <b:Last>OxfordLearnersDictionaries.com</b:Last>
            <b:First>Oxford</b:First>
            <b:Middle>Advanced American Dictionary at</b:Middle>
          </b:Person>
        </b:NameList>
      </b:Author>
    </b:Author>
    <b:YearAccessed>2025</b:YearAccessed>
    <b:MonthAccessed>March</b:MonthAccessed>
    <b:DayAccessed>4</b:DayAccessed>
    <b:URL> https://www.oxfordlearnersdictionaries.com/us/definition/american_english/fraud</b:URL>
    <b:RefOrder>5</b:RefOrder>
  </b:Source>
</b:Sources>
</file>

<file path=customXml/itemProps1.xml><?xml version="1.0" encoding="utf-8"?>
<ds:datastoreItem xmlns:ds="http://schemas.openxmlformats.org/officeDocument/2006/customXml" ds:itemID="{5804EDF2-71D2-4484-B859-2F14C13F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1018</Words>
  <Characters>5807</Characters>
  <Application>Microsoft Office Word</Application>
  <DocSecurity>0</DocSecurity>
  <Lines>48</Lines>
  <Paragraphs>13</Paragraphs>
  <ScaleCrop>false</ScaleCrop>
  <Company>MTN Nigeria Communications Ltd</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IDOWU</dc:creator>
  <cp:keywords/>
  <dc:description/>
  <cp:lastModifiedBy>IDOWU</cp:lastModifiedBy>
  <cp:revision>1</cp:revision>
  <dcterms:created xsi:type="dcterms:W3CDTF">2025-06-23T10:16:00Z</dcterms:created>
  <dcterms:modified xsi:type="dcterms:W3CDTF">2025-06-23T10:27:00Z</dcterms:modified>
</cp:coreProperties>
</file>