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BC6390" w:rsidRPr="008312EB" w:rsidRDefault="00BC6390" w:rsidP="00BC6390">
      <w:pPr>
        <w:wordWrap/>
        <w:spacing w:line="0" w:lineRule="atLeast"/>
        <w:rPr>
          <w:rFonts w:hint="eastAsia"/>
        </w:rPr>
      </w:pPr>
    </w:p>
    <w:tbl>
      <w:tblPr>
        <w:tblW w:w="8931" w:type="dxa"/>
        <w:tblInd w:w="10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</w:tblBorders>
        <w:tblLook w:val="01E0"/>
      </w:tblPr>
      <w:tblGrid>
        <w:gridCol w:w="1080"/>
        <w:gridCol w:w="4140"/>
        <w:gridCol w:w="3711"/>
      </w:tblGrid>
      <w:tr w:rsidR="00B87AC0" w:rsidRPr="00945DDB" w:rsidTr="00C500C1">
        <w:tc>
          <w:tcPr>
            <w:tcW w:w="1080" w:type="dxa"/>
          </w:tcPr>
          <w:p w:rsidR="00B87AC0" w:rsidRPr="00945DDB" w:rsidRDefault="00B87AC0" w:rsidP="003A7513">
            <w:pPr>
              <w:wordWrap/>
              <w:spacing w:line="0" w:lineRule="atLeast"/>
              <w:rPr>
                <w:rFonts w:ascii="HY얕은샘물M" w:eastAsia="HY얕은샘물M" w:hint="eastAsia"/>
                <w:sz w:val="32"/>
                <w:szCs w:val="32"/>
              </w:rPr>
            </w:pPr>
          </w:p>
        </w:tc>
        <w:tc>
          <w:tcPr>
            <w:tcW w:w="4140" w:type="dxa"/>
          </w:tcPr>
          <w:p w:rsidR="00B87AC0" w:rsidRPr="0007333D" w:rsidRDefault="00B87AC0" w:rsidP="00C500C1">
            <w:pPr>
              <w:wordWrap/>
              <w:spacing w:line="0" w:lineRule="atLeast"/>
              <w:ind w:firstLine="230"/>
              <w:rPr>
                <w:rFonts w:ascii="HY궁서" w:eastAsia="HY궁서" w:hAnsi="맑은 고딕" w:hint="eastAsia"/>
                <w:b/>
                <w:i/>
                <w:w w:val="150"/>
                <w:sz w:val="32"/>
                <w:szCs w:val="32"/>
              </w:rPr>
            </w:pPr>
            <w:r w:rsidRPr="0007333D">
              <w:rPr>
                <w:rFonts w:ascii="HY궁서" w:eastAsia="HY궁서" w:hAnsi="맑은 고딕" w:hint="eastAsia"/>
                <w:b/>
                <w:i/>
                <w:w w:val="150"/>
                <w:sz w:val="32"/>
                <w:szCs w:val="32"/>
              </w:rPr>
              <w:t>신간자료안내</w:t>
            </w:r>
          </w:p>
          <w:p w:rsidR="00B87AC0" w:rsidRPr="00945DDB" w:rsidRDefault="00B87AC0" w:rsidP="00C500C1">
            <w:pPr>
              <w:wordWrap/>
              <w:spacing w:line="0" w:lineRule="atLeast"/>
              <w:ind w:firstLine="88"/>
              <w:rPr>
                <w:rFonts w:eastAsia="굴림" w:hint="eastAsia"/>
              </w:rPr>
            </w:pPr>
            <w:hyperlink r:id="rId7" w:history="1">
              <w:r w:rsidRPr="00FB109D">
                <w:rPr>
                  <w:rStyle w:val="a7"/>
                  <w:rFonts w:ascii="굴림" w:eastAsia="굴림" w:hAnsi="굴림" w:hint="eastAsia"/>
                  <w:b/>
                  <w:i/>
                  <w:w w:val="150"/>
                  <w:sz w:val="24"/>
                </w:rPr>
                <w:t>www.worldic.co.kr</w:t>
              </w:r>
            </w:hyperlink>
          </w:p>
        </w:tc>
        <w:tc>
          <w:tcPr>
            <w:tcW w:w="3711" w:type="dxa"/>
          </w:tcPr>
          <w:p w:rsidR="00B87AC0" w:rsidRDefault="004F2235" w:rsidP="00C500C1">
            <w:pPr>
              <w:wordWrap/>
              <w:spacing w:line="0" w:lineRule="atLeast"/>
            </w:pPr>
            <w:r>
              <w:rPr>
                <w:noProof/>
              </w:rPr>
              <w:drawing>
                <wp:inline distT="0" distB="0" distL="0" distR="0">
                  <wp:extent cx="2089785" cy="285115"/>
                  <wp:effectExtent l="19050" t="0" r="5715" b="0"/>
                  <wp:docPr id="1" name="그림 6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그림 6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2089785" cy="285115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pic:spPr>
                      </pic:pic>
                    </a:graphicData>
                  </a:graphic>
                </wp:inline>
              </w:drawing>
            </w:r>
          </w:p>
          <w:p w:rsidR="00B87AC0" w:rsidRPr="005A2F80" w:rsidRDefault="00B87AC0" w:rsidP="00C500C1">
            <w:pPr>
              <w:wordWrap/>
              <w:spacing w:line="0" w:lineRule="atLeast"/>
              <w:ind w:firstLineChars="50" w:firstLine="100"/>
              <w:rPr>
                <w:rFonts w:ascii="Eras Demi ITC" w:eastAsia="HY강B" w:hAnsi="Eras Demi ITC" w:cs="Arial Unicode MS"/>
              </w:rPr>
            </w:pPr>
            <w:r w:rsidRPr="005A2F80">
              <w:rPr>
                <w:rFonts w:ascii="Eras Demi ITC" w:eastAsia="HY강B" w:hAnsi="Eras Demi ITC" w:cs="Arial Unicode MS"/>
              </w:rPr>
              <w:t>T:(02)333-8331/ F:(02)333-8330</w:t>
            </w:r>
          </w:p>
          <w:p w:rsidR="00B87AC0" w:rsidRPr="00945DDB" w:rsidRDefault="00B87AC0" w:rsidP="003A7513">
            <w:pPr>
              <w:wordWrap/>
              <w:spacing w:line="0" w:lineRule="atLeast"/>
              <w:ind w:firstLineChars="384" w:firstLine="768"/>
              <w:rPr>
                <w:rFonts w:eastAsia="굴림" w:hint="eastAsia"/>
              </w:rPr>
            </w:pPr>
            <w:r w:rsidRPr="005A2F80">
              <w:rPr>
                <w:rFonts w:ascii="Eras Demi ITC" w:eastAsia="HY강B" w:hAnsi="Eras Demi ITC" w:cs="Arial Unicode MS"/>
              </w:rPr>
              <w:t>E-mail</w:t>
            </w:r>
            <w:r>
              <w:rPr>
                <w:rFonts w:ascii="Eras Demi ITC" w:eastAsia="HY강B" w:hAnsi="Eras Demi ITC" w:cs="Arial Unicode MS" w:hint="eastAsia"/>
              </w:rPr>
              <w:t xml:space="preserve"> </w:t>
            </w:r>
            <w:r w:rsidRPr="005A2F80">
              <w:rPr>
                <w:rFonts w:ascii="Eras Demi ITC" w:eastAsia="HY강B" w:hAnsi="Eras Demi ITC" w:cs="Arial Unicode MS"/>
              </w:rPr>
              <w:t>:</w:t>
            </w:r>
            <w:r>
              <w:rPr>
                <w:rFonts w:ascii="Eras Demi ITC" w:eastAsia="HY강B" w:hAnsi="Eras Demi ITC" w:cs="Arial Unicode MS" w:hint="eastAsia"/>
              </w:rPr>
              <w:t xml:space="preserve"> </w:t>
            </w:r>
            <w:hyperlink r:id="rId9" w:history="1">
              <w:r w:rsidRPr="000E7413">
                <w:rPr>
                  <w:rStyle w:val="a7"/>
                  <w:rFonts w:ascii="Eras Demi ITC" w:eastAsia="HY강B" w:hAnsi="Eras Demi ITC" w:cs="Arial Unicode MS" w:hint="eastAsia"/>
                </w:rPr>
                <w:t>info@worldic.co.kr</w:t>
              </w:r>
            </w:hyperlink>
          </w:p>
        </w:tc>
      </w:tr>
    </w:tbl>
    <w:p w:rsidR="00812EA2" w:rsidRDefault="00812EA2" w:rsidP="00E22CBB">
      <w:pPr>
        <w:pStyle w:val="a3"/>
        <w:spacing w:line="0" w:lineRule="atLeast"/>
        <w:rPr>
          <w:rFonts w:hint="eastAsia"/>
        </w:rPr>
      </w:pPr>
    </w:p>
    <w:tbl>
      <w:tblPr>
        <w:tblW w:w="8931" w:type="dxa"/>
        <w:tblInd w:w="15" w:type="dxa"/>
        <w:tblBorders>
          <w:top w:val="single" w:sz="6" w:space="0" w:color="auto"/>
          <w:left w:val="single" w:sz="6" w:space="0" w:color="auto"/>
          <w:bottom w:val="single" w:sz="6" w:space="0" w:color="auto"/>
          <w:right w:val="single" w:sz="6" w:space="0" w:color="auto"/>
          <w:insideH w:val="single" w:sz="6" w:space="0" w:color="auto"/>
          <w:insideV w:val="single" w:sz="6" w:space="0" w:color="auto"/>
        </w:tblBorders>
        <w:tblLayout w:type="fixed"/>
        <w:tblCellMar>
          <w:left w:w="12" w:type="dxa"/>
          <w:right w:w="12" w:type="dxa"/>
        </w:tblCellMar>
        <w:tblLook w:val="0000"/>
      </w:tblPr>
      <w:tblGrid>
        <w:gridCol w:w="50"/>
        <w:gridCol w:w="8881"/>
      </w:tblGrid>
      <w:tr w:rsidR="002B5234" w:rsidRPr="0050059F" w:rsidTr="002B5234">
        <w:tblPrEx>
          <w:tblCellMar>
            <w:top w:w="0" w:type="dxa"/>
            <w:bottom w:w="0" w:type="dxa"/>
          </w:tblCellMar>
        </w:tblPrEx>
        <w:trPr>
          <w:trHeight w:val="1741"/>
        </w:trPr>
        <w:tc>
          <w:tcPr>
            <w:tcW w:w="50" w:type="dxa"/>
            <w:tcBorders>
              <w:top w:val="double" w:sz="6" w:space="0" w:color="auto"/>
              <w:left w:val="single" w:sz="12" w:space="0" w:color="auto"/>
              <w:bottom w:val="double" w:sz="6" w:space="0" w:color="auto"/>
              <w:right w:val="single" w:sz="12" w:space="0" w:color="auto"/>
            </w:tcBorders>
            <w:vAlign w:val="center"/>
          </w:tcPr>
          <w:p w:rsidR="002B5234" w:rsidRPr="005818DF" w:rsidRDefault="002B5234" w:rsidP="0061256F">
            <w:pPr>
              <w:widowControl/>
              <w:wordWrap/>
              <w:autoSpaceDE/>
              <w:autoSpaceDN/>
              <w:jc w:val="left"/>
              <w:rPr>
                <w:rFonts w:ascii="Arial" w:eastAsia="굴림" w:hAnsi="Arial" w:cs="Arial" w:hint="eastAsia"/>
                <w:kern w:val="0"/>
                <w:sz w:val="24"/>
                <w:szCs w:val="24"/>
              </w:rPr>
            </w:pPr>
          </w:p>
        </w:tc>
        <w:tc>
          <w:tcPr>
            <w:tcW w:w="8881" w:type="dxa"/>
            <w:tcBorders>
              <w:top w:val="double" w:sz="6" w:space="0" w:color="auto"/>
              <w:left w:val="single" w:sz="12" w:space="0" w:color="auto"/>
              <w:right w:val="single" w:sz="12" w:space="0" w:color="auto"/>
            </w:tcBorders>
            <w:shd w:val="clear" w:color="auto" w:fill="auto"/>
            <w:vAlign w:val="center"/>
          </w:tcPr>
          <w:p w:rsidR="005E2DCB" w:rsidRDefault="005E2DCB" w:rsidP="005E2DCB">
            <w:pPr>
              <w:pStyle w:val="a3"/>
              <w:wordWrap/>
              <w:spacing w:line="0" w:lineRule="atLeast"/>
              <w:ind w:leftChars="40" w:left="80"/>
              <w:rPr>
                <w:rFonts w:ascii="굴림" w:eastAsia="굴림" w:hAnsi="굴림" w:hint="eastAsia"/>
                <w:b/>
                <w:sz w:val="24"/>
                <w:szCs w:val="24"/>
              </w:rPr>
            </w:pPr>
            <w:r w:rsidRPr="005E2DCB">
              <w:rPr>
                <w:rFonts w:ascii="굴림" w:eastAsia="굴림" w:hAnsi="굴림"/>
                <w:b/>
                <w:sz w:val="24"/>
                <w:szCs w:val="24"/>
              </w:rPr>
              <w:t xml:space="preserve">Global Polyurethane Adhesive for Lithium Batteries Market Size By </w:t>
            </w:r>
          </w:p>
          <w:p w:rsidR="005E2DCB" w:rsidRDefault="005E2DCB" w:rsidP="005E2DCB">
            <w:pPr>
              <w:pStyle w:val="a3"/>
              <w:wordWrap/>
              <w:spacing w:line="0" w:lineRule="atLeast"/>
              <w:ind w:leftChars="40" w:left="80"/>
              <w:rPr>
                <w:rFonts w:ascii="굴림" w:eastAsia="굴림" w:hAnsi="굴림" w:hint="eastAsia"/>
                <w:b/>
                <w:sz w:val="24"/>
                <w:szCs w:val="24"/>
              </w:rPr>
            </w:pPr>
            <w:r w:rsidRPr="005E2DCB">
              <w:rPr>
                <w:rFonts w:ascii="굴림" w:eastAsia="굴림" w:hAnsi="굴림"/>
                <w:b/>
                <w:sz w:val="24"/>
                <w:szCs w:val="24"/>
              </w:rPr>
              <w:t>Type</w:t>
            </w:r>
            <w:r>
              <w:rPr>
                <w:rFonts w:ascii="굴림" w:eastAsia="굴림" w:hAnsi="굴림" w:hint="eastAsia"/>
                <w:b/>
                <w:sz w:val="24"/>
                <w:szCs w:val="24"/>
              </w:rPr>
              <w:t xml:space="preserve"> </w:t>
            </w:r>
            <w:r w:rsidRPr="005E2DCB">
              <w:rPr>
                <w:rFonts w:ascii="굴림" w:eastAsia="굴림" w:hAnsi="굴림"/>
                <w:b/>
                <w:sz w:val="24"/>
                <w:szCs w:val="24"/>
              </w:rPr>
              <w:t xml:space="preserve">of Polyurethane Adhesive (Water-Based Polyurethane Adhesives, </w:t>
            </w:r>
          </w:p>
          <w:p w:rsidR="005E2DCB" w:rsidRDefault="005E2DCB" w:rsidP="005E2DCB">
            <w:pPr>
              <w:pStyle w:val="a3"/>
              <w:wordWrap/>
              <w:spacing w:line="0" w:lineRule="atLeast"/>
              <w:ind w:leftChars="40" w:left="80"/>
              <w:rPr>
                <w:rFonts w:ascii="굴림" w:eastAsia="굴림" w:hAnsi="굴림" w:hint="eastAsia"/>
                <w:b/>
                <w:sz w:val="24"/>
                <w:szCs w:val="24"/>
              </w:rPr>
            </w:pPr>
            <w:r w:rsidRPr="005E2DCB">
              <w:rPr>
                <w:rFonts w:ascii="굴림" w:eastAsia="굴림" w:hAnsi="굴림"/>
                <w:b/>
                <w:sz w:val="24"/>
                <w:szCs w:val="24"/>
              </w:rPr>
              <w:t xml:space="preserve">Solvent-Based Polyurethane Adhesives), By Application in Lithium </w:t>
            </w:r>
          </w:p>
          <w:p w:rsidR="005E2DCB" w:rsidRDefault="005E2DCB" w:rsidP="005E2DCB">
            <w:pPr>
              <w:pStyle w:val="a3"/>
              <w:wordWrap/>
              <w:spacing w:line="0" w:lineRule="atLeast"/>
              <w:ind w:leftChars="40" w:left="80"/>
              <w:rPr>
                <w:rFonts w:ascii="굴림" w:eastAsia="굴림" w:hAnsi="굴림" w:hint="eastAsia"/>
                <w:b/>
                <w:sz w:val="24"/>
                <w:szCs w:val="24"/>
              </w:rPr>
            </w:pPr>
            <w:r w:rsidRPr="005E2DCB">
              <w:rPr>
                <w:rFonts w:ascii="굴림" w:eastAsia="굴림" w:hAnsi="굴림"/>
                <w:b/>
                <w:sz w:val="24"/>
                <w:szCs w:val="24"/>
              </w:rPr>
              <w:t xml:space="preserve">Batteries (Cell Attachment, Separator Bonding), By End-Use </w:t>
            </w:r>
          </w:p>
          <w:p w:rsidR="005E2DCB" w:rsidRDefault="005E2DCB" w:rsidP="005E2DCB">
            <w:pPr>
              <w:pStyle w:val="a3"/>
              <w:wordWrap/>
              <w:spacing w:line="0" w:lineRule="atLeast"/>
              <w:ind w:leftChars="40" w:left="80"/>
              <w:rPr>
                <w:rFonts w:ascii="굴림" w:eastAsia="굴림" w:hAnsi="굴림" w:hint="eastAsia"/>
                <w:b/>
                <w:sz w:val="24"/>
                <w:szCs w:val="24"/>
              </w:rPr>
            </w:pPr>
            <w:r w:rsidRPr="005E2DCB">
              <w:rPr>
                <w:rFonts w:ascii="굴림" w:eastAsia="굴림" w:hAnsi="굴림"/>
                <w:b/>
                <w:sz w:val="24"/>
                <w:szCs w:val="24"/>
              </w:rPr>
              <w:t>Industry (Consumer Electronics, Automotive), By Formulation</w:t>
            </w:r>
          </w:p>
          <w:p w:rsidR="005E2DCB" w:rsidRDefault="005E2DCB" w:rsidP="005E2DCB">
            <w:pPr>
              <w:pStyle w:val="a3"/>
              <w:wordWrap/>
              <w:spacing w:line="0" w:lineRule="atLeast"/>
              <w:ind w:leftChars="40" w:left="80"/>
              <w:rPr>
                <w:rFonts w:ascii="굴림" w:eastAsia="굴림" w:hAnsi="굴림" w:hint="eastAsia"/>
                <w:b/>
                <w:sz w:val="24"/>
                <w:szCs w:val="24"/>
              </w:rPr>
            </w:pPr>
            <w:r w:rsidRPr="005E2DCB">
              <w:rPr>
                <w:rFonts w:ascii="굴림" w:eastAsia="굴림" w:hAnsi="굴림"/>
                <w:b/>
                <w:sz w:val="24"/>
                <w:szCs w:val="24"/>
              </w:rPr>
              <w:t>(One-Component Polyurethane Adhesives, Two-Component</w:t>
            </w:r>
          </w:p>
          <w:p w:rsidR="005E2DCB" w:rsidRDefault="005E2DCB" w:rsidP="005E2DCB">
            <w:pPr>
              <w:pStyle w:val="a3"/>
              <w:wordWrap/>
              <w:spacing w:line="0" w:lineRule="atLeast"/>
              <w:ind w:leftChars="40" w:left="80"/>
              <w:rPr>
                <w:rFonts w:ascii="굴림" w:eastAsia="굴림" w:hAnsi="굴림" w:hint="eastAsia"/>
                <w:b/>
                <w:sz w:val="24"/>
                <w:szCs w:val="24"/>
              </w:rPr>
            </w:pPr>
            <w:r w:rsidRPr="005E2DCB">
              <w:rPr>
                <w:rFonts w:ascii="굴림" w:eastAsia="굴림" w:hAnsi="굴림"/>
                <w:b/>
                <w:sz w:val="24"/>
                <w:szCs w:val="24"/>
              </w:rPr>
              <w:t xml:space="preserve">Polyurethane Adhesives), By Cure Mechanism (Moisture-Curing </w:t>
            </w:r>
          </w:p>
          <w:p w:rsidR="005E2DCB" w:rsidRDefault="005E2DCB" w:rsidP="005E2DCB">
            <w:pPr>
              <w:pStyle w:val="a3"/>
              <w:wordWrap/>
              <w:spacing w:line="0" w:lineRule="atLeast"/>
              <w:ind w:leftChars="40" w:left="80"/>
              <w:rPr>
                <w:rFonts w:ascii="굴림" w:eastAsia="굴림" w:hAnsi="굴림" w:hint="eastAsia"/>
                <w:b/>
                <w:sz w:val="24"/>
                <w:szCs w:val="24"/>
              </w:rPr>
            </w:pPr>
            <w:r w:rsidRPr="005E2DCB">
              <w:rPr>
                <w:rFonts w:ascii="굴림" w:eastAsia="굴림" w:hAnsi="굴림"/>
                <w:b/>
                <w:sz w:val="24"/>
                <w:szCs w:val="24"/>
              </w:rPr>
              <w:t xml:space="preserve">Polyurethane Adhesives, Heat-Curing Polyurethane Adhesives), By </w:t>
            </w:r>
          </w:p>
          <w:p w:rsidR="00AA001B" w:rsidRPr="00AA001B" w:rsidRDefault="005E2DCB" w:rsidP="005E2DCB">
            <w:pPr>
              <w:pStyle w:val="a3"/>
              <w:wordWrap/>
              <w:spacing w:line="0" w:lineRule="atLeast"/>
              <w:ind w:leftChars="40" w:left="80"/>
              <w:rPr>
                <w:rFonts w:ascii="굴림" w:eastAsia="굴림" w:hAnsi="굴림" w:hint="eastAsia"/>
                <w:b/>
                <w:sz w:val="36"/>
                <w:szCs w:val="24"/>
              </w:rPr>
            </w:pPr>
            <w:r w:rsidRPr="005E2DCB">
              <w:rPr>
                <w:rFonts w:ascii="굴림" w:eastAsia="굴림" w:hAnsi="굴림"/>
                <w:b/>
                <w:sz w:val="24"/>
                <w:szCs w:val="24"/>
              </w:rPr>
              <w:t>Geographic Scope And Forecast</w:t>
            </w:r>
          </w:p>
          <w:p w:rsidR="002B5234" w:rsidRPr="0050059F" w:rsidRDefault="002B5234" w:rsidP="00744A67">
            <w:pPr>
              <w:pStyle w:val="a3"/>
              <w:wordWrap/>
              <w:spacing w:line="0" w:lineRule="atLeast"/>
              <w:ind w:leftChars="113" w:left="226" w:firstLineChars="100" w:firstLine="236"/>
              <w:rPr>
                <w:rFonts w:ascii="굴림" w:eastAsia="굴림" w:hAnsi="굴림" w:hint="eastAsia"/>
                <w:b/>
                <w:color w:val="008000"/>
                <w:sz w:val="32"/>
                <w:szCs w:val="32"/>
              </w:rPr>
            </w:pPr>
            <w:r>
              <w:rPr>
                <w:rFonts w:ascii="굴림" w:eastAsia="굴림" w:hAnsi="굴림" w:hint="eastAsia"/>
                <w:b/>
                <w:sz w:val="24"/>
                <w:szCs w:val="24"/>
              </w:rPr>
              <w:t>---------------------------------------------------</w:t>
            </w:r>
          </w:p>
          <w:p w:rsidR="00EF7D2A" w:rsidRPr="00925B6A" w:rsidRDefault="00EF7D2A" w:rsidP="00EF7D2A">
            <w:pPr>
              <w:pStyle w:val="a3"/>
              <w:wordWrap/>
              <w:spacing w:line="0" w:lineRule="atLeast"/>
              <w:ind w:firstLine="227"/>
              <w:rPr>
                <w:rFonts w:ascii="굴림" w:eastAsia="굴림" w:hAnsi="굴림" w:cs="Arial" w:hint="eastAsia"/>
                <w:bCs/>
                <w:sz w:val="22"/>
                <w:szCs w:val="22"/>
              </w:rPr>
            </w:pPr>
            <w:r w:rsidRPr="00925B6A">
              <w:rPr>
                <w:rFonts w:ascii="굴림" w:eastAsia="굴림" w:hAnsi="굴림" w:cs="바탕" w:hint="eastAsia"/>
                <w:bCs/>
                <w:sz w:val="22"/>
                <w:szCs w:val="22"/>
              </w:rPr>
              <w:t>◇ 발행사</w:t>
            </w:r>
            <w:r w:rsidRPr="00925B6A">
              <w:rPr>
                <w:rFonts w:ascii="굴림" w:eastAsia="굴림" w:hAnsi="굴림" w:cs="굴림"/>
                <w:bCs/>
                <w:sz w:val="22"/>
                <w:szCs w:val="22"/>
              </w:rPr>
              <w:t>:</w:t>
            </w:r>
            <w:r w:rsidRPr="00925B6A">
              <w:rPr>
                <w:rFonts w:ascii="굴림" w:eastAsia="굴림" w:hAnsi="굴림" w:cs="Arial"/>
                <w:bCs/>
                <w:sz w:val="22"/>
                <w:szCs w:val="22"/>
              </w:rPr>
              <w:t xml:space="preserve"> </w:t>
            </w:r>
            <w:r w:rsidR="00AE74A0">
              <w:rPr>
                <w:rFonts w:ascii="굴림" w:eastAsia="굴림" w:hAnsi="굴림" w:cs="Arial" w:hint="eastAsia"/>
                <w:bCs/>
                <w:sz w:val="22"/>
                <w:szCs w:val="22"/>
              </w:rPr>
              <w:t>Verified Market Reports</w:t>
            </w:r>
            <w:r w:rsidR="000D3C7A" w:rsidRPr="00925B6A">
              <w:rPr>
                <w:rFonts w:ascii="굴림" w:eastAsia="굴림" w:hAnsi="굴림" w:cs="Arial" w:hint="eastAsia"/>
                <w:bCs/>
                <w:sz w:val="22"/>
                <w:szCs w:val="22"/>
              </w:rPr>
              <w:t xml:space="preserve">    </w:t>
            </w:r>
            <w:r w:rsidRPr="00925B6A">
              <w:rPr>
                <w:rFonts w:ascii="Arial" w:hAnsi="Arial" w:cs="Arial" w:hint="eastAsia"/>
              </w:rPr>
              <w:t>(</w:t>
            </w:r>
            <w:r w:rsidR="00AA001B" w:rsidRPr="00925B6A">
              <w:rPr>
                <w:rFonts w:ascii="Arial" w:hAnsi="Arial" w:cs="Arial" w:hint="eastAsia"/>
              </w:rPr>
              <w:t xml:space="preserve"> </w:t>
            </w:r>
            <w:r w:rsidR="00AE74A0">
              <w:rPr>
                <w:rFonts w:ascii="Arial" w:hAnsi="Arial" w:cs="Arial" w:hint="eastAsia"/>
              </w:rPr>
              <w:t>210+</w:t>
            </w:r>
            <w:r w:rsidRPr="00925B6A">
              <w:rPr>
                <w:rFonts w:ascii="Arial" w:hAnsi="Arial" w:cs="Arial" w:hint="eastAsia"/>
              </w:rPr>
              <w:t xml:space="preserve"> Pages)</w:t>
            </w:r>
            <w:r w:rsidR="003001ED" w:rsidRPr="00925B6A">
              <w:rPr>
                <w:rFonts w:ascii="Arial" w:hAnsi="Arial" w:cs="Arial" w:hint="eastAsia"/>
              </w:rPr>
              <w:t xml:space="preserve">    </w:t>
            </w:r>
            <w:r w:rsidRPr="00925B6A">
              <w:rPr>
                <w:rFonts w:ascii="굴림" w:eastAsia="굴림" w:hAnsi="굴림" w:cs="바탕" w:hint="eastAsia"/>
                <w:bCs/>
                <w:sz w:val="22"/>
                <w:szCs w:val="22"/>
              </w:rPr>
              <w:t>◇ 정가</w:t>
            </w:r>
            <w:r w:rsidRPr="00925B6A">
              <w:rPr>
                <w:rFonts w:ascii="굴림" w:eastAsia="굴림" w:hAnsi="굴림" w:cs="굴림"/>
                <w:bCs/>
                <w:sz w:val="22"/>
                <w:szCs w:val="22"/>
              </w:rPr>
              <w:t>:</w:t>
            </w:r>
            <w:r w:rsidRPr="00925B6A">
              <w:rPr>
                <w:rFonts w:ascii="굴림" w:eastAsia="굴림" w:hAnsi="굴림" w:cs="Arial"/>
                <w:bCs/>
                <w:sz w:val="22"/>
                <w:szCs w:val="22"/>
              </w:rPr>
              <w:t xml:space="preserve"> </w:t>
            </w:r>
            <w:r w:rsidR="000D3C7A" w:rsidRPr="00925B6A">
              <w:rPr>
                <w:rFonts w:ascii="굴림" w:eastAsia="굴림" w:hAnsi="굴림" w:cs="Arial"/>
                <w:bCs/>
                <w:sz w:val="22"/>
                <w:szCs w:val="22"/>
              </w:rPr>
              <w:t xml:space="preserve">$ </w:t>
            </w:r>
            <w:r w:rsidR="00AE74A0">
              <w:rPr>
                <w:rFonts w:ascii="굴림" w:eastAsia="굴림" w:hAnsi="굴림" w:cs="Arial" w:hint="eastAsia"/>
                <w:bCs/>
                <w:sz w:val="22"/>
                <w:szCs w:val="22"/>
              </w:rPr>
              <w:t>4,850</w:t>
            </w:r>
            <w:r w:rsidRPr="00925B6A">
              <w:rPr>
                <w:rFonts w:ascii="굴림" w:eastAsia="굴림" w:hAnsi="굴림" w:cs="Arial"/>
                <w:bCs/>
                <w:sz w:val="22"/>
                <w:szCs w:val="22"/>
              </w:rPr>
              <w:t xml:space="preserve"> </w:t>
            </w:r>
          </w:p>
          <w:p w:rsidR="002B5234" w:rsidRPr="0050059F" w:rsidRDefault="00EF7D2A" w:rsidP="00123397">
            <w:pPr>
              <w:pStyle w:val="a3"/>
              <w:wordWrap/>
              <w:spacing w:line="0" w:lineRule="atLeast"/>
              <w:ind w:firstLine="227"/>
              <w:rPr>
                <w:rFonts w:ascii="굴림" w:eastAsia="굴림" w:hAnsi="굴림" w:hint="eastAsia"/>
                <w:b/>
                <w:sz w:val="36"/>
                <w:szCs w:val="36"/>
              </w:rPr>
            </w:pPr>
            <w:r w:rsidRPr="00925B6A">
              <w:rPr>
                <w:rFonts w:ascii="굴림" w:eastAsia="굴림" w:hAnsi="굴림" w:cs="바탕" w:hint="eastAsia"/>
                <w:bCs/>
                <w:sz w:val="22"/>
                <w:szCs w:val="22"/>
              </w:rPr>
              <w:t>◇ 발행</w:t>
            </w:r>
            <w:r w:rsidR="000D3C7A" w:rsidRPr="00925B6A">
              <w:rPr>
                <w:rFonts w:ascii="굴림" w:eastAsia="굴림" w:hAnsi="굴림" w:cs="바탕" w:hint="eastAsia"/>
                <w:bCs/>
                <w:sz w:val="22"/>
                <w:szCs w:val="22"/>
              </w:rPr>
              <w:t>일</w:t>
            </w:r>
            <w:r w:rsidRPr="00925B6A">
              <w:rPr>
                <w:rFonts w:ascii="굴림" w:eastAsia="굴림" w:hAnsi="굴림" w:cs="바탕" w:hint="eastAsia"/>
                <w:bCs/>
                <w:sz w:val="22"/>
                <w:szCs w:val="22"/>
              </w:rPr>
              <w:t xml:space="preserve">: </w:t>
            </w:r>
            <w:r w:rsidR="00AE74A0">
              <w:rPr>
                <w:rFonts w:ascii="굴림" w:eastAsia="굴림" w:hAnsi="굴림" w:cs="바탕" w:hint="eastAsia"/>
                <w:bCs/>
                <w:sz w:val="22"/>
                <w:szCs w:val="22"/>
              </w:rPr>
              <w:t xml:space="preserve">2025 </w:t>
            </w:r>
            <w:r w:rsidRPr="00925B6A">
              <w:rPr>
                <w:rFonts w:ascii="굴림" w:eastAsia="굴림" w:hAnsi="굴림" w:cs="바탕" w:hint="eastAsia"/>
                <w:bCs/>
                <w:sz w:val="22"/>
                <w:szCs w:val="22"/>
              </w:rPr>
              <w:t xml:space="preserve">년 </w:t>
            </w:r>
            <w:r w:rsidR="00AE74A0">
              <w:rPr>
                <w:rFonts w:ascii="굴림" w:eastAsia="굴림" w:hAnsi="굴림" w:cs="바탕" w:hint="eastAsia"/>
                <w:bCs/>
                <w:sz w:val="22"/>
                <w:szCs w:val="22"/>
              </w:rPr>
              <w:t>02</w:t>
            </w:r>
            <w:r w:rsidRPr="00925B6A">
              <w:rPr>
                <w:rFonts w:ascii="굴림" w:eastAsia="굴림" w:hAnsi="굴림" w:cs="바탕" w:hint="eastAsia"/>
                <w:bCs/>
                <w:sz w:val="22"/>
                <w:szCs w:val="22"/>
              </w:rPr>
              <w:t xml:space="preserve"> 월</w:t>
            </w:r>
            <w:r w:rsidRPr="00925B6A">
              <w:rPr>
                <w:rFonts w:ascii="굴림" w:eastAsia="굴림" w:hAnsi="굴림" w:cs="굴림" w:hint="eastAsia"/>
                <w:bCs/>
                <w:sz w:val="22"/>
                <w:szCs w:val="22"/>
              </w:rPr>
              <w:t xml:space="preserve">      </w:t>
            </w:r>
            <w:r w:rsidR="00AA001B" w:rsidRPr="00925B6A">
              <w:rPr>
                <w:rFonts w:ascii="굴림" w:eastAsia="굴림" w:hAnsi="굴림" w:cs="굴림" w:hint="eastAsia"/>
                <w:bCs/>
                <w:sz w:val="22"/>
                <w:szCs w:val="22"/>
              </w:rPr>
              <w:t xml:space="preserve">  </w:t>
            </w:r>
            <w:r w:rsidRPr="00925B6A">
              <w:rPr>
                <w:rFonts w:ascii="굴림" w:eastAsia="굴림" w:hAnsi="굴림" w:cs="굴림" w:hint="eastAsia"/>
                <w:bCs/>
                <w:sz w:val="22"/>
                <w:szCs w:val="22"/>
              </w:rPr>
              <w:t xml:space="preserve"> </w:t>
            </w:r>
            <w:r w:rsidR="00AE74A0">
              <w:rPr>
                <w:rFonts w:ascii="굴림" w:eastAsia="굴림" w:hAnsi="굴림" w:cs="굴림" w:hint="eastAsia"/>
                <w:bCs/>
                <w:sz w:val="22"/>
                <w:szCs w:val="22"/>
              </w:rPr>
              <w:t xml:space="preserve">    </w:t>
            </w:r>
            <w:r w:rsidRPr="00925B6A">
              <w:rPr>
                <w:rFonts w:ascii="굴림" w:eastAsia="굴림" w:hAnsi="굴림" w:cs="굴림" w:hint="eastAsia"/>
                <w:bCs/>
                <w:sz w:val="22"/>
                <w:szCs w:val="22"/>
              </w:rPr>
              <w:t xml:space="preserve"> -PDF-   </w:t>
            </w:r>
            <w:r w:rsidR="000D3C7A" w:rsidRPr="00925B6A">
              <w:rPr>
                <w:rFonts w:ascii="굴림" w:eastAsia="굴림" w:hAnsi="굴림" w:cs="굴림" w:hint="eastAsia"/>
                <w:bCs/>
                <w:sz w:val="22"/>
                <w:szCs w:val="22"/>
              </w:rPr>
              <w:t xml:space="preserve"> </w:t>
            </w:r>
            <w:r w:rsidR="00E30D18" w:rsidRPr="00925B6A">
              <w:rPr>
                <w:rFonts w:ascii="굴림" w:eastAsia="굴림" w:hAnsi="굴림" w:cs="굴림" w:hint="eastAsia"/>
                <w:bCs/>
                <w:sz w:val="22"/>
                <w:szCs w:val="22"/>
              </w:rPr>
              <w:t xml:space="preserve">  </w:t>
            </w:r>
            <w:r w:rsidRPr="00925B6A">
              <w:rPr>
                <w:rFonts w:ascii="굴림" w:eastAsia="굴림" w:hAnsi="굴림" w:cs="바탕" w:hint="eastAsia"/>
                <w:bCs/>
                <w:sz w:val="22"/>
                <w:szCs w:val="22"/>
              </w:rPr>
              <w:t>◆ 공급가격:</w:t>
            </w:r>
            <w:r w:rsidR="00E30D18" w:rsidRPr="00925B6A">
              <w:rPr>
                <w:rFonts w:ascii="굴림" w:eastAsia="굴림" w:hAnsi="굴림" w:cs="바탕" w:hint="eastAsia"/>
                <w:bCs/>
                <w:sz w:val="22"/>
                <w:szCs w:val="22"/>
              </w:rPr>
              <w:t xml:space="preserve"> </w:t>
            </w:r>
            <w:r w:rsidR="00123397">
              <w:rPr>
                <w:rFonts w:ascii="굴림" w:eastAsia="굴림" w:hAnsi="굴림" w:cs="바탕" w:hint="eastAsia"/>
                <w:bCs/>
                <w:sz w:val="22"/>
                <w:szCs w:val="22"/>
              </w:rPr>
              <w:t xml:space="preserve">6,838,000 </w:t>
            </w:r>
            <w:r w:rsidR="00E30D18" w:rsidRPr="00925B6A">
              <w:rPr>
                <w:rFonts w:ascii="굴림" w:eastAsia="굴림" w:hAnsi="굴림" w:cs="바탕" w:hint="eastAsia"/>
                <w:bCs/>
                <w:sz w:val="22"/>
                <w:szCs w:val="22"/>
              </w:rPr>
              <w:t>원</w:t>
            </w:r>
          </w:p>
        </w:tc>
      </w:tr>
      <w:tr w:rsidR="002B5234" w:rsidRPr="000C6838" w:rsidTr="00AE74A0">
        <w:tblPrEx>
          <w:tblCellMar>
            <w:top w:w="0" w:type="dxa"/>
            <w:bottom w:w="0" w:type="dxa"/>
          </w:tblCellMar>
        </w:tblPrEx>
        <w:trPr>
          <w:trHeight w:hRule="exact" w:val="1081"/>
        </w:trPr>
        <w:tc>
          <w:tcPr>
            <w:tcW w:w="8931" w:type="dxa"/>
            <w:gridSpan w:val="2"/>
            <w:tcBorders>
              <w:top w:val="double" w:sz="6" w:space="0" w:color="auto"/>
              <w:left w:val="single" w:sz="12" w:space="0" w:color="auto"/>
              <w:bottom w:val="single" w:sz="4" w:space="0" w:color="auto"/>
              <w:right w:val="single" w:sz="12" w:space="0" w:color="auto"/>
            </w:tcBorders>
            <w:vAlign w:val="center"/>
          </w:tcPr>
          <w:p w:rsidR="000D3C7A" w:rsidRDefault="005A2950" w:rsidP="005A2950">
            <w:pPr>
              <w:pStyle w:val="a8"/>
              <w:numPr>
                <w:ilvl w:val="0"/>
                <w:numId w:val="6"/>
              </w:numPr>
              <w:ind w:leftChars="0"/>
              <w:rPr>
                <w:rFonts w:ascii="굴림" w:eastAsia="굴림" w:hAnsi="굴림" w:hint="eastAsia"/>
                <w:sz w:val="22"/>
                <w:szCs w:val="22"/>
              </w:rPr>
            </w:pPr>
            <w:r>
              <w:rPr>
                <w:rFonts w:ascii="굴림" w:eastAsia="굴림" w:hAnsi="굴림" w:hint="eastAsia"/>
                <w:sz w:val="22"/>
                <w:szCs w:val="22"/>
              </w:rPr>
              <w:t>보고서 링크 [바로가기] :</w:t>
            </w:r>
          </w:p>
          <w:p w:rsidR="005E2DCB" w:rsidRPr="000C6838" w:rsidRDefault="005E2DCB" w:rsidP="005E2DCB">
            <w:pPr>
              <w:pStyle w:val="a8"/>
              <w:ind w:leftChars="0" w:left="810"/>
              <w:rPr>
                <w:rFonts w:ascii="굴림" w:eastAsia="굴림" w:hAnsi="굴림" w:hint="eastAsia"/>
                <w:sz w:val="22"/>
                <w:szCs w:val="22"/>
              </w:rPr>
            </w:pPr>
            <w:hyperlink r:id="rId10" w:history="1">
              <w:r w:rsidRPr="00A523D8">
                <w:rPr>
                  <w:rStyle w:val="a7"/>
                  <w:rFonts w:ascii="굴림" w:eastAsia="굴림" w:hAnsi="굴림"/>
                  <w:sz w:val="22"/>
                  <w:szCs w:val="22"/>
                </w:rPr>
                <w:t>https://www.verifiedmarketreports.com/product/polyurethane-adhesive-for-lithium-batteries-market/</w:t>
              </w:r>
            </w:hyperlink>
          </w:p>
        </w:tc>
      </w:tr>
      <w:tr w:rsidR="002B5234" w:rsidRPr="00576F2E" w:rsidTr="00123397">
        <w:tblPrEx>
          <w:tblCellMar>
            <w:top w:w="0" w:type="dxa"/>
            <w:bottom w:w="0" w:type="dxa"/>
          </w:tblCellMar>
        </w:tblPrEx>
        <w:trPr>
          <w:trHeight w:hRule="exact" w:val="7380"/>
        </w:trPr>
        <w:tc>
          <w:tcPr>
            <w:tcW w:w="8931" w:type="dxa"/>
            <w:gridSpan w:val="2"/>
            <w:tcBorders>
              <w:top w:val="single" w:sz="4" w:space="0" w:color="auto"/>
              <w:left w:val="single" w:sz="12" w:space="0" w:color="auto"/>
              <w:bottom w:val="double" w:sz="6" w:space="0" w:color="auto"/>
              <w:right w:val="single" w:sz="12" w:space="0" w:color="auto"/>
            </w:tcBorders>
            <w:vAlign w:val="center"/>
          </w:tcPr>
          <w:p w:rsidR="003A6C80" w:rsidRPr="003A6C80" w:rsidRDefault="003A6C80" w:rsidP="003A6C80">
            <w:pPr>
              <w:ind w:leftChars="-6" w:left="-2" w:hangingChars="5" w:hanging="10"/>
              <w:rPr>
                <w:rFonts w:ascii="굴림" w:eastAsia="굴림" w:hAnsi="굴림"/>
                <w:sz w:val="21"/>
                <w:szCs w:val="21"/>
              </w:rPr>
            </w:pPr>
            <w:r w:rsidRPr="003A6C80">
              <w:rPr>
                <w:rFonts w:ascii="굴림" w:eastAsia="굴림" w:hAnsi="굴림"/>
                <w:sz w:val="21"/>
                <w:szCs w:val="21"/>
              </w:rPr>
              <w:t>1. Introduction of Polyurethane Adhesive for Lithium Batteries Market</w:t>
            </w:r>
          </w:p>
          <w:p w:rsidR="003A6C80" w:rsidRPr="003A6C80" w:rsidRDefault="003A6C80" w:rsidP="003A6C80">
            <w:pPr>
              <w:ind w:leftChars="-6" w:left="-2" w:hangingChars="5" w:hanging="10"/>
              <w:rPr>
                <w:rFonts w:ascii="굴림" w:eastAsia="굴림" w:hAnsi="굴림"/>
                <w:sz w:val="21"/>
                <w:szCs w:val="21"/>
              </w:rPr>
            </w:pPr>
            <w:r w:rsidRPr="003A6C80">
              <w:rPr>
                <w:rFonts w:ascii="굴림" w:eastAsia="굴림" w:hAnsi="굴림"/>
                <w:sz w:val="21"/>
                <w:szCs w:val="21"/>
              </w:rPr>
              <w:t>2. Research Methodology</w:t>
            </w:r>
            <w:r w:rsidR="00123397">
              <w:rPr>
                <w:rFonts w:ascii="굴림" w:eastAsia="굴림" w:hAnsi="굴림" w:hint="eastAsia"/>
                <w:sz w:val="21"/>
                <w:szCs w:val="21"/>
              </w:rPr>
              <w:t xml:space="preserve">                    </w:t>
            </w:r>
            <w:r w:rsidRPr="003A6C80">
              <w:rPr>
                <w:rFonts w:ascii="굴림" w:eastAsia="굴림" w:hAnsi="굴림"/>
                <w:sz w:val="21"/>
                <w:szCs w:val="21"/>
              </w:rPr>
              <w:t>3. Executive Summary</w:t>
            </w:r>
          </w:p>
          <w:p w:rsidR="003A6C80" w:rsidRPr="003A6C80" w:rsidRDefault="003A6C80" w:rsidP="003A6C80">
            <w:pPr>
              <w:ind w:leftChars="-6" w:left="-2" w:hangingChars="5" w:hanging="10"/>
              <w:rPr>
                <w:rFonts w:ascii="굴림" w:eastAsia="굴림" w:hAnsi="굴림"/>
                <w:sz w:val="21"/>
                <w:szCs w:val="21"/>
              </w:rPr>
            </w:pPr>
            <w:r w:rsidRPr="003A6C80">
              <w:rPr>
                <w:rFonts w:ascii="굴림" w:eastAsia="굴림" w:hAnsi="굴림"/>
                <w:sz w:val="21"/>
                <w:szCs w:val="21"/>
              </w:rPr>
              <w:t>4. Polyurethane Adhesive for Lithium Batteries Market Outlook</w:t>
            </w:r>
          </w:p>
          <w:p w:rsidR="003A6C80" w:rsidRPr="003A6C80" w:rsidRDefault="003A6C80" w:rsidP="00123397">
            <w:pPr>
              <w:ind w:leftChars="-6" w:left="-2" w:hangingChars="5" w:hanging="10"/>
              <w:rPr>
                <w:rFonts w:ascii="굴림" w:eastAsia="굴림" w:hAnsi="굴림"/>
                <w:sz w:val="21"/>
                <w:szCs w:val="21"/>
              </w:rPr>
            </w:pPr>
            <w:r w:rsidRPr="003A6C80">
              <w:rPr>
                <w:rFonts w:ascii="굴림" w:eastAsia="굴림" w:hAnsi="굴림"/>
                <w:sz w:val="21"/>
                <w:szCs w:val="21"/>
              </w:rPr>
              <w:t>5. by Type of Polyurethane Adhesive</w:t>
            </w:r>
          </w:p>
          <w:p w:rsidR="003A6C80" w:rsidRPr="003A6C80" w:rsidRDefault="003A6C80" w:rsidP="003A6C80">
            <w:pPr>
              <w:ind w:leftChars="-6" w:left="-2" w:hangingChars="5" w:hanging="10"/>
              <w:rPr>
                <w:rFonts w:ascii="굴림" w:eastAsia="굴림" w:hAnsi="굴림"/>
                <w:sz w:val="21"/>
                <w:szCs w:val="21"/>
              </w:rPr>
            </w:pPr>
            <w:r w:rsidRPr="003A6C80">
              <w:rPr>
                <w:rFonts w:ascii="굴림" w:eastAsia="굴림" w:hAnsi="굴림"/>
                <w:sz w:val="21"/>
                <w:szCs w:val="21"/>
              </w:rPr>
              <w:t>6. by Application in Lithium Batteries</w:t>
            </w:r>
          </w:p>
          <w:p w:rsidR="003A6C80" w:rsidRPr="003A6C80" w:rsidRDefault="003A6C80" w:rsidP="003A6C80">
            <w:pPr>
              <w:ind w:leftChars="-1" w:left="-2" w:firstLineChars="150" w:firstLine="315"/>
              <w:rPr>
                <w:rFonts w:ascii="굴림" w:eastAsia="굴림" w:hAnsi="굴림"/>
                <w:sz w:val="21"/>
                <w:szCs w:val="21"/>
              </w:rPr>
            </w:pPr>
            <w:r w:rsidRPr="003A6C80">
              <w:rPr>
                <w:rFonts w:ascii="굴림" w:eastAsia="굴림" w:hAnsi="굴림"/>
                <w:sz w:val="21"/>
                <w:szCs w:val="21"/>
              </w:rPr>
              <w:t>1. Overview</w:t>
            </w:r>
            <w:r>
              <w:rPr>
                <w:rFonts w:ascii="굴림" w:eastAsia="굴림" w:hAnsi="굴림" w:hint="eastAsia"/>
                <w:sz w:val="21"/>
                <w:szCs w:val="21"/>
              </w:rPr>
              <w:t xml:space="preserve">                            </w:t>
            </w:r>
            <w:r w:rsidRPr="003A6C80">
              <w:rPr>
                <w:rFonts w:ascii="굴림" w:eastAsia="굴림" w:hAnsi="굴림"/>
                <w:sz w:val="21"/>
                <w:szCs w:val="21"/>
              </w:rPr>
              <w:t>2. Cell Attachment</w:t>
            </w:r>
          </w:p>
          <w:p w:rsidR="003A6C80" w:rsidRPr="003A6C80" w:rsidRDefault="003A6C80" w:rsidP="003A6C80">
            <w:pPr>
              <w:ind w:leftChars="-1" w:left="-2" w:firstLineChars="150" w:firstLine="315"/>
              <w:rPr>
                <w:rFonts w:ascii="굴림" w:eastAsia="굴림" w:hAnsi="굴림"/>
                <w:sz w:val="21"/>
                <w:szCs w:val="21"/>
              </w:rPr>
            </w:pPr>
            <w:r w:rsidRPr="003A6C80">
              <w:rPr>
                <w:rFonts w:ascii="굴림" w:eastAsia="굴림" w:hAnsi="굴림"/>
                <w:sz w:val="21"/>
                <w:szCs w:val="21"/>
              </w:rPr>
              <w:t>3. Separator Bonding</w:t>
            </w:r>
            <w:r>
              <w:rPr>
                <w:rFonts w:ascii="굴림" w:eastAsia="굴림" w:hAnsi="굴림" w:hint="eastAsia"/>
                <w:sz w:val="21"/>
                <w:szCs w:val="21"/>
              </w:rPr>
              <w:t xml:space="preserve">                   </w:t>
            </w:r>
            <w:r w:rsidRPr="003A6C80">
              <w:rPr>
                <w:rFonts w:ascii="굴림" w:eastAsia="굴림" w:hAnsi="굴림"/>
                <w:sz w:val="21"/>
                <w:szCs w:val="21"/>
              </w:rPr>
              <w:t>4. Encapsulation</w:t>
            </w:r>
          </w:p>
          <w:p w:rsidR="003A6C80" w:rsidRPr="003A6C80" w:rsidRDefault="003A6C80" w:rsidP="003A6C80">
            <w:pPr>
              <w:ind w:leftChars="-1" w:left="-2" w:firstLineChars="150" w:firstLine="315"/>
              <w:rPr>
                <w:rFonts w:ascii="굴림" w:eastAsia="굴림" w:hAnsi="굴림"/>
                <w:sz w:val="21"/>
                <w:szCs w:val="21"/>
              </w:rPr>
            </w:pPr>
            <w:r w:rsidRPr="003A6C80">
              <w:rPr>
                <w:rFonts w:ascii="굴림" w:eastAsia="굴림" w:hAnsi="굴림"/>
                <w:sz w:val="21"/>
                <w:szCs w:val="21"/>
              </w:rPr>
              <w:t>5. Electrolyte Bonding</w:t>
            </w:r>
          </w:p>
          <w:p w:rsidR="003A6C80" w:rsidRPr="003A6C80" w:rsidRDefault="003A6C80" w:rsidP="00123397">
            <w:pPr>
              <w:ind w:leftChars="-6" w:left="-2" w:hangingChars="5" w:hanging="10"/>
              <w:rPr>
                <w:rFonts w:ascii="굴림" w:eastAsia="굴림" w:hAnsi="굴림"/>
                <w:sz w:val="21"/>
                <w:szCs w:val="21"/>
              </w:rPr>
            </w:pPr>
            <w:r w:rsidRPr="003A6C80">
              <w:rPr>
                <w:rFonts w:ascii="굴림" w:eastAsia="굴림" w:hAnsi="굴림"/>
                <w:sz w:val="21"/>
                <w:szCs w:val="21"/>
              </w:rPr>
              <w:t>7. by End-Use Industry</w:t>
            </w:r>
          </w:p>
          <w:p w:rsidR="003A6C80" w:rsidRPr="003A6C80" w:rsidRDefault="003A6C80" w:rsidP="003A6C80">
            <w:pPr>
              <w:ind w:leftChars="-6" w:left="-2" w:hangingChars="5" w:hanging="10"/>
              <w:rPr>
                <w:rFonts w:ascii="굴림" w:eastAsia="굴림" w:hAnsi="굴림"/>
                <w:sz w:val="21"/>
                <w:szCs w:val="21"/>
              </w:rPr>
            </w:pPr>
            <w:r w:rsidRPr="003A6C80">
              <w:rPr>
                <w:rFonts w:ascii="굴림" w:eastAsia="굴림" w:hAnsi="굴림"/>
                <w:sz w:val="21"/>
                <w:szCs w:val="21"/>
              </w:rPr>
              <w:t>8. by Formulation</w:t>
            </w:r>
          </w:p>
          <w:p w:rsidR="003A6C80" w:rsidRPr="003A6C80" w:rsidRDefault="003A6C80" w:rsidP="003A6C80">
            <w:pPr>
              <w:ind w:leftChars="-1" w:left="-2" w:firstLineChars="150" w:firstLine="315"/>
              <w:rPr>
                <w:rFonts w:ascii="굴림" w:eastAsia="굴림" w:hAnsi="굴림"/>
                <w:sz w:val="21"/>
                <w:szCs w:val="21"/>
              </w:rPr>
            </w:pPr>
            <w:r w:rsidRPr="003A6C80">
              <w:rPr>
                <w:rFonts w:ascii="굴림" w:eastAsia="굴림" w:hAnsi="굴림"/>
                <w:sz w:val="21"/>
                <w:szCs w:val="21"/>
              </w:rPr>
              <w:t>1. Overview</w:t>
            </w:r>
            <w:r>
              <w:rPr>
                <w:rFonts w:ascii="굴림" w:eastAsia="굴림" w:hAnsi="굴림" w:hint="eastAsia"/>
                <w:sz w:val="21"/>
                <w:szCs w:val="21"/>
              </w:rPr>
              <w:t xml:space="preserve">                        </w:t>
            </w:r>
            <w:r w:rsidRPr="003A6C80">
              <w:rPr>
                <w:rFonts w:ascii="굴림" w:eastAsia="굴림" w:hAnsi="굴림"/>
                <w:sz w:val="21"/>
                <w:szCs w:val="21"/>
              </w:rPr>
              <w:t>2. One-Component Polyurethane Adhesives</w:t>
            </w:r>
          </w:p>
          <w:p w:rsidR="003A6C80" w:rsidRPr="003A6C80" w:rsidRDefault="003A6C80" w:rsidP="003A6C80">
            <w:pPr>
              <w:ind w:leftChars="-1" w:left="-2" w:firstLineChars="150" w:firstLine="315"/>
              <w:rPr>
                <w:rFonts w:ascii="굴림" w:eastAsia="굴림" w:hAnsi="굴림"/>
                <w:sz w:val="21"/>
                <w:szCs w:val="21"/>
              </w:rPr>
            </w:pPr>
            <w:r w:rsidRPr="003A6C80">
              <w:rPr>
                <w:rFonts w:ascii="굴림" w:eastAsia="굴림" w:hAnsi="굴림"/>
                <w:sz w:val="21"/>
                <w:szCs w:val="21"/>
              </w:rPr>
              <w:t>3. Two-Component Polyurethane Adhesives</w:t>
            </w:r>
          </w:p>
          <w:p w:rsidR="003A6C80" w:rsidRPr="003A6C80" w:rsidRDefault="003A6C80" w:rsidP="003A6C80">
            <w:pPr>
              <w:ind w:leftChars="-6" w:left="-2" w:hangingChars="5" w:hanging="10"/>
              <w:rPr>
                <w:rFonts w:ascii="굴림" w:eastAsia="굴림" w:hAnsi="굴림"/>
                <w:sz w:val="21"/>
                <w:szCs w:val="21"/>
              </w:rPr>
            </w:pPr>
            <w:r w:rsidRPr="003A6C80">
              <w:rPr>
                <w:rFonts w:ascii="굴림" w:eastAsia="굴림" w:hAnsi="굴림"/>
                <w:sz w:val="21"/>
                <w:szCs w:val="21"/>
              </w:rPr>
              <w:t>9. by Cure Mechanism</w:t>
            </w:r>
          </w:p>
          <w:p w:rsidR="003A6C80" w:rsidRPr="003A6C80" w:rsidRDefault="003A6C80" w:rsidP="003A6C80">
            <w:pPr>
              <w:ind w:leftChars="-1" w:left="-2" w:firstLineChars="100" w:firstLine="210"/>
              <w:rPr>
                <w:rFonts w:ascii="굴림" w:eastAsia="굴림" w:hAnsi="굴림"/>
                <w:sz w:val="21"/>
                <w:szCs w:val="21"/>
              </w:rPr>
            </w:pPr>
            <w:r w:rsidRPr="003A6C80">
              <w:rPr>
                <w:rFonts w:ascii="굴림" w:eastAsia="굴림" w:hAnsi="굴림"/>
                <w:sz w:val="21"/>
                <w:szCs w:val="21"/>
              </w:rPr>
              <w:t>1. Overview</w:t>
            </w:r>
            <w:r>
              <w:rPr>
                <w:rFonts w:ascii="굴림" w:eastAsia="굴림" w:hAnsi="굴림" w:hint="eastAsia"/>
                <w:sz w:val="21"/>
                <w:szCs w:val="21"/>
              </w:rPr>
              <w:t xml:space="preserve">                         </w:t>
            </w:r>
            <w:r w:rsidRPr="003A6C80">
              <w:rPr>
                <w:rFonts w:ascii="굴림" w:eastAsia="굴림" w:hAnsi="굴림"/>
                <w:sz w:val="21"/>
                <w:szCs w:val="21"/>
              </w:rPr>
              <w:t>2. Moisture-Curing Polyurethane Adhesives</w:t>
            </w:r>
          </w:p>
          <w:p w:rsidR="003A6C80" w:rsidRPr="003A6C80" w:rsidRDefault="003A6C80" w:rsidP="003A6C80">
            <w:pPr>
              <w:ind w:leftChars="-1" w:left="-2" w:firstLineChars="100" w:firstLine="210"/>
              <w:rPr>
                <w:rFonts w:ascii="굴림" w:eastAsia="굴림" w:hAnsi="굴림"/>
                <w:sz w:val="21"/>
                <w:szCs w:val="21"/>
              </w:rPr>
            </w:pPr>
            <w:r w:rsidRPr="003A6C80">
              <w:rPr>
                <w:rFonts w:ascii="굴림" w:eastAsia="굴림" w:hAnsi="굴림"/>
                <w:sz w:val="21"/>
                <w:szCs w:val="21"/>
              </w:rPr>
              <w:t>3. Heat-Curing Polyurethane Adhesives</w:t>
            </w:r>
          </w:p>
          <w:p w:rsidR="003A6C80" w:rsidRPr="003A6C80" w:rsidRDefault="003A6C80" w:rsidP="003A6C80">
            <w:pPr>
              <w:ind w:leftChars="-6" w:left="-2" w:hangingChars="5" w:hanging="10"/>
              <w:rPr>
                <w:rFonts w:ascii="굴림" w:eastAsia="굴림" w:hAnsi="굴림"/>
                <w:sz w:val="21"/>
                <w:szCs w:val="21"/>
              </w:rPr>
            </w:pPr>
            <w:r w:rsidRPr="003A6C80">
              <w:rPr>
                <w:rFonts w:ascii="굴림" w:eastAsia="굴림" w:hAnsi="굴림"/>
                <w:sz w:val="21"/>
                <w:szCs w:val="21"/>
              </w:rPr>
              <w:t>10. Polyurethane Adhesive for Lithium Batteries Market by Geography</w:t>
            </w:r>
          </w:p>
          <w:p w:rsidR="003A6C80" w:rsidRPr="003A6C80" w:rsidRDefault="003A6C80" w:rsidP="003A6C80">
            <w:pPr>
              <w:ind w:leftChars="-6" w:left="-2" w:hangingChars="5" w:hanging="10"/>
              <w:rPr>
                <w:rFonts w:ascii="굴림" w:eastAsia="굴림" w:hAnsi="굴림"/>
                <w:sz w:val="21"/>
                <w:szCs w:val="21"/>
              </w:rPr>
            </w:pPr>
            <w:r w:rsidRPr="003A6C80">
              <w:rPr>
                <w:rFonts w:ascii="굴림" w:eastAsia="굴림" w:hAnsi="굴림"/>
                <w:sz w:val="21"/>
                <w:szCs w:val="21"/>
              </w:rPr>
              <w:t>11. Competitive Landscape</w:t>
            </w:r>
          </w:p>
          <w:p w:rsidR="003A6C80" w:rsidRPr="003A6C80" w:rsidRDefault="003A6C80" w:rsidP="003A6C80">
            <w:pPr>
              <w:ind w:leftChars="-1" w:left="-2" w:firstLineChars="100" w:firstLine="210"/>
              <w:rPr>
                <w:rFonts w:ascii="굴림" w:eastAsia="굴림" w:hAnsi="굴림"/>
                <w:sz w:val="21"/>
                <w:szCs w:val="21"/>
              </w:rPr>
            </w:pPr>
            <w:r w:rsidRPr="003A6C80">
              <w:rPr>
                <w:rFonts w:ascii="굴림" w:eastAsia="굴림" w:hAnsi="굴림"/>
                <w:sz w:val="21"/>
                <w:szCs w:val="21"/>
              </w:rPr>
              <w:t>1. Overview</w:t>
            </w:r>
            <w:r>
              <w:rPr>
                <w:rFonts w:ascii="굴림" w:eastAsia="굴림" w:hAnsi="굴림" w:hint="eastAsia"/>
                <w:sz w:val="21"/>
                <w:szCs w:val="21"/>
              </w:rPr>
              <w:t xml:space="preserve">                           </w:t>
            </w:r>
            <w:r w:rsidRPr="003A6C80">
              <w:rPr>
                <w:rFonts w:ascii="굴림" w:eastAsia="굴림" w:hAnsi="굴림"/>
                <w:sz w:val="21"/>
                <w:szCs w:val="21"/>
              </w:rPr>
              <w:t>2. Company Market Ranking</w:t>
            </w:r>
          </w:p>
          <w:p w:rsidR="003A6C80" w:rsidRPr="003A6C80" w:rsidRDefault="003A6C80" w:rsidP="003A6C80">
            <w:pPr>
              <w:ind w:leftChars="-1" w:left="-2" w:firstLineChars="100" w:firstLine="210"/>
              <w:rPr>
                <w:rFonts w:ascii="굴림" w:eastAsia="굴림" w:hAnsi="굴림"/>
                <w:sz w:val="21"/>
                <w:szCs w:val="21"/>
              </w:rPr>
            </w:pPr>
            <w:r w:rsidRPr="003A6C80">
              <w:rPr>
                <w:rFonts w:ascii="굴림" w:eastAsia="굴림" w:hAnsi="굴림"/>
                <w:sz w:val="21"/>
                <w:szCs w:val="21"/>
              </w:rPr>
              <w:t>3. Key Developments</w:t>
            </w:r>
            <w:r>
              <w:rPr>
                <w:rFonts w:ascii="굴림" w:eastAsia="굴림" w:hAnsi="굴림" w:hint="eastAsia"/>
                <w:sz w:val="21"/>
                <w:szCs w:val="21"/>
              </w:rPr>
              <w:t xml:space="preserve">                  </w:t>
            </w:r>
            <w:r w:rsidRPr="003A6C80">
              <w:rPr>
                <w:rFonts w:ascii="굴림" w:eastAsia="굴림" w:hAnsi="굴림"/>
                <w:sz w:val="21"/>
                <w:szCs w:val="21"/>
              </w:rPr>
              <w:t>4. Company Regional Footprint</w:t>
            </w:r>
          </w:p>
          <w:p w:rsidR="003A6C80" w:rsidRPr="003A6C80" w:rsidRDefault="003A6C80" w:rsidP="003A6C80">
            <w:pPr>
              <w:ind w:leftChars="-1" w:left="-2" w:firstLineChars="100" w:firstLine="210"/>
              <w:rPr>
                <w:rFonts w:ascii="굴림" w:eastAsia="굴림" w:hAnsi="굴림"/>
                <w:sz w:val="21"/>
                <w:szCs w:val="21"/>
              </w:rPr>
            </w:pPr>
            <w:r w:rsidRPr="003A6C80">
              <w:rPr>
                <w:rFonts w:ascii="굴림" w:eastAsia="굴림" w:hAnsi="굴림"/>
                <w:sz w:val="21"/>
                <w:szCs w:val="21"/>
              </w:rPr>
              <w:t>5. Company Industry Footprint</w:t>
            </w:r>
            <w:r>
              <w:rPr>
                <w:rFonts w:ascii="굴림" w:eastAsia="굴림" w:hAnsi="굴림" w:hint="eastAsia"/>
                <w:sz w:val="21"/>
                <w:szCs w:val="21"/>
              </w:rPr>
              <w:t xml:space="preserve">         </w:t>
            </w:r>
            <w:r w:rsidRPr="003A6C80">
              <w:rPr>
                <w:rFonts w:ascii="굴림" w:eastAsia="굴림" w:hAnsi="굴림"/>
                <w:sz w:val="21"/>
                <w:szCs w:val="21"/>
              </w:rPr>
              <w:t>6. ACE Matrix</w:t>
            </w:r>
          </w:p>
          <w:p w:rsidR="003A6C80" w:rsidRPr="003A6C80" w:rsidRDefault="003A6C80" w:rsidP="003A6C80">
            <w:pPr>
              <w:ind w:leftChars="-6" w:left="-2" w:hangingChars="5" w:hanging="10"/>
              <w:rPr>
                <w:rFonts w:ascii="굴림" w:eastAsia="굴림" w:hAnsi="굴림"/>
                <w:sz w:val="21"/>
                <w:szCs w:val="21"/>
              </w:rPr>
            </w:pPr>
            <w:r w:rsidRPr="003A6C80">
              <w:rPr>
                <w:rFonts w:ascii="굴림" w:eastAsia="굴림" w:hAnsi="굴림"/>
                <w:sz w:val="21"/>
                <w:szCs w:val="21"/>
              </w:rPr>
              <w:t>12. Company Profiles</w:t>
            </w:r>
          </w:p>
          <w:p w:rsidR="003A6C80" w:rsidRPr="003A6C80" w:rsidRDefault="003A6C80" w:rsidP="003A6C80">
            <w:pPr>
              <w:ind w:leftChars="-6" w:left="-2" w:hangingChars="5" w:hanging="10"/>
              <w:rPr>
                <w:rFonts w:ascii="굴림" w:eastAsia="굴림" w:hAnsi="굴림"/>
                <w:sz w:val="21"/>
                <w:szCs w:val="21"/>
              </w:rPr>
            </w:pPr>
            <w:r w:rsidRPr="003A6C80">
              <w:rPr>
                <w:rFonts w:ascii="굴림" w:eastAsia="굴림" w:hAnsi="굴림"/>
                <w:sz w:val="21"/>
                <w:szCs w:val="21"/>
              </w:rPr>
              <w:t>13. Verified Market Intelligence</w:t>
            </w:r>
          </w:p>
          <w:p w:rsidR="003A6C80" w:rsidRPr="003A6C80" w:rsidRDefault="003A6C80" w:rsidP="003A6C80">
            <w:pPr>
              <w:ind w:leftChars="-1" w:left="-2" w:firstLineChars="150" w:firstLine="315"/>
              <w:rPr>
                <w:rFonts w:ascii="굴림" w:eastAsia="굴림" w:hAnsi="굴림"/>
                <w:sz w:val="21"/>
                <w:szCs w:val="21"/>
              </w:rPr>
            </w:pPr>
            <w:r w:rsidRPr="003A6C80">
              <w:rPr>
                <w:rFonts w:ascii="굴림" w:eastAsia="굴림" w:hAnsi="굴림"/>
                <w:sz w:val="21"/>
                <w:szCs w:val="21"/>
              </w:rPr>
              <w:t>1. About Verified Market Intelligence</w:t>
            </w:r>
          </w:p>
          <w:p w:rsidR="003A6C80" w:rsidRPr="003A6C80" w:rsidRDefault="003A6C80" w:rsidP="003A6C80">
            <w:pPr>
              <w:ind w:leftChars="-1" w:left="-2" w:firstLineChars="150" w:firstLine="315"/>
              <w:rPr>
                <w:rFonts w:ascii="굴림" w:eastAsia="굴림" w:hAnsi="굴림"/>
                <w:sz w:val="21"/>
                <w:szCs w:val="21"/>
              </w:rPr>
            </w:pPr>
            <w:r w:rsidRPr="003A6C80">
              <w:rPr>
                <w:rFonts w:ascii="굴림" w:eastAsia="굴림" w:hAnsi="굴림"/>
                <w:sz w:val="21"/>
                <w:szCs w:val="21"/>
              </w:rPr>
              <w:t>2. Dynamic Data Visualization</w:t>
            </w:r>
          </w:p>
          <w:p w:rsidR="003A6C80" w:rsidRPr="003A6C80" w:rsidRDefault="003A6C80" w:rsidP="003A6C80">
            <w:pPr>
              <w:ind w:leftChars="-1" w:left="-2" w:firstLineChars="300" w:firstLine="630"/>
              <w:rPr>
                <w:rFonts w:ascii="굴림" w:eastAsia="굴림" w:hAnsi="굴림"/>
                <w:sz w:val="21"/>
                <w:szCs w:val="21"/>
              </w:rPr>
            </w:pPr>
            <w:r>
              <w:rPr>
                <w:rFonts w:ascii="굴림" w:eastAsia="굴림" w:hAnsi="굴림" w:hint="eastAsia"/>
                <w:sz w:val="21"/>
                <w:szCs w:val="21"/>
              </w:rPr>
              <w:t>2.</w:t>
            </w:r>
            <w:r w:rsidRPr="003A6C80">
              <w:rPr>
                <w:rFonts w:ascii="굴림" w:eastAsia="굴림" w:hAnsi="굴림"/>
                <w:sz w:val="21"/>
                <w:szCs w:val="21"/>
              </w:rPr>
              <w:t>1. Country Vs Segment Analysis</w:t>
            </w:r>
            <w:r>
              <w:rPr>
                <w:rFonts w:ascii="굴림" w:eastAsia="굴림" w:hAnsi="굴림" w:hint="eastAsia"/>
                <w:sz w:val="21"/>
                <w:szCs w:val="21"/>
              </w:rPr>
              <w:t xml:space="preserve">      2.</w:t>
            </w:r>
            <w:r w:rsidRPr="003A6C80">
              <w:rPr>
                <w:rFonts w:ascii="굴림" w:eastAsia="굴림" w:hAnsi="굴림"/>
                <w:sz w:val="21"/>
                <w:szCs w:val="21"/>
              </w:rPr>
              <w:t>2. Market Overview by Geography</w:t>
            </w:r>
          </w:p>
          <w:p w:rsidR="003A6C80" w:rsidRPr="003A6C80" w:rsidRDefault="003A6C80" w:rsidP="003A6C80">
            <w:pPr>
              <w:ind w:leftChars="-1" w:left="-2" w:firstLineChars="300" w:firstLine="630"/>
              <w:rPr>
                <w:rFonts w:ascii="굴림" w:eastAsia="굴림" w:hAnsi="굴림"/>
                <w:sz w:val="21"/>
                <w:szCs w:val="21"/>
              </w:rPr>
            </w:pPr>
            <w:r>
              <w:rPr>
                <w:rFonts w:ascii="굴림" w:eastAsia="굴림" w:hAnsi="굴림" w:hint="eastAsia"/>
                <w:sz w:val="21"/>
                <w:szCs w:val="21"/>
              </w:rPr>
              <w:t>2.</w:t>
            </w:r>
            <w:r w:rsidRPr="003A6C80">
              <w:rPr>
                <w:rFonts w:ascii="굴림" w:eastAsia="굴림" w:hAnsi="굴림"/>
                <w:sz w:val="21"/>
                <w:szCs w:val="21"/>
              </w:rPr>
              <w:t>3. Regional Level Overview</w:t>
            </w:r>
          </w:p>
          <w:p w:rsidR="00681083" w:rsidRPr="00F73C42" w:rsidRDefault="003A6C80" w:rsidP="00123397">
            <w:pPr>
              <w:ind w:leftChars="-6" w:left="-2" w:hangingChars="5" w:hanging="10"/>
              <w:rPr>
                <w:rFonts w:ascii="굴림" w:eastAsia="굴림" w:hAnsi="굴림" w:hint="eastAsia"/>
                <w:sz w:val="21"/>
                <w:szCs w:val="21"/>
              </w:rPr>
            </w:pPr>
            <w:r w:rsidRPr="003A6C80">
              <w:rPr>
                <w:rFonts w:ascii="굴림" w:eastAsia="굴림" w:hAnsi="굴림"/>
                <w:sz w:val="21"/>
                <w:szCs w:val="21"/>
              </w:rPr>
              <w:t>14. Report FAQs</w:t>
            </w:r>
            <w:r w:rsidR="00123397">
              <w:rPr>
                <w:rFonts w:ascii="굴림" w:eastAsia="굴림" w:hAnsi="굴림" w:hint="eastAsia"/>
                <w:sz w:val="21"/>
                <w:szCs w:val="21"/>
              </w:rPr>
              <w:t xml:space="preserve">                            </w:t>
            </w:r>
            <w:r w:rsidRPr="003A6C80">
              <w:rPr>
                <w:rFonts w:ascii="굴림" w:eastAsia="굴림" w:hAnsi="굴림"/>
                <w:sz w:val="21"/>
                <w:szCs w:val="21"/>
              </w:rPr>
              <w:t>15. Report Disclaimer</w:t>
            </w:r>
          </w:p>
        </w:tc>
      </w:tr>
    </w:tbl>
    <w:p w:rsidR="00E22CBB" w:rsidRDefault="00E22CBB" w:rsidP="00E22CBB">
      <w:pPr>
        <w:pStyle w:val="a3"/>
        <w:spacing w:line="0" w:lineRule="atLeast"/>
        <w:rPr>
          <w:rFonts w:hint="eastAsia"/>
        </w:rPr>
      </w:pPr>
    </w:p>
    <w:p w:rsidR="0093407C" w:rsidRDefault="0093407C" w:rsidP="00E22CBB">
      <w:pPr>
        <w:pStyle w:val="a3"/>
        <w:spacing w:line="0" w:lineRule="atLeast"/>
        <w:rPr>
          <w:rFonts w:hint="eastAsia"/>
        </w:rPr>
      </w:pPr>
    </w:p>
    <w:sectPr w:rsidR="0093407C" w:rsidSect="00445743">
      <w:pgSz w:w="11906" w:h="16838"/>
      <w:pgMar w:top="1134" w:right="1440" w:bottom="1440" w:left="1440" w:header="851" w:footer="992" w:gutter="0"/>
      <w:cols w:space="425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067F3D" w:rsidRDefault="00067F3D">
      <w:r>
        <w:separator/>
      </w:r>
    </w:p>
  </w:endnote>
  <w:endnote w:type="continuationSeparator" w:id="1">
    <w:p w:rsidR="00067F3D" w:rsidRDefault="00067F3D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굴림">
    <w:altName w:val="Gulim"/>
    <w:panose1 w:val="020B0600000101010101"/>
    <w:charset w:val="81"/>
    <w:family w:val="modern"/>
    <w:pitch w:val="variable"/>
    <w:sig w:usb0="B00002AF" w:usb1="69D77CFB" w:usb2="00000030" w:usb3="00000000" w:csb0="0008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바탕">
    <w:altName w:val="Batang"/>
    <w:panose1 w:val="02030600000101010101"/>
    <w:charset w:val="81"/>
    <w:family w:val="roman"/>
    <w:pitch w:val="variable"/>
    <w:sig w:usb0="B00002AF" w:usb1="69D77CFB" w:usb2="00000030" w:usb3="00000000" w:csb0="0008009F" w:csb1="00000000"/>
  </w:font>
  <w:font w:name="맑은 고딕">
    <w:panose1 w:val="020B0503020000020004"/>
    <w:charset w:val="81"/>
    <w:family w:val="modern"/>
    <w:pitch w:val="variable"/>
    <w:sig w:usb0="9000002F" w:usb1="29D77CFB" w:usb2="00000012" w:usb3="00000000" w:csb0="00080001" w:csb1="00000000"/>
  </w:font>
  <w:font w:name="MS PGothic">
    <w:panose1 w:val="020B0600070205080204"/>
    <w:charset w:val="80"/>
    <w:family w:val="swiss"/>
    <w:pitch w:val="variable"/>
    <w:sig w:usb0="E00002FF" w:usb1="6AC7FDFB" w:usb2="08000012" w:usb3="00000000" w:csb0="0002009F" w:csb1="00000000"/>
  </w:font>
  <w:font w:name="HY얕은샘물M">
    <w:panose1 w:val="02030600000101010101"/>
    <w:charset w:val="81"/>
    <w:family w:val="roman"/>
    <w:pitch w:val="variable"/>
    <w:sig w:usb0="900002A7" w:usb1="09D77CF9" w:usb2="00000010" w:usb3="00000000" w:csb0="00080000" w:csb1="00000000"/>
  </w:font>
  <w:font w:name="HY궁서">
    <w:panose1 w:val="02030600000101010101"/>
    <w:charset w:val="81"/>
    <w:family w:val="roman"/>
    <w:pitch w:val="variable"/>
    <w:sig w:usb0="800002A7" w:usb1="19D77CF9" w:usb2="00000010" w:usb3="00000000" w:csb0="00080000" w:csb1="00000000"/>
  </w:font>
  <w:font w:name="Eras Demi ITC">
    <w:panose1 w:val="020B0805030504020804"/>
    <w:charset w:val="00"/>
    <w:family w:val="swiss"/>
    <w:pitch w:val="variable"/>
    <w:sig w:usb0="00000003" w:usb1="00000000" w:usb2="00000000" w:usb3="00000000" w:csb0="00000001" w:csb1="00000000"/>
  </w:font>
  <w:font w:name="HY강B">
    <w:panose1 w:val="02030600000101010101"/>
    <w:charset w:val="81"/>
    <w:family w:val="roman"/>
    <w:pitch w:val="variable"/>
    <w:sig w:usb0="800002A7" w:usb1="19D77CF9" w:usb2="00000010" w:usb3="00000000" w:csb0="00080000" w:csb1="00000000"/>
  </w:font>
  <w:font w:name="Arial Unicode MS">
    <w:panose1 w:val="020B0604020202020204"/>
    <w:charset w:val="81"/>
    <w:family w:val="modern"/>
    <w:pitch w:val="variable"/>
    <w:sig w:usb0="F7FFAFFF" w:usb1="E9DFFFFF" w:usb2="0000003F" w:usb3="00000000" w:csb0="003F01F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067F3D" w:rsidRDefault="00067F3D">
      <w:r>
        <w:separator/>
      </w:r>
    </w:p>
  </w:footnote>
  <w:footnote w:type="continuationSeparator" w:id="1">
    <w:p w:rsidR="00067F3D" w:rsidRDefault="00067F3D">
      <w:r>
        <w:continuationSeparator/>
      </w:r>
    </w:p>
  </w:footnote>
</w:footnote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220853D8"/>
    <w:multiLevelType w:val="hybridMultilevel"/>
    <w:tmpl w:val="B018FC2A"/>
    <w:lvl w:ilvl="0" w:tplc="0A023A16">
      <w:start w:val="1"/>
      <w:numFmt w:val="decimal"/>
      <w:lvlText w:val="(%1)"/>
      <w:lvlJc w:val="left"/>
      <w:pPr>
        <w:ind w:left="732" w:hanging="720"/>
      </w:pPr>
      <w:rPr>
        <w:rFonts w:ascii="굴림" w:eastAsia="굴림" w:hAnsi="굴림" w:cs="Arial" w:hint="default"/>
        <w:sz w:val="36"/>
      </w:rPr>
    </w:lvl>
    <w:lvl w:ilvl="1" w:tplc="04090019" w:tentative="1">
      <w:start w:val="1"/>
      <w:numFmt w:val="upperLetter"/>
      <w:lvlText w:val="%2."/>
      <w:lvlJc w:val="left"/>
      <w:pPr>
        <w:ind w:left="812" w:hanging="400"/>
      </w:pPr>
    </w:lvl>
    <w:lvl w:ilvl="2" w:tplc="0409001B" w:tentative="1">
      <w:start w:val="1"/>
      <w:numFmt w:val="lowerRoman"/>
      <w:lvlText w:val="%3."/>
      <w:lvlJc w:val="right"/>
      <w:pPr>
        <w:ind w:left="1212" w:hanging="400"/>
      </w:pPr>
    </w:lvl>
    <w:lvl w:ilvl="3" w:tplc="0409000F" w:tentative="1">
      <w:start w:val="1"/>
      <w:numFmt w:val="decimal"/>
      <w:lvlText w:val="%4."/>
      <w:lvlJc w:val="left"/>
      <w:pPr>
        <w:ind w:left="1612" w:hanging="400"/>
      </w:pPr>
    </w:lvl>
    <w:lvl w:ilvl="4" w:tplc="04090019" w:tentative="1">
      <w:start w:val="1"/>
      <w:numFmt w:val="upperLetter"/>
      <w:lvlText w:val="%5."/>
      <w:lvlJc w:val="left"/>
      <w:pPr>
        <w:ind w:left="2012" w:hanging="400"/>
      </w:pPr>
    </w:lvl>
    <w:lvl w:ilvl="5" w:tplc="0409001B" w:tentative="1">
      <w:start w:val="1"/>
      <w:numFmt w:val="lowerRoman"/>
      <w:lvlText w:val="%6."/>
      <w:lvlJc w:val="right"/>
      <w:pPr>
        <w:ind w:left="2412" w:hanging="400"/>
      </w:pPr>
    </w:lvl>
    <w:lvl w:ilvl="6" w:tplc="0409000F" w:tentative="1">
      <w:start w:val="1"/>
      <w:numFmt w:val="decimal"/>
      <w:lvlText w:val="%7."/>
      <w:lvlJc w:val="left"/>
      <w:pPr>
        <w:ind w:left="2812" w:hanging="400"/>
      </w:pPr>
    </w:lvl>
    <w:lvl w:ilvl="7" w:tplc="04090019" w:tentative="1">
      <w:start w:val="1"/>
      <w:numFmt w:val="upperLetter"/>
      <w:lvlText w:val="%8."/>
      <w:lvlJc w:val="left"/>
      <w:pPr>
        <w:ind w:left="3212" w:hanging="400"/>
      </w:pPr>
    </w:lvl>
    <w:lvl w:ilvl="8" w:tplc="0409001B" w:tentative="1">
      <w:start w:val="1"/>
      <w:numFmt w:val="lowerRoman"/>
      <w:lvlText w:val="%9."/>
      <w:lvlJc w:val="right"/>
      <w:pPr>
        <w:ind w:left="3612" w:hanging="400"/>
      </w:pPr>
    </w:lvl>
  </w:abstractNum>
  <w:abstractNum w:abstractNumId="1">
    <w:nsid w:val="293175E4"/>
    <w:multiLevelType w:val="hybridMultilevel"/>
    <w:tmpl w:val="97587E1A"/>
    <w:lvl w:ilvl="0" w:tplc="D5EC3FB0">
      <w:start w:val="1"/>
      <w:numFmt w:val="decimal"/>
      <w:lvlText w:val="(%1)"/>
      <w:lvlJc w:val="left"/>
      <w:pPr>
        <w:ind w:left="1120" w:hanging="720"/>
      </w:pPr>
      <w:rPr>
        <w:rFonts w:cs="Times New Roman" w:hint="eastAsia"/>
      </w:rPr>
    </w:lvl>
    <w:lvl w:ilvl="1" w:tplc="04090019">
      <w:start w:val="1"/>
      <w:numFmt w:val="upperLetter"/>
      <w:lvlText w:val="%2."/>
      <w:lvlJc w:val="left"/>
      <w:pPr>
        <w:ind w:left="1200" w:hanging="400"/>
      </w:pPr>
      <w:rPr>
        <w:rFonts w:cs="Times New Roman"/>
      </w:rPr>
    </w:lvl>
    <w:lvl w:ilvl="2" w:tplc="0409001B">
      <w:start w:val="1"/>
      <w:numFmt w:val="lowerRoman"/>
      <w:lvlText w:val="%3."/>
      <w:lvlJc w:val="right"/>
      <w:pPr>
        <w:ind w:left="1600" w:hanging="400"/>
      </w:pPr>
      <w:rPr>
        <w:rFonts w:cs="Times New Roman"/>
      </w:rPr>
    </w:lvl>
    <w:lvl w:ilvl="3" w:tplc="0409000F">
      <w:start w:val="1"/>
      <w:numFmt w:val="decimal"/>
      <w:lvlText w:val="%4."/>
      <w:lvlJc w:val="left"/>
      <w:pPr>
        <w:ind w:left="2000" w:hanging="400"/>
      </w:pPr>
      <w:rPr>
        <w:rFonts w:cs="Times New Roman"/>
      </w:rPr>
    </w:lvl>
    <w:lvl w:ilvl="4" w:tplc="04090019">
      <w:start w:val="1"/>
      <w:numFmt w:val="upperLetter"/>
      <w:lvlText w:val="%5."/>
      <w:lvlJc w:val="left"/>
      <w:pPr>
        <w:ind w:left="2400" w:hanging="400"/>
      </w:pPr>
      <w:rPr>
        <w:rFonts w:cs="Times New Roman"/>
      </w:rPr>
    </w:lvl>
    <w:lvl w:ilvl="5" w:tplc="0409001B">
      <w:start w:val="1"/>
      <w:numFmt w:val="lowerRoman"/>
      <w:lvlText w:val="%6."/>
      <w:lvlJc w:val="right"/>
      <w:pPr>
        <w:ind w:left="2800" w:hanging="400"/>
      </w:pPr>
      <w:rPr>
        <w:rFonts w:cs="Times New Roman"/>
      </w:rPr>
    </w:lvl>
    <w:lvl w:ilvl="6" w:tplc="0409000F">
      <w:start w:val="1"/>
      <w:numFmt w:val="decimal"/>
      <w:lvlText w:val="%7."/>
      <w:lvlJc w:val="left"/>
      <w:pPr>
        <w:ind w:left="3200" w:hanging="400"/>
      </w:pPr>
      <w:rPr>
        <w:rFonts w:cs="Times New Roman"/>
      </w:rPr>
    </w:lvl>
    <w:lvl w:ilvl="7" w:tplc="04090019">
      <w:start w:val="1"/>
      <w:numFmt w:val="upperLetter"/>
      <w:lvlText w:val="%8."/>
      <w:lvlJc w:val="left"/>
      <w:pPr>
        <w:ind w:left="3600" w:hanging="400"/>
      </w:pPr>
      <w:rPr>
        <w:rFonts w:cs="Times New Roman"/>
      </w:rPr>
    </w:lvl>
    <w:lvl w:ilvl="8" w:tplc="0409001B">
      <w:start w:val="1"/>
      <w:numFmt w:val="lowerRoman"/>
      <w:lvlText w:val="%9."/>
      <w:lvlJc w:val="right"/>
      <w:pPr>
        <w:ind w:left="4000" w:hanging="400"/>
      </w:pPr>
      <w:rPr>
        <w:rFonts w:cs="Times New Roman"/>
      </w:rPr>
    </w:lvl>
  </w:abstractNum>
  <w:abstractNum w:abstractNumId="2">
    <w:nsid w:val="47C20F41"/>
    <w:multiLevelType w:val="hybridMultilevel"/>
    <w:tmpl w:val="1CB6EC4A"/>
    <w:lvl w:ilvl="0" w:tplc="6642763A">
      <w:start w:val="5"/>
      <w:numFmt w:val="bullet"/>
      <w:lvlText w:val=""/>
      <w:lvlJc w:val="left"/>
      <w:pPr>
        <w:ind w:left="810" w:hanging="360"/>
      </w:pPr>
      <w:rPr>
        <w:rFonts w:ascii="Wingdings" w:eastAsia="굴림" w:hAnsi="Wingdings" w:cs="바탕" w:hint="default"/>
      </w:rPr>
    </w:lvl>
    <w:lvl w:ilvl="1" w:tplc="04090003" w:tentative="1">
      <w:start w:val="1"/>
      <w:numFmt w:val="bullet"/>
      <w:lvlText w:val=""/>
      <w:lvlJc w:val="left"/>
      <w:pPr>
        <w:ind w:left="1250" w:hanging="40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650" w:hanging="40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050" w:hanging="40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450" w:hanging="40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850" w:hanging="40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250" w:hanging="40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650" w:hanging="40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050" w:hanging="400"/>
      </w:pPr>
      <w:rPr>
        <w:rFonts w:ascii="Wingdings" w:hAnsi="Wingdings" w:hint="default"/>
      </w:rPr>
    </w:lvl>
  </w:abstractNum>
  <w:abstractNum w:abstractNumId="3">
    <w:nsid w:val="52DA2CC9"/>
    <w:multiLevelType w:val="hybridMultilevel"/>
    <w:tmpl w:val="67A0F78A"/>
    <w:lvl w:ilvl="0" w:tplc="6ECC118C">
      <w:start w:val="5"/>
      <w:numFmt w:val="bullet"/>
      <w:lvlText w:val=""/>
      <w:lvlJc w:val="left"/>
      <w:pPr>
        <w:ind w:left="720" w:hanging="360"/>
      </w:pPr>
      <w:rPr>
        <w:rFonts w:ascii="Wingdings" w:eastAsia="굴림" w:hAnsi="Wingdings" w:cs="바탕" w:hint="default"/>
      </w:rPr>
    </w:lvl>
    <w:lvl w:ilvl="1" w:tplc="04090003" w:tentative="1">
      <w:start w:val="1"/>
      <w:numFmt w:val="bullet"/>
      <w:lvlText w:val=""/>
      <w:lvlJc w:val="left"/>
      <w:pPr>
        <w:ind w:left="1160" w:hanging="40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560" w:hanging="40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960" w:hanging="40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360" w:hanging="40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760" w:hanging="40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160" w:hanging="40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560" w:hanging="40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960" w:hanging="400"/>
      </w:pPr>
      <w:rPr>
        <w:rFonts w:ascii="Wingdings" w:hAnsi="Wingdings" w:hint="default"/>
      </w:rPr>
    </w:lvl>
  </w:abstractNum>
  <w:abstractNum w:abstractNumId="4">
    <w:nsid w:val="58062804"/>
    <w:multiLevelType w:val="hybridMultilevel"/>
    <w:tmpl w:val="195EB56A"/>
    <w:lvl w:ilvl="0" w:tplc="3C829EFE">
      <w:start w:val="3"/>
      <w:numFmt w:val="bullet"/>
      <w:lvlText w:val=""/>
      <w:lvlJc w:val="left"/>
      <w:pPr>
        <w:ind w:left="450" w:hanging="360"/>
      </w:pPr>
      <w:rPr>
        <w:rFonts w:ascii="Wingdings" w:eastAsia="굴림" w:hAnsi="Wingdings" w:cs="바탕" w:hint="default"/>
        <w:sz w:val="20"/>
      </w:rPr>
    </w:lvl>
    <w:lvl w:ilvl="1" w:tplc="04090003" w:tentative="1">
      <w:start w:val="1"/>
      <w:numFmt w:val="bullet"/>
      <w:lvlText w:val=""/>
      <w:lvlJc w:val="left"/>
      <w:pPr>
        <w:ind w:left="890" w:hanging="40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90" w:hanging="40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90" w:hanging="40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090" w:hanging="40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490" w:hanging="40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890" w:hanging="40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290" w:hanging="40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690" w:hanging="400"/>
      </w:pPr>
      <w:rPr>
        <w:rFonts w:ascii="Wingdings" w:hAnsi="Wingdings" w:hint="default"/>
      </w:rPr>
    </w:lvl>
  </w:abstractNum>
  <w:abstractNum w:abstractNumId="5">
    <w:nsid w:val="717C76C3"/>
    <w:multiLevelType w:val="hybridMultilevel"/>
    <w:tmpl w:val="E49485BE"/>
    <w:lvl w:ilvl="0" w:tplc="CD826938">
      <w:start w:val="1"/>
      <w:numFmt w:val="decimal"/>
      <w:lvlText w:val="%1."/>
      <w:lvlJc w:val="left"/>
      <w:pPr>
        <w:ind w:left="760" w:hanging="360"/>
      </w:pPr>
      <w:rPr>
        <w:rFonts w:cs="Times New Roman" w:hint="default"/>
      </w:rPr>
    </w:lvl>
    <w:lvl w:ilvl="1" w:tplc="04090019">
      <w:start w:val="1"/>
      <w:numFmt w:val="upperLetter"/>
      <w:lvlText w:val="%2."/>
      <w:lvlJc w:val="left"/>
      <w:pPr>
        <w:ind w:left="1200" w:hanging="400"/>
      </w:pPr>
      <w:rPr>
        <w:rFonts w:cs="Times New Roman"/>
      </w:rPr>
    </w:lvl>
    <w:lvl w:ilvl="2" w:tplc="0409001B">
      <w:start w:val="1"/>
      <w:numFmt w:val="lowerRoman"/>
      <w:lvlText w:val="%3."/>
      <w:lvlJc w:val="right"/>
      <w:pPr>
        <w:ind w:left="1600" w:hanging="400"/>
      </w:pPr>
      <w:rPr>
        <w:rFonts w:cs="Times New Roman"/>
      </w:rPr>
    </w:lvl>
    <w:lvl w:ilvl="3" w:tplc="0409000F">
      <w:start w:val="1"/>
      <w:numFmt w:val="decimal"/>
      <w:lvlText w:val="%4."/>
      <w:lvlJc w:val="left"/>
      <w:pPr>
        <w:ind w:left="2000" w:hanging="400"/>
      </w:pPr>
      <w:rPr>
        <w:rFonts w:cs="Times New Roman"/>
      </w:rPr>
    </w:lvl>
    <w:lvl w:ilvl="4" w:tplc="04090019">
      <w:start w:val="1"/>
      <w:numFmt w:val="upperLetter"/>
      <w:lvlText w:val="%5."/>
      <w:lvlJc w:val="left"/>
      <w:pPr>
        <w:ind w:left="2400" w:hanging="400"/>
      </w:pPr>
      <w:rPr>
        <w:rFonts w:cs="Times New Roman"/>
      </w:rPr>
    </w:lvl>
    <w:lvl w:ilvl="5" w:tplc="0409001B">
      <w:start w:val="1"/>
      <w:numFmt w:val="lowerRoman"/>
      <w:lvlText w:val="%6."/>
      <w:lvlJc w:val="right"/>
      <w:pPr>
        <w:ind w:left="2800" w:hanging="400"/>
      </w:pPr>
      <w:rPr>
        <w:rFonts w:cs="Times New Roman"/>
      </w:rPr>
    </w:lvl>
    <w:lvl w:ilvl="6" w:tplc="0409000F">
      <w:start w:val="1"/>
      <w:numFmt w:val="decimal"/>
      <w:lvlText w:val="%7."/>
      <w:lvlJc w:val="left"/>
      <w:pPr>
        <w:ind w:left="3200" w:hanging="400"/>
      </w:pPr>
      <w:rPr>
        <w:rFonts w:cs="Times New Roman"/>
      </w:rPr>
    </w:lvl>
    <w:lvl w:ilvl="7" w:tplc="04090019">
      <w:start w:val="1"/>
      <w:numFmt w:val="upperLetter"/>
      <w:lvlText w:val="%8."/>
      <w:lvlJc w:val="left"/>
      <w:pPr>
        <w:ind w:left="3600" w:hanging="400"/>
      </w:pPr>
      <w:rPr>
        <w:rFonts w:cs="Times New Roman"/>
      </w:rPr>
    </w:lvl>
    <w:lvl w:ilvl="8" w:tplc="0409001B">
      <w:start w:val="1"/>
      <w:numFmt w:val="lowerRoman"/>
      <w:lvlText w:val="%9."/>
      <w:lvlJc w:val="right"/>
      <w:pPr>
        <w:ind w:left="4000" w:hanging="400"/>
      </w:pPr>
      <w:rPr>
        <w:rFonts w:cs="Times New Roman"/>
      </w:rPr>
    </w:lvl>
  </w:abstractNum>
  <w:num w:numId="1">
    <w:abstractNumId w:val="1"/>
  </w:num>
  <w:num w:numId="2">
    <w:abstractNumId w:val="5"/>
  </w:num>
  <w:num w:numId="3">
    <w:abstractNumId w:val="3"/>
  </w:num>
  <w:num w:numId="4">
    <w:abstractNumId w:val="0"/>
  </w:num>
  <w:num w:numId="5">
    <w:abstractNumId w:val="4"/>
  </w:num>
  <w:num w:numId="6">
    <w:abstractNumId w:val="2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80"/>
  <w:embedSystemFonts/>
  <w:bordersDoNotSurroundHeader/>
  <w:bordersDoNotSurroundFooter/>
  <w:stylePaneFormatFilter w:val="3F01"/>
  <w:documentProtection w:edit="forms" w:enforcement="1" w:cryptProviderType="rsaFull" w:cryptAlgorithmClass="hash" w:cryptAlgorithmType="typeAny" w:cryptAlgorithmSid="4" w:cryptSpinCount="50000" w:hash="GIPq3oMV2LbrsJuQAeTo3Sv/XUY=" w:salt="t2hTT4oVMvXjOfBBAwYjkA=="/>
  <w:defaultTabStop w:val="800"/>
  <w:doNotHyphenateCaps/>
  <w:displayHorizontalDrawingGridEvery w:val="0"/>
  <w:displayVerticalDrawingGridEvery w:val="2"/>
  <w:noPunctuationKerning/>
  <w:characterSpacingControl w:val="doNotCompress"/>
  <w:noLineBreaksAfter w:lang="ko-KR" w:val="$([\{£¥‘“〈《「『【〔＄（［｛￡￥￦"/>
  <w:noLineBreaksBefore w:lang="ko-KR" w:val="!%),.:;?]}¢°’”′″℃〉》」』】〕！％），．：；？］｝￠"/>
  <w:doNotValidateAgainstSchema/>
  <w:doNotDemarcateInvalidXml/>
  <w:hdrShapeDefaults>
    <o:shapedefaults v:ext="edit" spidmax="3074"/>
  </w:hdrShapeDefaults>
  <w:footnotePr>
    <w:footnote w:id="0"/>
    <w:footnote w:id="1"/>
  </w:footnotePr>
  <w:endnotePr>
    <w:endnote w:id="0"/>
    <w:endnote w:id="1"/>
  </w:endnotePr>
  <w:compat>
    <w:spaceForUL/>
    <w:balanceSingleByteDoubleByteWidth/>
    <w:doNotLeaveBackslashAlone/>
    <w:ulTrailSpace/>
    <w:doNotExpandShiftReturn/>
    <w:adjustLineHeightInTable/>
    <w:useFELayout/>
  </w:compat>
  <w:rsids>
    <w:rsidRoot w:val="00EB0EC4"/>
    <w:rsid w:val="00005F4B"/>
    <w:rsid w:val="000225F2"/>
    <w:rsid w:val="000347D9"/>
    <w:rsid w:val="00043174"/>
    <w:rsid w:val="00067F3D"/>
    <w:rsid w:val="0007100F"/>
    <w:rsid w:val="00095D72"/>
    <w:rsid w:val="000B2321"/>
    <w:rsid w:val="000B58A4"/>
    <w:rsid w:val="000D3C7A"/>
    <w:rsid w:val="000F3D57"/>
    <w:rsid w:val="00123397"/>
    <w:rsid w:val="00132DAF"/>
    <w:rsid w:val="00134BD0"/>
    <w:rsid w:val="001A36F4"/>
    <w:rsid w:val="001F678F"/>
    <w:rsid w:val="00213D32"/>
    <w:rsid w:val="002340B1"/>
    <w:rsid w:val="00241760"/>
    <w:rsid w:val="0026100B"/>
    <w:rsid w:val="00287EB8"/>
    <w:rsid w:val="0029376A"/>
    <w:rsid w:val="002B5234"/>
    <w:rsid w:val="002C1913"/>
    <w:rsid w:val="002C2DBA"/>
    <w:rsid w:val="002E3876"/>
    <w:rsid w:val="003001ED"/>
    <w:rsid w:val="00322803"/>
    <w:rsid w:val="0032450C"/>
    <w:rsid w:val="00324BDD"/>
    <w:rsid w:val="003A6C80"/>
    <w:rsid w:val="003A7513"/>
    <w:rsid w:val="003C1BE2"/>
    <w:rsid w:val="003C5FD3"/>
    <w:rsid w:val="003D1A46"/>
    <w:rsid w:val="003E32C6"/>
    <w:rsid w:val="003E608D"/>
    <w:rsid w:val="003E7BDC"/>
    <w:rsid w:val="00410F71"/>
    <w:rsid w:val="00437E0B"/>
    <w:rsid w:val="00445743"/>
    <w:rsid w:val="0044743A"/>
    <w:rsid w:val="00471CC2"/>
    <w:rsid w:val="004729DA"/>
    <w:rsid w:val="00490D58"/>
    <w:rsid w:val="004B005F"/>
    <w:rsid w:val="004B3CD7"/>
    <w:rsid w:val="004C0B67"/>
    <w:rsid w:val="004D12C6"/>
    <w:rsid w:val="004F2235"/>
    <w:rsid w:val="0050059F"/>
    <w:rsid w:val="005052F4"/>
    <w:rsid w:val="0051709F"/>
    <w:rsid w:val="005450AA"/>
    <w:rsid w:val="005453B3"/>
    <w:rsid w:val="00583A2E"/>
    <w:rsid w:val="005A2950"/>
    <w:rsid w:val="005A3887"/>
    <w:rsid w:val="005B6B0F"/>
    <w:rsid w:val="005C3296"/>
    <w:rsid w:val="005E2DCB"/>
    <w:rsid w:val="0061256F"/>
    <w:rsid w:val="00622F51"/>
    <w:rsid w:val="00681083"/>
    <w:rsid w:val="00684CC7"/>
    <w:rsid w:val="006905EA"/>
    <w:rsid w:val="006C1B5D"/>
    <w:rsid w:val="006C2F31"/>
    <w:rsid w:val="006E595D"/>
    <w:rsid w:val="0070493A"/>
    <w:rsid w:val="007126F4"/>
    <w:rsid w:val="007148F1"/>
    <w:rsid w:val="00744A67"/>
    <w:rsid w:val="007D4525"/>
    <w:rsid w:val="00800A75"/>
    <w:rsid w:val="00812EA2"/>
    <w:rsid w:val="00815B76"/>
    <w:rsid w:val="008312EB"/>
    <w:rsid w:val="008330B7"/>
    <w:rsid w:val="00851568"/>
    <w:rsid w:val="00874159"/>
    <w:rsid w:val="008B660E"/>
    <w:rsid w:val="008E61B5"/>
    <w:rsid w:val="008F5DE3"/>
    <w:rsid w:val="00901892"/>
    <w:rsid w:val="0092569A"/>
    <w:rsid w:val="00925B6A"/>
    <w:rsid w:val="009334CB"/>
    <w:rsid w:val="0093407C"/>
    <w:rsid w:val="009554DE"/>
    <w:rsid w:val="009668A4"/>
    <w:rsid w:val="00972F6C"/>
    <w:rsid w:val="009772DB"/>
    <w:rsid w:val="00997238"/>
    <w:rsid w:val="009E00C9"/>
    <w:rsid w:val="009E2221"/>
    <w:rsid w:val="009E4996"/>
    <w:rsid w:val="009F6ADA"/>
    <w:rsid w:val="00A11D96"/>
    <w:rsid w:val="00A153FB"/>
    <w:rsid w:val="00A37DA5"/>
    <w:rsid w:val="00A52C53"/>
    <w:rsid w:val="00AA001B"/>
    <w:rsid w:val="00AA5E75"/>
    <w:rsid w:val="00AE74A0"/>
    <w:rsid w:val="00B02766"/>
    <w:rsid w:val="00B171C7"/>
    <w:rsid w:val="00B230B9"/>
    <w:rsid w:val="00B3499C"/>
    <w:rsid w:val="00B3725C"/>
    <w:rsid w:val="00B46A64"/>
    <w:rsid w:val="00B54FB3"/>
    <w:rsid w:val="00B87AC0"/>
    <w:rsid w:val="00BA1B62"/>
    <w:rsid w:val="00BB0654"/>
    <w:rsid w:val="00BB2AAA"/>
    <w:rsid w:val="00BC6308"/>
    <w:rsid w:val="00BC6390"/>
    <w:rsid w:val="00BE3B51"/>
    <w:rsid w:val="00BF5DDE"/>
    <w:rsid w:val="00C500C1"/>
    <w:rsid w:val="00C523E0"/>
    <w:rsid w:val="00C531A6"/>
    <w:rsid w:val="00C67648"/>
    <w:rsid w:val="00C965CD"/>
    <w:rsid w:val="00CA4D7A"/>
    <w:rsid w:val="00CC5E6C"/>
    <w:rsid w:val="00CE406D"/>
    <w:rsid w:val="00D04B4F"/>
    <w:rsid w:val="00D04E23"/>
    <w:rsid w:val="00D15BC6"/>
    <w:rsid w:val="00D21C98"/>
    <w:rsid w:val="00D257E1"/>
    <w:rsid w:val="00D36077"/>
    <w:rsid w:val="00D509C2"/>
    <w:rsid w:val="00D50B6A"/>
    <w:rsid w:val="00D61A4F"/>
    <w:rsid w:val="00D66CD4"/>
    <w:rsid w:val="00DB21F6"/>
    <w:rsid w:val="00DB49F4"/>
    <w:rsid w:val="00DC1105"/>
    <w:rsid w:val="00DF180C"/>
    <w:rsid w:val="00E07ADB"/>
    <w:rsid w:val="00E22CBB"/>
    <w:rsid w:val="00E30D18"/>
    <w:rsid w:val="00E43090"/>
    <w:rsid w:val="00E91CBE"/>
    <w:rsid w:val="00EA1D0F"/>
    <w:rsid w:val="00EA512C"/>
    <w:rsid w:val="00EB0EC4"/>
    <w:rsid w:val="00ED346B"/>
    <w:rsid w:val="00ED3A17"/>
    <w:rsid w:val="00EE172B"/>
    <w:rsid w:val="00EF1C1D"/>
    <w:rsid w:val="00EF7D2A"/>
    <w:rsid w:val="00F037BB"/>
    <w:rsid w:val="00F22E46"/>
    <w:rsid w:val="00F264C9"/>
    <w:rsid w:val="00F33CA5"/>
    <w:rsid w:val="00F40DAB"/>
    <w:rsid w:val="00F61898"/>
    <w:rsid w:val="00F728FF"/>
    <w:rsid w:val="00F73C42"/>
    <w:rsid w:val="00F81250"/>
    <w:rsid w:val="00F850CA"/>
    <w:rsid w:val="00F90D43"/>
    <w:rsid w:val="00F93B82"/>
    <w:rsid w:val="00F951FE"/>
    <w:rsid w:val="00F97CB6"/>
    <w:rsid w:val="00FC0330"/>
    <w:rsid w:val="00FE584B"/>
    <w:rsid w:val="00FF013D"/>
    <w:rsid w:val="00FF6DEA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 w:eastAsia="ko-K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3074"/>
    <o:shapelayout v:ext="edit">
      <o:idmap v:ext="edit" data="1"/>
    </o:shapelayout>
  </w:shapeDefaults>
  <w:doNotEmbedSmartTags/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맑은 고딕" w:eastAsia="맑은 고딕" w:hAnsi="맑은 고딕" w:cs="Times New Roman"/>
        <w:lang w:val="en-US" w:eastAsia="ko-KR" w:bidi="ar-SA"/>
      </w:rPr>
    </w:rPrDefault>
    <w:pPrDefault/>
  </w:docDefaults>
  <w:latentStyles w:defLockedState="0" w:defUIPriority="0" w:defSemiHidden="0" w:defUnhideWhenUsed="0" w:defQFormat="0" w:count="267">
    <w:lsdException w:name="Normal" w:locked="1" w:qFormat="1"/>
    <w:lsdException w:name="heading 1" w:locked="1" w:qFormat="1"/>
    <w:lsdException w:name="heading 2" w:locked="1" w:semiHidden="1" w:unhideWhenUsed="1" w:qFormat="1"/>
    <w:lsdException w:name="heading 3" w:locked="1" w:semiHidden="1" w:unhideWhenUsed="1" w:qFormat="1"/>
    <w:lsdException w:name="heading 4" w:locked="1" w:semiHidden="1" w:unhideWhenUsed="1" w:qFormat="1"/>
    <w:lsdException w:name="heading 5" w:locked="1" w:semiHidden="1" w:unhideWhenUsed="1" w:qFormat="1"/>
    <w:lsdException w:name="heading 6" w:locked="1" w:semiHidden="1" w:unhideWhenUsed="1" w:qFormat="1"/>
    <w:lsdException w:name="heading 7" w:locked="1" w:semiHidden="1" w:unhideWhenUsed="1" w:qFormat="1"/>
    <w:lsdException w:name="heading 8" w:locked="1" w:semiHidden="1" w:unhideWhenUsed="1" w:qFormat="1"/>
    <w:lsdException w:name="heading 9" w:locked="1" w:semiHidden="1" w:unhideWhenUsed="1" w:qFormat="1"/>
    <w:lsdException w:name="toc 1" w:locked="1"/>
    <w:lsdException w:name="toc 2" w:locked="1"/>
    <w:lsdException w:name="toc 3" w:locked="1"/>
    <w:lsdException w:name="toc 4" w:locked="1"/>
    <w:lsdException w:name="toc 5" w:locked="1"/>
    <w:lsdException w:name="toc 6" w:locked="1"/>
    <w:lsdException w:name="toc 7" w:locked="1"/>
    <w:lsdException w:name="toc 8" w:locked="1"/>
    <w:lsdException w:name="toc 9" w:locked="1"/>
    <w:lsdException w:name="caption" w:locked="1" w:semiHidden="1" w:unhideWhenUsed="1" w:qFormat="1"/>
    <w:lsdException w:name="Title" w:locked="1" w:qFormat="1"/>
    <w:lsdException w:name="Default Paragraph Font" w:locked="1"/>
    <w:lsdException w:name="Subtitle" w:locked="1" w:qFormat="1"/>
    <w:lsdException w:name="Strong" w:locked="1" w:qFormat="1"/>
    <w:lsdException w:name="Emphasis" w:locked="1" w:qFormat="1"/>
    <w:lsdException w:name="Table Grid" w:lock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rsid w:val="00EB0EC4"/>
    <w:pPr>
      <w:widowControl w:val="0"/>
      <w:wordWrap w:val="0"/>
      <w:autoSpaceDE w:val="0"/>
      <w:autoSpaceDN w:val="0"/>
      <w:jc w:val="both"/>
    </w:pPr>
    <w:rPr>
      <w:rFonts w:ascii="바탕" w:eastAsia="바탕" w:hAnsi="Times New Roman" w:cs="바탕"/>
      <w:kern w:val="2"/>
    </w:rPr>
  </w:style>
  <w:style w:type="character" w:default="1" w:styleId="a0">
    <w:name w:val="Default Paragraph Font"/>
    <w:semiHidden/>
  </w:style>
  <w:style w:type="table" w:default="1" w:styleId="a1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semiHidden/>
  </w:style>
  <w:style w:type="paragraph" w:customStyle="1" w:styleId="a3">
    <w:name w:val="바탕글"/>
    <w:rsid w:val="00EB0EC4"/>
    <w:pPr>
      <w:widowControl w:val="0"/>
      <w:tabs>
        <w:tab w:val="left" w:pos="800"/>
        <w:tab w:val="left" w:pos="1600"/>
        <w:tab w:val="left" w:pos="2400"/>
        <w:tab w:val="left" w:pos="3200"/>
        <w:tab w:val="left" w:pos="4000"/>
        <w:tab w:val="left" w:pos="4800"/>
        <w:tab w:val="left" w:pos="5600"/>
        <w:tab w:val="left" w:pos="6400"/>
        <w:tab w:val="left" w:pos="7200"/>
        <w:tab w:val="left" w:pos="8000"/>
        <w:tab w:val="left" w:pos="8800"/>
        <w:tab w:val="left" w:pos="9600"/>
        <w:tab w:val="left" w:pos="10400"/>
        <w:tab w:val="left" w:pos="11200"/>
        <w:tab w:val="left" w:pos="12000"/>
        <w:tab w:val="left" w:pos="12800"/>
        <w:tab w:val="left" w:pos="13600"/>
        <w:tab w:val="left" w:pos="14400"/>
        <w:tab w:val="left" w:pos="15200"/>
        <w:tab w:val="left" w:pos="16000"/>
        <w:tab w:val="left" w:pos="16800"/>
        <w:tab w:val="left" w:pos="17600"/>
        <w:tab w:val="left" w:pos="18400"/>
        <w:tab w:val="left" w:pos="19200"/>
        <w:tab w:val="left" w:pos="20000"/>
        <w:tab w:val="left" w:pos="20800"/>
        <w:tab w:val="left" w:pos="21600"/>
        <w:tab w:val="left" w:pos="22400"/>
        <w:tab w:val="left" w:pos="23200"/>
        <w:tab w:val="left" w:pos="24000"/>
        <w:tab w:val="left" w:pos="24800"/>
      </w:tabs>
      <w:wordWrap w:val="0"/>
      <w:autoSpaceDE w:val="0"/>
      <w:autoSpaceDN w:val="0"/>
      <w:adjustRightInd w:val="0"/>
      <w:spacing w:line="296" w:lineRule="auto"/>
      <w:jc w:val="both"/>
    </w:pPr>
    <w:rPr>
      <w:rFonts w:ascii="바탕" w:eastAsia="바탕" w:hAnsi="Times New Roman"/>
      <w:color w:val="000000"/>
    </w:rPr>
  </w:style>
  <w:style w:type="character" w:customStyle="1" w:styleId="cont1">
    <w:name w:val="cont1"/>
    <w:basedOn w:val="a0"/>
    <w:rsid w:val="00EB0EC4"/>
    <w:rPr>
      <w:rFonts w:ascii="MS PGothic" w:eastAsia="MS PGothic" w:hAnsi="MS PGothic" w:cs="Times New Roman"/>
      <w:sz w:val="20"/>
      <w:szCs w:val="20"/>
    </w:rPr>
  </w:style>
  <w:style w:type="paragraph" w:customStyle="1" w:styleId="ListParagraph">
    <w:name w:val="List Paragraph"/>
    <w:basedOn w:val="a"/>
    <w:rsid w:val="00EB0EC4"/>
    <w:pPr>
      <w:ind w:leftChars="400" w:left="800"/>
    </w:pPr>
  </w:style>
  <w:style w:type="paragraph" w:styleId="a4">
    <w:name w:val="Balloon Text"/>
    <w:basedOn w:val="a"/>
    <w:link w:val="Char"/>
    <w:semiHidden/>
    <w:rsid w:val="00EB0EC4"/>
    <w:rPr>
      <w:rFonts w:ascii="맑은 고딕" w:eastAsia="맑은 고딕" w:hAnsi="맑은 고딕" w:cs="Times New Roman"/>
      <w:sz w:val="18"/>
      <w:szCs w:val="18"/>
    </w:rPr>
  </w:style>
  <w:style w:type="character" w:customStyle="1" w:styleId="Char">
    <w:name w:val="풍선 도움말 텍스트 Char"/>
    <w:basedOn w:val="a0"/>
    <w:link w:val="a4"/>
    <w:semiHidden/>
    <w:locked/>
    <w:rsid w:val="00EB0EC4"/>
    <w:rPr>
      <w:rFonts w:ascii="맑은 고딕" w:eastAsia="맑은 고딕" w:hAnsi="맑은 고딕" w:cs="Times New Roman"/>
      <w:sz w:val="18"/>
      <w:szCs w:val="18"/>
    </w:rPr>
  </w:style>
  <w:style w:type="paragraph" w:styleId="a5">
    <w:name w:val="header"/>
    <w:basedOn w:val="a"/>
    <w:rsid w:val="00CA4D7A"/>
    <w:pPr>
      <w:tabs>
        <w:tab w:val="center" w:pos="4252"/>
        <w:tab w:val="right" w:pos="8504"/>
      </w:tabs>
      <w:snapToGrid w:val="0"/>
    </w:pPr>
  </w:style>
  <w:style w:type="paragraph" w:styleId="a6">
    <w:name w:val="footer"/>
    <w:basedOn w:val="a"/>
    <w:rsid w:val="00CA4D7A"/>
    <w:pPr>
      <w:tabs>
        <w:tab w:val="center" w:pos="4252"/>
        <w:tab w:val="right" w:pos="8504"/>
      </w:tabs>
      <w:snapToGrid w:val="0"/>
    </w:pPr>
  </w:style>
  <w:style w:type="character" w:styleId="a7">
    <w:name w:val="Hyperlink"/>
    <w:basedOn w:val="a0"/>
    <w:rsid w:val="009772DB"/>
    <w:rPr>
      <w:color w:val="0000FF"/>
      <w:u w:val="single"/>
    </w:rPr>
  </w:style>
  <w:style w:type="paragraph" w:styleId="a8">
    <w:name w:val="List Paragraph"/>
    <w:basedOn w:val="a"/>
    <w:uiPriority w:val="34"/>
    <w:qFormat/>
    <w:rsid w:val="008312EB"/>
    <w:pPr>
      <w:ind w:leftChars="400" w:left="800"/>
    </w:pPr>
  </w:style>
  <w:style w:type="character" w:styleId="a9">
    <w:name w:val="FollowedHyperlink"/>
    <w:basedOn w:val="a0"/>
    <w:rsid w:val="00AE74A0"/>
    <w:rPr>
      <w:color w:val="800080"/>
      <w:u w:val="single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464959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84163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61624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3" Type="http://schemas.openxmlformats.org/officeDocument/2006/relationships/settings" Target="settings.xml"/><Relationship Id="rId7" Type="http://schemas.openxmlformats.org/officeDocument/2006/relationships/hyperlink" Target="www.worldic.co.kr" TargetMode="External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fontTable" Target="fontTable.xml"/><Relationship Id="rId5" Type="http://schemas.openxmlformats.org/officeDocument/2006/relationships/footnotes" Target="footnotes.xml"/><Relationship Id="rId10" Type="http://schemas.openxmlformats.org/officeDocument/2006/relationships/hyperlink" Target="https://www.verifiedmarketreports.com/product/polyurethane-adhesive-for-lithium-batteries-market/" TargetMode="External"/><Relationship Id="rId4" Type="http://schemas.openxmlformats.org/officeDocument/2006/relationships/webSettings" Target="webSettings.xml"/><Relationship Id="rId9" Type="http://schemas.openxmlformats.org/officeDocument/2006/relationships/hyperlink" Target="mailto:info@worldic.co.kr" TargetMode="External"/></Relationships>
</file>

<file path=word/theme/theme1.xml><?xml version="1.0" encoding="utf-8"?>
<a:theme xmlns:a="http://schemas.openxmlformats.org/drawingml/2006/main" name="Office 테마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맑은 고딕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맑은 고딕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24</TotalTime>
  <Pages>1</Pages>
  <Words>354</Words>
  <Characters>2022</Characters>
  <Application>Microsoft Office Word</Application>
  <DocSecurity>0</DocSecurity>
  <Lines>16</Lines>
  <Paragraphs>4</Paragraphs>
  <ScaleCrop>false</ScaleCrop>
  <HeadingPairs>
    <vt:vector size="2" baseType="variant">
      <vt:variant>
        <vt:lpstr>제목</vt:lpstr>
      </vt:variant>
      <vt:variant>
        <vt:i4>1</vt:i4>
      </vt:variant>
    </vt:vector>
  </HeadingPairs>
  <TitlesOfParts>
    <vt:vector size="1" baseType="lpstr">
      <vt:lpstr>E-09-01</vt:lpstr>
    </vt:vector>
  </TitlesOfParts>
  <Company/>
  <LinksUpToDate>false</LinksUpToDate>
  <CharactersWithSpaces>2372</CharactersWithSpaces>
  <SharedDoc>false</SharedDoc>
  <HLinks>
    <vt:vector size="18" baseType="variant">
      <vt:variant>
        <vt:i4>131103</vt:i4>
      </vt:variant>
      <vt:variant>
        <vt:i4>6</vt:i4>
      </vt:variant>
      <vt:variant>
        <vt:i4>0</vt:i4>
      </vt:variant>
      <vt:variant>
        <vt:i4>5</vt:i4>
      </vt:variant>
      <vt:variant>
        <vt:lpwstr>https://www.verifiedmarketreports.com/product/polyurethane-adhesive-for-lithium-batteries-market/</vt:lpwstr>
      </vt:variant>
      <vt:variant>
        <vt:lpwstr/>
      </vt:variant>
      <vt:variant>
        <vt:i4>7143428</vt:i4>
      </vt:variant>
      <vt:variant>
        <vt:i4>3</vt:i4>
      </vt:variant>
      <vt:variant>
        <vt:i4>0</vt:i4>
      </vt:variant>
      <vt:variant>
        <vt:i4>5</vt:i4>
      </vt:variant>
      <vt:variant>
        <vt:lpwstr>mailto:info@worldic.co.kr</vt:lpwstr>
      </vt:variant>
      <vt:variant>
        <vt:lpwstr/>
      </vt:variant>
      <vt:variant>
        <vt:i4>1245208</vt:i4>
      </vt:variant>
      <vt:variant>
        <vt:i4>0</vt:i4>
      </vt:variant>
      <vt:variant>
        <vt:i4>0</vt:i4>
      </vt:variant>
      <vt:variant>
        <vt:i4>5</vt:i4>
      </vt:variant>
      <vt:variant>
        <vt:lpwstr>../www.worldic.co.kr</vt:lpwstr>
      </vt:variant>
      <vt:variant>
        <vt:lpwstr/>
      </vt:variant>
    </vt:vector>
  </HLinks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E-09-01</dc:title>
  <dc:creator>user</dc:creator>
  <cp:lastModifiedBy>오병관</cp:lastModifiedBy>
  <cp:revision>2</cp:revision>
  <dcterms:created xsi:type="dcterms:W3CDTF">2025-11-14T03:03:00Z</dcterms:created>
  <dcterms:modified xsi:type="dcterms:W3CDTF">2025-11-14T03:03:00Z</dcterms:modified>
</cp:coreProperties>
</file>