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eastAsia="Malgun Gothic" w:hAnsi="Malgun Gothic"/>
          <w:b/>
          <w:bCs/>
          <w:color w:val="808080"/>
          <w:sz w:val="22"/>
          <w:szCs w:val="22"/>
        </w:rPr>
        <w:t xml:space="preserve">하이러닝 AI 서·논술형 평가 서비스</w:t>
      </w:r>
    </w:p>
    <w:p>
      <w:pPr>
        <w:spacing w:after="120"/>
      </w:pPr>
      <w:r>
        <w:rPr>
          <w:rFonts w:ascii="Malgun Gothic" w:eastAsia="Malgun Gothic" w:hAnsi="Malgun Gothic"/>
          <w:b/>
          <w:bCs/>
          <w:color w:val="341761"/>
          <w:sz w:val="40"/>
          <w:szCs w:val="40"/>
        </w:rPr>
        <w:t xml:space="preserve">기능 고도화 배포 일정 및 주요 화면</w:t>
      </w:r>
    </w:p>
    <w:p>
      <w:pPr>
        <w:pBdr>
          <w:bottom w:val="single" w:color="7E44FB" w:sz="12"/>
        </w:pBdr>
        <w:spacing w:after="240"/>
      </w:pPr>
      <w:r>
        <w:rPr>
          <w:rFonts w:ascii="Malgun Gothic" w:eastAsia="Malgun Gothic" w:hAnsi="Malgun Gothic"/>
          <w:color w:val="808080"/>
          <w:sz w:val="20"/>
          <w:szCs w:val="20"/>
        </w:rPr>
        <w:t xml:space="preserve">2026. 07. 14. 기준</w:t>
      </w:r>
    </w:p>
    <w:p>
      <w:pPr>
        <w:pStyle w:val="Heading1"/>
        <w:spacing w:after="120" w:before="120"/>
      </w:pPr>
      <w:r>
        <w:rPr>
          <w:rFonts w:ascii="Malgun Gothic" w:eastAsia="Malgun Gothic" w:hAnsi="Malgun Gothic"/>
          <w:b/>
          <w:bCs/>
          <w:color w:val="341761"/>
          <w:sz w:val="30"/>
          <w:szCs w:val="30"/>
        </w:rPr>
        <w:t xml:space="preserve">1. 배포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200"/>
        <w:gridCol w:w="1400"/>
        <w:gridCol w:w="2438"/>
      </w:tblGrid>
      <w:tr>
        <w:trPr>
          <w:tblHeader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4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341761"/>
                <w:sz w:val="20"/>
                <w:szCs w:val="20"/>
              </w:rPr>
              <w:t xml:space="preserve">수행계획서 타깃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4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341761"/>
                <w:sz w:val="20"/>
                <w:szCs w:val="20"/>
              </w:rPr>
              <w:t xml:space="preserve">과업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4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341761"/>
                <w:sz w:val="20"/>
                <w:szCs w:val="20"/>
              </w:rPr>
              <w:t xml:space="preserve">개발 완료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4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341761"/>
                <w:sz w:val="20"/>
                <w:szCs w:val="20"/>
              </w:rPr>
              <w:t xml:space="preserve">서비스 반영 목표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4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341761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5월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영어 전용 채점 모델 적용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7/14(화)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7/15(수)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4월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수식 렌더링 이슈 개선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8/3(월)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8/4(화)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6월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채점 전 OCR 확인·수정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8/31(월)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9/1(화)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7월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평가모드 추가 (문항 OCR → 문항·채점요소 매핑 → 모범답안)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9~10월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OCR 개발 후 채점 영향도 분석 필요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7월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평가 만족도 조사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9~10월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설문 문항 협의 필요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7월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평가 홈 개선 (관찰기록 제거 등)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9~10월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초등 전용 채점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9~10월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9~10월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교사용 평가 리포트 구성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10~11월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7월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문항 단위 채점 및 피드백 결과 공유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9~10월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7월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손글씨 답안 글자 수 표시 및 분량 채점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9~10월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채점근거 하이라이팅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>9~10월</w:t>
            </w:r>
          </w:p>
        </w:tc>
        <w:tc>
          <w:tcPr>
            <w:tcW w:type="dxa" w:w="2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Malgun Gothic" w:eastAsia="Malgun Gothic" w:hAnsi="Malgun Gothic"/>
          <w:color w:val="808080"/>
          <w:sz w:val="18"/>
          <w:szCs w:val="18"/>
        </w:rPr>
        <w:t xml:space="preserve">※ 개발 완료일이 없는 과업은 목표 월 기준이며, 진행 상황에 따라 일정이 조정될 수 있습니다.</w:t>
      </w:r>
    </w:p>
    <w:p>
      <w:r>
        <w:br w:type="page"/>
      </w:r>
    </w:p>
    <w:p>
      <w:pPr>
        <w:pStyle w:val="Heading1"/>
        <w:spacing w:after="60"/>
      </w:pPr>
      <w:r>
        <w:rPr>
          <w:rFonts w:ascii="Malgun Gothic" w:eastAsia="Malgun Gothic" w:hAnsi="Malgun Gothic"/>
          <w:b/>
          <w:bCs/>
          <w:color w:val="341761"/>
          <w:sz w:val="30"/>
          <w:szCs w:val="30"/>
        </w:rPr>
        <w:t xml:space="preserve">2. 과업별 주요 화면</w:t>
      </w:r>
    </w:p>
    <w:p>
      <w:pPr>
        <w:spacing w:after="120"/>
      </w:pPr>
      <w:r>
        <w:rPr>
          <w:rFonts w:ascii="Malgun Gothic" w:eastAsia="Malgun Gothic" w:hAnsi="Malgun Gothic"/>
          <w:color w:val="808080"/>
          <w:sz w:val="18"/>
          <w:szCs w:val="18"/>
        </w:rPr>
        <w:t xml:space="preserve">※ 아래 화면은 개발용 목업 기준으로, 실제 구현 시 일부 디자인·문구가 달라질 수 있습니다.</w:t>
      </w:r>
    </w:p>
    <w:p>
      <w:pPr>
        <w:pStyle w:val="Heading2"/>
        <w:spacing w:after="60" w:before="0"/>
      </w:pPr>
      <w:r>
        <w:rPr>
          <w:rFonts w:ascii="Malgun Gothic" w:eastAsia="Malgun Gothic" w:hAnsi="Malgun Gothic"/>
          <w:b/>
          <w:bCs/>
          <w:color w:val="341761"/>
          <w:sz w:val="26"/>
          <w:szCs w:val="26"/>
        </w:rPr>
        <w:t xml:space="preserve">1. 채점 전 OCR 확인·수정</w:t>
      </w:r>
    </w:p>
    <w:p>
      <w:pPr>
        <w:spacing w:after="60"/>
      </w:pPr>
      <w:r>
        <w:rPr>
          <w:rFonts w:ascii="Malgun Gothic" w:eastAsia="Malgun Gothic" w:hAnsi="Malgun Gothic"/>
          <w:b/>
          <w:bCs/>
          <w:color w:val="7E44FB"/>
          <w:sz w:val="20"/>
          <w:szCs w:val="20"/>
        </w:rPr>
        <w:t xml:space="preserve">서비스 반영 목표 : 9/1</w:t>
      </w:r>
    </w:p>
    <w:p>
      <w:pPr>
        <w:spacing w:after="60"/>
      </w:pPr>
      <w:r>
        <w:rPr>
          <w:rFonts w:ascii="Malgun Gothic" w:eastAsia="Malgun Gothic" w:hAnsi="Malgun Gothic"/>
          <w:sz w:val="20"/>
          <w:szCs w:val="20"/>
        </w:rPr>
        <w:t xml:space="preserve">채점 전에 원본 과제물과 AI 인식 결과를 나란히 대조하여 확인·수정할 수 있습니다. 인식이 불확실한 구간은 "확인 필요"로 표시하고 사유를 함께 안내합니다.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spacing w:after="60" w:before="240"/>
      </w:pPr>
      <w:r>
        <w:rPr>
          <w:rFonts w:ascii="Malgun Gothic" w:eastAsia="Malgun Gothic" w:hAnsi="Malgun Gothic"/>
          <w:b/>
          <w:bCs/>
          <w:color w:val="341761"/>
          <w:sz w:val="26"/>
          <w:szCs w:val="26"/>
        </w:rPr>
        <w:t xml:space="preserve">2. 평가모드 추가 (간편한 평가 · 정교한 평가)</w:t>
      </w:r>
    </w:p>
    <w:p>
      <w:pPr>
        <w:spacing w:after="60"/>
      </w:pPr>
      <w:r>
        <w:rPr>
          <w:rFonts w:ascii="Malgun Gothic" w:eastAsia="Malgun Gothic" w:hAnsi="Malgun Gothic"/>
          <w:b/>
          <w:bCs/>
          <w:color w:val="7E44FB"/>
          <w:sz w:val="20"/>
          <w:szCs w:val="20"/>
        </w:rPr>
        <w:t xml:space="preserve">서비스 반영 목표 : 9~10월</w:t>
      </w:r>
    </w:p>
    <w:p>
      <w:pPr>
        <w:spacing w:after="60"/>
      </w:pPr>
      <w:r>
        <w:rPr>
          <w:rFonts w:ascii="Malgun Gothic" w:eastAsia="Malgun Gothic" w:hAnsi="Malgun Gothic"/>
          <w:sz w:val="20"/>
          <w:szCs w:val="20"/>
        </w:rPr>
        <w:t xml:space="preserve">평가 만들기를 "간편한 평가"와 "정교한 평가"로 분리합니다. 정교한 평가는 활동지 업로드 → 문항-채점기준 연결 → 모범답안 입력의 단계형 설계로 진행됩니다.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spacing w:after="60" w:before="240"/>
      </w:pPr>
      <w:r>
        <w:rPr>
          <w:rFonts w:ascii="Malgun Gothic" w:eastAsia="Malgun Gothic" w:hAnsi="Malgun Gothic"/>
          <w:b/>
          <w:bCs/>
          <w:color w:val="341761"/>
          <w:sz w:val="26"/>
          <w:szCs w:val="26"/>
        </w:rPr>
        <w:t xml:space="preserve">3. 평가 만족도 조사</w:t>
      </w:r>
    </w:p>
    <w:p>
      <w:pPr>
        <w:spacing w:after="60"/>
      </w:pPr>
      <w:r>
        <w:rPr>
          <w:rFonts w:ascii="Malgun Gothic" w:eastAsia="Malgun Gothic" w:hAnsi="Malgun Gothic"/>
          <w:b/>
          <w:bCs/>
          <w:color w:val="7E44FB"/>
          <w:sz w:val="20"/>
          <w:szCs w:val="20"/>
        </w:rPr>
        <w:t xml:space="preserve">서비스 반영 목표 : 9~10월 (설문 문항 협의 후 진행)</w:t>
      </w:r>
    </w:p>
    <w:p>
      <w:pPr>
        <w:spacing w:after="60"/>
      </w:pPr>
      <w:r>
        <w:rPr>
          <w:rFonts w:ascii="Malgun Gothic" w:eastAsia="Malgun Gothic" w:hAnsi="Malgun Gothic"/>
          <w:sz w:val="20"/>
          <w:szCs w:val="20"/>
        </w:rPr>
        <w:t xml:space="preserve">완료된 평가 단위로 AI 채점 만족도 의견을 수집합니다. 전반적인 만족도, 문항 유형별 만족도, 좋았던 점·아쉬웠던 점을 남길 수 있으며, 수집된 의견은 채점 품질 개선에 반영됩니다.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spacing w:after="60" w:before="240"/>
      </w:pPr>
      <w:r>
        <w:rPr>
          <w:rFonts w:ascii="Malgun Gothic" w:eastAsia="Malgun Gothic" w:hAnsi="Malgun Gothic"/>
          <w:b/>
          <w:bCs/>
          <w:color w:val="341761"/>
          <w:sz w:val="26"/>
          <w:szCs w:val="26"/>
        </w:rPr>
        <w:t xml:space="preserve">4. 평가 홈 개선</w:t>
      </w:r>
    </w:p>
    <w:p>
      <w:pPr>
        <w:spacing w:after="60"/>
      </w:pPr>
      <w:r>
        <w:rPr>
          <w:rFonts w:ascii="Malgun Gothic" w:eastAsia="Malgun Gothic" w:hAnsi="Malgun Gothic"/>
          <w:b/>
          <w:bCs/>
          <w:color w:val="7E44FB"/>
          <w:sz w:val="20"/>
          <w:szCs w:val="20"/>
        </w:rPr>
        <w:t xml:space="preserve">서비스 반영 목표 : 9~10월</w:t>
      </w:r>
    </w:p>
    <w:p>
      <w:pPr>
        <w:spacing w:after="60"/>
      </w:pPr>
      <w:r>
        <w:rPr>
          <w:rFonts w:ascii="Malgun Gothic" w:eastAsia="Malgun Gothic" w:hAnsi="Malgun Gothic"/>
          <w:sz w:val="20"/>
          <w:szCs w:val="20"/>
        </w:rPr>
        <w:t xml:space="preserve">평가 홈을 평가 단계(평가 설계 → 과제물 관리 → AI 채점 → 평가 리포트) 진행 상태 중심으로 재구성하고, 각 평가에서 다음에 해야 할 행동을 바로 안내합니다.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618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spacing w:after="60" w:before="240"/>
      </w:pPr>
      <w:r>
        <w:rPr>
          <w:rFonts w:ascii="Malgun Gothic" w:eastAsia="Malgun Gothic" w:hAnsi="Malgun Gothic"/>
          <w:b/>
          <w:bCs/>
          <w:color w:val="341761"/>
          <w:sz w:val="26"/>
          <w:szCs w:val="26"/>
        </w:rPr>
        <w:t xml:space="preserve">5. 초등 전용 채점</w:t>
      </w:r>
    </w:p>
    <w:p>
      <w:pPr>
        <w:spacing w:after="60"/>
      </w:pPr>
      <w:r>
        <w:rPr>
          <w:rFonts w:ascii="Malgun Gothic" w:eastAsia="Malgun Gothic" w:hAnsi="Malgun Gothic"/>
          <w:b/>
          <w:bCs/>
          <w:color w:val="7E44FB"/>
          <w:sz w:val="20"/>
          <w:szCs w:val="20"/>
        </w:rPr>
        <w:t xml:space="preserve">서비스 반영 목표 : 9~10월</w:t>
      </w:r>
    </w:p>
    <w:p>
      <w:pPr>
        <w:spacing w:after="60"/>
      </w:pPr>
      <w:r>
        <w:rPr>
          <w:rFonts w:ascii="Malgun Gothic" w:eastAsia="Malgun Gothic" w:hAnsi="Malgun Gothic"/>
          <w:sz w:val="20"/>
          <w:szCs w:val="20"/>
        </w:rPr>
        <w:t xml:space="preserve">초등 학년 특성에 맞춘 채점 화면입니다. 평가지 원본을 함께 보며 채점기준별 점수를 확인하고, 문항별·채점요소별 피드백을 초등 눈높이 문장으로 제공합니다.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  <w:spacing w:after="60" w:before="240"/>
      </w:pPr>
      <w:r>
        <w:rPr>
          <w:rFonts w:ascii="Malgun Gothic" w:eastAsia="Malgun Gothic" w:hAnsi="Malgun Gothic"/>
          <w:b/>
          <w:bCs/>
          <w:color w:val="341761"/>
          <w:sz w:val="26"/>
          <w:szCs w:val="26"/>
        </w:rPr>
        <w:t xml:space="preserve">6. 교사용 평가 리포트 구성</w:t>
      </w:r>
    </w:p>
    <w:p>
      <w:pPr>
        <w:spacing w:after="60"/>
      </w:pPr>
      <w:r>
        <w:rPr>
          <w:rFonts w:ascii="Malgun Gothic" w:eastAsia="Malgun Gothic" w:hAnsi="Malgun Gothic"/>
          <w:b/>
          <w:bCs/>
          <w:color w:val="7E44FB"/>
          <w:sz w:val="20"/>
          <w:szCs w:val="20"/>
        </w:rPr>
        <w:t xml:space="preserve">서비스 반영 목표 : 10~11월</w:t>
      </w:r>
    </w:p>
    <w:p>
      <w:pPr>
        <w:spacing w:after="60"/>
      </w:pPr>
      <w:r>
        <w:rPr>
          <w:rFonts w:ascii="Malgun Gothic" w:eastAsia="Malgun Gothic" w:hAnsi="Malgun Gothic"/>
          <w:sz w:val="20"/>
          <w:szCs w:val="20"/>
        </w:rPr>
        <w:t xml:space="preserve">수업 단위 종합 리포트를 제공합니다. 과제별 군집(목표 달성·성장 중·집중 지원 필요) 구성 변화와 그룹별 평균·달성률을 확인하고, 그룹별 공통 패턴에 대한 AI 코멘트를 생성할 수 있습니다.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210a6b405456d3e057745fb14f090566049b88.png"/><Relationship Id="rId8" Type="http://schemas.openxmlformats.org/officeDocument/2006/relationships/image" Target="media/61f6efc76102baceee1dd52ea87818ef1bffdb69.png"/><Relationship Id="rId9" Type="http://schemas.openxmlformats.org/officeDocument/2006/relationships/image" Target="media/f719e50d416dee5a5c7da51892eb768803df9f1a.png"/><Relationship Id="rId10" Type="http://schemas.openxmlformats.org/officeDocument/2006/relationships/image" Target="media/aae2e2a4ba76387060f802c66e61625ed02dade5.png"/><Relationship Id="rId11" Type="http://schemas.openxmlformats.org/officeDocument/2006/relationships/image" Target="media/ad5cd18eaea2bf21c6dcb85d6317ba9fa15c70c5.png"/><Relationship Id="rId12" Type="http://schemas.openxmlformats.org/officeDocument/2006/relationships/image" Target="media/d0ce22554fc51c56b2c3aead5acddab631ca803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2026-07-14T06:39:09.469Z</dcterms:created>
  <dcterms:modified xsi:type="dcterms:W3CDTF">2026-07-14T06:39:09.471Z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