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07B2" w14:textId="77777777" w:rsidR="004D1BD7" w:rsidRPr="002A18ED" w:rsidRDefault="003479FF" w:rsidP="000F767C">
      <w:pPr>
        <w:pStyle w:val="af4"/>
      </w:pPr>
      <w:r>
        <w:rPr>
          <w:rFonts w:hint="eastAsia"/>
        </w:rPr>
        <w:t>开放</w:t>
      </w:r>
      <w:r w:rsidR="004746AF">
        <w:rPr>
          <w:rFonts w:hint="eastAsia"/>
        </w:rPr>
        <w:t>的</w:t>
      </w:r>
      <w:r>
        <w:rPr>
          <w:rFonts w:hint="eastAsia"/>
        </w:rPr>
        <w:t>复合文档</w:t>
      </w:r>
      <w:proofErr w:type="spellStart"/>
      <w:r w:rsidR="00884450">
        <w:rPr>
          <w:rFonts w:hint="eastAsia"/>
        </w:rPr>
        <w:t>Open</w:t>
      </w:r>
      <w:r>
        <w:rPr>
          <w:rFonts w:hint="eastAsia"/>
        </w:rPr>
        <w:t>CDF</w:t>
      </w:r>
      <w:proofErr w:type="spellEnd"/>
      <w:r w:rsidR="00055E17" w:rsidRPr="00055E17">
        <w:rPr>
          <w:rFonts w:hint="eastAsia"/>
        </w:rPr>
        <w:t>模型及其实现</w:t>
      </w:r>
    </w:p>
    <w:p w14:paraId="0186FC87" w14:textId="77777777" w:rsidR="004D1BD7" w:rsidRPr="002A18ED" w:rsidRDefault="004D1BD7" w:rsidP="004D1BD7">
      <w:pPr>
        <w:pStyle w:val="a6"/>
        <w:ind w:left="119" w:hanging="119"/>
        <w:jc w:val="center"/>
      </w:pPr>
    </w:p>
    <w:p w14:paraId="329277BF" w14:textId="77777777" w:rsidR="004D1BD7" w:rsidRPr="002A18ED" w:rsidRDefault="004A0C50" w:rsidP="004D1BD7">
      <w:pPr>
        <w:pStyle w:val="a6"/>
        <w:ind w:left="147" w:hanging="147"/>
        <w:jc w:val="center"/>
        <w:rPr>
          <w:rFonts w:eastAsia="楷体_GB2312"/>
          <w:sz w:val="21"/>
          <w:szCs w:val="21"/>
        </w:rPr>
      </w:pPr>
      <w:r w:rsidRPr="002A18ED">
        <w:rPr>
          <w:rFonts w:eastAsia="楷体_GB2312"/>
          <w:sz w:val="21"/>
          <w:szCs w:val="21"/>
        </w:rPr>
        <w:t>侯霞</w:t>
      </w:r>
      <w:r w:rsidR="00DB4902" w:rsidRPr="002A18ED">
        <w:rPr>
          <w:rFonts w:eastAsia="楷体_GB2312"/>
          <w:sz w:val="21"/>
          <w:szCs w:val="21"/>
        </w:rPr>
        <w:t xml:space="preserve">　</w:t>
      </w:r>
      <w:r w:rsidRPr="002A18ED">
        <w:rPr>
          <w:rFonts w:eastAsia="楷体_GB2312"/>
          <w:sz w:val="21"/>
          <w:szCs w:val="21"/>
        </w:rPr>
        <w:t>李宁</w:t>
      </w:r>
      <w:r w:rsidR="00DB4902" w:rsidRPr="002A18ED">
        <w:rPr>
          <w:rFonts w:eastAsia="楷体_GB2312"/>
          <w:sz w:val="21"/>
          <w:szCs w:val="21"/>
        </w:rPr>
        <w:t xml:space="preserve">　</w:t>
      </w:r>
      <w:r w:rsidRPr="002A18ED">
        <w:rPr>
          <w:rFonts w:eastAsia="楷体_GB2312"/>
          <w:sz w:val="21"/>
          <w:szCs w:val="21"/>
        </w:rPr>
        <w:t>樊凯</w:t>
      </w:r>
    </w:p>
    <w:p w14:paraId="3808B6C6" w14:textId="77777777" w:rsidR="004D1BD7" w:rsidRPr="002A18ED" w:rsidRDefault="004D1BD7" w:rsidP="004D1BD7">
      <w:pPr>
        <w:pStyle w:val="a6"/>
        <w:ind w:left="119" w:hanging="119"/>
      </w:pPr>
    </w:p>
    <w:p w14:paraId="4158ADD9" w14:textId="77777777" w:rsidR="008667FB" w:rsidRPr="002A18ED" w:rsidRDefault="008667FB" w:rsidP="008667FB">
      <w:pPr>
        <w:pStyle w:val="a6"/>
        <w:spacing w:line="240" w:lineRule="exact"/>
        <w:ind w:left="147" w:hanging="147"/>
        <w:jc w:val="center"/>
        <w:rPr>
          <w:rFonts w:eastAsia="仿宋_GB2312"/>
          <w:sz w:val="21"/>
          <w:szCs w:val="21"/>
        </w:rPr>
      </w:pPr>
      <w:r w:rsidRPr="002A18ED">
        <w:rPr>
          <w:rFonts w:eastAsia="仿宋_GB2312"/>
          <w:sz w:val="21"/>
          <w:szCs w:val="21"/>
        </w:rPr>
        <w:t>（</w:t>
      </w:r>
      <w:r w:rsidR="004A0C50" w:rsidRPr="002A18ED">
        <w:rPr>
          <w:rFonts w:eastAsia="仿宋_GB2312"/>
          <w:sz w:val="21"/>
          <w:szCs w:val="21"/>
        </w:rPr>
        <w:t>北京信息科技大学计算机</w:t>
      </w:r>
      <w:r w:rsidRPr="002A18ED">
        <w:rPr>
          <w:rFonts w:eastAsia="仿宋_GB2312"/>
          <w:sz w:val="21"/>
          <w:szCs w:val="21"/>
        </w:rPr>
        <w:t>学院</w:t>
      </w:r>
      <w:r w:rsidR="004A0C50" w:rsidRPr="002A18ED">
        <w:rPr>
          <w:rFonts w:eastAsia="仿宋_GB2312"/>
          <w:sz w:val="21"/>
          <w:szCs w:val="21"/>
        </w:rPr>
        <w:t>侯霞</w:t>
      </w:r>
      <w:r w:rsidR="004A0C50" w:rsidRPr="002A18ED">
        <w:rPr>
          <w:rFonts w:eastAsia="仿宋_GB2312"/>
          <w:kern w:val="2"/>
          <w:sz w:val="21"/>
          <w:szCs w:val="24"/>
        </w:rPr>
        <w:t>北京</w:t>
      </w:r>
      <w:r w:rsidR="004A0C50" w:rsidRPr="002A18ED">
        <w:rPr>
          <w:rFonts w:eastAsia="仿宋_GB2312"/>
          <w:kern w:val="2"/>
          <w:sz w:val="21"/>
          <w:szCs w:val="24"/>
        </w:rPr>
        <w:t xml:space="preserve"> 100101</w:t>
      </w:r>
      <w:r w:rsidRPr="002A18ED">
        <w:rPr>
          <w:rFonts w:eastAsia="仿宋_GB2312"/>
          <w:sz w:val="21"/>
          <w:szCs w:val="21"/>
        </w:rPr>
        <w:t>）</w:t>
      </w:r>
    </w:p>
    <w:p w14:paraId="02122CD0" w14:textId="77777777" w:rsidR="004D1BD7" w:rsidRPr="002A18ED" w:rsidRDefault="004D1BD7" w:rsidP="005C66C5">
      <w:pPr>
        <w:pStyle w:val="a6"/>
        <w:ind w:left="126" w:hanging="126"/>
        <w:jc w:val="center"/>
        <w:rPr>
          <w:rFonts w:eastAsia="楷体_GB2312"/>
          <w:sz w:val="18"/>
          <w:szCs w:val="18"/>
        </w:rPr>
      </w:pPr>
    </w:p>
    <w:p w14:paraId="0E4DC5E9" w14:textId="77777777" w:rsidR="004D1BD7" w:rsidRPr="002A18ED" w:rsidRDefault="004D1BD7" w:rsidP="004D1BD7">
      <w:pPr>
        <w:pStyle w:val="a7"/>
        <w:rPr>
          <w:rFonts w:eastAsia="黑体"/>
          <w:b/>
        </w:rPr>
      </w:pPr>
    </w:p>
    <w:p w14:paraId="58AE44C7" w14:textId="77777777" w:rsidR="00CF0798" w:rsidRPr="002A18ED" w:rsidRDefault="004D1BD7" w:rsidP="00CF0798">
      <w:pPr>
        <w:pStyle w:val="a7"/>
        <w:rPr>
          <w:snapToGrid/>
        </w:rPr>
      </w:pPr>
      <w:r w:rsidRPr="002A18ED">
        <w:rPr>
          <w:rFonts w:eastAsia="黑体"/>
          <w:b/>
        </w:rPr>
        <w:t>摘要</w:t>
      </w:r>
      <w:r w:rsidR="007F229F" w:rsidRPr="002A18ED">
        <w:t xml:space="preserve">　</w:t>
      </w:r>
      <w:r w:rsidR="00716400" w:rsidRPr="00716400">
        <w:rPr>
          <w:rFonts w:hint="eastAsia"/>
        </w:rPr>
        <w:t>随着资源多样化和信息集成化程度的提高，</w:t>
      </w:r>
      <w:r w:rsidR="00716400">
        <w:rPr>
          <w:rFonts w:hint="eastAsia"/>
        </w:rPr>
        <w:t>文档需要集成</w:t>
      </w:r>
      <w:r w:rsidR="00716400" w:rsidRPr="00716400">
        <w:rPr>
          <w:rFonts w:hint="eastAsia"/>
        </w:rPr>
        <w:t>不同来源、</w:t>
      </w:r>
      <w:r w:rsidR="00716400">
        <w:rPr>
          <w:rFonts w:hint="eastAsia"/>
        </w:rPr>
        <w:t>不同</w:t>
      </w:r>
      <w:r w:rsidR="00716400" w:rsidRPr="00716400">
        <w:rPr>
          <w:rFonts w:hint="eastAsia"/>
        </w:rPr>
        <w:t>类型的信息</w:t>
      </w:r>
      <w:r w:rsidR="00716400">
        <w:rPr>
          <w:rFonts w:hint="eastAsia"/>
        </w:rPr>
        <w:t>。</w:t>
      </w:r>
      <w:r w:rsidR="00884450">
        <w:rPr>
          <w:rFonts w:hint="eastAsia"/>
        </w:rPr>
        <w:t>开放</w:t>
      </w:r>
      <w:r w:rsidR="004746AF">
        <w:rPr>
          <w:rFonts w:hint="eastAsia"/>
        </w:rPr>
        <w:t>的复合文档</w:t>
      </w:r>
      <w:proofErr w:type="spellStart"/>
      <w:r w:rsidR="008423A5">
        <w:rPr>
          <w:rFonts w:hint="eastAsia"/>
        </w:rPr>
        <w:t>Open</w:t>
      </w:r>
      <w:r w:rsidR="004746AF">
        <w:rPr>
          <w:rFonts w:hint="eastAsia"/>
        </w:rPr>
        <w:t>CDF</w:t>
      </w:r>
      <w:proofErr w:type="spellEnd"/>
      <w:r w:rsidR="00716400">
        <w:rPr>
          <w:rFonts w:hint="eastAsia"/>
        </w:rPr>
        <w:t>被定义为</w:t>
      </w:r>
      <w:r w:rsidR="00716400">
        <w:rPr>
          <w:rFonts w:hAnsi="宋体" w:hint="eastAsia"/>
          <w:szCs w:val="18"/>
        </w:rPr>
        <w:t>一个文档容器，其中包含若干个微</w:t>
      </w:r>
      <w:r w:rsidR="004746AF">
        <w:rPr>
          <w:rFonts w:hAnsi="宋体" w:hint="eastAsia"/>
          <w:szCs w:val="18"/>
        </w:rPr>
        <w:t>文档</w:t>
      </w:r>
      <w:r w:rsidR="00716400">
        <w:rPr>
          <w:rFonts w:hAnsi="宋体" w:hint="eastAsia"/>
          <w:szCs w:val="18"/>
        </w:rPr>
        <w:t>对象和一个文档</w:t>
      </w:r>
      <w:r w:rsidR="004746AF">
        <w:rPr>
          <w:rFonts w:hAnsi="宋体" w:hint="eastAsia"/>
          <w:szCs w:val="18"/>
        </w:rPr>
        <w:t>框架</w:t>
      </w:r>
      <w:r w:rsidR="00716400">
        <w:rPr>
          <w:rFonts w:hAnsi="宋体" w:hint="eastAsia"/>
          <w:szCs w:val="18"/>
        </w:rPr>
        <w:t>。组成文档的微</w:t>
      </w:r>
      <w:r w:rsidR="004746AF">
        <w:rPr>
          <w:rFonts w:hAnsi="宋体" w:hint="eastAsia"/>
          <w:szCs w:val="18"/>
        </w:rPr>
        <w:t>文档</w:t>
      </w:r>
      <w:r w:rsidR="00716400">
        <w:rPr>
          <w:rFonts w:hAnsi="宋体" w:hint="eastAsia"/>
          <w:szCs w:val="18"/>
        </w:rPr>
        <w:t>对象可符合不同的文档标准和</w:t>
      </w:r>
      <w:r w:rsidR="004746AF">
        <w:rPr>
          <w:rFonts w:hAnsi="宋体" w:hint="eastAsia"/>
          <w:szCs w:val="18"/>
        </w:rPr>
        <w:t>规范</w:t>
      </w:r>
      <w:r w:rsidR="00716400">
        <w:rPr>
          <w:rFonts w:hAnsi="宋体" w:hint="eastAsia"/>
          <w:szCs w:val="18"/>
        </w:rPr>
        <w:t>，通过文档</w:t>
      </w:r>
      <w:r w:rsidR="004746AF">
        <w:rPr>
          <w:rFonts w:hAnsi="宋体" w:hint="eastAsia"/>
          <w:szCs w:val="18"/>
        </w:rPr>
        <w:t>框架</w:t>
      </w:r>
      <w:r w:rsidR="00716400">
        <w:rPr>
          <w:rFonts w:hAnsi="宋体" w:hint="eastAsia"/>
          <w:szCs w:val="18"/>
        </w:rPr>
        <w:t>建立逻辑关系，在容器中集成为一个逻辑文档</w:t>
      </w:r>
      <w:r w:rsidR="004746AF">
        <w:rPr>
          <w:rFonts w:hAnsi="宋体" w:hint="eastAsia"/>
          <w:szCs w:val="18"/>
        </w:rPr>
        <w:t>，并借助文档框架进行互操作</w:t>
      </w:r>
      <w:r w:rsidR="00716400">
        <w:rPr>
          <w:rFonts w:hAnsi="宋体" w:hint="eastAsia"/>
          <w:szCs w:val="18"/>
        </w:rPr>
        <w:t>。提出</w:t>
      </w:r>
      <w:proofErr w:type="spellStart"/>
      <w:r w:rsidR="008423A5">
        <w:rPr>
          <w:rFonts w:hint="eastAsia"/>
        </w:rPr>
        <w:t>Open</w:t>
      </w:r>
      <w:r w:rsidR="004746AF">
        <w:rPr>
          <w:rFonts w:hint="eastAsia"/>
        </w:rPr>
        <w:t>CDF</w:t>
      </w:r>
      <w:proofErr w:type="spellEnd"/>
      <w:r w:rsidR="00716400">
        <w:rPr>
          <w:rFonts w:hint="eastAsia"/>
        </w:rPr>
        <w:t>模型</w:t>
      </w:r>
      <w:r w:rsidR="004746AF">
        <w:rPr>
          <w:rFonts w:hint="eastAsia"/>
        </w:rPr>
        <w:t>及其基于</w:t>
      </w:r>
      <w:r w:rsidR="004746AF">
        <w:rPr>
          <w:rFonts w:hint="eastAsia"/>
        </w:rPr>
        <w:t>MVC</w:t>
      </w:r>
      <w:r w:rsidR="004746AF">
        <w:rPr>
          <w:rFonts w:hint="eastAsia"/>
        </w:rPr>
        <w:t>的处理架构，并</w:t>
      </w:r>
      <w:r w:rsidR="00716400">
        <w:rPr>
          <w:rFonts w:hint="eastAsia"/>
        </w:rPr>
        <w:t>通过</w:t>
      </w:r>
      <w:r w:rsidR="00716400">
        <w:rPr>
          <w:rFonts w:hint="eastAsia"/>
        </w:rPr>
        <w:t>Silverlight</w:t>
      </w:r>
      <w:r w:rsidR="00716400">
        <w:rPr>
          <w:rFonts w:hint="eastAsia"/>
        </w:rPr>
        <w:t>等技术实现</w:t>
      </w:r>
      <w:r w:rsidR="0098074E">
        <w:rPr>
          <w:rFonts w:hint="eastAsia"/>
        </w:rPr>
        <w:t>一个基于</w:t>
      </w:r>
      <w:r w:rsidR="0098074E">
        <w:rPr>
          <w:rFonts w:hint="eastAsia"/>
        </w:rPr>
        <w:t>WEB</w:t>
      </w:r>
      <w:r w:rsidR="0098074E">
        <w:rPr>
          <w:rFonts w:hint="eastAsia"/>
        </w:rPr>
        <w:t>的文档处理</w:t>
      </w:r>
      <w:r w:rsidR="00716400">
        <w:rPr>
          <w:rFonts w:hint="eastAsia"/>
        </w:rPr>
        <w:t>系统说明</w:t>
      </w:r>
      <w:r w:rsidR="0098074E">
        <w:rPr>
          <w:rFonts w:hint="eastAsia"/>
        </w:rPr>
        <w:t>了</w:t>
      </w:r>
      <w:r w:rsidR="00716400">
        <w:rPr>
          <w:rFonts w:hint="eastAsia"/>
        </w:rPr>
        <w:t>的本模型和架构的可行性。</w:t>
      </w:r>
    </w:p>
    <w:p w14:paraId="30915B90" w14:textId="77777777" w:rsidR="00716400" w:rsidRDefault="004D1BD7" w:rsidP="00716400">
      <w:pPr>
        <w:pStyle w:val="a7"/>
      </w:pPr>
      <w:r w:rsidRPr="002A18ED">
        <w:rPr>
          <w:rFonts w:eastAsia="黑体"/>
          <w:b/>
        </w:rPr>
        <w:t>关键词</w:t>
      </w:r>
      <w:r w:rsidR="007F229F" w:rsidRPr="002A18ED">
        <w:rPr>
          <w:b/>
        </w:rPr>
        <w:t xml:space="preserve">　</w:t>
      </w:r>
      <w:r w:rsidR="00716400">
        <w:rPr>
          <w:rFonts w:hint="eastAsia"/>
          <w:b/>
        </w:rPr>
        <w:t>MVC</w:t>
      </w:r>
      <w:r w:rsidR="00782C31" w:rsidRPr="002A18ED">
        <w:t>，</w:t>
      </w:r>
      <w:r w:rsidR="00716400">
        <w:rPr>
          <w:rFonts w:hint="eastAsia"/>
        </w:rPr>
        <w:t>微</w:t>
      </w:r>
      <w:r w:rsidR="004746AF">
        <w:rPr>
          <w:rFonts w:hint="eastAsia"/>
        </w:rPr>
        <w:t>文档</w:t>
      </w:r>
      <w:r w:rsidR="00716400">
        <w:rPr>
          <w:rFonts w:hint="eastAsia"/>
        </w:rPr>
        <w:t>对象</w:t>
      </w:r>
      <w:r w:rsidR="00782C31" w:rsidRPr="002A18ED">
        <w:t>，</w:t>
      </w:r>
      <w:r w:rsidR="004746AF">
        <w:rPr>
          <w:rFonts w:hint="eastAsia"/>
        </w:rPr>
        <w:t>开放的</w:t>
      </w:r>
      <w:r w:rsidR="00716400">
        <w:rPr>
          <w:rFonts w:hint="eastAsia"/>
        </w:rPr>
        <w:t>复合文档</w:t>
      </w:r>
      <w:r w:rsidR="00F92651">
        <w:rPr>
          <w:rFonts w:hint="eastAsia"/>
        </w:rPr>
        <w:t>，文档处理</w:t>
      </w:r>
    </w:p>
    <w:p w14:paraId="537271E9" w14:textId="77777777" w:rsidR="004D1BD7" w:rsidRPr="002A18ED" w:rsidRDefault="004D1BD7" w:rsidP="00716400">
      <w:pPr>
        <w:pStyle w:val="a7"/>
      </w:pPr>
      <w:r w:rsidRPr="002A18ED">
        <w:rPr>
          <w:b/>
        </w:rPr>
        <w:t>中图法分类号</w:t>
      </w:r>
      <w:r w:rsidR="00782C31" w:rsidRPr="002A18ED">
        <w:rPr>
          <w:b/>
        </w:rPr>
        <w:t xml:space="preserve">　</w:t>
      </w:r>
      <w:r w:rsidR="00BC0462">
        <w:rPr>
          <w:rFonts w:hint="eastAsia"/>
        </w:rPr>
        <w:t>TP317.1</w:t>
      </w:r>
      <w:r w:rsidRPr="002A18ED">
        <w:t xml:space="preserve">　　　</w:t>
      </w:r>
      <w:r w:rsidRPr="002A18ED">
        <w:rPr>
          <w:b/>
        </w:rPr>
        <w:t>文献标识码</w:t>
      </w:r>
      <w:r w:rsidR="00782C31" w:rsidRPr="002A18ED">
        <w:rPr>
          <w:b/>
        </w:rPr>
        <w:t xml:space="preserve">　</w:t>
      </w:r>
      <w:r w:rsidRPr="002A18ED">
        <w:t xml:space="preserve">A </w:t>
      </w:r>
    </w:p>
    <w:p w14:paraId="6888E63D" w14:textId="77777777" w:rsidR="004D1BD7" w:rsidRPr="002A18ED" w:rsidRDefault="00055E17" w:rsidP="004D1BD7">
      <w:pPr>
        <w:pStyle w:val="10"/>
        <w:jc w:val="center"/>
        <w:rPr>
          <w:sz w:val="32"/>
          <w:szCs w:val="32"/>
        </w:rPr>
      </w:pPr>
      <w:r>
        <w:rPr>
          <w:rFonts w:hint="eastAsia"/>
          <w:sz w:val="32"/>
          <w:szCs w:val="32"/>
        </w:rPr>
        <w:t xml:space="preserve">The Model and Implementation of </w:t>
      </w:r>
      <w:r w:rsidR="00884450">
        <w:rPr>
          <w:rFonts w:hint="eastAsia"/>
          <w:sz w:val="32"/>
          <w:szCs w:val="32"/>
        </w:rPr>
        <w:t>Open CDF</w:t>
      </w:r>
    </w:p>
    <w:p w14:paraId="66F58FE5" w14:textId="77777777" w:rsidR="004D1BD7" w:rsidRPr="002A18ED" w:rsidRDefault="00F92651" w:rsidP="004D1BD7">
      <w:pPr>
        <w:pStyle w:val="Name"/>
        <w:jc w:val="center"/>
        <w:rPr>
          <w:sz w:val="21"/>
          <w:szCs w:val="21"/>
        </w:rPr>
      </w:pPr>
      <w:r>
        <w:rPr>
          <w:rFonts w:hint="eastAsia"/>
          <w:sz w:val="21"/>
          <w:szCs w:val="21"/>
        </w:rPr>
        <w:t>HOU Xia</w:t>
      </w:r>
      <w:r w:rsidR="00782C31" w:rsidRPr="002A18ED">
        <w:rPr>
          <w:sz w:val="21"/>
          <w:szCs w:val="21"/>
        </w:rPr>
        <w:t xml:space="preserve">　</w:t>
      </w:r>
      <w:r>
        <w:rPr>
          <w:rFonts w:hint="eastAsia"/>
          <w:sz w:val="21"/>
          <w:szCs w:val="21"/>
        </w:rPr>
        <w:t>LI Ning</w:t>
      </w:r>
      <w:r w:rsidR="00782C31" w:rsidRPr="002A18ED">
        <w:rPr>
          <w:sz w:val="21"/>
          <w:szCs w:val="21"/>
        </w:rPr>
        <w:t xml:space="preserve">　</w:t>
      </w:r>
      <w:r>
        <w:rPr>
          <w:rFonts w:hint="eastAsia"/>
          <w:sz w:val="21"/>
          <w:szCs w:val="21"/>
        </w:rPr>
        <w:t>FAN Kai</w:t>
      </w:r>
    </w:p>
    <w:p w14:paraId="759E26F2" w14:textId="77777777" w:rsidR="008667FB" w:rsidRPr="002A18ED" w:rsidRDefault="008667FB" w:rsidP="008667FB">
      <w:pPr>
        <w:pStyle w:val="Name"/>
        <w:spacing w:before="0" w:after="0"/>
        <w:jc w:val="center"/>
        <w:rPr>
          <w:sz w:val="15"/>
          <w:szCs w:val="15"/>
          <w:vertAlign w:val="superscript"/>
        </w:rPr>
      </w:pPr>
      <w:r w:rsidRPr="002A18ED">
        <w:rPr>
          <w:sz w:val="15"/>
          <w:szCs w:val="15"/>
        </w:rPr>
        <w:t>(</w:t>
      </w:r>
      <w:r w:rsidR="00F92651">
        <w:rPr>
          <w:rFonts w:hint="eastAsia"/>
          <w:sz w:val="15"/>
          <w:szCs w:val="15"/>
        </w:rPr>
        <w:t xml:space="preserve">Computer </w:t>
      </w:r>
      <w:r w:rsidRPr="002A18ED">
        <w:rPr>
          <w:sz w:val="15"/>
          <w:szCs w:val="15"/>
        </w:rPr>
        <w:t>School,</w:t>
      </w:r>
      <w:r w:rsidR="00F92651">
        <w:rPr>
          <w:rFonts w:hint="eastAsia"/>
          <w:sz w:val="15"/>
          <w:szCs w:val="15"/>
        </w:rPr>
        <w:t xml:space="preserve"> Beijing Information Science and Technology</w:t>
      </w:r>
      <w:r w:rsidRPr="002A18ED">
        <w:rPr>
          <w:sz w:val="15"/>
          <w:szCs w:val="15"/>
        </w:rPr>
        <w:t xml:space="preserve"> University, </w:t>
      </w:r>
      <w:r w:rsidR="00F92651">
        <w:rPr>
          <w:rFonts w:hint="eastAsia"/>
          <w:sz w:val="15"/>
          <w:szCs w:val="15"/>
        </w:rPr>
        <w:t>Beijing100101</w:t>
      </w:r>
      <w:r w:rsidRPr="002A18ED">
        <w:rPr>
          <w:sz w:val="15"/>
          <w:szCs w:val="15"/>
        </w:rPr>
        <w:t>,China)</w:t>
      </w:r>
    </w:p>
    <w:p w14:paraId="4F48FB30" w14:textId="77777777" w:rsidR="004D1BD7" w:rsidRPr="00884450" w:rsidRDefault="004D1BD7" w:rsidP="004D1BD7">
      <w:pPr>
        <w:rPr>
          <w:rFonts w:eastAsia="黑体"/>
          <w:sz w:val="18"/>
          <w:szCs w:val="18"/>
        </w:rPr>
      </w:pPr>
    </w:p>
    <w:p w14:paraId="3DD94238" w14:textId="77777777" w:rsidR="00CF0798" w:rsidRPr="002A18ED" w:rsidRDefault="004D1BD7" w:rsidP="004D1BD7">
      <w:pPr>
        <w:rPr>
          <w:rFonts w:eastAsia="黑体"/>
          <w:sz w:val="18"/>
          <w:szCs w:val="18"/>
        </w:rPr>
      </w:pPr>
      <w:r w:rsidRPr="00884450">
        <w:rPr>
          <w:rFonts w:eastAsia="黑体"/>
          <w:b/>
          <w:sz w:val="18"/>
          <w:szCs w:val="18"/>
        </w:rPr>
        <w:t>Abstract</w:t>
      </w:r>
      <w:r w:rsidR="00884450" w:rsidRPr="00884450">
        <w:rPr>
          <w:rFonts w:eastAsia="黑体" w:hint="eastAsia"/>
          <w:sz w:val="18"/>
          <w:szCs w:val="18"/>
        </w:rPr>
        <w:t xml:space="preserve">: A document need to integrate information </w:t>
      </w:r>
      <w:r w:rsidR="00884450" w:rsidRPr="00884450">
        <w:rPr>
          <w:rFonts w:eastAsia="黑体"/>
          <w:sz w:val="18"/>
          <w:szCs w:val="18"/>
        </w:rPr>
        <w:t>from</w:t>
      </w:r>
      <w:r w:rsidR="00884450" w:rsidRPr="00884450">
        <w:rPr>
          <w:rFonts w:eastAsia="黑体" w:hint="eastAsia"/>
          <w:sz w:val="18"/>
          <w:szCs w:val="18"/>
        </w:rPr>
        <w:t xml:space="preserve"> different resources and formats, because of the </w:t>
      </w:r>
      <w:r w:rsidR="00884450">
        <w:rPr>
          <w:rFonts w:eastAsia="黑体" w:hint="eastAsia"/>
          <w:sz w:val="18"/>
          <w:szCs w:val="18"/>
        </w:rPr>
        <w:t xml:space="preserve">more </w:t>
      </w:r>
      <w:r w:rsidR="00884450" w:rsidRPr="00884450">
        <w:rPr>
          <w:rFonts w:eastAsia="黑体" w:hint="eastAsia"/>
          <w:sz w:val="18"/>
          <w:szCs w:val="18"/>
        </w:rPr>
        <w:t>d</w:t>
      </w:r>
      <w:r w:rsidR="00884450" w:rsidRPr="00884450">
        <w:rPr>
          <w:rFonts w:eastAsia="黑体"/>
          <w:sz w:val="18"/>
          <w:szCs w:val="18"/>
        </w:rPr>
        <w:t>iversification</w:t>
      </w:r>
      <w:r w:rsidR="00884450" w:rsidRPr="00884450">
        <w:rPr>
          <w:rFonts w:eastAsia="黑体" w:hint="eastAsia"/>
          <w:sz w:val="18"/>
          <w:szCs w:val="18"/>
        </w:rPr>
        <w:t xml:space="preserve"> of resources and higher degree of </w:t>
      </w:r>
      <w:r w:rsidR="00884450" w:rsidRPr="00884450">
        <w:rPr>
          <w:rFonts w:eastAsia="黑体"/>
          <w:sz w:val="18"/>
          <w:szCs w:val="18"/>
        </w:rPr>
        <w:t>information</w:t>
      </w:r>
      <w:r w:rsidR="00884450" w:rsidRPr="00884450">
        <w:rPr>
          <w:rFonts w:eastAsia="黑体" w:hint="eastAsia"/>
          <w:sz w:val="18"/>
          <w:szCs w:val="18"/>
        </w:rPr>
        <w:t xml:space="preserve"> integration</w:t>
      </w:r>
      <w:r w:rsidR="00884450">
        <w:rPr>
          <w:rFonts w:eastAsia="黑体" w:hint="eastAsia"/>
          <w:sz w:val="18"/>
          <w:szCs w:val="18"/>
        </w:rPr>
        <w:t>. Open Compound Document Format (</w:t>
      </w:r>
      <w:proofErr w:type="spellStart"/>
      <w:r w:rsidR="00884450">
        <w:rPr>
          <w:rFonts w:eastAsia="黑体" w:hint="eastAsia"/>
          <w:sz w:val="18"/>
          <w:szCs w:val="18"/>
        </w:rPr>
        <w:t>OpenCDF</w:t>
      </w:r>
      <w:proofErr w:type="spellEnd"/>
      <w:r w:rsidR="00884450">
        <w:rPr>
          <w:rFonts w:eastAsia="黑体" w:hint="eastAsia"/>
          <w:sz w:val="18"/>
          <w:szCs w:val="18"/>
        </w:rPr>
        <w:t>)</w:t>
      </w:r>
      <w:r w:rsidR="008423A5">
        <w:rPr>
          <w:rFonts w:eastAsia="黑体" w:hint="eastAsia"/>
          <w:sz w:val="18"/>
          <w:szCs w:val="18"/>
        </w:rPr>
        <w:t xml:space="preserve"> is introduced. An </w:t>
      </w:r>
      <w:proofErr w:type="spellStart"/>
      <w:r w:rsidR="008423A5">
        <w:rPr>
          <w:rFonts w:eastAsia="黑体" w:hint="eastAsia"/>
          <w:sz w:val="18"/>
          <w:szCs w:val="18"/>
        </w:rPr>
        <w:t>OpenCDF</w:t>
      </w:r>
      <w:proofErr w:type="spellEnd"/>
      <w:r w:rsidR="008423A5">
        <w:rPr>
          <w:rFonts w:eastAsia="黑体" w:hint="eastAsia"/>
          <w:sz w:val="18"/>
          <w:szCs w:val="18"/>
        </w:rPr>
        <w:t xml:space="preserve"> document is a container, composed of zero or more </w:t>
      </w:r>
      <w:proofErr w:type="spellStart"/>
      <w:r w:rsidR="008423A5">
        <w:rPr>
          <w:rFonts w:eastAsia="黑体" w:hint="eastAsia"/>
          <w:sz w:val="18"/>
          <w:szCs w:val="18"/>
        </w:rPr>
        <w:t>microdocument</w:t>
      </w:r>
      <w:proofErr w:type="spellEnd"/>
      <w:r w:rsidR="008423A5">
        <w:rPr>
          <w:rFonts w:eastAsia="黑体" w:hint="eastAsia"/>
          <w:sz w:val="18"/>
          <w:szCs w:val="18"/>
        </w:rPr>
        <w:t xml:space="preserve"> </w:t>
      </w:r>
      <w:proofErr w:type="spellStart"/>
      <w:r w:rsidR="008423A5">
        <w:rPr>
          <w:rFonts w:eastAsia="黑体" w:hint="eastAsia"/>
          <w:sz w:val="18"/>
          <w:szCs w:val="18"/>
        </w:rPr>
        <w:t>objectsand</w:t>
      </w:r>
      <w:proofErr w:type="spellEnd"/>
      <w:r w:rsidR="008423A5">
        <w:rPr>
          <w:rFonts w:eastAsia="黑体" w:hint="eastAsia"/>
          <w:sz w:val="18"/>
          <w:szCs w:val="18"/>
        </w:rPr>
        <w:t xml:space="preserve"> a document frame. Each </w:t>
      </w:r>
      <w:proofErr w:type="spellStart"/>
      <w:r w:rsidR="008423A5">
        <w:rPr>
          <w:rFonts w:eastAsia="黑体" w:hint="eastAsia"/>
          <w:sz w:val="18"/>
          <w:szCs w:val="18"/>
        </w:rPr>
        <w:t>microdocument</w:t>
      </w:r>
      <w:proofErr w:type="spellEnd"/>
      <w:r w:rsidR="008423A5">
        <w:rPr>
          <w:rFonts w:eastAsia="黑体" w:hint="eastAsia"/>
          <w:sz w:val="18"/>
          <w:szCs w:val="18"/>
        </w:rPr>
        <w:t xml:space="preserve"> object </w:t>
      </w:r>
      <w:r w:rsidR="008423A5" w:rsidRPr="008423A5">
        <w:rPr>
          <w:rFonts w:eastAsia="黑体"/>
          <w:sz w:val="18"/>
          <w:szCs w:val="18"/>
        </w:rPr>
        <w:t>compli</w:t>
      </w:r>
      <w:r w:rsidR="008423A5">
        <w:rPr>
          <w:rFonts w:eastAsia="黑体"/>
          <w:sz w:val="18"/>
          <w:szCs w:val="18"/>
        </w:rPr>
        <w:t>es</w:t>
      </w:r>
      <w:r w:rsidR="008423A5" w:rsidRPr="008423A5">
        <w:rPr>
          <w:rFonts w:eastAsia="黑体"/>
          <w:sz w:val="18"/>
          <w:szCs w:val="18"/>
        </w:rPr>
        <w:t xml:space="preserve"> with</w:t>
      </w:r>
      <w:r w:rsidR="008423A5">
        <w:rPr>
          <w:rFonts w:eastAsia="黑体" w:hint="eastAsia"/>
          <w:sz w:val="18"/>
          <w:szCs w:val="18"/>
        </w:rPr>
        <w:t xml:space="preserve"> certain document standard or specification, The frame </w:t>
      </w:r>
      <w:r w:rsidR="008423A5">
        <w:rPr>
          <w:rFonts w:eastAsia="黑体"/>
          <w:sz w:val="18"/>
          <w:szCs w:val="18"/>
        </w:rPr>
        <w:t>describes</w:t>
      </w:r>
      <w:r w:rsidR="008423A5">
        <w:rPr>
          <w:rFonts w:eastAsia="黑体" w:hint="eastAsia"/>
          <w:sz w:val="18"/>
          <w:szCs w:val="18"/>
        </w:rPr>
        <w:t xml:space="preserve"> the logical relations among these </w:t>
      </w:r>
      <w:proofErr w:type="spellStart"/>
      <w:r w:rsidR="008423A5">
        <w:rPr>
          <w:rFonts w:eastAsia="黑体" w:hint="eastAsia"/>
          <w:sz w:val="18"/>
          <w:szCs w:val="18"/>
        </w:rPr>
        <w:t>microdocument</w:t>
      </w:r>
      <w:proofErr w:type="spellEnd"/>
      <w:r w:rsidR="008423A5">
        <w:rPr>
          <w:rFonts w:eastAsia="黑体" w:hint="eastAsia"/>
          <w:sz w:val="18"/>
          <w:szCs w:val="18"/>
        </w:rPr>
        <w:t xml:space="preserve"> objects and information about interoperability. The model of </w:t>
      </w:r>
      <w:proofErr w:type="spellStart"/>
      <w:r w:rsidR="008423A5">
        <w:rPr>
          <w:rFonts w:eastAsia="黑体" w:hint="eastAsia"/>
          <w:sz w:val="18"/>
          <w:szCs w:val="18"/>
        </w:rPr>
        <w:t>OpenCDF</w:t>
      </w:r>
      <w:proofErr w:type="spellEnd"/>
      <w:r w:rsidR="008423A5">
        <w:rPr>
          <w:rFonts w:eastAsia="黑体" w:hint="eastAsia"/>
          <w:sz w:val="18"/>
          <w:szCs w:val="18"/>
        </w:rPr>
        <w:t xml:space="preserve"> is presented and a p</w:t>
      </w:r>
      <w:r w:rsidR="008423A5" w:rsidRPr="008423A5">
        <w:rPr>
          <w:rFonts w:eastAsia="黑体"/>
          <w:sz w:val="18"/>
          <w:szCs w:val="18"/>
        </w:rPr>
        <w:t>rototype system</w:t>
      </w:r>
      <w:r w:rsidR="008423A5">
        <w:rPr>
          <w:rFonts w:eastAsia="黑体" w:hint="eastAsia"/>
          <w:sz w:val="18"/>
          <w:szCs w:val="18"/>
        </w:rPr>
        <w:t xml:space="preserve"> based on MVC is implemented to illustrate f</w:t>
      </w:r>
      <w:r w:rsidR="008423A5" w:rsidRPr="008423A5">
        <w:rPr>
          <w:rFonts w:eastAsia="黑体"/>
          <w:sz w:val="18"/>
          <w:szCs w:val="18"/>
        </w:rPr>
        <w:t>easibility</w:t>
      </w:r>
      <w:r w:rsidR="008423A5">
        <w:rPr>
          <w:rFonts w:eastAsia="黑体" w:hint="eastAsia"/>
          <w:sz w:val="18"/>
          <w:szCs w:val="18"/>
        </w:rPr>
        <w:t xml:space="preserve"> of </w:t>
      </w:r>
      <w:proofErr w:type="spellStart"/>
      <w:r w:rsidR="008423A5">
        <w:rPr>
          <w:rFonts w:eastAsia="黑体" w:hint="eastAsia"/>
          <w:sz w:val="18"/>
          <w:szCs w:val="18"/>
        </w:rPr>
        <w:t>OpenCDF</w:t>
      </w:r>
      <w:proofErr w:type="spellEnd"/>
      <w:r w:rsidR="008423A5">
        <w:rPr>
          <w:rFonts w:eastAsia="黑体" w:hint="eastAsia"/>
          <w:sz w:val="18"/>
          <w:szCs w:val="18"/>
        </w:rPr>
        <w:t>.</w:t>
      </w:r>
    </w:p>
    <w:p w14:paraId="52CE39C1" w14:textId="77777777" w:rsidR="004D1BD7" w:rsidRPr="004746AF" w:rsidRDefault="004D1BD7" w:rsidP="004D1BD7">
      <w:pPr>
        <w:rPr>
          <w:rFonts w:eastAsia="黑体"/>
          <w:b/>
          <w:sz w:val="18"/>
          <w:szCs w:val="18"/>
        </w:rPr>
      </w:pPr>
      <w:r w:rsidRPr="002A18ED">
        <w:rPr>
          <w:rFonts w:eastAsia="黑体"/>
          <w:b/>
          <w:sz w:val="18"/>
          <w:szCs w:val="18"/>
        </w:rPr>
        <w:t>Keywords</w:t>
      </w:r>
      <w:r w:rsidR="0003341B" w:rsidRPr="002A18ED">
        <w:rPr>
          <w:rFonts w:eastAsia="黑体"/>
          <w:b/>
          <w:sz w:val="18"/>
          <w:szCs w:val="18"/>
        </w:rPr>
        <w:t xml:space="preserve">　</w:t>
      </w:r>
      <w:r w:rsidR="00F92651">
        <w:rPr>
          <w:rFonts w:eastAsia="黑体" w:hint="eastAsia"/>
          <w:sz w:val="18"/>
          <w:szCs w:val="18"/>
        </w:rPr>
        <w:t>MVC</w:t>
      </w:r>
      <w:r w:rsidR="00AE7D86">
        <w:rPr>
          <w:rFonts w:eastAsia="黑体" w:hint="eastAsia"/>
          <w:sz w:val="18"/>
          <w:szCs w:val="18"/>
        </w:rPr>
        <w:t xml:space="preserve">, </w:t>
      </w:r>
      <w:proofErr w:type="spellStart"/>
      <w:r w:rsidR="00F92651" w:rsidRPr="004746AF">
        <w:rPr>
          <w:rFonts w:eastAsia="黑体" w:hint="eastAsia"/>
          <w:sz w:val="18"/>
          <w:szCs w:val="18"/>
        </w:rPr>
        <w:t>Micro</w:t>
      </w:r>
      <w:r w:rsidR="004746AF" w:rsidRPr="004746AF">
        <w:rPr>
          <w:rFonts w:eastAsia="黑体" w:hint="eastAsia"/>
          <w:sz w:val="18"/>
          <w:szCs w:val="18"/>
        </w:rPr>
        <w:t>document</w:t>
      </w:r>
      <w:proofErr w:type="spellEnd"/>
      <w:r w:rsidR="004746AF" w:rsidRPr="004746AF">
        <w:rPr>
          <w:rFonts w:eastAsia="黑体" w:hint="eastAsia"/>
          <w:sz w:val="18"/>
          <w:szCs w:val="18"/>
        </w:rPr>
        <w:t xml:space="preserve"> </w:t>
      </w:r>
      <w:r w:rsidR="00F92651" w:rsidRPr="004746AF">
        <w:rPr>
          <w:rFonts w:eastAsia="黑体" w:hint="eastAsia"/>
          <w:sz w:val="18"/>
          <w:szCs w:val="18"/>
        </w:rPr>
        <w:t>Object</w:t>
      </w:r>
      <w:r w:rsidR="00AE7D86" w:rsidRPr="004746AF">
        <w:rPr>
          <w:rFonts w:eastAsia="黑体" w:hint="eastAsia"/>
          <w:sz w:val="18"/>
          <w:szCs w:val="18"/>
        </w:rPr>
        <w:t xml:space="preserve">, </w:t>
      </w:r>
      <w:r w:rsidR="004746AF" w:rsidRPr="004746AF">
        <w:rPr>
          <w:rFonts w:eastAsia="黑体" w:hint="eastAsia"/>
          <w:sz w:val="18"/>
          <w:szCs w:val="18"/>
        </w:rPr>
        <w:t xml:space="preserve">Open </w:t>
      </w:r>
      <w:r w:rsidR="00F92651" w:rsidRPr="004746AF">
        <w:rPr>
          <w:rFonts w:eastAsia="黑体" w:hint="eastAsia"/>
          <w:sz w:val="18"/>
          <w:szCs w:val="18"/>
        </w:rPr>
        <w:t xml:space="preserve">Compound Document, </w:t>
      </w:r>
      <w:r w:rsidR="00AE7D86" w:rsidRPr="004746AF">
        <w:rPr>
          <w:rFonts w:hint="eastAsia"/>
          <w:kern w:val="0"/>
          <w:sz w:val="18"/>
          <w:szCs w:val="18"/>
        </w:rPr>
        <w:t>D</w:t>
      </w:r>
      <w:r w:rsidR="00F92651" w:rsidRPr="004746AF">
        <w:rPr>
          <w:kern w:val="0"/>
          <w:sz w:val="18"/>
          <w:szCs w:val="18"/>
        </w:rPr>
        <w:t xml:space="preserve">ocument </w:t>
      </w:r>
      <w:r w:rsidR="00AE7D86" w:rsidRPr="004746AF">
        <w:rPr>
          <w:rFonts w:hint="eastAsia"/>
          <w:kern w:val="0"/>
          <w:sz w:val="18"/>
          <w:szCs w:val="18"/>
        </w:rPr>
        <w:t>P</w:t>
      </w:r>
      <w:r w:rsidR="00F92651" w:rsidRPr="004746AF">
        <w:rPr>
          <w:kern w:val="0"/>
          <w:sz w:val="18"/>
          <w:szCs w:val="18"/>
        </w:rPr>
        <w:t>rocessing</w:t>
      </w:r>
    </w:p>
    <w:p w14:paraId="4C8A9208" w14:textId="77777777" w:rsidR="004D1BD7" w:rsidRPr="002A18ED" w:rsidRDefault="004D1BD7" w:rsidP="004D1BD7">
      <w:pPr>
        <w:rPr>
          <w:highlight w:val="yellow"/>
        </w:rPr>
      </w:pPr>
    </w:p>
    <w:p w14:paraId="7B110C7A" w14:textId="77777777" w:rsidR="004D1BD7" w:rsidRPr="002A18ED" w:rsidRDefault="004D1BD7" w:rsidP="004D1BD7">
      <w:pPr>
        <w:rPr>
          <w:highlight w:val="yellow"/>
        </w:rPr>
      </w:pPr>
    </w:p>
    <w:p w14:paraId="5818A0C6" w14:textId="77777777" w:rsidR="004D1BD7" w:rsidRPr="002A18ED" w:rsidRDefault="004D1BD7" w:rsidP="004D1BD7"/>
    <w:p w14:paraId="43DCC0E5" w14:textId="77777777" w:rsidR="004D1BD7" w:rsidRPr="002A18ED" w:rsidRDefault="004D1BD7" w:rsidP="004D1BD7">
      <w:pPr>
        <w:pStyle w:val="1"/>
        <w:rPr>
          <w:b/>
          <w:sz w:val="28"/>
          <w:szCs w:val="28"/>
        </w:rPr>
        <w:sectPr w:rsidR="004D1BD7" w:rsidRPr="002A18ED" w:rsidSect="00C81355">
          <w:headerReference w:type="even" r:id="rId7"/>
          <w:footerReference w:type="default" r:id="rId8"/>
          <w:pgSz w:w="11907" w:h="16840" w:code="9"/>
          <w:pgMar w:top="1021" w:right="1134" w:bottom="680" w:left="1134" w:header="851" w:footer="851" w:gutter="0"/>
          <w:cols w:space="425"/>
          <w:docGrid w:linePitch="312"/>
        </w:sectPr>
      </w:pPr>
    </w:p>
    <w:p w14:paraId="06E0D96D" w14:textId="77777777" w:rsidR="004D1BD7" w:rsidRPr="002A18ED" w:rsidRDefault="00D31AA5" w:rsidP="004D1BD7">
      <w:pPr>
        <w:pStyle w:val="1"/>
        <w:rPr>
          <w:b/>
          <w:szCs w:val="21"/>
        </w:rPr>
      </w:pPr>
      <w:r w:rsidRPr="002A18ED">
        <w:rPr>
          <w:b/>
          <w:szCs w:val="21"/>
        </w:rPr>
        <w:t>概述</w:t>
      </w:r>
    </w:p>
    <w:p w14:paraId="7B01E1F7" w14:textId="77777777" w:rsidR="004A0C50" w:rsidRPr="002A18ED" w:rsidRDefault="00F81066" w:rsidP="00304E5A">
      <w:pPr>
        <w:pStyle w:val="a0"/>
        <w:ind w:firstLine="357"/>
        <w:rPr>
          <w:sz w:val="18"/>
          <w:szCs w:val="18"/>
        </w:rPr>
      </w:pPr>
      <w:r w:rsidRPr="002A18ED">
        <w:rPr>
          <w:rFonts w:hAnsi="宋体"/>
          <w:sz w:val="18"/>
          <w:szCs w:val="18"/>
        </w:rPr>
        <w:t>随着国际化趋势的增强，文档的互操作需求日益显著。基于</w:t>
      </w:r>
      <w:r w:rsidRPr="002A18ED">
        <w:rPr>
          <w:sz w:val="18"/>
          <w:szCs w:val="18"/>
        </w:rPr>
        <w:t>XML</w:t>
      </w:r>
      <w:r w:rsidRPr="002A18ED">
        <w:rPr>
          <w:rFonts w:hAnsi="宋体"/>
          <w:sz w:val="18"/>
          <w:szCs w:val="18"/>
        </w:rPr>
        <w:t>的文档格式替代二进制文档成为不可逆转的趋势。目前，出于不同的目的和用途，不同的组织研究发布了不同的文档标准。</w:t>
      </w:r>
      <w:r w:rsidR="004656AA" w:rsidRPr="002A18ED">
        <w:rPr>
          <w:rFonts w:hAnsi="宋体"/>
          <w:sz w:val="18"/>
          <w:szCs w:val="18"/>
        </w:rPr>
        <w:t>例如</w:t>
      </w:r>
      <w:r w:rsidRPr="002A18ED">
        <w:rPr>
          <w:rFonts w:hAnsi="宋体"/>
          <w:sz w:val="18"/>
          <w:szCs w:val="18"/>
        </w:rPr>
        <w:t>微软的</w:t>
      </w:r>
      <w:r w:rsidRPr="002A18ED">
        <w:rPr>
          <w:sz w:val="18"/>
          <w:szCs w:val="18"/>
        </w:rPr>
        <w:t>OOXML</w:t>
      </w:r>
      <w:r w:rsidR="00884450" w:rsidRPr="00884450">
        <w:rPr>
          <w:rFonts w:hAnsi="宋体" w:hint="eastAsia"/>
          <w:sz w:val="18"/>
          <w:szCs w:val="18"/>
          <w:vertAlign w:val="superscript"/>
        </w:rPr>
        <w:t xml:space="preserve"> [1]</w:t>
      </w:r>
      <w:r w:rsidR="00210720">
        <w:rPr>
          <w:rFonts w:hAnsi="宋体" w:hint="eastAsia"/>
          <w:sz w:val="18"/>
          <w:szCs w:val="18"/>
        </w:rPr>
        <w:t>、</w:t>
      </w:r>
      <w:r w:rsidRPr="002A18ED">
        <w:rPr>
          <w:sz w:val="18"/>
          <w:szCs w:val="18"/>
        </w:rPr>
        <w:t>OASIS</w:t>
      </w:r>
      <w:r w:rsidRPr="002A18ED">
        <w:rPr>
          <w:rFonts w:hAnsi="宋体"/>
          <w:sz w:val="18"/>
          <w:szCs w:val="18"/>
        </w:rPr>
        <w:t>的</w:t>
      </w:r>
      <w:r w:rsidRPr="002A18ED">
        <w:rPr>
          <w:sz w:val="18"/>
          <w:szCs w:val="18"/>
        </w:rPr>
        <w:t>ODF</w:t>
      </w:r>
      <w:r w:rsidR="00884450" w:rsidRPr="00884450">
        <w:rPr>
          <w:rFonts w:hint="eastAsia"/>
          <w:sz w:val="18"/>
          <w:szCs w:val="18"/>
          <w:vertAlign w:val="superscript"/>
        </w:rPr>
        <w:t>[2]</w:t>
      </w:r>
      <w:r w:rsidR="00210720">
        <w:rPr>
          <w:rFonts w:hAnsi="宋体" w:hint="eastAsia"/>
          <w:sz w:val="18"/>
          <w:szCs w:val="18"/>
        </w:rPr>
        <w:t>和中国的</w:t>
      </w:r>
      <w:r w:rsidR="00210720">
        <w:rPr>
          <w:rFonts w:hAnsi="宋体" w:hint="eastAsia"/>
          <w:sz w:val="18"/>
          <w:szCs w:val="18"/>
        </w:rPr>
        <w:t>UOF</w:t>
      </w:r>
      <w:r w:rsidR="00884450" w:rsidRPr="00884450">
        <w:rPr>
          <w:rFonts w:hAnsi="宋体" w:hint="eastAsia"/>
          <w:sz w:val="18"/>
          <w:szCs w:val="18"/>
          <w:vertAlign w:val="superscript"/>
        </w:rPr>
        <w:t>[3]</w:t>
      </w:r>
      <w:r w:rsidRPr="002A18ED">
        <w:rPr>
          <w:rFonts w:hAnsi="宋体"/>
          <w:sz w:val="18"/>
          <w:szCs w:val="18"/>
        </w:rPr>
        <w:t>等都是针对办公软件的文档标准。</w:t>
      </w:r>
      <w:r w:rsidR="004A0C50" w:rsidRPr="002A18ED">
        <w:rPr>
          <w:rFonts w:hAnsi="宋体"/>
          <w:sz w:val="18"/>
          <w:szCs w:val="18"/>
        </w:rPr>
        <w:t>基于</w:t>
      </w:r>
      <w:r w:rsidR="004A0C50" w:rsidRPr="002A18ED">
        <w:rPr>
          <w:sz w:val="18"/>
          <w:szCs w:val="18"/>
        </w:rPr>
        <w:t>XML</w:t>
      </w:r>
      <w:r w:rsidR="004A0C50" w:rsidRPr="002A18ED">
        <w:rPr>
          <w:rFonts w:hAnsi="宋体"/>
          <w:sz w:val="18"/>
          <w:szCs w:val="18"/>
        </w:rPr>
        <w:t>的文档标准的发展对文档</w:t>
      </w:r>
      <w:r w:rsidRPr="002A18ED">
        <w:rPr>
          <w:rFonts w:hAnsi="宋体"/>
          <w:sz w:val="18"/>
          <w:szCs w:val="18"/>
        </w:rPr>
        <w:t>的互通意义重大，但是不同标准之间存在</w:t>
      </w:r>
      <w:r w:rsidR="004656AA" w:rsidRPr="002A18ED">
        <w:rPr>
          <w:rFonts w:hAnsi="宋体"/>
          <w:sz w:val="18"/>
          <w:szCs w:val="18"/>
        </w:rPr>
        <w:t>着</w:t>
      </w:r>
      <w:r w:rsidRPr="002A18ED">
        <w:rPr>
          <w:rFonts w:hAnsi="宋体"/>
          <w:sz w:val="18"/>
          <w:szCs w:val="18"/>
        </w:rPr>
        <w:t>大量差异，使得</w:t>
      </w:r>
      <w:r w:rsidR="0098074E">
        <w:rPr>
          <w:rFonts w:hAnsi="宋体" w:hint="eastAsia"/>
          <w:sz w:val="18"/>
          <w:szCs w:val="18"/>
        </w:rPr>
        <w:t>不同</w:t>
      </w:r>
      <w:r w:rsidRPr="002A18ED">
        <w:rPr>
          <w:rFonts w:hAnsi="宋体"/>
          <w:sz w:val="18"/>
          <w:szCs w:val="18"/>
        </w:rPr>
        <w:t>文档标准之间的互操作仍然存在问题。</w:t>
      </w:r>
    </w:p>
    <w:p w14:paraId="1246C9DA" w14:textId="77777777" w:rsidR="004656AA" w:rsidRPr="002A18ED" w:rsidRDefault="004656AA" w:rsidP="00304E5A">
      <w:pPr>
        <w:pStyle w:val="a0"/>
        <w:ind w:firstLine="357"/>
        <w:rPr>
          <w:sz w:val="18"/>
          <w:szCs w:val="18"/>
        </w:rPr>
      </w:pPr>
      <w:r w:rsidRPr="002A18ED">
        <w:rPr>
          <w:rFonts w:hAnsi="宋体"/>
          <w:sz w:val="18"/>
          <w:szCs w:val="18"/>
        </w:rPr>
        <w:t>随着资源多样化和信息集成化程度的提高，用户需要将各种不同来源、</w:t>
      </w:r>
      <w:r w:rsidR="0098074E">
        <w:rPr>
          <w:rFonts w:hAnsi="宋体" w:hint="eastAsia"/>
          <w:sz w:val="18"/>
          <w:szCs w:val="18"/>
        </w:rPr>
        <w:t>不同</w:t>
      </w:r>
      <w:r w:rsidRPr="002A18ED">
        <w:rPr>
          <w:rFonts w:hAnsi="宋体"/>
          <w:sz w:val="18"/>
          <w:szCs w:val="18"/>
        </w:rPr>
        <w:t>类型的信息集成在一起形成一个复杂的文档，称之为复合文档，并完成文档内部和文档之间的互操作。为了使文档不再仅限于文字内容，而成为一个多种类型内容的容器，多种技术被开发并成功应用于处理复合文档。例如</w:t>
      </w:r>
      <w:r w:rsidR="00D924F0" w:rsidRPr="002A18ED">
        <w:rPr>
          <w:sz w:val="18"/>
          <w:szCs w:val="18"/>
        </w:rPr>
        <w:t xml:space="preserve">OLE </w:t>
      </w:r>
      <w:r w:rsidRPr="002A18ED">
        <w:rPr>
          <w:sz w:val="18"/>
          <w:szCs w:val="18"/>
        </w:rPr>
        <w:t>(</w:t>
      </w:r>
      <w:r w:rsidR="00D924F0" w:rsidRPr="002A18ED">
        <w:rPr>
          <w:sz w:val="18"/>
          <w:szCs w:val="18"/>
        </w:rPr>
        <w:t>Object Linking and Embedding</w:t>
      </w:r>
      <w:r w:rsidRPr="002A18ED">
        <w:rPr>
          <w:sz w:val="18"/>
          <w:szCs w:val="18"/>
        </w:rPr>
        <w:t>)</w:t>
      </w:r>
      <w:r w:rsidRPr="002A18ED">
        <w:rPr>
          <w:rFonts w:hAnsi="宋体"/>
          <w:sz w:val="18"/>
          <w:szCs w:val="18"/>
        </w:rPr>
        <w:t>，</w:t>
      </w:r>
      <w:r w:rsidRPr="002A18ED">
        <w:rPr>
          <w:sz w:val="18"/>
          <w:szCs w:val="18"/>
        </w:rPr>
        <w:t>COM</w:t>
      </w:r>
      <w:r w:rsidR="00D924F0" w:rsidRPr="002A18ED">
        <w:rPr>
          <w:sz w:val="18"/>
          <w:szCs w:val="18"/>
        </w:rPr>
        <w:t>(</w:t>
      </w:r>
      <w:r w:rsidRPr="002A18ED">
        <w:rPr>
          <w:sz w:val="18"/>
          <w:szCs w:val="18"/>
        </w:rPr>
        <w:t>Component Object Model</w:t>
      </w:r>
      <w:r w:rsidR="00D924F0" w:rsidRPr="002A18ED">
        <w:rPr>
          <w:sz w:val="18"/>
          <w:szCs w:val="18"/>
        </w:rPr>
        <w:t>)</w:t>
      </w:r>
      <w:r w:rsidRPr="002A18ED">
        <w:rPr>
          <w:rFonts w:hAnsi="宋体"/>
          <w:sz w:val="18"/>
          <w:szCs w:val="18"/>
        </w:rPr>
        <w:t>，</w:t>
      </w:r>
      <w:r w:rsidRPr="002A18ED">
        <w:rPr>
          <w:sz w:val="18"/>
          <w:szCs w:val="18"/>
        </w:rPr>
        <w:t>SOM</w:t>
      </w:r>
      <w:r w:rsidR="00D924F0" w:rsidRPr="002A18ED">
        <w:rPr>
          <w:sz w:val="18"/>
          <w:szCs w:val="18"/>
        </w:rPr>
        <w:t>(</w:t>
      </w:r>
      <w:r w:rsidRPr="002A18ED">
        <w:rPr>
          <w:sz w:val="18"/>
          <w:szCs w:val="18"/>
        </w:rPr>
        <w:t>System Object Model</w:t>
      </w:r>
      <w:r w:rsidR="00D924F0" w:rsidRPr="002A18ED">
        <w:rPr>
          <w:sz w:val="18"/>
          <w:szCs w:val="18"/>
        </w:rPr>
        <w:t>)</w:t>
      </w:r>
      <w:r w:rsidRPr="002A18ED">
        <w:rPr>
          <w:rFonts w:hAnsi="宋体"/>
          <w:sz w:val="18"/>
          <w:szCs w:val="18"/>
        </w:rPr>
        <w:t>技术，</w:t>
      </w:r>
      <w:r w:rsidRPr="002A18ED">
        <w:rPr>
          <w:sz w:val="18"/>
          <w:szCs w:val="18"/>
        </w:rPr>
        <w:t xml:space="preserve">OpenDoc </w:t>
      </w:r>
      <w:r w:rsidRPr="002A18ED">
        <w:rPr>
          <w:rFonts w:hAnsi="宋体"/>
          <w:sz w:val="18"/>
          <w:szCs w:val="18"/>
        </w:rPr>
        <w:t>等等。这些技术为复合文档的处理提</w:t>
      </w:r>
      <w:r w:rsidR="0098074E">
        <w:rPr>
          <w:rFonts w:hAnsi="宋体" w:hint="eastAsia"/>
          <w:sz w:val="18"/>
          <w:szCs w:val="18"/>
        </w:rPr>
        <w:t>供</w:t>
      </w:r>
      <w:r w:rsidRPr="002A18ED">
        <w:rPr>
          <w:rFonts w:hAnsi="宋体"/>
          <w:sz w:val="18"/>
          <w:szCs w:val="18"/>
        </w:rPr>
        <w:t>了良好</w:t>
      </w:r>
      <w:r w:rsidR="0098074E">
        <w:rPr>
          <w:rFonts w:hAnsi="宋体" w:hint="eastAsia"/>
          <w:sz w:val="18"/>
          <w:szCs w:val="18"/>
        </w:rPr>
        <w:t>的</w:t>
      </w:r>
      <w:r w:rsidRPr="002A18ED">
        <w:rPr>
          <w:rFonts w:hAnsi="宋体"/>
          <w:sz w:val="18"/>
          <w:szCs w:val="18"/>
        </w:rPr>
        <w:t>平台支持。若干复合文档架构在这些技术的基础上得以实现</w:t>
      </w:r>
      <w:r w:rsidR="00884450" w:rsidRPr="00884450">
        <w:rPr>
          <w:rFonts w:hAnsi="宋体" w:hint="eastAsia"/>
          <w:sz w:val="18"/>
          <w:szCs w:val="18"/>
          <w:vertAlign w:val="superscript"/>
        </w:rPr>
        <w:t>[4-6]</w:t>
      </w:r>
      <w:r w:rsidRPr="002A18ED">
        <w:rPr>
          <w:rFonts w:hAnsi="宋体"/>
          <w:sz w:val="18"/>
          <w:szCs w:val="18"/>
        </w:rPr>
        <w:t>。现有的各种主流</w:t>
      </w:r>
      <w:r w:rsidRPr="002A18ED">
        <w:rPr>
          <w:sz w:val="18"/>
          <w:szCs w:val="18"/>
        </w:rPr>
        <w:t>Office</w:t>
      </w:r>
      <w:r w:rsidRPr="002A18ED">
        <w:rPr>
          <w:rFonts w:hAnsi="宋体"/>
          <w:sz w:val="18"/>
          <w:szCs w:val="18"/>
        </w:rPr>
        <w:t>套件也是利用类似技术来支持文档中不同类型的内容。</w:t>
      </w:r>
    </w:p>
    <w:p w14:paraId="40BA7342" w14:textId="77777777" w:rsidR="004656AA" w:rsidRPr="002A18ED" w:rsidRDefault="004656AA" w:rsidP="002A18ED">
      <w:pPr>
        <w:pStyle w:val="a0"/>
        <w:ind w:firstLine="360"/>
        <w:rPr>
          <w:sz w:val="18"/>
          <w:szCs w:val="18"/>
        </w:rPr>
      </w:pPr>
      <w:r w:rsidRPr="002A18ED">
        <w:rPr>
          <w:rFonts w:hAnsi="宋体"/>
          <w:sz w:val="18"/>
          <w:szCs w:val="18"/>
        </w:rPr>
        <w:t>上述技术都是基于面向对象技术，对不同类型的对象进行处理。以此，可将异构的对象集成在复合文档中，可扩展以字处理为主的文档编辑环境的包容性，提高对象处理的灵活性。</w:t>
      </w:r>
      <w:r w:rsidR="0098074E" w:rsidRPr="002A18ED">
        <w:rPr>
          <w:rFonts w:hAnsi="宋体"/>
          <w:sz w:val="18"/>
          <w:szCs w:val="18"/>
        </w:rPr>
        <w:t>此类技术</w:t>
      </w:r>
      <w:r w:rsidRPr="002A18ED">
        <w:rPr>
          <w:rFonts w:hAnsi="宋体"/>
          <w:sz w:val="18"/>
          <w:szCs w:val="18"/>
        </w:rPr>
        <w:t>为复合文档提供了实现基础，能够</w:t>
      </w:r>
      <w:r w:rsidRPr="002A18ED">
        <w:rPr>
          <w:rFonts w:hAnsi="宋体"/>
          <w:sz w:val="18"/>
          <w:szCs w:val="18"/>
        </w:rPr>
        <w:t>在一定程度上提供文档的互操作。但是</w:t>
      </w:r>
      <w:r w:rsidR="0098074E">
        <w:rPr>
          <w:rFonts w:hAnsi="宋体" w:hint="eastAsia"/>
          <w:sz w:val="18"/>
          <w:szCs w:val="18"/>
        </w:rPr>
        <w:t>其</w:t>
      </w:r>
      <w:r w:rsidRPr="002A18ED">
        <w:rPr>
          <w:rFonts w:hAnsi="宋体"/>
          <w:sz w:val="18"/>
          <w:szCs w:val="18"/>
        </w:rPr>
        <w:t>实质是采用不同的软件处理不同的内容，没有统一的描述格式，文档之间缺乏有机的联系。这些仍是互操作的障碍。</w:t>
      </w:r>
    </w:p>
    <w:p w14:paraId="4BE47442" w14:textId="77777777" w:rsidR="004656AA" w:rsidRPr="002A18ED" w:rsidRDefault="004656AA" w:rsidP="002A18ED">
      <w:pPr>
        <w:pStyle w:val="a0"/>
        <w:ind w:firstLine="360"/>
        <w:rPr>
          <w:sz w:val="18"/>
          <w:szCs w:val="18"/>
        </w:rPr>
      </w:pPr>
      <w:r w:rsidRPr="002A18ED">
        <w:rPr>
          <w:sz w:val="18"/>
          <w:szCs w:val="18"/>
        </w:rPr>
        <w:t>W3C</w:t>
      </w:r>
      <w:r w:rsidRPr="002A18ED">
        <w:rPr>
          <w:rFonts w:hAnsi="宋体"/>
          <w:sz w:val="18"/>
          <w:szCs w:val="18"/>
        </w:rPr>
        <w:t>的</w:t>
      </w:r>
      <w:r w:rsidR="00924CC8" w:rsidRPr="002A18ED">
        <w:rPr>
          <w:rFonts w:hAnsi="宋体"/>
          <w:sz w:val="18"/>
          <w:szCs w:val="18"/>
        </w:rPr>
        <w:t>复合文档（</w:t>
      </w:r>
      <w:r w:rsidR="0098074E">
        <w:rPr>
          <w:rFonts w:hint="eastAsia"/>
          <w:sz w:val="18"/>
          <w:szCs w:val="18"/>
        </w:rPr>
        <w:t>C</w:t>
      </w:r>
      <w:r w:rsidR="00924CC8" w:rsidRPr="002A18ED">
        <w:rPr>
          <w:sz w:val="18"/>
          <w:szCs w:val="18"/>
        </w:rPr>
        <w:t xml:space="preserve">ompound </w:t>
      </w:r>
      <w:r w:rsidR="0098074E">
        <w:rPr>
          <w:rFonts w:hint="eastAsia"/>
          <w:sz w:val="18"/>
          <w:szCs w:val="18"/>
        </w:rPr>
        <w:t>D</w:t>
      </w:r>
      <w:r w:rsidR="0098074E">
        <w:rPr>
          <w:sz w:val="18"/>
          <w:szCs w:val="18"/>
        </w:rPr>
        <w:t xml:space="preserve">ocument </w:t>
      </w:r>
      <w:r w:rsidR="0098074E">
        <w:rPr>
          <w:rFonts w:hint="eastAsia"/>
          <w:sz w:val="18"/>
          <w:szCs w:val="18"/>
        </w:rPr>
        <w:t>F</w:t>
      </w:r>
      <w:r w:rsidR="00924CC8" w:rsidRPr="002A18ED">
        <w:rPr>
          <w:sz w:val="18"/>
          <w:szCs w:val="18"/>
        </w:rPr>
        <w:t>ormat</w:t>
      </w:r>
      <w:r w:rsidR="0098074E">
        <w:rPr>
          <w:rFonts w:hint="eastAsia"/>
          <w:sz w:val="18"/>
          <w:szCs w:val="18"/>
        </w:rPr>
        <w:t>，</w:t>
      </w:r>
      <w:r w:rsidR="0098074E" w:rsidRPr="002A18ED">
        <w:rPr>
          <w:sz w:val="18"/>
          <w:szCs w:val="18"/>
        </w:rPr>
        <w:t>CDF</w:t>
      </w:r>
      <w:r w:rsidR="00924CC8" w:rsidRPr="002A18ED">
        <w:rPr>
          <w:rFonts w:hAnsi="宋体"/>
          <w:sz w:val="18"/>
          <w:szCs w:val="18"/>
        </w:rPr>
        <w:t>）</w:t>
      </w:r>
      <w:r w:rsidR="00884450" w:rsidRPr="00884450">
        <w:rPr>
          <w:rFonts w:hAnsi="宋体" w:hint="eastAsia"/>
          <w:sz w:val="18"/>
          <w:szCs w:val="18"/>
          <w:vertAlign w:val="superscript"/>
        </w:rPr>
        <w:t>[7]</w:t>
      </w:r>
      <w:r w:rsidRPr="002A18ED">
        <w:rPr>
          <w:rFonts w:hAnsi="宋体"/>
          <w:sz w:val="18"/>
          <w:szCs w:val="18"/>
        </w:rPr>
        <w:t>为文档互操作提供了一个新的解决途径。</w:t>
      </w:r>
      <w:r w:rsidRPr="002A18ED">
        <w:rPr>
          <w:sz w:val="18"/>
          <w:szCs w:val="18"/>
        </w:rPr>
        <w:t>CDF</w:t>
      </w:r>
      <w:r w:rsidR="00924CC8" w:rsidRPr="002A18ED">
        <w:rPr>
          <w:rFonts w:hAnsi="宋体"/>
          <w:sz w:val="18"/>
          <w:szCs w:val="18"/>
        </w:rPr>
        <w:t>类似</w:t>
      </w:r>
      <w:r w:rsidR="0098074E">
        <w:rPr>
          <w:rFonts w:hAnsi="宋体" w:hint="eastAsia"/>
          <w:sz w:val="18"/>
          <w:szCs w:val="18"/>
        </w:rPr>
        <w:t>于</w:t>
      </w:r>
      <w:r w:rsidR="00924CC8" w:rsidRPr="002A18ED">
        <w:rPr>
          <w:rFonts w:hAnsi="宋体"/>
          <w:sz w:val="18"/>
          <w:szCs w:val="18"/>
        </w:rPr>
        <w:t>一个文档容器，</w:t>
      </w:r>
      <w:r w:rsidRPr="002A18ED">
        <w:rPr>
          <w:rFonts w:hAnsi="宋体"/>
          <w:sz w:val="18"/>
          <w:szCs w:val="18"/>
        </w:rPr>
        <w:t>将多种基于</w:t>
      </w:r>
      <w:r w:rsidRPr="002A18ED">
        <w:rPr>
          <w:sz w:val="18"/>
          <w:szCs w:val="18"/>
        </w:rPr>
        <w:t>XML</w:t>
      </w:r>
      <w:r w:rsidRPr="002A18ED">
        <w:rPr>
          <w:rFonts w:hAnsi="宋体"/>
          <w:sz w:val="18"/>
          <w:szCs w:val="18"/>
        </w:rPr>
        <w:t>格式的文档（例如</w:t>
      </w:r>
      <w:r w:rsidRPr="002A18ED">
        <w:rPr>
          <w:sz w:val="18"/>
          <w:szCs w:val="18"/>
        </w:rPr>
        <w:t>XHTML</w:t>
      </w:r>
      <w:r w:rsidRPr="002A18ED">
        <w:rPr>
          <w:rFonts w:hAnsi="宋体"/>
          <w:sz w:val="18"/>
          <w:szCs w:val="18"/>
        </w:rPr>
        <w:t>、</w:t>
      </w:r>
      <w:r w:rsidRPr="002A18ED">
        <w:rPr>
          <w:sz w:val="18"/>
          <w:szCs w:val="18"/>
        </w:rPr>
        <w:t>SVG</w:t>
      </w:r>
      <w:r w:rsidRPr="002A18ED">
        <w:rPr>
          <w:rFonts w:hAnsi="宋体"/>
          <w:sz w:val="18"/>
          <w:szCs w:val="18"/>
        </w:rPr>
        <w:t>、</w:t>
      </w:r>
      <w:r w:rsidRPr="002A18ED">
        <w:rPr>
          <w:sz w:val="18"/>
          <w:szCs w:val="18"/>
        </w:rPr>
        <w:t>SMIL</w:t>
      </w:r>
      <w:r w:rsidRPr="002A18ED">
        <w:rPr>
          <w:rFonts w:hAnsi="宋体"/>
          <w:sz w:val="18"/>
          <w:szCs w:val="18"/>
        </w:rPr>
        <w:t>和</w:t>
      </w:r>
      <w:proofErr w:type="spellStart"/>
      <w:r w:rsidRPr="002A18ED">
        <w:rPr>
          <w:sz w:val="18"/>
          <w:szCs w:val="18"/>
        </w:rPr>
        <w:t>XForms</w:t>
      </w:r>
      <w:proofErr w:type="spellEnd"/>
      <w:r w:rsidR="00924CC8" w:rsidRPr="002A18ED">
        <w:rPr>
          <w:rFonts w:hAnsi="宋体"/>
          <w:sz w:val="18"/>
          <w:szCs w:val="18"/>
        </w:rPr>
        <w:t>等</w:t>
      </w:r>
      <w:r w:rsidRPr="002A18ED">
        <w:rPr>
          <w:rFonts w:hAnsi="宋体"/>
          <w:sz w:val="18"/>
          <w:szCs w:val="18"/>
        </w:rPr>
        <w:t>）结合在一起，，同时通过文档之间的</w:t>
      </w:r>
      <w:r w:rsidRPr="002A18ED">
        <w:rPr>
          <w:sz w:val="18"/>
          <w:szCs w:val="18"/>
        </w:rPr>
        <w:t>API</w:t>
      </w:r>
      <w:r w:rsidRPr="002A18ED">
        <w:rPr>
          <w:rFonts w:hAnsi="宋体"/>
          <w:sz w:val="18"/>
          <w:szCs w:val="18"/>
        </w:rPr>
        <w:t>有效地将文档联系在一起。</w:t>
      </w:r>
      <w:r w:rsidR="00924CC8" w:rsidRPr="002A18ED">
        <w:rPr>
          <w:sz w:val="18"/>
          <w:szCs w:val="18"/>
        </w:rPr>
        <w:t>CDF</w:t>
      </w:r>
      <w:r w:rsidRPr="002A18ED">
        <w:rPr>
          <w:rFonts w:hAnsi="宋体"/>
          <w:sz w:val="18"/>
          <w:szCs w:val="18"/>
        </w:rPr>
        <w:t>克服了使用面向对象技术支持复合文档的缺陷。然而，</w:t>
      </w:r>
      <w:r w:rsidR="00924CC8" w:rsidRPr="002A18ED">
        <w:rPr>
          <w:sz w:val="18"/>
          <w:szCs w:val="18"/>
        </w:rPr>
        <w:t>CDF</w:t>
      </w:r>
      <w:r w:rsidR="00924CC8" w:rsidRPr="002A18ED">
        <w:rPr>
          <w:rFonts w:hAnsi="宋体"/>
          <w:sz w:val="18"/>
          <w:szCs w:val="18"/>
        </w:rPr>
        <w:t>中如何使</w:t>
      </w:r>
      <w:r w:rsidRPr="002A18ED">
        <w:rPr>
          <w:rFonts w:hAnsi="宋体"/>
          <w:sz w:val="18"/>
          <w:szCs w:val="18"/>
        </w:rPr>
        <w:t>开发工具将不同命名空间的文档</w:t>
      </w:r>
      <w:r w:rsidR="00924CC8" w:rsidRPr="002A18ED">
        <w:rPr>
          <w:rFonts w:hAnsi="宋体"/>
          <w:sz w:val="18"/>
          <w:szCs w:val="18"/>
        </w:rPr>
        <w:t>融合</w:t>
      </w:r>
      <w:r w:rsidRPr="002A18ED">
        <w:rPr>
          <w:rFonts w:hAnsi="宋体"/>
          <w:sz w:val="18"/>
          <w:szCs w:val="18"/>
        </w:rPr>
        <w:t>在一起，并能够适应</w:t>
      </w:r>
      <w:r w:rsidRPr="002A18ED">
        <w:rPr>
          <w:sz w:val="18"/>
          <w:szCs w:val="18"/>
        </w:rPr>
        <w:t>schema</w:t>
      </w:r>
      <w:r w:rsidRPr="002A18ED">
        <w:rPr>
          <w:rFonts w:hAnsi="宋体"/>
          <w:sz w:val="18"/>
          <w:szCs w:val="18"/>
        </w:rPr>
        <w:t>的变化以及适应多种浏览器也是一项挑战。</w:t>
      </w:r>
    </w:p>
    <w:p w14:paraId="164CD42E" w14:textId="77777777" w:rsidR="004B0914" w:rsidRDefault="004A0C50" w:rsidP="00304E5A">
      <w:pPr>
        <w:pStyle w:val="a0"/>
        <w:ind w:firstLine="357"/>
        <w:rPr>
          <w:rFonts w:hAnsi="宋体"/>
          <w:sz w:val="18"/>
          <w:szCs w:val="18"/>
        </w:rPr>
      </w:pPr>
      <w:r w:rsidRPr="002A18ED">
        <w:rPr>
          <w:rFonts w:hAnsi="宋体"/>
          <w:sz w:val="18"/>
          <w:szCs w:val="18"/>
        </w:rPr>
        <w:t>在文献</w:t>
      </w:r>
      <w:r w:rsidR="00210720" w:rsidRPr="00304E5A">
        <w:rPr>
          <w:rFonts w:hAnsi="宋体" w:hint="eastAsia"/>
          <w:sz w:val="18"/>
          <w:szCs w:val="18"/>
        </w:rPr>
        <w:t>8</w:t>
      </w:r>
      <w:r w:rsidR="004D1BD7" w:rsidRPr="002A18ED">
        <w:rPr>
          <w:rFonts w:hAnsi="宋体"/>
          <w:sz w:val="18"/>
          <w:szCs w:val="18"/>
        </w:rPr>
        <w:t>中，</w:t>
      </w:r>
      <w:r w:rsidRPr="002A18ED">
        <w:rPr>
          <w:rFonts w:hAnsi="宋体"/>
          <w:sz w:val="18"/>
          <w:szCs w:val="18"/>
        </w:rPr>
        <w:t>作者提出一种基于</w:t>
      </w:r>
      <w:r w:rsidRPr="00304E5A">
        <w:rPr>
          <w:rFonts w:hAnsi="宋体"/>
          <w:sz w:val="18"/>
          <w:szCs w:val="18"/>
        </w:rPr>
        <w:t>MVC</w:t>
      </w:r>
      <w:r w:rsidRPr="002A18ED">
        <w:rPr>
          <w:rFonts w:hAnsi="宋体"/>
          <w:sz w:val="18"/>
          <w:szCs w:val="18"/>
        </w:rPr>
        <w:t>的文档处理框架</w:t>
      </w:r>
      <w:r w:rsidR="002A18ED">
        <w:rPr>
          <w:rFonts w:hAnsi="宋体" w:hint="eastAsia"/>
          <w:sz w:val="18"/>
          <w:szCs w:val="18"/>
        </w:rPr>
        <w:t>。</w:t>
      </w:r>
      <w:r w:rsidR="004B0914">
        <w:rPr>
          <w:rFonts w:hAnsi="宋体" w:hint="eastAsia"/>
          <w:sz w:val="18"/>
          <w:szCs w:val="18"/>
        </w:rPr>
        <w:t>在该框架中，</w:t>
      </w:r>
      <w:r w:rsidR="002A18ED">
        <w:rPr>
          <w:rFonts w:hAnsi="宋体" w:hint="eastAsia"/>
          <w:sz w:val="18"/>
          <w:szCs w:val="18"/>
        </w:rPr>
        <w:t>文档仅做为一个包含若干</w:t>
      </w:r>
      <w:r w:rsidR="002A18ED" w:rsidRPr="002A18ED">
        <w:rPr>
          <w:rFonts w:hAnsi="宋体"/>
          <w:sz w:val="18"/>
          <w:szCs w:val="18"/>
        </w:rPr>
        <w:t>“</w:t>
      </w:r>
      <w:r w:rsidR="002A18ED" w:rsidRPr="002A18ED">
        <w:rPr>
          <w:rFonts w:hAnsi="宋体" w:hint="eastAsia"/>
          <w:sz w:val="18"/>
          <w:szCs w:val="18"/>
        </w:rPr>
        <w:t>微</w:t>
      </w:r>
      <w:r w:rsidR="0098074E">
        <w:rPr>
          <w:rFonts w:hAnsi="宋体" w:hint="eastAsia"/>
          <w:sz w:val="18"/>
          <w:szCs w:val="18"/>
        </w:rPr>
        <w:t>文档</w:t>
      </w:r>
      <w:r w:rsidR="002A18ED" w:rsidRPr="002A18ED">
        <w:rPr>
          <w:rFonts w:hAnsi="宋体"/>
          <w:sz w:val="18"/>
          <w:szCs w:val="18"/>
        </w:rPr>
        <w:t>”</w:t>
      </w:r>
      <w:r w:rsidR="002A18ED">
        <w:rPr>
          <w:rFonts w:hAnsi="宋体" w:hint="eastAsia"/>
          <w:sz w:val="18"/>
          <w:szCs w:val="18"/>
        </w:rPr>
        <w:t>的容器；</w:t>
      </w:r>
      <w:r w:rsidR="002A18ED" w:rsidRPr="002A18ED">
        <w:rPr>
          <w:rFonts w:hAnsi="宋体" w:hint="eastAsia"/>
          <w:sz w:val="18"/>
          <w:szCs w:val="18"/>
        </w:rPr>
        <w:t>每个微</w:t>
      </w:r>
      <w:r w:rsidR="0098074E">
        <w:rPr>
          <w:rFonts w:hAnsi="宋体" w:hint="eastAsia"/>
          <w:sz w:val="18"/>
          <w:szCs w:val="18"/>
        </w:rPr>
        <w:t>文档</w:t>
      </w:r>
      <w:r w:rsidR="002A18ED" w:rsidRPr="002A18ED">
        <w:rPr>
          <w:rFonts w:hAnsi="宋体" w:hint="eastAsia"/>
          <w:sz w:val="18"/>
          <w:szCs w:val="18"/>
        </w:rPr>
        <w:t>可针对某类文档对象（文档片段），不同的</w:t>
      </w:r>
      <w:r w:rsidR="002A18ED" w:rsidRPr="002A18ED">
        <w:rPr>
          <w:rFonts w:hAnsi="宋体"/>
          <w:sz w:val="18"/>
          <w:szCs w:val="18"/>
        </w:rPr>
        <w:t>“</w:t>
      </w:r>
      <w:r w:rsidR="002A18ED" w:rsidRPr="002A18ED">
        <w:rPr>
          <w:rFonts w:hAnsi="宋体" w:hint="eastAsia"/>
          <w:sz w:val="18"/>
          <w:szCs w:val="18"/>
        </w:rPr>
        <w:t>微</w:t>
      </w:r>
      <w:r w:rsidR="0098074E">
        <w:rPr>
          <w:rFonts w:hAnsi="宋体" w:hint="eastAsia"/>
          <w:sz w:val="18"/>
          <w:szCs w:val="18"/>
        </w:rPr>
        <w:t>文档</w:t>
      </w:r>
      <w:r w:rsidR="002A18ED" w:rsidRPr="002A18ED">
        <w:rPr>
          <w:rFonts w:hAnsi="宋体"/>
          <w:sz w:val="18"/>
          <w:szCs w:val="18"/>
        </w:rPr>
        <w:t>”</w:t>
      </w:r>
      <w:r w:rsidR="002A18ED" w:rsidRPr="002A18ED">
        <w:rPr>
          <w:rFonts w:hAnsi="宋体" w:hint="eastAsia"/>
          <w:sz w:val="18"/>
          <w:szCs w:val="18"/>
        </w:rPr>
        <w:t>可以独立存在或通过文档容器形成复合文档。复合文档的处理将分解为各类微</w:t>
      </w:r>
      <w:r w:rsidR="0098074E">
        <w:rPr>
          <w:rFonts w:hAnsi="宋体" w:hint="eastAsia"/>
          <w:sz w:val="18"/>
          <w:szCs w:val="18"/>
        </w:rPr>
        <w:t>文档</w:t>
      </w:r>
      <w:r w:rsidR="002A18ED" w:rsidRPr="002A18ED">
        <w:rPr>
          <w:rFonts w:hAnsi="宋体" w:hint="eastAsia"/>
          <w:sz w:val="18"/>
          <w:szCs w:val="18"/>
        </w:rPr>
        <w:t>的处理，而不同微</w:t>
      </w:r>
      <w:r w:rsidR="0098074E">
        <w:rPr>
          <w:rFonts w:hAnsi="宋体" w:hint="eastAsia"/>
          <w:sz w:val="18"/>
          <w:szCs w:val="18"/>
        </w:rPr>
        <w:t>文档</w:t>
      </w:r>
      <w:r w:rsidR="002A18ED" w:rsidRPr="002A18ED">
        <w:rPr>
          <w:rFonts w:hAnsi="宋体" w:hint="eastAsia"/>
          <w:sz w:val="18"/>
          <w:szCs w:val="18"/>
        </w:rPr>
        <w:t>可通过不同的途径和手段来处理。</w:t>
      </w:r>
      <w:r w:rsidR="002A18ED">
        <w:rPr>
          <w:rFonts w:hAnsi="宋体" w:hint="eastAsia"/>
          <w:sz w:val="18"/>
          <w:szCs w:val="18"/>
        </w:rPr>
        <w:t>该框架充分利用了</w:t>
      </w:r>
      <w:r w:rsidR="002A18ED">
        <w:rPr>
          <w:rFonts w:hAnsi="宋体" w:hint="eastAsia"/>
          <w:sz w:val="18"/>
          <w:szCs w:val="18"/>
        </w:rPr>
        <w:t>MVC</w:t>
      </w:r>
      <w:r w:rsidR="002A18ED">
        <w:rPr>
          <w:rFonts w:hAnsi="宋体" w:hint="eastAsia"/>
          <w:sz w:val="18"/>
          <w:szCs w:val="18"/>
        </w:rPr>
        <w:t>架构</w:t>
      </w:r>
      <w:r w:rsidR="004B0914">
        <w:rPr>
          <w:rFonts w:hAnsi="宋体" w:hint="eastAsia"/>
          <w:sz w:val="18"/>
          <w:szCs w:val="18"/>
        </w:rPr>
        <w:t>的优势</w:t>
      </w:r>
      <w:r w:rsidR="002A18ED">
        <w:rPr>
          <w:rFonts w:hAnsi="宋体" w:hint="eastAsia"/>
          <w:sz w:val="18"/>
          <w:szCs w:val="18"/>
        </w:rPr>
        <w:t>，</w:t>
      </w:r>
      <w:r w:rsidR="004B0914">
        <w:rPr>
          <w:rFonts w:hAnsi="宋体" w:hint="eastAsia"/>
          <w:sz w:val="18"/>
          <w:szCs w:val="18"/>
        </w:rPr>
        <w:t>可有效提高文档处理软件的可重用性和灵活性。</w:t>
      </w:r>
    </w:p>
    <w:p w14:paraId="1C74B823" w14:textId="77777777" w:rsidR="00D31AA5" w:rsidRPr="00304E5A" w:rsidRDefault="004B0914" w:rsidP="00304E5A">
      <w:pPr>
        <w:pStyle w:val="a0"/>
        <w:ind w:firstLine="357"/>
        <w:rPr>
          <w:rFonts w:hAnsi="宋体"/>
          <w:sz w:val="18"/>
          <w:szCs w:val="18"/>
        </w:rPr>
      </w:pPr>
      <w:r>
        <w:rPr>
          <w:rFonts w:hAnsi="宋体" w:hint="eastAsia"/>
          <w:sz w:val="18"/>
          <w:szCs w:val="18"/>
        </w:rPr>
        <w:t>为了与</w:t>
      </w:r>
      <w:r>
        <w:rPr>
          <w:rFonts w:hAnsi="宋体" w:hint="eastAsia"/>
          <w:sz w:val="18"/>
          <w:szCs w:val="18"/>
        </w:rPr>
        <w:t>W3C</w:t>
      </w:r>
      <w:r>
        <w:rPr>
          <w:rFonts w:hAnsi="宋体" w:hint="eastAsia"/>
          <w:sz w:val="18"/>
          <w:szCs w:val="18"/>
        </w:rPr>
        <w:t>的复合文档相区分，本文将文献</w:t>
      </w:r>
      <w:r w:rsidR="00210720">
        <w:rPr>
          <w:rFonts w:hAnsi="宋体" w:hint="eastAsia"/>
          <w:sz w:val="18"/>
          <w:szCs w:val="18"/>
        </w:rPr>
        <w:t>8</w:t>
      </w:r>
      <w:r>
        <w:rPr>
          <w:rFonts w:hAnsi="宋体" w:hint="eastAsia"/>
          <w:sz w:val="18"/>
          <w:szCs w:val="18"/>
        </w:rPr>
        <w:t>提出的复合文档称为</w:t>
      </w:r>
      <w:r w:rsidR="004746AF">
        <w:rPr>
          <w:rFonts w:hAnsi="宋体" w:hint="eastAsia"/>
          <w:sz w:val="18"/>
          <w:szCs w:val="18"/>
        </w:rPr>
        <w:t>开放的复合文档（</w:t>
      </w:r>
      <w:r w:rsidR="004746AF">
        <w:rPr>
          <w:rFonts w:hAnsi="宋体" w:hint="eastAsia"/>
          <w:sz w:val="18"/>
          <w:szCs w:val="18"/>
        </w:rPr>
        <w:t>Open CDF</w:t>
      </w:r>
      <w:r w:rsidR="004746AF">
        <w:rPr>
          <w:rFonts w:hAnsi="宋体" w:hint="eastAsia"/>
          <w:sz w:val="18"/>
          <w:szCs w:val="18"/>
        </w:rPr>
        <w:t>）</w:t>
      </w:r>
      <w:r>
        <w:rPr>
          <w:rFonts w:hAnsi="宋体" w:hint="eastAsia"/>
          <w:sz w:val="18"/>
          <w:szCs w:val="18"/>
        </w:rPr>
        <w:t>，并</w:t>
      </w:r>
      <w:r w:rsidRPr="002A18ED">
        <w:rPr>
          <w:rFonts w:hAnsi="宋体"/>
          <w:sz w:val="18"/>
          <w:szCs w:val="18"/>
        </w:rPr>
        <w:t>在</w:t>
      </w:r>
      <w:r>
        <w:rPr>
          <w:rFonts w:hAnsi="宋体" w:hint="eastAsia"/>
          <w:sz w:val="18"/>
          <w:szCs w:val="18"/>
        </w:rPr>
        <w:t>文献</w:t>
      </w:r>
      <w:r w:rsidR="00210720">
        <w:rPr>
          <w:rFonts w:hAnsi="宋体" w:hint="eastAsia"/>
          <w:sz w:val="18"/>
          <w:szCs w:val="18"/>
        </w:rPr>
        <w:t>8</w:t>
      </w:r>
      <w:r>
        <w:rPr>
          <w:rFonts w:hAnsi="宋体" w:hint="eastAsia"/>
          <w:sz w:val="18"/>
          <w:szCs w:val="18"/>
        </w:rPr>
        <w:t>的基础上，设计了一</w:t>
      </w:r>
      <w:r w:rsidR="0098074E">
        <w:rPr>
          <w:rFonts w:hAnsi="宋体" w:hint="eastAsia"/>
          <w:sz w:val="18"/>
          <w:szCs w:val="18"/>
        </w:rPr>
        <w:t>套</w:t>
      </w:r>
      <w:r w:rsidR="004746AF">
        <w:rPr>
          <w:rFonts w:hAnsi="宋体" w:hint="eastAsia"/>
          <w:sz w:val="18"/>
          <w:szCs w:val="18"/>
        </w:rPr>
        <w:t>Open CDF</w:t>
      </w:r>
      <w:r w:rsidR="004746AF">
        <w:rPr>
          <w:rFonts w:hAnsi="宋体" w:hint="eastAsia"/>
          <w:sz w:val="18"/>
          <w:szCs w:val="18"/>
        </w:rPr>
        <w:t>的</w:t>
      </w:r>
      <w:r w:rsidR="00716400">
        <w:rPr>
          <w:rFonts w:hAnsi="宋体" w:hint="eastAsia"/>
          <w:sz w:val="18"/>
          <w:szCs w:val="18"/>
        </w:rPr>
        <w:t>模型</w:t>
      </w:r>
      <w:r>
        <w:rPr>
          <w:rFonts w:hAnsi="宋体" w:hint="eastAsia"/>
          <w:sz w:val="18"/>
          <w:szCs w:val="18"/>
        </w:rPr>
        <w:t>，详细定义了</w:t>
      </w:r>
      <w:r w:rsidR="0098074E">
        <w:rPr>
          <w:rFonts w:hAnsi="宋体" w:hint="eastAsia"/>
          <w:sz w:val="18"/>
          <w:szCs w:val="18"/>
        </w:rPr>
        <w:t>其</w:t>
      </w:r>
      <w:r>
        <w:rPr>
          <w:rFonts w:hAnsi="宋体" w:hint="eastAsia"/>
          <w:sz w:val="18"/>
          <w:szCs w:val="18"/>
        </w:rPr>
        <w:t>处理框架的设计思路</w:t>
      </w:r>
      <w:r w:rsidR="0098074E">
        <w:rPr>
          <w:rFonts w:hAnsi="宋体" w:hint="eastAsia"/>
          <w:sz w:val="18"/>
          <w:szCs w:val="18"/>
        </w:rPr>
        <w:t>和实现方案</w:t>
      </w:r>
      <w:r>
        <w:rPr>
          <w:rFonts w:hAnsi="宋体" w:hint="eastAsia"/>
          <w:sz w:val="18"/>
          <w:szCs w:val="18"/>
        </w:rPr>
        <w:t>。</w:t>
      </w:r>
    </w:p>
    <w:p w14:paraId="44C8DEDF" w14:textId="77777777" w:rsidR="00D31AA5" w:rsidRDefault="00D34F27" w:rsidP="00D31AA5">
      <w:pPr>
        <w:pStyle w:val="1"/>
        <w:rPr>
          <w:b/>
        </w:rPr>
      </w:pPr>
      <w:r>
        <w:rPr>
          <w:rFonts w:hint="eastAsia"/>
          <w:b/>
        </w:rPr>
        <w:lastRenderedPageBreak/>
        <w:t>相关技术</w:t>
      </w:r>
    </w:p>
    <w:p w14:paraId="691AE7C7" w14:textId="77777777" w:rsidR="00D34F27" w:rsidRDefault="00D34F27" w:rsidP="00D34F27">
      <w:pPr>
        <w:pStyle w:val="a0"/>
        <w:ind w:firstLine="360"/>
        <w:rPr>
          <w:sz w:val="18"/>
          <w:szCs w:val="18"/>
        </w:rPr>
      </w:pPr>
      <w:r>
        <w:rPr>
          <w:rFonts w:hint="eastAsia"/>
          <w:sz w:val="18"/>
          <w:szCs w:val="18"/>
        </w:rPr>
        <w:t>本文主要利用下述技术实现了一个基于</w:t>
      </w:r>
      <w:r>
        <w:rPr>
          <w:rFonts w:hint="eastAsia"/>
          <w:sz w:val="18"/>
          <w:szCs w:val="18"/>
        </w:rPr>
        <w:t>WEB</w:t>
      </w:r>
      <w:r>
        <w:rPr>
          <w:rFonts w:hint="eastAsia"/>
          <w:sz w:val="18"/>
          <w:szCs w:val="18"/>
        </w:rPr>
        <w:t>的文档处理原型系统。</w:t>
      </w:r>
    </w:p>
    <w:p w14:paraId="483AA42B" w14:textId="77777777" w:rsidR="00D34F27" w:rsidRPr="002A18ED" w:rsidRDefault="00D34F27" w:rsidP="00D34F27">
      <w:pPr>
        <w:pStyle w:val="2"/>
        <w:spacing w:before="60" w:after="60"/>
        <w:rPr>
          <w:b/>
        </w:rPr>
      </w:pPr>
      <w:r w:rsidRPr="00D34F27">
        <w:rPr>
          <w:b/>
        </w:rPr>
        <w:t>Silverlight</w:t>
      </w:r>
    </w:p>
    <w:p w14:paraId="0CB8EE86" w14:textId="77777777" w:rsidR="00D31AA5" w:rsidRDefault="00053B48" w:rsidP="00053B48">
      <w:pPr>
        <w:pStyle w:val="a0"/>
        <w:ind w:firstLine="360"/>
        <w:rPr>
          <w:sz w:val="18"/>
          <w:szCs w:val="18"/>
        </w:rPr>
      </w:pPr>
      <w:r w:rsidRPr="00053B48">
        <w:rPr>
          <w:rFonts w:hint="eastAsia"/>
          <w:sz w:val="18"/>
          <w:szCs w:val="18"/>
        </w:rPr>
        <w:t>微软</w:t>
      </w:r>
      <w:r w:rsidRPr="00053B48">
        <w:rPr>
          <w:rFonts w:hint="eastAsia"/>
          <w:sz w:val="18"/>
          <w:szCs w:val="18"/>
        </w:rPr>
        <w:t>Silverlight</w:t>
      </w:r>
      <w:r w:rsidRPr="00053B48">
        <w:rPr>
          <w:rFonts w:hint="eastAsia"/>
          <w:sz w:val="18"/>
          <w:szCs w:val="18"/>
        </w:rPr>
        <w:t>是一个跨浏览器、跨客户平台的技术，能够设计、开发和发布有多媒体体验与富交互</w:t>
      </w:r>
      <w:r w:rsidRPr="00053B48">
        <w:rPr>
          <w:rFonts w:hint="eastAsia"/>
          <w:sz w:val="18"/>
          <w:szCs w:val="18"/>
        </w:rPr>
        <w:t>(</w:t>
      </w:r>
      <w:proofErr w:type="spellStart"/>
      <w:r w:rsidRPr="00053B48">
        <w:rPr>
          <w:rFonts w:hint="eastAsia"/>
          <w:sz w:val="18"/>
          <w:szCs w:val="18"/>
        </w:rPr>
        <w:t>RIA,Rich</w:t>
      </w:r>
      <w:proofErr w:type="spellEnd"/>
      <w:r w:rsidRPr="00053B48">
        <w:rPr>
          <w:rFonts w:hint="eastAsia"/>
          <w:sz w:val="18"/>
          <w:szCs w:val="18"/>
        </w:rPr>
        <w:t xml:space="preserve"> Interface Application)</w:t>
      </w:r>
      <w:r w:rsidRPr="00053B48">
        <w:rPr>
          <w:rFonts w:hint="eastAsia"/>
          <w:sz w:val="18"/>
          <w:szCs w:val="18"/>
        </w:rPr>
        <w:t>的网络交互程序</w:t>
      </w:r>
      <w:r w:rsidR="00F17FC7" w:rsidRPr="00884450">
        <w:rPr>
          <w:rFonts w:hint="eastAsia"/>
          <w:sz w:val="18"/>
          <w:szCs w:val="18"/>
          <w:vertAlign w:val="superscript"/>
        </w:rPr>
        <w:t>[9]</w:t>
      </w:r>
      <w:r w:rsidRPr="00053B48">
        <w:rPr>
          <w:rFonts w:hint="eastAsia"/>
          <w:sz w:val="18"/>
          <w:szCs w:val="18"/>
        </w:rPr>
        <w:t>。</w:t>
      </w:r>
    </w:p>
    <w:p w14:paraId="2DA3498C" w14:textId="77777777" w:rsidR="00053B48" w:rsidRDefault="00053B48" w:rsidP="00053B48">
      <w:pPr>
        <w:pStyle w:val="a0"/>
        <w:ind w:firstLine="360"/>
        <w:rPr>
          <w:sz w:val="18"/>
          <w:szCs w:val="18"/>
        </w:rPr>
      </w:pPr>
      <w:r w:rsidRPr="00053B48">
        <w:rPr>
          <w:rFonts w:hint="eastAsia"/>
          <w:sz w:val="18"/>
          <w:szCs w:val="18"/>
        </w:rPr>
        <w:t>Silverlight</w:t>
      </w:r>
      <w:r w:rsidRPr="00053B48">
        <w:rPr>
          <w:rFonts w:hint="eastAsia"/>
          <w:sz w:val="18"/>
          <w:szCs w:val="18"/>
        </w:rPr>
        <w:t>将多种技术结合到一个开发平台，可以在其中选择符合需求的合适的工具和编程语言。</w:t>
      </w:r>
      <w:r>
        <w:rPr>
          <w:rFonts w:hint="eastAsia"/>
          <w:sz w:val="18"/>
          <w:szCs w:val="18"/>
        </w:rPr>
        <w:t>它能够与</w:t>
      </w:r>
      <w:r w:rsidRPr="00053B48">
        <w:rPr>
          <w:rFonts w:hint="eastAsia"/>
          <w:sz w:val="18"/>
          <w:szCs w:val="18"/>
        </w:rPr>
        <w:t>可以与已经存在的</w:t>
      </w:r>
      <w:r w:rsidRPr="00053B48">
        <w:rPr>
          <w:rFonts w:hint="eastAsia"/>
          <w:sz w:val="18"/>
          <w:szCs w:val="18"/>
        </w:rPr>
        <w:t>JavaScript</w:t>
      </w:r>
      <w:r w:rsidRPr="00053B48">
        <w:rPr>
          <w:rFonts w:hint="eastAsia"/>
          <w:sz w:val="18"/>
          <w:szCs w:val="18"/>
        </w:rPr>
        <w:t>和</w:t>
      </w:r>
      <w:r w:rsidRPr="00053B48">
        <w:rPr>
          <w:rFonts w:hint="eastAsia"/>
          <w:sz w:val="18"/>
          <w:szCs w:val="18"/>
        </w:rPr>
        <w:t>ASP. NET AJAX</w:t>
      </w:r>
      <w:r w:rsidRPr="00053B48">
        <w:rPr>
          <w:rFonts w:hint="eastAsia"/>
          <w:sz w:val="18"/>
          <w:szCs w:val="18"/>
        </w:rPr>
        <w:t>代码无缝集成，不会使已经创建的功能缺失。</w:t>
      </w:r>
    </w:p>
    <w:p w14:paraId="6C49428B" w14:textId="77777777" w:rsidR="00053B48" w:rsidRDefault="00053B48" w:rsidP="00053B48">
      <w:pPr>
        <w:pStyle w:val="a0"/>
        <w:ind w:firstLine="360"/>
        <w:rPr>
          <w:sz w:val="18"/>
          <w:szCs w:val="18"/>
        </w:rPr>
      </w:pPr>
      <w:proofErr w:type="spellStart"/>
      <w:r w:rsidRPr="00053B48">
        <w:rPr>
          <w:rFonts w:hint="eastAsia"/>
          <w:sz w:val="18"/>
          <w:szCs w:val="18"/>
        </w:rPr>
        <w:t>SilverLight</w:t>
      </w:r>
      <w:proofErr w:type="spellEnd"/>
      <w:r w:rsidRPr="00053B48">
        <w:rPr>
          <w:rFonts w:hint="eastAsia"/>
          <w:sz w:val="18"/>
          <w:szCs w:val="18"/>
        </w:rPr>
        <w:t>的</w:t>
      </w:r>
      <w:r>
        <w:rPr>
          <w:rFonts w:hint="eastAsia"/>
          <w:sz w:val="18"/>
          <w:szCs w:val="18"/>
        </w:rPr>
        <w:t>一大</w:t>
      </w:r>
      <w:r w:rsidRPr="00053B48">
        <w:rPr>
          <w:rFonts w:hint="eastAsia"/>
          <w:sz w:val="18"/>
          <w:szCs w:val="18"/>
        </w:rPr>
        <w:t>特性</w:t>
      </w:r>
      <w:r>
        <w:rPr>
          <w:rFonts w:hint="eastAsia"/>
          <w:sz w:val="18"/>
          <w:szCs w:val="18"/>
        </w:rPr>
        <w:t>是</w:t>
      </w:r>
      <w:r w:rsidRPr="00053B48">
        <w:rPr>
          <w:rFonts w:hint="eastAsia"/>
          <w:sz w:val="18"/>
          <w:szCs w:val="18"/>
        </w:rPr>
        <w:t>包含了</w:t>
      </w:r>
      <w:r w:rsidRPr="00053B48">
        <w:rPr>
          <w:rFonts w:hint="eastAsia"/>
          <w:sz w:val="18"/>
          <w:szCs w:val="18"/>
        </w:rPr>
        <w:t>Windows Presentation Foundation(WPF)</w:t>
      </w:r>
      <w:r w:rsidRPr="00053B48">
        <w:rPr>
          <w:rFonts w:hint="eastAsia"/>
          <w:sz w:val="18"/>
          <w:szCs w:val="18"/>
        </w:rPr>
        <w:t>技术，这个技术在创建用户界面时极大的扩展了浏览器元素。</w:t>
      </w:r>
      <w:r w:rsidRPr="00053B48">
        <w:rPr>
          <w:rFonts w:hint="eastAsia"/>
          <w:sz w:val="18"/>
          <w:szCs w:val="18"/>
        </w:rPr>
        <w:t>WPF</w:t>
      </w:r>
      <w:r w:rsidRPr="00053B48">
        <w:rPr>
          <w:rFonts w:hint="eastAsia"/>
          <w:sz w:val="18"/>
          <w:szCs w:val="18"/>
        </w:rPr>
        <w:t>可以创建融合图形、动画、媒体和其他的富客户端特性，扩展了基于浏览器的用户界面，超越了</w:t>
      </w:r>
      <w:r w:rsidRPr="00053B48">
        <w:rPr>
          <w:rFonts w:hint="eastAsia"/>
          <w:sz w:val="18"/>
          <w:szCs w:val="18"/>
        </w:rPr>
        <w:t>HTML</w:t>
      </w:r>
      <w:r w:rsidRPr="00053B48">
        <w:rPr>
          <w:rFonts w:hint="eastAsia"/>
          <w:sz w:val="18"/>
          <w:szCs w:val="18"/>
        </w:rPr>
        <w:t>所提供的。</w:t>
      </w:r>
    </w:p>
    <w:p w14:paraId="518AC1A9" w14:textId="77777777" w:rsidR="00D34F27" w:rsidRPr="002A18ED" w:rsidRDefault="00D34F27" w:rsidP="00D34F27">
      <w:pPr>
        <w:pStyle w:val="2"/>
        <w:spacing w:before="60" w:after="60"/>
        <w:rPr>
          <w:b/>
        </w:rPr>
      </w:pPr>
      <w:r>
        <w:rPr>
          <w:rFonts w:hint="eastAsia"/>
          <w:b/>
        </w:rPr>
        <w:t>XAML</w:t>
      </w:r>
    </w:p>
    <w:p w14:paraId="53345147" w14:textId="77777777" w:rsidR="00053B48" w:rsidRDefault="00053B48" w:rsidP="00053B48">
      <w:pPr>
        <w:pStyle w:val="a0"/>
        <w:ind w:firstLine="360"/>
        <w:rPr>
          <w:sz w:val="18"/>
          <w:szCs w:val="18"/>
        </w:rPr>
      </w:pPr>
      <w:r w:rsidRPr="00053B48">
        <w:rPr>
          <w:rFonts w:hint="eastAsia"/>
          <w:sz w:val="18"/>
          <w:szCs w:val="18"/>
        </w:rPr>
        <w:t>可扩展应用程序标记语言</w:t>
      </w:r>
      <w:r w:rsidRPr="00053B48">
        <w:rPr>
          <w:rFonts w:hint="eastAsia"/>
          <w:sz w:val="18"/>
          <w:szCs w:val="18"/>
        </w:rPr>
        <w:t>(</w:t>
      </w:r>
      <w:proofErr w:type="spellStart"/>
      <w:r w:rsidRPr="00053B48">
        <w:rPr>
          <w:rFonts w:hint="eastAsia"/>
          <w:sz w:val="18"/>
          <w:szCs w:val="18"/>
        </w:rPr>
        <w:t>eXtensible</w:t>
      </w:r>
      <w:proofErr w:type="spellEnd"/>
      <w:r w:rsidRPr="00053B48">
        <w:rPr>
          <w:rFonts w:hint="eastAsia"/>
          <w:sz w:val="18"/>
          <w:szCs w:val="18"/>
        </w:rPr>
        <w:t xml:space="preserve"> Application Markup Language</w:t>
      </w:r>
      <w:r>
        <w:rPr>
          <w:rFonts w:hint="eastAsia"/>
          <w:sz w:val="18"/>
          <w:szCs w:val="18"/>
        </w:rPr>
        <w:t>，</w:t>
      </w:r>
      <w:r w:rsidRPr="00053B48">
        <w:rPr>
          <w:rFonts w:hint="eastAsia"/>
          <w:sz w:val="18"/>
          <w:szCs w:val="18"/>
        </w:rPr>
        <w:t>XAML)</w:t>
      </w:r>
      <w:r w:rsidRPr="00053B48">
        <w:rPr>
          <w:rFonts w:hint="eastAsia"/>
          <w:sz w:val="18"/>
          <w:szCs w:val="18"/>
        </w:rPr>
        <w:t>提供了创建</w:t>
      </w:r>
      <w:r w:rsidRPr="00053B48">
        <w:rPr>
          <w:rFonts w:hint="eastAsia"/>
          <w:sz w:val="18"/>
          <w:szCs w:val="18"/>
        </w:rPr>
        <w:t>WPF</w:t>
      </w:r>
      <w:r w:rsidRPr="00053B48">
        <w:rPr>
          <w:rFonts w:hint="eastAsia"/>
          <w:sz w:val="18"/>
          <w:szCs w:val="18"/>
        </w:rPr>
        <w:t>元素的声明性标记</w:t>
      </w:r>
      <w:r w:rsidR="00884450" w:rsidRPr="00884450">
        <w:rPr>
          <w:rFonts w:hint="eastAsia"/>
          <w:sz w:val="18"/>
          <w:szCs w:val="18"/>
          <w:vertAlign w:val="superscript"/>
        </w:rPr>
        <w:t>[10]</w:t>
      </w:r>
      <w:r w:rsidRPr="00053B48">
        <w:rPr>
          <w:rFonts w:hint="eastAsia"/>
          <w:sz w:val="18"/>
          <w:szCs w:val="18"/>
        </w:rPr>
        <w:t>。</w:t>
      </w:r>
      <w:r>
        <w:rPr>
          <w:rFonts w:hint="eastAsia"/>
          <w:sz w:val="18"/>
          <w:szCs w:val="18"/>
        </w:rPr>
        <w:t>X</w:t>
      </w:r>
      <w:r w:rsidRPr="00053B48">
        <w:rPr>
          <w:rFonts w:hint="eastAsia"/>
          <w:sz w:val="18"/>
          <w:szCs w:val="18"/>
        </w:rPr>
        <w:t>AML</w:t>
      </w:r>
      <w:r w:rsidRPr="00053B48">
        <w:rPr>
          <w:rFonts w:hint="eastAsia"/>
          <w:sz w:val="18"/>
          <w:szCs w:val="18"/>
        </w:rPr>
        <w:t>是微软公司为构建应用程序用户界面而创建的一种新的描述性语言。</w:t>
      </w:r>
      <w:r w:rsidRPr="00053B48">
        <w:rPr>
          <w:rFonts w:hint="eastAsia"/>
          <w:sz w:val="18"/>
          <w:szCs w:val="18"/>
        </w:rPr>
        <w:t>XAML</w:t>
      </w:r>
      <w:r w:rsidRPr="00053B48">
        <w:rPr>
          <w:rFonts w:hint="eastAsia"/>
          <w:sz w:val="18"/>
          <w:szCs w:val="18"/>
        </w:rPr>
        <w:t>提供了一种便于扩展和定位的语法来定义和程序逻辑分离的用户界面，而这种实现方式和</w:t>
      </w:r>
      <w:r w:rsidRPr="00053B48">
        <w:rPr>
          <w:rFonts w:hint="eastAsia"/>
          <w:sz w:val="18"/>
          <w:szCs w:val="18"/>
        </w:rPr>
        <w:t>ASP.NET</w:t>
      </w:r>
      <w:r w:rsidRPr="00053B48">
        <w:rPr>
          <w:rFonts w:hint="eastAsia"/>
          <w:sz w:val="18"/>
          <w:szCs w:val="18"/>
        </w:rPr>
        <w:t>中的</w:t>
      </w:r>
      <w:r w:rsidRPr="00053B48">
        <w:rPr>
          <w:rFonts w:hint="eastAsia"/>
          <w:sz w:val="18"/>
          <w:szCs w:val="18"/>
        </w:rPr>
        <w:t>"</w:t>
      </w:r>
      <w:r w:rsidRPr="00053B48">
        <w:rPr>
          <w:rFonts w:hint="eastAsia"/>
          <w:sz w:val="18"/>
          <w:szCs w:val="18"/>
        </w:rPr>
        <w:t>代码后置</w:t>
      </w:r>
      <w:r w:rsidRPr="00053B48">
        <w:rPr>
          <w:rFonts w:hint="eastAsia"/>
          <w:sz w:val="18"/>
          <w:szCs w:val="18"/>
        </w:rPr>
        <w:t>"</w:t>
      </w:r>
      <w:r w:rsidRPr="00053B48">
        <w:rPr>
          <w:rFonts w:hint="eastAsia"/>
          <w:sz w:val="18"/>
          <w:szCs w:val="18"/>
        </w:rPr>
        <w:t>模型非常类似。</w:t>
      </w:r>
      <w:r w:rsidR="00844727">
        <w:rPr>
          <w:rFonts w:hint="eastAsia"/>
          <w:sz w:val="18"/>
          <w:szCs w:val="18"/>
        </w:rPr>
        <w:t>由于</w:t>
      </w:r>
      <w:r w:rsidRPr="00053B48">
        <w:rPr>
          <w:rFonts w:hint="eastAsia"/>
          <w:sz w:val="18"/>
          <w:szCs w:val="18"/>
        </w:rPr>
        <w:t>XAML</w:t>
      </w:r>
      <w:r w:rsidRPr="00053B48">
        <w:rPr>
          <w:rFonts w:hint="eastAsia"/>
          <w:sz w:val="18"/>
          <w:szCs w:val="18"/>
        </w:rPr>
        <w:t>是一种</w:t>
      </w:r>
      <w:r w:rsidR="00844727">
        <w:rPr>
          <w:rFonts w:hint="eastAsia"/>
          <w:sz w:val="18"/>
          <w:szCs w:val="18"/>
        </w:rPr>
        <w:t>基于</w:t>
      </w:r>
      <w:r w:rsidR="00844727">
        <w:rPr>
          <w:rFonts w:hint="eastAsia"/>
          <w:sz w:val="18"/>
          <w:szCs w:val="18"/>
        </w:rPr>
        <w:t>XML</w:t>
      </w:r>
      <w:r w:rsidR="00844727">
        <w:rPr>
          <w:rFonts w:hint="eastAsia"/>
          <w:sz w:val="18"/>
          <w:szCs w:val="18"/>
        </w:rPr>
        <w:t>的</w:t>
      </w:r>
      <w:r w:rsidRPr="00053B48">
        <w:rPr>
          <w:rFonts w:hint="eastAsia"/>
          <w:sz w:val="18"/>
          <w:szCs w:val="18"/>
        </w:rPr>
        <w:t>解析性语言</w:t>
      </w:r>
      <w:r w:rsidR="00844727">
        <w:rPr>
          <w:rFonts w:hint="eastAsia"/>
          <w:sz w:val="18"/>
          <w:szCs w:val="18"/>
        </w:rPr>
        <w:t>，</w:t>
      </w:r>
      <w:r w:rsidR="00844727" w:rsidRPr="00053B48">
        <w:rPr>
          <w:rFonts w:hint="eastAsia"/>
          <w:sz w:val="18"/>
          <w:szCs w:val="18"/>
        </w:rPr>
        <w:t>所以它本身就是一个组织良好的</w:t>
      </w:r>
      <w:r w:rsidR="00844727" w:rsidRPr="00053B48">
        <w:rPr>
          <w:rFonts w:hint="eastAsia"/>
          <w:sz w:val="18"/>
          <w:szCs w:val="18"/>
        </w:rPr>
        <w:t>XML</w:t>
      </w:r>
      <w:r w:rsidR="00844727" w:rsidRPr="00053B48">
        <w:rPr>
          <w:rFonts w:hint="eastAsia"/>
          <w:sz w:val="18"/>
          <w:szCs w:val="18"/>
        </w:rPr>
        <w:t>文档，相对于</w:t>
      </w:r>
      <w:r w:rsidR="00844727" w:rsidRPr="00053B48">
        <w:rPr>
          <w:rFonts w:hint="eastAsia"/>
          <w:sz w:val="18"/>
          <w:szCs w:val="18"/>
        </w:rPr>
        <w:t>HTML</w:t>
      </w:r>
      <w:r w:rsidR="00844727" w:rsidRPr="00053B48">
        <w:rPr>
          <w:rFonts w:hint="eastAsia"/>
          <w:sz w:val="18"/>
          <w:szCs w:val="18"/>
        </w:rPr>
        <w:t>，它的语法更严谨、更明确。</w:t>
      </w:r>
    </w:p>
    <w:p w14:paraId="191EE551" w14:textId="77777777" w:rsidR="00D34F27" w:rsidRPr="002A18ED" w:rsidRDefault="00D34F27" w:rsidP="00D34F27">
      <w:pPr>
        <w:pStyle w:val="2"/>
        <w:spacing w:before="60" w:after="60"/>
        <w:rPr>
          <w:b/>
        </w:rPr>
      </w:pPr>
      <w:r>
        <w:rPr>
          <w:rFonts w:hint="eastAsia"/>
          <w:b/>
        </w:rPr>
        <w:t>XSLT</w:t>
      </w:r>
    </w:p>
    <w:p w14:paraId="515003B4" w14:textId="77777777" w:rsidR="00287BE5" w:rsidRDefault="00D34F27" w:rsidP="00304E5A">
      <w:pPr>
        <w:pStyle w:val="a0"/>
        <w:ind w:firstLine="357"/>
        <w:rPr>
          <w:sz w:val="18"/>
          <w:szCs w:val="18"/>
        </w:rPr>
      </w:pPr>
      <w:r w:rsidRPr="00D34F27">
        <w:rPr>
          <w:rFonts w:hint="eastAsia"/>
          <w:sz w:val="18"/>
          <w:szCs w:val="18"/>
        </w:rPr>
        <w:t>XSLT</w:t>
      </w:r>
      <w:r w:rsidRPr="00D34F27">
        <w:rPr>
          <w:rFonts w:hint="eastAsia"/>
          <w:sz w:val="18"/>
          <w:szCs w:val="18"/>
        </w:rPr>
        <w:t>是扩展样式表转换语言（</w:t>
      </w:r>
      <w:r w:rsidRPr="00D34F27">
        <w:rPr>
          <w:rFonts w:hint="eastAsia"/>
          <w:sz w:val="18"/>
          <w:szCs w:val="18"/>
        </w:rPr>
        <w:t>Extensible Stylesheet Language Transformations</w:t>
      </w:r>
      <w:r w:rsidRPr="00D34F27">
        <w:rPr>
          <w:rFonts w:hint="eastAsia"/>
          <w:sz w:val="18"/>
          <w:szCs w:val="18"/>
        </w:rPr>
        <w:t>）的简称</w:t>
      </w:r>
      <w:r w:rsidR="00884450" w:rsidRPr="00884450">
        <w:rPr>
          <w:rFonts w:hint="eastAsia"/>
          <w:sz w:val="18"/>
          <w:szCs w:val="18"/>
          <w:vertAlign w:val="superscript"/>
        </w:rPr>
        <w:t>[11]</w:t>
      </w:r>
      <w:r>
        <w:rPr>
          <w:rFonts w:hint="eastAsia"/>
          <w:sz w:val="18"/>
          <w:szCs w:val="18"/>
        </w:rPr>
        <w:t>。</w:t>
      </w:r>
      <w:r w:rsidRPr="00D34F27">
        <w:rPr>
          <w:rFonts w:hint="eastAsia"/>
          <w:sz w:val="18"/>
          <w:szCs w:val="18"/>
        </w:rPr>
        <w:t>XSLT</w:t>
      </w:r>
      <w:r w:rsidRPr="00D34F27">
        <w:rPr>
          <w:rFonts w:hint="eastAsia"/>
          <w:sz w:val="18"/>
          <w:szCs w:val="18"/>
        </w:rPr>
        <w:t>是把</w:t>
      </w:r>
      <w:r w:rsidRPr="00D34F27">
        <w:rPr>
          <w:rFonts w:hint="eastAsia"/>
          <w:sz w:val="18"/>
          <w:szCs w:val="18"/>
        </w:rPr>
        <w:t>XML</w:t>
      </w:r>
      <w:r w:rsidRPr="00D34F27">
        <w:rPr>
          <w:rFonts w:hint="eastAsia"/>
          <w:sz w:val="18"/>
          <w:szCs w:val="18"/>
        </w:rPr>
        <w:t>文档转化为另一文档的转换语言，即将源文档的所有数据或者部分数据，利用</w:t>
      </w:r>
      <w:r w:rsidRPr="00D34F27">
        <w:rPr>
          <w:rFonts w:hint="eastAsia"/>
          <w:sz w:val="18"/>
          <w:szCs w:val="18"/>
        </w:rPr>
        <w:t>XPath</w:t>
      </w:r>
      <w:r w:rsidRPr="00D34F27">
        <w:rPr>
          <w:rFonts w:hint="eastAsia"/>
          <w:sz w:val="18"/>
          <w:szCs w:val="18"/>
        </w:rPr>
        <w:t>进行选择，生成另外的</w:t>
      </w:r>
      <w:r w:rsidRPr="00D34F27">
        <w:rPr>
          <w:rFonts w:hint="eastAsia"/>
          <w:sz w:val="18"/>
          <w:szCs w:val="18"/>
        </w:rPr>
        <w:t>XML</w:t>
      </w:r>
      <w:r w:rsidRPr="00D34F27">
        <w:rPr>
          <w:rFonts w:hint="eastAsia"/>
          <w:sz w:val="18"/>
          <w:szCs w:val="18"/>
        </w:rPr>
        <w:t>文档或者其他可直接显示或打印的文件格式（例如</w:t>
      </w:r>
      <w:r w:rsidRPr="00D34F27">
        <w:rPr>
          <w:rFonts w:hint="eastAsia"/>
          <w:sz w:val="18"/>
          <w:szCs w:val="18"/>
        </w:rPr>
        <w:t xml:space="preserve"> HTML</w:t>
      </w:r>
      <w:r w:rsidRPr="00D34F27">
        <w:rPr>
          <w:rFonts w:hint="eastAsia"/>
          <w:sz w:val="18"/>
          <w:szCs w:val="18"/>
        </w:rPr>
        <w:t>文件、</w:t>
      </w:r>
      <w:r w:rsidRPr="00D34F27">
        <w:rPr>
          <w:rFonts w:hint="eastAsia"/>
          <w:sz w:val="18"/>
          <w:szCs w:val="18"/>
        </w:rPr>
        <w:t>RTF</w:t>
      </w:r>
      <w:r w:rsidRPr="00D34F27">
        <w:rPr>
          <w:rFonts w:hint="eastAsia"/>
          <w:sz w:val="18"/>
          <w:szCs w:val="18"/>
        </w:rPr>
        <w:t>文件或者</w:t>
      </w:r>
      <w:proofErr w:type="spellStart"/>
      <w:r w:rsidRPr="00D34F27">
        <w:rPr>
          <w:rFonts w:hint="eastAsia"/>
          <w:sz w:val="18"/>
          <w:szCs w:val="18"/>
        </w:rPr>
        <w:t>TeX</w:t>
      </w:r>
      <w:proofErr w:type="spellEnd"/>
      <w:r w:rsidRPr="00D34F27">
        <w:rPr>
          <w:rFonts w:hint="eastAsia"/>
          <w:sz w:val="18"/>
          <w:szCs w:val="18"/>
        </w:rPr>
        <w:t>文件</w:t>
      </w:r>
      <w:r w:rsidR="00287BE5">
        <w:rPr>
          <w:rFonts w:hint="eastAsia"/>
          <w:sz w:val="18"/>
          <w:szCs w:val="18"/>
        </w:rPr>
        <w:t>等</w:t>
      </w:r>
      <w:r w:rsidRPr="00D34F27">
        <w:rPr>
          <w:rFonts w:hint="eastAsia"/>
          <w:sz w:val="18"/>
          <w:szCs w:val="18"/>
        </w:rPr>
        <w:t>）。</w:t>
      </w:r>
      <w:r w:rsidR="00287BE5" w:rsidRPr="00D34F27">
        <w:rPr>
          <w:rFonts w:hint="eastAsia"/>
          <w:sz w:val="18"/>
          <w:szCs w:val="18"/>
        </w:rPr>
        <w:t>XSLT</w:t>
      </w:r>
      <w:r w:rsidR="00287BE5" w:rsidRPr="00D34F27">
        <w:rPr>
          <w:rFonts w:hint="eastAsia"/>
          <w:sz w:val="18"/>
          <w:szCs w:val="18"/>
        </w:rPr>
        <w:t>本身也是一份</w:t>
      </w:r>
      <w:r w:rsidR="00287BE5" w:rsidRPr="00D34F27">
        <w:rPr>
          <w:rFonts w:hint="eastAsia"/>
          <w:sz w:val="18"/>
          <w:szCs w:val="18"/>
        </w:rPr>
        <w:t>XML</w:t>
      </w:r>
      <w:r w:rsidR="00287BE5" w:rsidRPr="00D34F27">
        <w:rPr>
          <w:rFonts w:hint="eastAsia"/>
          <w:sz w:val="18"/>
          <w:szCs w:val="18"/>
        </w:rPr>
        <w:t>文档，所以它也必须遵守严格的</w:t>
      </w:r>
      <w:r w:rsidR="00287BE5" w:rsidRPr="00D34F27">
        <w:rPr>
          <w:rFonts w:hint="eastAsia"/>
          <w:sz w:val="18"/>
          <w:szCs w:val="18"/>
        </w:rPr>
        <w:t>XML</w:t>
      </w:r>
      <w:r w:rsidR="00287BE5" w:rsidRPr="00D34F27">
        <w:rPr>
          <w:rFonts w:hint="eastAsia"/>
          <w:sz w:val="18"/>
          <w:szCs w:val="18"/>
        </w:rPr>
        <w:t>规范。</w:t>
      </w:r>
    </w:p>
    <w:p w14:paraId="05AB01D6" w14:textId="77777777" w:rsidR="00D34F27" w:rsidRPr="00D34F27" w:rsidRDefault="00D34F27" w:rsidP="00304E5A">
      <w:pPr>
        <w:pStyle w:val="a0"/>
        <w:ind w:firstLine="357"/>
        <w:rPr>
          <w:sz w:val="18"/>
          <w:szCs w:val="18"/>
        </w:rPr>
      </w:pPr>
      <w:r w:rsidRPr="00D34F27">
        <w:rPr>
          <w:rFonts w:hint="eastAsia"/>
          <w:sz w:val="18"/>
          <w:szCs w:val="18"/>
        </w:rPr>
        <w:t>XSLT</w:t>
      </w:r>
      <w:r w:rsidRPr="00D34F27">
        <w:rPr>
          <w:rFonts w:hint="eastAsia"/>
          <w:sz w:val="18"/>
          <w:szCs w:val="18"/>
        </w:rPr>
        <w:t>语言是声明性的语言，即</w:t>
      </w:r>
      <w:r w:rsidRPr="00D34F27">
        <w:rPr>
          <w:rFonts w:hint="eastAsia"/>
          <w:sz w:val="18"/>
          <w:szCs w:val="18"/>
        </w:rPr>
        <w:t>XSLT</w:t>
      </w:r>
      <w:r w:rsidRPr="00D34F27">
        <w:rPr>
          <w:rFonts w:hint="eastAsia"/>
          <w:sz w:val="18"/>
          <w:szCs w:val="18"/>
        </w:rPr>
        <w:t>程序本身只是包含了一些转换规则的文档。而这些规则可以被递归地应用到转换过程中。</w:t>
      </w:r>
      <w:r w:rsidRPr="00D34F27">
        <w:rPr>
          <w:rFonts w:hint="eastAsia"/>
          <w:sz w:val="18"/>
          <w:szCs w:val="18"/>
        </w:rPr>
        <w:t>XSLT</w:t>
      </w:r>
      <w:r w:rsidRPr="00D34F27">
        <w:rPr>
          <w:rFonts w:hint="eastAsia"/>
          <w:sz w:val="18"/>
          <w:szCs w:val="18"/>
        </w:rPr>
        <w:t>处理程序会首先确定使用</w:t>
      </w:r>
      <w:r w:rsidRPr="00D34F27">
        <w:rPr>
          <w:rFonts w:hint="eastAsia"/>
          <w:sz w:val="18"/>
          <w:szCs w:val="18"/>
        </w:rPr>
        <w:t>XSLT</w:t>
      </w:r>
      <w:r w:rsidRPr="00D34F27">
        <w:rPr>
          <w:rFonts w:hint="eastAsia"/>
          <w:sz w:val="18"/>
          <w:szCs w:val="18"/>
        </w:rPr>
        <w:t>中的哪些规则，然后根据优先级</w:t>
      </w:r>
      <w:proofErr w:type="gramStart"/>
      <w:r w:rsidRPr="00D34F27">
        <w:rPr>
          <w:rFonts w:hint="eastAsia"/>
          <w:sz w:val="18"/>
          <w:szCs w:val="18"/>
        </w:rPr>
        <w:t>作出</w:t>
      </w:r>
      <w:proofErr w:type="gramEnd"/>
      <w:r w:rsidRPr="00D34F27">
        <w:rPr>
          <w:rFonts w:hint="eastAsia"/>
          <w:sz w:val="18"/>
          <w:szCs w:val="18"/>
        </w:rPr>
        <w:t>相应的转换操作。</w:t>
      </w:r>
    </w:p>
    <w:p w14:paraId="0C72225F" w14:textId="77777777" w:rsidR="00D31AA5" w:rsidRPr="002A18ED" w:rsidRDefault="00884450" w:rsidP="00D31AA5">
      <w:pPr>
        <w:pStyle w:val="1"/>
        <w:rPr>
          <w:b/>
          <w:szCs w:val="21"/>
        </w:rPr>
      </w:pPr>
      <w:proofErr w:type="spellStart"/>
      <w:r>
        <w:rPr>
          <w:rFonts w:hint="eastAsia"/>
          <w:b/>
          <w:szCs w:val="21"/>
        </w:rPr>
        <w:t>OpenCDF</w:t>
      </w:r>
      <w:proofErr w:type="spellEnd"/>
      <w:r w:rsidR="00E94440" w:rsidRPr="002A18ED">
        <w:rPr>
          <w:b/>
          <w:szCs w:val="21"/>
        </w:rPr>
        <w:t>模型</w:t>
      </w:r>
    </w:p>
    <w:p w14:paraId="119D4FC3" w14:textId="77777777" w:rsidR="002B7C74" w:rsidRPr="002A18ED" w:rsidRDefault="002B7C74" w:rsidP="002B7C74">
      <w:pPr>
        <w:pStyle w:val="2"/>
        <w:spacing w:before="60" w:after="60"/>
        <w:rPr>
          <w:b/>
        </w:rPr>
      </w:pPr>
      <w:r w:rsidRPr="002A18ED">
        <w:rPr>
          <w:b/>
        </w:rPr>
        <w:t>基本模型</w:t>
      </w:r>
    </w:p>
    <w:p w14:paraId="5B09969F" w14:textId="77777777" w:rsidR="000514B7" w:rsidRDefault="004746AF" w:rsidP="004746AF">
      <w:pPr>
        <w:pStyle w:val="a0"/>
        <w:ind w:firstLine="360"/>
        <w:rPr>
          <w:rFonts w:hAnsi="宋体"/>
          <w:sz w:val="18"/>
          <w:szCs w:val="18"/>
        </w:rPr>
      </w:pPr>
      <w:r>
        <w:rPr>
          <w:rFonts w:hAnsi="宋体" w:hint="eastAsia"/>
          <w:sz w:val="18"/>
          <w:szCs w:val="18"/>
        </w:rPr>
        <w:t>本文提出开放的复合文档</w:t>
      </w:r>
      <w:r>
        <w:rPr>
          <w:rFonts w:hAnsi="宋体" w:hint="eastAsia"/>
          <w:sz w:val="18"/>
          <w:szCs w:val="18"/>
        </w:rPr>
        <w:t>Open CDF</w:t>
      </w:r>
      <w:r>
        <w:rPr>
          <w:rFonts w:hAnsi="宋体" w:hint="eastAsia"/>
          <w:sz w:val="18"/>
          <w:szCs w:val="18"/>
        </w:rPr>
        <w:t>模型</w:t>
      </w:r>
      <w:r w:rsidR="009A29CD">
        <w:rPr>
          <w:rFonts w:hAnsi="宋体" w:hint="eastAsia"/>
          <w:sz w:val="18"/>
          <w:szCs w:val="18"/>
        </w:rPr>
        <w:t>，本文给出如下定义。</w:t>
      </w:r>
    </w:p>
    <w:p w14:paraId="19E4471A" w14:textId="77777777" w:rsidR="009A29CD" w:rsidRDefault="009A29CD" w:rsidP="008C7E95">
      <w:pPr>
        <w:pStyle w:val="a0"/>
        <w:ind w:firstLine="360"/>
        <w:rPr>
          <w:rFonts w:hAnsi="宋体"/>
          <w:sz w:val="18"/>
          <w:szCs w:val="18"/>
        </w:rPr>
      </w:pPr>
      <w:r w:rsidRPr="000B3549">
        <w:rPr>
          <w:rFonts w:hAnsi="宋体" w:hint="eastAsia"/>
          <w:b/>
          <w:sz w:val="18"/>
          <w:szCs w:val="18"/>
        </w:rPr>
        <w:t>定义</w:t>
      </w:r>
      <w:r w:rsidRPr="000B3549">
        <w:rPr>
          <w:rFonts w:hAnsi="宋体" w:hint="eastAsia"/>
          <w:b/>
          <w:sz w:val="18"/>
          <w:szCs w:val="18"/>
        </w:rPr>
        <w:t>1</w:t>
      </w:r>
      <w:r w:rsidRPr="000B3549">
        <w:rPr>
          <w:rFonts w:hAnsi="宋体" w:hint="eastAsia"/>
          <w:b/>
          <w:sz w:val="18"/>
          <w:szCs w:val="18"/>
        </w:rPr>
        <w:t>“</w:t>
      </w:r>
      <w:r w:rsidR="007E7D61">
        <w:rPr>
          <w:rFonts w:hAnsi="宋体" w:hint="eastAsia"/>
          <w:b/>
          <w:sz w:val="18"/>
          <w:szCs w:val="18"/>
        </w:rPr>
        <w:t>复合</w:t>
      </w:r>
      <w:r w:rsidRPr="000B3549">
        <w:rPr>
          <w:rFonts w:hAnsi="宋体" w:hint="eastAsia"/>
          <w:b/>
          <w:sz w:val="18"/>
          <w:szCs w:val="18"/>
        </w:rPr>
        <w:t>文档”</w:t>
      </w:r>
      <w:r>
        <w:rPr>
          <w:rFonts w:hAnsi="宋体" w:hint="eastAsia"/>
          <w:sz w:val="18"/>
          <w:szCs w:val="18"/>
        </w:rPr>
        <w:t>：一个文档容器，</w:t>
      </w:r>
      <w:r w:rsidR="008943A2">
        <w:rPr>
          <w:rFonts w:hAnsi="宋体" w:hint="eastAsia"/>
          <w:sz w:val="18"/>
          <w:szCs w:val="18"/>
        </w:rPr>
        <w:t>是由</w:t>
      </w:r>
      <w:r>
        <w:rPr>
          <w:rFonts w:hAnsi="宋体" w:hint="eastAsia"/>
          <w:sz w:val="18"/>
          <w:szCs w:val="18"/>
        </w:rPr>
        <w:t>若干个微</w:t>
      </w:r>
      <w:r w:rsidR="007E7D61">
        <w:rPr>
          <w:rFonts w:hAnsi="宋体" w:hint="eastAsia"/>
          <w:sz w:val="18"/>
          <w:szCs w:val="18"/>
        </w:rPr>
        <w:t>文档</w:t>
      </w:r>
      <w:r>
        <w:rPr>
          <w:rFonts w:hAnsi="宋体" w:hint="eastAsia"/>
          <w:sz w:val="18"/>
          <w:szCs w:val="18"/>
        </w:rPr>
        <w:t>对象和一个文档</w:t>
      </w:r>
      <w:r w:rsidR="004746AF">
        <w:rPr>
          <w:rFonts w:hAnsi="宋体" w:hint="eastAsia"/>
          <w:sz w:val="18"/>
          <w:szCs w:val="18"/>
        </w:rPr>
        <w:t>框架</w:t>
      </w:r>
      <w:r w:rsidR="008943A2">
        <w:rPr>
          <w:rFonts w:hAnsi="宋体" w:hint="eastAsia"/>
          <w:sz w:val="18"/>
          <w:szCs w:val="18"/>
        </w:rPr>
        <w:t>组成的逻辑文档</w:t>
      </w:r>
      <w:r>
        <w:rPr>
          <w:rFonts w:hAnsi="宋体" w:hint="eastAsia"/>
          <w:sz w:val="18"/>
          <w:szCs w:val="18"/>
        </w:rPr>
        <w:t>。</w:t>
      </w:r>
      <w:r w:rsidR="004746AF">
        <w:rPr>
          <w:rFonts w:hAnsi="宋体" w:hint="eastAsia"/>
          <w:sz w:val="18"/>
          <w:szCs w:val="18"/>
        </w:rPr>
        <w:t>由于</w:t>
      </w:r>
      <w:r w:rsidR="0058366A">
        <w:rPr>
          <w:rFonts w:hAnsi="宋体" w:hint="eastAsia"/>
          <w:sz w:val="18"/>
          <w:szCs w:val="18"/>
        </w:rPr>
        <w:t>该容器对其</w:t>
      </w:r>
      <w:r w:rsidR="004746AF">
        <w:rPr>
          <w:rFonts w:hAnsi="宋体" w:hint="eastAsia"/>
          <w:sz w:val="18"/>
          <w:szCs w:val="18"/>
        </w:rPr>
        <w:t>可容纳</w:t>
      </w:r>
      <w:r w:rsidR="0058366A">
        <w:rPr>
          <w:rFonts w:hAnsi="宋体" w:hint="eastAsia"/>
          <w:sz w:val="18"/>
          <w:szCs w:val="18"/>
        </w:rPr>
        <w:t>的微</w:t>
      </w:r>
      <w:r w:rsidR="004746AF">
        <w:rPr>
          <w:rFonts w:hAnsi="宋体" w:hint="eastAsia"/>
          <w:sz w:val="18"/>
          <w:szCs w:val="18"/>
        </w:rPr>
        <w:t>文档对象</w:t>
      </w:r>
      <w:r w:rsidR="0058366A">
        <w:rPr>
          <w:rFonts w:hAnsi="宋体" w:hint="eastAsia"/>
          <w:sz w:val="18"/>
          <w:szCs w:val="18"/>
        </w:rPr>
        <w:t>类型和标准不做限制，本文称其为开放的复合文档，后面简称</w:t>
      </w:r>
      <w:proofErr w:type="spellStart"/>
      <w:r w:rsidR="0058366A">
        <w:rPr>
          <w:rFonts w:hAnsi="宋体" w:hint="eastAsia"/>
          <w:sz w:val="18"/>
          <w:szCs w:val="18"/>
        </w:rPr>
        <w:t>OpenCDF</w:t>
      </w:r>
      <w:proofErr w:type="spellEnd"/>
      <w:r w:rsidR="004A28B1">
        <w:rPr>
          <w:rFonts w:hAnsi="宋体" w:hint="eastAsia"/>
          <w:sz w:val="18"/>
          <w:szCs w:val="18"/>
        </w:rPr>
        <w:t>。</w:t>
      </w:r>
      <w:r w:rsidR="0058366A">
        <w:rPr>
          <w:rFonts w:hAnsi="宋体" w:hint="eastAsia"/>
          <w:sz w:val="18"/>
          <w:szCs w:val="18"/>
        </w:rPr>
        <w:t>在本文后面的部分，如果没有明确说明，则“文档”即</w:t>
      </w:r>
      <w:proofErr w:type="spellStart"/>
      <w:r w:rsidR="0058366A">
        <w:rPr>
          <w:rFonts w:hAnsi="宋体" w:hint="eastAsia"/>
          <w:sz w:val="18"/>
          <w:szCs w:val="18"/>
        </w:rPr>
        <w:t>OpenCDF</w:t>
      </w:r>
      <w:proofErr w:type="spellEnd"/>
      <w:r w:rsidR="0058366A">
        <w:rPr>
          <w:rFonts w:hAnsi="宋体" w:hint="eastAsia"/>
          <w:sz w:val="18"/>
          <w:szCs w:val="18"/>
        </w:rPr>
        <w:t>。</w:t>
      </w:r>
    </w:p>
    <w:p w14:paraId="65887527" w14:textId="77777777" w:rsidR="009A29CD" w:rsidRDefault="009A29CD" w:rsidP="008C7E95">
      <w:pPr>
        <w:pStyle w:val="a0"/>
        <w:ind w:firstLine="360"/>
        <w:rPr>
          <w:rFonts w:hAnsi="宋体"/>
          <w:sz w:val="18"/>
          <w:szCs w:val="18"/>
        </w:rPr>
      </w:pPr>
      <w:r w:rsidRPr="000B3549">
        <w:rPr>
          <w:rFonts w:hAnsi="宋体" w:hint="eastAsia"/>
          <w:b/>
          <w:sz w:val="18"/>
          <w:szCs w:val="18"/>
        </w:rPr>
        <w:t>定义</w:t>
      </w:r>
      <w:r w:rsidRPr="000B3549">
        <w:rPr>
          <w:rFonts w:hAnsi="宋体" w:hint="eastAsia"/>
          <w:b/>
          <w:sz w:val="18"/>
          <w:szCs w:val="18"/>
        </w:rPr>
        <w:t>2</w:t>
      </w:r>
      <w:r w:rsidRPr="000B3549">
        <w:rPr>
          <w:rFonts w:hAnsi="宋体" w:hint="eastAsia"/>
          <w:b/>
          <w:sz w:val="18"/>
          <w:szCs w:val="18"/>
        </w:rPr>
        <w:t>“微</w:t>
      </w:r>
      <w:r w:rsidR="007E7D61">
        <w:rPr>
          <w:rFonts w:hAnsi="宋体" w:hint="eastAsia"/>
          <w:b/>
          <w:sz w:val="18"/>
          <w:szCs w:val="18"/>
        </w:rPr>
        <w:t>文档</w:t>
      </w:r>
      <w:r w:rsidRPr="000B3549">
        <w:rPr>
          <w:rFonts w:hAnsi="宋体" w:hint="eastAsia"/>
          <w:b/>
          <w:sz w:val="18"/>
          <w:szCs w:val="18"/>
        </w:rPr>
        <w:t>对象”</w:t>
      </w:r>
      <w:r w:rsidRPr="00D34F27">
        <w:rPr>
          <w:rFonts w:hAnsi="宋体" w:hint="eastAsia"/>
          <w:sz w:val="18"/>
          <w:szCs w:val="18"/>
        </w:rPr>
        <w:t>：</w:t>
      </w:r>
      <w:r>
        <w:rPr>
          <w:rFonts w:hAnsi="宋体" w:hint="eastAsia"/>
          <w:sz w:val="18"/>
          <w:szCs w:val="18"/>
        </w:rPr>
        <w:t>符合某种文档规范或标准的文档片段</w:t>
      </w:r>
      <w:r w:rsidR="0058366A">
        <w:rPr>
          <w:rFonts w:hAnsi="宋体" w:hint="eastAsia"/>
          <w:sz w:val="18"/>
          <w:szCs w:val="18"/>
        </w:rPr>
        <w:t>或整体</w:t>
      </w:r>
      <w:r>
        <w:rPr>
          <w:rFonts w:hAnsi="宋体" w:hint="eastAsia"/>
          <w:sz w:val="18"/>
          <w:szCs w:val="18"/>
        </w:rPr>
        <w:t>，</w:t>
      </w:r>
      <w:r w:rsidR="00287BE5">
        <w:rPr>
          <w:rFonts w:hAnsi="宋体" w:hint="eastAsia"/>
          <w:sz w:val="18"/>
          <w:szCs w:val="18"/>
        </w:rPr>
        <w:t>是</w:t>
      </w:r>
      <w:proofErr w:type="spellStart"/>
      <w:r w:rsidR="0058366A">
        <w:rPr>
          <w:rFonts w:hAnsi="宋体" w:hint="eastAsia"/>
          <w:sz w:val="18"/>
          <w:szCs w:val="18"/>
        </w:rPr>
        <w:t>OpenCDF</w:t>
      </w:r>
      <w:proofErr w:type="spellEnd"/>
      <w:r w:rsidR="00287BE5">
        <w:rPr>
          <w:rFonts w:hAnsi="宋体" w:hint="eastAsia"/>
          <w:sz w:val="18"/>
          <w:szCs w:val="18"/>
        </w:rPr>
        <w:t>的组成部分，其来源、类型不限。各微</w:t>
      </w:r>
      <w:r w:rsidR="0058366A">
        <w:rPr>
          <w:rFonts w:hAnsi="宋体" w:hint="eastAsia"/>
          <w:sz w:val="18"/>
          <w:szCs w:val="18"/>
        </w:rPr>
        <w:t>文档</w:t>
      </w:r>
      <w:r w:rsidR="00287BE5">
        <w:rPr>
          <w:rFonts w:hAnsi="宋体" w:hint="eastAsia"/>
          <w:sz w:val="18"/>
          <w:szCs w:val="18"/>
        </w:rPr>
        <w:t>对象可独立存在。</w:t>
      </w:r>
      <w:r w:rsidR="000B3549">
        <w:rPr>
          <w:rFonts w:hAnsi="宋体" w:hint="eastAsia"/>
          <w:sz w:val="18"/>
          <w:szCs w:val="18"/>
        </w:rPr>
        <w:t>对</w:t>
      </w:r>
      <w:proofErr w:type="spellStart"/>
      <w:r w:rsidR="0058366A">
        <w:rPr>
          <w:rFonts w:hAnsi="宋体" w:hint="eastAsia"/>
          <w:sz w:val="18"/>
          <w:szCs w:val="18"/>
        </w:rPr>
        <w:t>OpenCDF</w:t>
      </w:r>
      <w:proofErr w:type="spellEnd"/>
      <w:r w:rsidR="000B3549">
        <w:rPr>
          <w:rFonts w:hAnsi="宋体" w:hint="eastAsia"/>
          <w:sz w:val="18"/>
          <w:szCs w:val="18"/>
        </w:rPr>
        <w:t>的处理实际是</w:t>
      </w:r>
      <w:r w:rsidR="0058366A">
        <w:rPr>
          <w:rFonts w:hAnsi="宋体" w:hint="eastAsia"/>
          <w:sz w:val="18"/>
          <w:szCs w:val="18"/>
        </w:rPr>
        <w:t>分解为</w:t>
      </w:r>
      <w:proofErr w:type="gramStart"/>
      <w:r w:rsidR="000B3549">
        <w:rPr>
          <w:rFonts w:hAnsi="宋体" w:hint="eastAsia"/>
          <w:sz w:val="18"/>
          <w:szCs w:val="18"/>
        </w:rPr>
        <w:t>对各微</w:t>
      </w:r>
      <w:r w:rsidR="0058366A">
        <w:rPr>
          <w:rFonts w:hAnsi="宋体" w:hint="eastAsia"/>
          <w:sz w:val="18"/>
          <w:szCs w:val="18"/>
        </w:rPr>
        <w:t>文档</w:t>
      </w:r>
      <w:proofErr w:type="gramEnd"/>
      <w:r w:rsidR="000B3549">
        <w:rPr>
          <w:rFonts w:hAnsi="宋体" w:hint="eastAsia"/>
          <w:sz w:val="18"/>
          <w:szCs w:val="18"/>
        </w:rPr>
        <w:t>对象的</w:t>
      </w:r>
      <w:r>
        <w:rPr>
          <w:rFonts w:hAnsi="宋体" w:hint="eastAsia"/>
          <w:sz w:val="18"/>
          <w:szCs w:val="18"/>
        </w:rPr>
        <w:t>处理。</w:t>
      </w:r>
    </w:p>
    <w:p w14:paraId="3F0348A9" w14:textId="77777777" w:rsidR="009A29CD" w:rsidRDefault="009A29CD" w:rsidP="008C7E95">
      <w:pPr>
        <w:pStyle w:val="a0"/>
        <w:ind w:firstLine="360"/>
        <w:rPr>
          <w:rFonts w:hAnsi="宋体"/>
          <w:sz w:val="18"/>
          <w:szCs w:val="18"/>
        </w:rPr>
      </w:pPr>
      <w:r w:rsidRPr="000B3549">
        <w:rPr>
          <w:rFonts w:hAnsi="宋体" w:hint="eastAsia"/>
          <w:b/>
          <w:sz w:val="18"/>
          <w:szCs w:val="18"/>
        </w:rPr>
        <w:t>定义</w:t>
      </w:r>
      <w:r w:rsidRPr="000B3549">
        <w:rPr>
          <w:rFonts w:hAnsi="宋体" w:hint="eastAsia"/>
          <w:b/>
          <w:sz w:val="18"/>
          <w:szCs w:val="18"/>
        </w:rPr>
        <w:t>3</w:t>
      </w:r>
      <w:r w:rsidR="003479FF">
        <w:rPr>
          <w:rFonts w:hAnsi="宋体" w:hint="eastAsia"/>
          <w:b/>
          <w:sz w:val="18"/>
          <w:szCs w:val="18"/>
        </w:rPr>
        <w:t>“文档框架</w:t>
      </w:r>
      <w:r w:rsidRPr="000B3549">
        <w:rPr>
          <w:rFonts w:hAnsi="宋体" w:hint="eastAsia"/>
          <w:b/>
          <w:sz w:val="18"/>
          <w:szCs w:val="18"/>
        </w:rPr>
        <w:t>”</w:t>
      </w:r>
      <w:r w:rsidRPr="00D34F27">
        <w:rPr>
          <w:rFonts w:hAnsi="宋体" w:hint="eastAsia"/>
          <w:sz w:val="18"/>
          <w:szCs w:val="18"/>
        </w:rPr>
        <w:t>：</w:t>
      </w:r>
      <w:r w:rsidR="000B3549">
        <w:rPr>
          <w:rFonts w:hAnsi="宋体" w:hint="eastAsia"/>
          <w:sz w:val="18"/>
          <w:szCs w:val="18"/>
        </w:rPr>
        <w:t>描述微</w:t>
      </w:r>
      <w:r w:rsidR="0058366A">
        <w:rPr>
          <w:rFonts w:hAnsi="宋体" w:hint="eastAsia"/>
          <w:sz w:val="18"/>
          <w:szCs w:val="18"/>
        </w:rPr>
        <w:t>文档</w:t>
      </w:r>
      <w:r w:rsidR="000B3549">
        <w:rPr>
          <w:rFonts w:hAnsi="宋体" w:hint="eastAsia"/>
          <w:sz w:val="18"/>
          <w:szCs w:val="18"/>
        </w:rPr>
        <w:t>对象在文档中的组织结构，类似于文件系统的索引。</w:t>
      </w:r>
      <w:r w:rsidR="000B3549" w:rsidRPr="002A18ED">
        <w:rPr>
          <w:rFonts w:hAnsi="宋体"/>
          <w:sz w:val="18"/>
          <w:szCs w:val="18"/>
        </w:rPr>
        <w:t>其</w:t>
      </w:r>
      <w:r w:rsidR="000B3549">
        <w:rPr>
          <w:rFonts w:hAnsi="宋体" w:hint="eastAsia"/>
          <w:sz w:val="18"/>
          <w:szCs w:val="18"/>
        </w:rPr>
        <w:t>中</w:t>
      </w:r>
      <w:r w:rsidR="000B3549" w:rsidRPr="002A18ED">
        <w:rPr>
          <w:rFonts w:hAnsi="宋体"/>
          <w:sz w:val="18"/>
          <w:szCs w:val="18"/>
        </w:rPr>
        <w:t>规定了</w:t>
      </w:r>
      <w:r w:rsidR="00287BE5">
        <w:rPr>
          <w:rFonts w:hAnsi="宋体" w:hint="eastAsia"/>
          <w:sz w:val="18"/>
          <w:szCs w:val="18"/>
        </w:rPr>
        <w:t>各</w:t>
      </w:r>
      <w:r w:rsidR="000B3549" w:rsidRPr="002A18ED">
        <w:rPr>
          <w:rFonts w:hAnsi="宋体"/>
          <w:sz w:val="18"/>
          <w:szCs w:val="18"/>
        </w:rPr>
        <w:t>微</w:t>
      </w:r>
      <w:r w:rsidR="0058366A">
        <w:rPr>
          <w:rFonts w:hAnsi="宋体" w:hint="eastAsia"/>
          <w:sz w:val="18"/>
          <w:szCs w:val="18"/>
        </w:rPr>
        <w:t>文档</w:t>
      </w:r>
      <w:r w:rsidR="000B3549">
        <w:rPr>
          <w:rFonts w:hAnsi="宋体" w:hint="eastAsia"/>
          <w:sz w:val="18"/>
          <w:szCs w:val="18"/>
        </w:rPr>
        <w:t>对象</w:t>
      </w:r>
      <w:r w:rsidR="00287BE5">
        <w:rPr>
          <w:rFonts w:hAnsi="宋体" w:hint="eastAsia"/>
          <w:sz w:val="18"/>
          <w:szCs w:val="18"/>
        </w:rPr>
        <w:t>在</w:t>
      </w:r>
      <w:r w:rsidR="000B3549" w:rsidRPr="002A18ED">
        <w:rPr>
          <w:rFonts w:hAnsi="宋体"/>
          <w:sz w:val="18"/>
          <w:szCs w:val="18"/>
        </w:rPr>
        <w:t>文档</w:t>
      </w:r>
      <w:r w:rsidR="0058366A">
        <w:rPr>
          <w:rFonts w:hAnsi="宋体" w:hint="eastAsia"/>
          <w:sz w:val="18"/>
          <w:szCs w:val="18"/>
        </w:rPr>
        <w:t>中</w:t>
      </w:r>
      <w:r w:rsidR="000B3549" w:rsidRPr="002A18ED">
        <w:rPr>
          <w:rFonts w:hAnsi="宋体"/>
          <w:sz w:val="18"/>
          <w:szCs w:val="18"/>
        </w:rPr>
        <w:t>的</w:t>
      </w:r>
      <w:r w:rsidR="00287BE5">
        <w:rPr>
          <w:rFonts w:hAnsi="宋体" w:hint="eastAsia"/>
          <w:sz w:val="18"/>
          <w:szCs w:val="18"/>
        </w:rPr>
        <w:t>逻辑关系和</w:t>
      </w:r>
      <w:r w:rsidR="000B3549" w:rsidRPr="002A18ED">
        <w:rPr>
          <w:rFonts w:hAnsi="宋体"/>
          <w:sz w:val="18"/>
          <w:szCs w:val="18"/>
        </w:rPr>
        <w:t>组织顺序、各</w:t>
      </w:r>
      <w:r w:rsidR="00287BE5">
        <w:rPr>
          <w:rFonts w:hAnsi="宋体" w:hint="eastAsia"/>
          <w:sz w:val="18"/>
          <w:szCs w:val="18"/>
        </w:rPr>
        <w:t>“</w:t>
      </w:r>
      <w:r w:rsidR="00287BE5" w:rsidRPr="002A18ED">
        <w:rPr>
          <w:rFonts w:hAnsi="宋体"/>
          <w:sz w:val="18"/>
          <w:szCs w:val="18"/>
        </w:rPr>
        <w:t>微</w:t>
      </w:r>
      <w:r w:rsidR="0058366A">
        <w:rPr>
          <w:rFonts w:hAnsi="宋体" w:hint="eastAsia"/>
          <w:sz w:val="18"/>
          <w:szCs w:val="18"/>
        </w:rPr>
        <w:t>文档</w:t>
      </w:r>
      <w:r w:rsidR="00287BE5">
        <w:rPr>
          <w:rFonts w:hAnsi="宋体" w:hint="eastAsia"/>
          <w:sz w:val="18"/>
          <w:szCs w:val="18"/>
        </w:rPr>
        <w:t>对象”</w:t>
      </w:r>
      <w:r w:rsidR="000B3549" w:rsidRPr="002A18ED">
        <w:rPr>
          <w:rFonts w:hAnsi="宋体"/>
          <w:sz w:val="18"/>
          <w:szCs w:val="18"/>
        </w:rPr>
        <w:t>的类型、</w:t>
      </w:r>
      <w:r w:rsidR="000B3549">
        <w:rPr>
          <w:rFonts w:hAnsi="宋体" w:hint="eastAsia"/>
          <w:sz w:val="18"/>
          <w:szCs w:val="18"/>
        </w:rPr>
        <w:t>微</w:t>
      </w:r>
      <w:r w:rsidR="0058366A">
        <w:rPr>
          <w:rFonts w:hAnsi="宋体" w:hint="eastAsia"/>
          <w:sz w:val="18"/>
          <w:szCs w:val="18"/>
        </w:rPr>
        <w:t>文档</w:t>
      </w:r>
      <w:r w:rsidR="000B3549">
        <w:rPr>
          <w:rFonts w:hAnsi="宋体" w:hint="eastAsia"/>
          <w:sz w:val="18"/>
          <w:szCs w:val="18"/>
        </w:rPr>
        <w:t>对象</w:t>
      </w:r>
      <w:r w:rsidR="000B3549" w:rsidRPr="002A18ED">
        <w:rPr>
          <w:rFonts w:hAnsi="宋体"/>
          <w:sz w:val="18"/>
          <w:szCs w:val="18"/>
        </w:rPr>
        <w:t>及</w:t>
      </w:r>
      <w:r w:rsidR="000B3549">
        <w:rPr>
          <w:rFonts w:hAnsi="宋体" w:hint="eastAsia"/>
          <w:sz w:val="18"/>
          <w:szCs w:val="18"/>
        </w:rPr>
        <w:t>其对应物理</w:t>
      </w:r>
      <w:r w:rsidR="000B3549" w:rsidRPr="002A18ED">
        <w:rPr>
          <w:rFonts w:hAnsi="宋体"/>
          <w:sz w:val="18"/>
          <w:szCs w:val="18"/>
        </w:rPr>
        <w:t>文档之间的关联</w:t>
      </w:r>
      <w:r w:rsidR="000B3549">
        <w:rPr>
          <w:rFonts w:hAnsi="宋体" w:hint="eastAsia"/>
          <w:sz w:val="18"/>
          <w:szCs w:val="18"/>
        </w:rPr>
        <w:t>等，</w:t>
      </w:r>
      <w:r w:rsidR="000B3549" w:rsidRPr="002A18ED">
        <w:rPr>
          <w:rFonts w:hAnsi="宋体"/>
          <w:sz w:val="18"/>
          <w:szCs w:val="18"/>
        </w:rPr>
        <w:t>还描述一些</w:t>
      </w:r>
      <w:r w:rsidR="000B3549">
        <w:rPr>
          <w:rFonts w:hint="eastAsia"/>
          <w:sz w:val="18"/>
          <w:szCs w:val="18"/>
        </w:rPr>
        <w:t>关于文档的</w:t>
      </w:r>
      <w:r w:rsidR="000B3549" w:rsidRPr="002A18ED">
        <w:rPr>
          <w:rFonts w:hAnsi="宋体"/>
          <w:sz w:val="18"/>
          <w:szCs w:val="18"/>
        </w:rPr>
        <w:t>元数据、微</w:t>
      </w:r>
      <w:r w:rsidR="0058366A">
        <w:rPr>
          <w:rFonts w:hAnsi="宋体" w:hint="eastAsia"/>
          <w:sz w:val="18"/>
          <w:szCs w:val="18"/>
        </w:rPr>
        <w:t>文档</w:t>
      </w:r>
      <w:r w:rsidR="0058366A">
        <w:rPr>
          <w:rFonts w:hAnsi="宋体"/>
          <w:sz w:val="18"/>
          <w:szCs w:val="18"/>
        </w:rPr>
        <w:t>对象之间的互操作</w:t>
      </w:r>
      <w:r w:rsidR="0058366A" w:rsidRPr="002A18ED">
        <w:rPr>
          <w:rFonts w:hAnsi="宋体"/>
          <w:sz w:val="18"/>
          <w:szCs w:val="18"/>
        </w:rPr>
        <w:t>信息</w:t>
      </w:r>
      <w:r w:rsidR="000B3549" w:rsidRPr="002A18ED">
        <w:rPr>
          <w:rFonts w:hAnsi="宋体"/>
          <w:sz w:val="18"/>
          <w:szCs w:val="18"/>
        </w:rPr>
        <w:t>等</w:t>
      </w:r>
      <w:r w:rsidR="0058366A">
        <w:rPr>
          <w:rFonts w:hAnsi="宋体" w:hint="eastAsia"/>
          <w:sz w:val="18"/>
          <w:szCs w:val="18"/>
        </w:rPr>
        <w:t>数据</w:t>
      </w:r>
      <w:r w:rsidR="000B3549" w:rsidRPr="002A18ED">
        <w:rPr>
          <w:rFonts w:hAnsi="宋体"/>
          <w:sz w:val="18"/>
          <w:szCs w:val="18"/>
        </w:rPr>
        <w:t>。</w:t>
      </w:r>
      <w:r w:rsidR="0058366A">
        <w:rPr>
          <w:rFonts w:hAnsi="宋体" w:hint="eastAsia"/>
          <w:sz w:val="18"/>
          <w:szCs w:val="18"/>
        </w:rPr>
        <w:t>具体实现时可以是一个物理</w:t>
      </w:r>
      <w:r w:rsidR="0058366A">
        <w:rPr>
          <w:rFonts w:hAnsi="宋体" w:hint="eastAsia"/>
          <w:sz w:val="18"/>
          <w:szCs w:val="18"/>
        </w:rPr>
        <w:t>XML</w:t>
      </w:r>
      <w:r w:rsidR="0058366A">
        <w:rPr>
          <w:rFonts w:hAnsi="宋体" w:hint="eastAsia"/>
          <w:sz w:val="18"/>
          <w:szCs w:val="18"/>
        </w:rPr>
        <w:t>文件。</w:t>
      </w:r>
    </w:p>
    <w:p w14:paraId="7C076005" w14:textId="77777777" w:rsidR="000B3549" w:rsidRPr="009A29CD" w:rsidRDefault="000B3549" w:rsidP="008C7E95">
      <w:pPr>
        <w:pStyle w:val="a0"/>
        <w:ind w:firstLine="360"/>
        <w:rPr>
          <w:rFonts w:hAnsi="宋体"/>
          <w:sz w:val="18"/>
          <w:szCs w:val="18"/>
        </w:rPr>
      </w:pPr>
      <w:r>
        <w:rPr>
          <w:rFonts w:hAnsi="宋体" w:hint="eastAsia"/>
          <w:sz w:val="18"/>
          <w:szCs w:val="18"/>
        </w:rPr>
        <w:t>图</w:t>
      </w:r>
      <w:r>
        <w:rPr>
          <w:rFonts w:hAnsi="宋体" w:hint="eastAsia"/>
          <w:sz w:val="18"/>
          <w:szCs w:val="18"/>
        </w:rPr>
        <w:t>1</w:t>
      </w:r>
      <w:r>
        <w:rPr>
          <w:rFonts w:hAnsi="宋体" w:hint="eastAsia"/>
          <w:sz w:val="18"/>
          <w:szCs w:val="18"/>
        </w:rPr>
        <w:t>是一个</w:t>
      </w:r>
      <w:proofErr w:type="spellStart"/>
      <w:r w:rsidR="0058366A">
        <w:rPr>
          <w:rFonts w:hAnsi="宋体" w:hint="eastAsia"/>
          <w:sz w:val="18"/>
          <w:szCs w:val="18"/>
        </w:rPr>
        <w:t>OpenCDF</w:t>
      </w:r>
      <w:proofErr w:type="spellEnd"/>
      <w:r>
        <w:rPr>
          <w:rFonts w:hAnsi="宋体" w:hint="eastAsia"/>
          <w:sz w:val="18"/>
          <w:szCs w:val="18"/>
        </w:rPr>
        <w:t>模型的示例图。</w:t>
      </w:r>
      <w:r w:rsidR="00287BE5">
        <w:rPr>
          <w:rFonts w:hAnsi="宋体" w:hint="eastAsia"/>
          <w:sz w:val="18"/>
          <w:szCs w:val="18"/>
        </w:rPr>
        <w:t>该文档包含一个符合</w:t>
      </w:r>
      <w:r w:rsidR="00287BE5">
        <w:rPr>
          <w:rFonts w:hAnsi="宋体" w:hint="eastAsia"/>
          <w:sz w:val="18"/>
          <w:szCs w:val="18"/>
        </w:rPr>
        <w:t>UOF</w:t>
      </w:r>
      <w:r w:rsidR="00287BE5">
        <w:rPr>
          <w:rFonts w:hAnsi="宋体" w:hint="eastAsia"/>
          <w:sz w:val="18"/>
          <w:szCs w:val="18"/>
        </w:rPr>
        <w:t>标准的字段落微</w:t>
      </w:r>
      <w:r w:rsidR="0058366A" w:rsidRPr="0058366A">
        <w:rPr>
          <w:rFonts w:hAnsi="宋体" w:hint="eastAsia"/>
          <w:sz w:val="18"/>
          <w:szCs w:val="18"/>
        </w:rPr>
        <w:t>文档</w:t>
      </w:r>
      <w:r w:rsidR="00287BE5">
        <w:rPr>
          <w:rFonts w:hAnsi="宋体" w:hint="eastAsia"/>
          <w:sz w:val="18"/>
          <w:szCs w:val="18"/>
        </w:rPr>
        <w:t>对象、一个符合</w:t>
      </w:r>
      <w:r w:rsidR="00287BE5">
        <w:rPr>
          <w:rFonts w:hAnsi="宋体" w:hint="eastAsia"/>
          <w:sz w:val="18"/>
          <w:szCs w:val="18"/>
        </w:rPr>
        <w:t>OOXML</w:t>
      </w:r>
      <w:r w:rsidR="00287BE5">
        <w:rPr>
          <w:rFonts w:hAnsi="宋体" w:hint="eastAsia"/>
          <w:sz w:val="18"/>
          <w:szCs w:val="18"/>
        </w:rPr>
        <w:t>标准的</w:t>
      </w:r>
      <w:r w:rsidR="00287BE5">
        <w:rPr>
          <w:rFonts w:hAnsi="宋体"/>
          <w:sz w:val="18"/>
          <w:szCs w:val="18"/>
        </w:rPr>
        <w:t>表格微</w:t>
      </w:r>
      <w:r w:rsidR="0058366A" w:rsidRPr="0058366A">
        <w:rPr>
          <w:rFonts w:hAnsi="宋体" w:hint="eastAsia"/>
          <w:sz w:val="18"/>
          <w:szCs w:val="18"/>
        </w:rPr>
        <w:t>文档</w:t>
      </w:r>
      <w:r w:rsidR="00287BE5">
        <w:rPr>
          <w:rFonts w:hAnsi="宋体"/>
          <w:sz w:val="18"/>
          <w:szCs w:val="18"/>
        </w:rPr>
        <w:t>对象、</w:t>
      </w:r>
      <w:r w:rsidR="00287BE5">
        <w:rPr>
          <w:rFonts w:hAnsi="宋体" w:hint="eastAsia"/>
          <w:sz w:val="18"/>
          <w:szCs w:val="18"/>
        </w:rPr>
        <w:t>一个符合</w:t>
      </w:r>
      <w:r w:rsidR="00287BE5">
        <w:rPr>
          <w:rFonts w:hAnsi="宋体" w:hint="eastAsia"/>
          <w:sz w:val="18"/>
          <w:szCs w:val="18"/>
        </w:rPr>
        <w:t>ODF</w:t>
      </w:r>
      <w:r w:rsidR="00287BE5">
        <w:rPr>
          <w:rFonts w:hAnsi="宋体" w:hint="eastAsia"/>
          <w:sz w:val="18"/>
          <w:szCs w:val="18"/>
        </w:rPr>
        <w:t>标准的</w:t>
      </w:r>
      <w:r w:rsidR="00287BE5">
        <w:rPr>
          <w:rFonts w:hAnsi="宋体"/>
          <w:sz w:val="18"/>
          <w:szCs w:val="18"/>
        </w:rPr>
        <w:t>列表微</w:t>
      </w:r>
      <w:r w:rsidR="0058366A" w:rsidRPr="0058366A">
        <w:rPr>
          <w:rFonts w:hAnsi="宋体" w:hint="eastAsia"/>
          <w:sz w:val="18"/>
          <w:szCs w:val="18"/>
        </w:rPr>
        <w:t>文档</w:t>
      </w:r>
      <w:r w:rsidR="00287BE5">
        <w:rPr>
          <w:rFonts w:hAnsi="宋体"/>
          <w:sz w:val="18"/>
          <w:szCs w:val="18"/>
        </w:rPr>
        <w:t>对象</w:t>
      </w:r>
      <w:r w:rsidR="0058366A">
        <w:rPr>
          <w:rFonts w:hAnsi="宋体" w:hint="eastAsia"/>
          <w:sz w:val="18"/>
          <w:szCs w:val="18"/>
        </w:rPr>
        <w:t>，等</w:t>
      </w:r>
      <w:r w:rsidR="00287BE5">
        <w:rPr>
          <w:rFonts w:hAnsi="宋体" w:hint="eastAsia"/>
          <w:sz w:val="18"/>
          <w:szCs w:val="18"/>
        </w:rPr>
        <w:t>等。</w:t>
      </w:r>
    </w:p>
    <w:p w14:paraId="41FB9DD9" w14:textId="77777777" w:rsidR="0011122F" w:rsidRPr="002A18ED" w:rsidRDefault="00605E74" w:rsidP="00605E74">
      <w:pPr>
        <w:pStyle w:val="a0"/>
        <w:jc w:val="center"/>
      </w:pPr>
      <w:r w:rsidRPr="002A18ED">
        <w:object w:dxaOrig="5923" w:dyaOrig="3074" w14:anchorId="6BB81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03.5pt" o:ole="">
            <v:imagedata r:id="rId9" o:title=""/>
          </v:shape>
          <o:OLEObject Type="Embed" ProgID="Visio.Drawing.11" ShapeID="_x0000_i1025" DrawAspect="Content" ObjectID="_1732344191" r:id="rId10"/>
        </w:object>
      </w:r>
    </w:p>
    <w:p w14:paraId="6CE35563" w14:textId="77777777" w:rsidR="0011122F" w:rsidRDefault="0011122F" w:rsidP="0011122F">
      <w:pPr>
        <w:ind w:firstLine="1501"/>
        <w:rPr>
          <w:rFonts w:hAnsi="宋体"/>
          <w:sz w:val="15"/>
          <w:szCs w:val="15"/>
        </w:rPr>
      </w:pPr>
      <w:r w:rsidRPr="002A18ED">
        <w:rPr>
          <w:rFonts w:hAnsi="宋体"/>
          <w:sz w:val="15"/>
          <w:szCs w:val="15"/>
        </w:rPr>
        <w:t>图</w:t>
      </w:r>
      <w:r w:rsidRPr="002A18ED">
        <w:rPr>
          <w:sz w:val="15"/>
          <w:szCs w:val="15"/>
        </w:rPr>
        <w:t xml:space="preserve">1  </w:t>
      </w:r>
      <w:r w:rsidR="00BE380B" w:rsidRPr="00BE380B">
        <w:rPr>
          <w:rFonts w:hAnsi="宋体"/>
          <w:sz w:val="15"/>
          <w:szCs w:val="15"/>
        </w:rPr>
        <w:t>OpenCDF</w:t>
      </w:r>
      <w:r w:rsidR="00FC494E" w:rsidRPr="002A18ED">
        <w:rPr>
          <w:rFonts w:hAnsi="宋体"/>
          <w:sz w:val="15"/>
          <w:szCs w:val="15"/>
        </w:rPr>
        <w:t>示例图</w:t>
      </w:r>
    </w:p>
    <w:p w14:paraId="684FA2B6" w14:textId="77777777" w:rsidR="0058366A" w:rsidRPr="002A18ED" w:rsidRDefault="0058366A" w:rsidP="0011122F">
      <w:pPr>
        <w:ind w:firstLine="1501"/>
        <w:rPr>
          <w:sz w:val="15"/>
          <w:szCs w:val="15"/>
        </w:rPr>
      </w:pPr>
    </w:p>
    <w:p w14:paraId="522201BF" w14:textId="77777777" w:rsidR="002B7C74" w:rsidRPr="002A18ED" w:rsidRDefault="002B7C74" w:rsidP="002B7C74">
      <w:pPr>
        <w:pStyle w:val="2"/>
        <w:spacing w:before="60" w:after="60"/>
        <w:rPr>
          <w:b/>
        </w:rPr>
      </w:pPr>
      <w:r w:rsidRPr="002A18ED">
        <w:rPr>
          <w:b/>
        </w:rPr>
        <w:t>文档</w:t>
      </w:r>
      <w:r w:rsidR="00884450">
        <w:rPr>
          <w:rFonts w:hint="eastAsia"/>
          <w:b/>
        </w:rPr>
        <w:t>框架</w:t>
      </w:r>
      <w:r w:rsidRPr="002A18ED">
        <w:rPr>
          <w:b/>
        </w:rPr>
        <w:t>模型</w:t>
      </w:r>
    </w:p>
    <w:p w14:paraId="7DA9F039" w14:textId="77777777" w:rsidR="002B7C74" w:rsidRDefault="008C7E95" w:rsidP="008C7E95">
      <w:pPr>
        <w:pStyle w:val="a0"/>
        <w:ind w:firstLine="420"/>
        <w:rPr>
          <w:rFonts w:hAnsi="宋体"/>
          <w:sz w:val="18"/>
          <w:szCs w:val="18"/>
        </w:rPr>
      </w:pPr>
      <w:r w:rsidRPr="002A18ED">
        <w:rPr>
          <w:rFonts w:hAnsi="宋体"/>
          <w:sz w:val="18"/>
          <w:szCs w:val="18"/>
        </w:rPr>
        <w:t>图</w:t>
      </w:r>
      <w:r w:rsidR="00E94440" w:rsidRPr="002A18ED">
        <w:rPr>
          <w:sz w:val="18"/>
          <w:szCs w:val="18"/>
        </w:rPr>
        <w:t>2</w:t>
      </w:r>
      <w:r w:rsidRPr="002A18ED">
        <w:rPr>
          <w:rFonts w:hAnsi="宋体"/>
          <w:sz w:val="18"/>
          <w:szCs w:val="18"/>
        </w:rPr>
        <w:t>用</w:t>
      </w:r>
      <w:r w:rsidRPr="002A18ED">
        <w:rPr>
          <w:sz w:val="18"/>
          <w:szCs w:val="18"/>
        </w:rPr>
        <w:t>Schema</w:t>
      </w:r>
      <w:r w:rsidRPr="002A18ED">
        <w:rPr>
          <w:rFonts w:hAnsi="宋体"/>
          <w:sz w:val="18"/>
          <w:szCs w:val="18"/>
        </w:rPr>
        <w:t>的形式</w:t>
      </w:r>
      <w:r w:rsidR="0081650A">
        <w:rPr>
          <w:rFonts w:hAnsi="宋体" w:hint="eastAsia"/>
          <w:sz w:val="18"/>
          <w:szCs w:val="18"/>
        </w:rPr>
        <w:t>给出</w:t>
      </w:r>
      <w:r w:rsidRPr="002A18ED">
        <w:rPr>
          <w:rFonts w:hAnsi="宋体"/>
          <w:sz w:val="18"/>
          <w:szCs w:val="18"/>
        </w:rPr>
        <w:t>了文档</w:t>
      </w:r>
      <w:r w:rsidR="0058366A">
        <w:rPr>
          <w:rFonts w:hAnsi="宋体" w:hint="eastAsia"/>
          <w:sz w:val="18"/>
          <w:szCs w:val="18"/>
        </w:rPr>
        <w:t>框架</w:t>
      </w:r>
      <w:r w:rsidRPr="002A18ED">
        <w:rPr>
          <w:rFonts w:hAnsi="宋体"/>
          <w:sz w:val="18"/>
          <w:szCs w:val="18"/>
        </w:rPr>
        <w:t>的模型。</w:t>
      </w:r>
      <w:r w:rsidR="00386AE7">
        <w:rPr>
          <w:rFonts w:hAnsi="宋体" w:hint="eastAsia"/>
          <w:sz w:val="18"/>
          <w:szCs w:val="18"/>
        </w:rPr>
        <w:t>其中</w:t>
      </w:r>
    </w:p>
    <w:p w14:paraId="7B71B3DD" w14:textId="77777777" w:rsidR="00386AE7" w:rsidRPr="00014A7C" w:rsidRDefault="00386AE7" w:rsidP="00386AE7">
      <w:pPr>
        <w:pStyle w:val="a0"/>
        <w:numPr>
          <w:ilvl w:val="0"/>
          <w:numId w:val="16"/>
        </w:numPr>
        <w:rPr>
          <w:sz w:val="18"/>
          <w:szCs w:val="18"/>
        </w:rPr>
      </w:pPr>
      <w:r w:rsidRPr="00014A7C">
        <w:rPr>
          <w:rFonts w:hint="eastAsia"/>
          <w:sz w:val="18"/>
          <w:szCs w:val="18"/>
        </w:rPr>
        <w:t>元数据</w:t>
      </w:r>
      <w:r w:rsidR="00964F06" w:rsidRPr="00014A7C">
        <w:rPr>
          <w:rFonts w:hint="eastAsia"/>
          <w:sz w:val="18"/>
          <w:szCs w:val="18"/>
        </w:rPr>
        <w:t>：</w:t>
      </w:r>
      <w:r w:rsidRPr="00014A7C">
        <w:rPr>
          <w:rFonts w:hint="eastAsia"/>
          <w:sz w:val="18"/>
          <w:szCs w:val="18"/>
        </w:rPr>
        <w:t>用于描述</w:t>
      </w:r>
      <w:r w:rsidR="00014A7C">
        <w:rPr>
          <w:rFonts w:hint="eastAsia"/>
          <w:sz w:val="18"/>
          <w:szCs w:val="18"/>
        </w:rPr>
        <w:t>文档的</w:t>
      </w:r>
      <w:r w:rsidR="008943A2">
        <w:rPr>
          <w:rFonts w:hint="eastAsia"/>
          <w:sz w:val="18"/>
          <w:szCs w:val="18"/>
        </w:rPr>
        <w:t>作者、创建时间、</w:t>
      </w:r>
      <w:r w:rsidR="00014A7C">
        <w:rPr>
          <w:rFonts w:hint="eastAsia"/>
          <w:sz w:val="18"/>
          <w:szCs w:val="18"/>
        </w:rPr>
        <w:t>该文档中包含的微</w:t>
      </w:r>
      <w:r w:rsidR="0058366A">
        <w:rPr>
          <w:rFonts w:hint="eastAsia"/>
          <w:sz w:val="18"/>
          <w:szCs w:val="18"/>
        </w:rPr>
        <w:t>文档</w:t>
      </w:r>
      <w:r w:rsidR="00014A7C">
        <w:rPr>
          <w:rFonts w:hint="eastAsia"/>
          <w:sz w:val="18"/>
          <w:szCs w:val="18"/>
        </w:rPr>
        <w:t>对象个数</w:t>
      </w:r>
      <w:r w:rsidRPr="00014A7C">
        <w:rPr>
          <w:rFonts w:hint="eastAsia"/>
          <w:sz w:val="18"/>
          <w:szCs w:val="18"/>
        </w:rPr>
        <w:t>等信息。其内容</w:t>
      </w:r>
      <w:r w:rsidR="002A1C5B">
        <w:rPr>
          <w:rFonts w:hint="eastAsia"/>
          <w:sz w:val="18"/>
          <w:szCs w:val="18"/>
        </w:rPr>
        <w:t>可根据需要</w:t>
      </w:r>
      <w:r w:rsidRPr="00014A7C">
        <w:rPr>
          <w:rFonts w:hint="eastAsia"/>
          <w:sz w:val="18"/>
          <w:szCs w:val="18"/>
        </w:rPr>
        <w:t>扩展。</w:t>
      </w:r>
    </w:p>
    <w:p w14:paraId="540E1A8C" w14:textId="77777777" w:rsidR="00386AE7" w:rsidRPr="004746AF" w:rsidRDefault="00386AE7" w:rsidP="00386AE7">
      <w:pPr>
        <w:pStyle w:val="a0"/>
        <w:numPr>
          <w:ilvl w:val="0"/>
          <w:numId w:val="16"/>
        </w:numPr>
        <w:rPr>
          <w:sz w:val="18"/>
          <w:szCs w:val="18"/>
        </w:rPr>
      </w:pPr>
      <w:r w:rsidRPr="004746AF">
        <w:rPr>
          <w:rFonts w:hint="eastAsia"/>
          <w:sz w:val="18"/>
          <w:szCs w:val="18"/>
        </w:rPr>
        <w:t>主体</w:t>
      </w:r>
      <w:r w:rsidR="00964F06" w:rsidRPr="004746AF">
        <w:rPr>
          <w:rFonts w:hint="eastAsia"/>
          <w:sz w:val="18"/>
          <w:szCs w:val="18"/>
        </w:rPr>
        <w:t>：</w:t>
      </w:r>
      <w:r w:rsidR="008943A2" w:rsidRPr="004746AF">
        <w:rPr>
          <w:rFonts w:hint="eastAsia"/>
          <w:sz w:val="18"/>
          <w:szCs w:val="18"/>
        </w:rPr>
        <w:t>记录了</w:t>
      </w:r>
      <w:r w:rsidR="0058366A">
        <w:rPr>
          <w:rFonts w:hAnsi="宋体" w:hint="eastAsia"/>
          <w:sz w:val="18"/>
          <w:szCs w:val="18"/>
        </w:rPr>
        <w:t>OpenCDF</w:t>
      </w:r>
      <w:r w:rsidR="008943A2" w:rsidRPr="004746AF">
        <w:rPr>
          <w:rFonts w:hint="eastAsia"/>
          <w:sz w:val="18"/>
          <w:szCs w:val="18"/>
        </w:rPr>
        <w:t>逻辑文档的组成模型。</w:t>
      </w:r>
      <w:r w:rsidR="00E743CE" w:rsidRPr="004746AF">
        <w:rPr>
          <w:rFonts w:hint="eastAsia"/>
          <w:sz w:val="18"/>
          <w:szCs w:val="18"/>
        </w:rPr>
        <w:t>目前主要借用了</w:t>
      </w:r>
      <w:r w:rsidR="00E743CE" w:rsidRPr="004746AF">
        <w:rPr>
          <w:rFonts w:hint="eastAsia"/>
          <w:sz w:val="18"/>
          <w:szCs w:val="18"/>
        </w:rPr>
        <w:t>UOF</w:t>
      </w:r>
      <w:r w:rsidR="00E743CE" w:rsidRPr="004746AF">
        <w:rPr>
          <w:rFonts w:hint="eastAsia"/>
          <w:sz w:val="18"/>
          <w:szCs w:val="18"/>
        </w:rPr>
        <w:t>中节和段落的概念。段落和节都是逻辑概念。每个段落针对一个实际的微对象，若干段落组成一个节。段落和节都可设置各自的格式属性。</w:t>
      </w:r>
    </w:p>
    <w:p w14:paraId="3C1D510A" w14:textId="77777777" w:rsidR="00964F06" w:rsidRPr="00014A7C" w:rsidRDefault="00964F06" w:rsidP="00386AE7">
      <w:pPr>
        <w:pStyle w:val="a0"/>
        <w:numPr>
          <w:ilvl w:val="0"/>
          <w:numId w:val="16"/>
        </w:numPr>
        <w:rPr>
          <w:sz w:val="18"/>
          <w:szCs w:val="18"/>
        </w:rPr>
      </w:pPr>
      <w:r w:rsidRPr="00014A7C">
        <w:rPr>
          <w:rFonts w:hint="eastAsia"/>
          <w:sz w:val="18"/>
          <w:szCs w:val="18"/>
        </w:rPr>
        <w:t>微</w:t>
      </w:r>
      <w:r w:rsidR="004746AF">
        <w:rPr>
          <w:rFonts w:hint="eastAsia"/>
          <w:sz w:val="18"/>
          <w:szCs w:val="18"/>
        </w:rPr>
        <w:t>文档</w:t>
      </w:r>
      <w:r w:rsidRPr="00014A7C">
        <w:rPr>
          <w:rFonts w:hint="eastAsia"/>
          <w:sz w:val="18"/>
          <w:szCs w:val="18"/>
        </w:rPr>
        <w:t>对象集：</w:t>
      </w:r>
      <w:r w:rsidR="00014A7C" w:rsidRPr="00014A7C">
        <w:rPr>
          <w:rFonts w:hAnsi="宋体" w:hint="eastAsia"/>
          <w:sz w:val="18"/>
          <w:szCs w:val="18"/>
        </w:rPr>
        <w:t>一个</w:t>
      </w:r>
      <w:r w:rsidR="00884450">
        <w:rPr>
          <w:rFonts w:hAnsi="宋体" w:hint="eastAsia"/>
          <w:sz w:val="18"/>
          <w:szCs w:val="18"/>
        </w:rPr>
        <w:t>Open</w:t>
      </w:r>
      <w:r w:rsidR="004746AF">
        <w:rPr>
          <w:rFonts w:hAnsi="宋体" w:hint="eastAsia"/>
          <w:sz w:val="18"/>
          <w:szCs w:val="18"/>
        </w:rPr>
        <w:t>CDF</w:t>
      </w:r>
      <w:r w:rsidR="004746AF">
        <w:rPr>
          <w:rFonts w:hAnsi="宋体" w:hint="eastAsia"/>
          <w:sz w:val="18"/>
          <w:szCs w:val="18"/>
        </w:rPr>
        <w:t>文档</w:t>
      </w:r>
      <w:r w:rsidR="00014A7C" w:rsidRPr="00014A7C">
        <w:rPr>
          <w:rFonts w:hAnsi="宋体" w:hint="eastAsia"/>
          <w:sz w:val="18"/>
          <w:szCs w:val="18"/>
        </w:rPr>
        <w:t>所包含的微</w:t>
      </w:r>
      <w:r w:rsidR="004746AF">
        <w:rPr>
          <w:rFonts w:hAnsi="宋体" w:hint="eastAsia"/>
          <w:sz w:val="18"/>
          <w:szCs w:val="18"/>
        </w:rPr>
        <w:t>文档</w:t>
      </w:r>
      <w:r w:rsidR="00014A7C" w:rsidRPr="00014A7C">
        <w:rPr>
          <w:rFonts w:hAnsi="宋体" w:hint="eastAsia"/>
          <w:sz w:val="18"/>
          <w:szCs w:val="18"/>
        </w:rPr>
        <w:t>对象都记录在微</w:t>
      </w:r>
      <w:r w:rsidR="004746AF">
        <w:rPr>
          <w:rFonts w:hAnsi="宋体" w:hint="eastAsia"/>
          <w:sz w:val="18"/>
          <w:szCs w:val="18"/>
        </w:rPr>
        <w:t>文档</w:t>
      </w:r>
      <w:r w:rsidR="00014A7C" w:rsidRPr="00014A7C">
        <w:rPr>
          <w:rFonts w:hAnsi="宋体" w:hint="eastAsia"/>
          <w:sz w:val="18"/>
          <w:szCs w:val="18"/>
        </w:rPr>
        <w:t>对象集中。</w:t>
      </w:r>
    </w:p>
    <w:p w14:paraId="4BBAC0DA" w14:textId="77777777" w:rsidR="00964F06" w:rsidRPr="00014A7C" w:rsidRDefault="00964F06" w:rsidP="00386AE7">
      <w:pPr>
        <w:pStyle w:val="a0"/>
        <w:numPr>
          <w:ilvl w:val="0"/>
          <w:numId w:val="16"/>
        </w:numPr>
        <w:rPr>
          <w:sz w:val="18"/>
          <w:szCs w:val="18"/>
        </w:rPr>
      </w:pPr>
      <w:r w:rsidRPr="00014A7C">
        <w:rPr>
          <w:rFonts w:hint="eastAsia"/>
          <w:sz w:val="18"/>
          <w:szCs w:val="18"/>
        </w:rPr>
        <w:t>操作集：</w:t>
      </w:r>
      <w:r w:rsidR="00014A7C" w:rsidRPr="00014A7C">
        <w:rPr>
          <w:rFonts w:hAnsi="宋体" w:hint="eastAsia"/>
          <w:sz w:val="18"/>
          <w:szCs w:val="18"/>
        </w:rPr>
        <w:t>一个</w:t>
      </w:r>
      <w:proofErr w:type="spellStart"/>
      <w:r w:rsidR="00884450">
        <w:rPr>
          <w:rFonts w:hAnsi="宋体" w:hint="eastAsia"/>
          <w:sz w:val="18"/>
          <w:szCs w:val="18"/>
        </w:rPr>
        <w:t>Open</w:t>
      </w:r>
      <w:r w:rsidR="004746AF">
        <w:rPr>
          <w:rFonts w:hAnsi="宋体" w:hint="eastAsia"/>
          <w:sz w:val="18"/>
          <w:szCs w:val="18"/>
        </w:rPr>
        <w:t>CDF</w:t>
      </w:r>
      <w:proofErr w:type="spellEnd"/>
      <w:r w:rsidR="00014A7C" w:rsidRPr="00014A7C">
        <w:rPr>
          <w:rFonts w:hAnsi="宋体" w:hint="eastAsia"/>
          <w:sz w:val="18"/>
          <w:szCs w:val="18"/>
        </w:rPr>
        <w:t>文档所包含的操作都记录在操作集中。</w:t>
      </w:r>
    </w:p>
    <w:p w14:paraId="56854B54" w14:textId="77777777" w:rsidR="002B7C74" w:rsidRPr="002A18ED" w:rsidRDefault="00966250" w:rsidP="002B7C74">
      <w:pPr>
        <w:pStyle w:val="a0"/>
      </w:pPr>
      <w:r>
        <w:pict w14:anchorId="0F7D23C0">
          <v:shape id="_x0000_i1026" type="#_x0000_t75" style="width:230.25pt;height:201.75pt">
            <v:imagedata r:id="rId11" o:title=""/>
          </v:shape>
        </w:pict>
      </w:r>
    </w:p>
    <w:p w14:paraId="52A7B114" w14:textId="77777777" w:rsidR="00B46397" w:rsidRPr="002A18ED" w:rsidRDefault="00B46397" w:rsidP="00B46397">
      <w:pPr>
        <w:ind w:firstLine="1501"/>
        <w:rPr>
          <w:sz w:val="15"/>
          <w:szCs w:val="15"/>
        </w:rPr>
      </w:pPr>
      <w:r w:rsidRPr="002A18ED">
        <w:rPr>
          <w:rFonts w:hAnsi="宋体"/>
          <w:sz w:val="15"/>
          <w:szCs w:val="15"/>
        </w:rPr>
        <w:t>图</w:t>
      </w:r>
      <w:r w:rsidR="00E94440" w:rsidRPr="002A18ED">
        <w:rPr>
          <w:sz w:val="15"/>
          <w:szCs w:val="15"/>
        </w:rPr>
        <w:t>2</w:t>
      </w:r>
      <w:r w:rsidRPr="002A18ED">
        <w:rPr>
          <w:rFonts w:hAnsi="宋体"/>
          <w:sz w:val="15"/>
          <w:szCs w:val="15"/>
        </w:rPr>
        <w:t>文档</w:t>
      </w:r>
      <w:r w:rsidR="00BE380B">
        <w:rPr>
          <w:rFonts w:hAnsi="宋体" w:hint="eastAsia"/>
          <w:sz w:val="15"/>
          <w:szCs w:val="15"/>
        </w:rPr>
        <w:t>框架</w:t>
      </w:r>
      <w:r w:rsidRPr="002A18ED">
        <w:rPr>
          <w:rFonts w:hAnsi="宋体"/>
          <w:sz w:val="15"/>
          <w:szCs w:val="15"/>
        </w:rPr>
        <w:t>模型</w:t>
      </w:r>
    </w:p>
    <w:p w14:paraId="064124C3" w14:textId="77777777" w:rsidR="008C7E95" w:rsidRDefault="00964F06" w:rsidP="0011122F">
      <w:pPr>
        <w:pStyle w:val="2"/>
        <w:spacing w:before="60" w:after="60"/>
        <w:rPr>
          <w:b/>
        </w:rPr>
      </w:pPr>
      <w:r>
        <w:rPr>
          <w:b/>
        </w:rPr>
        <w:t>微</w:t>
      </w:r>
      <w:r w:rsidR="008945C4">
        <w:rPr>
          <w:rFonts w:hint="eastAsia"/>
          <w:b/>
        </w:rPr>
        <w:t>文档</w:t>
      </w:r>
      <w:r>
        <w:rPr>
          <w:b/>
        </w:rPr>
        <w:t>对象</w:t>
      </w:r>
      <w:r>
        <w:rPr>
          <w:rFonts w:hint="eastAsia"/>
          <w:b/>
        </w:rPr>
        <w:t>模型</w:t>
      </w:r>
    </w:p>
    <w:p w14:paraId="0C2BEDD0" w14:textId="77777777" w:rsidR="00964F06" w:rsidRDefault="00AF67DC" w:rsidP="00386AE7">
      <w:pPr>
        <w:pStyle w:val="a0"/>
        <w:ind w:firstLine="420"/>
        <w:rPr>
          <w:rFonts w:hAnsi="宋体"/>
          <w:sz w:val="18"/>
          <w:szCs w:val="18"/>
        </w:rPr>
      </w:pPr>
      <w:r>
        <w:rPr>
          <w:rFonts w:hAnsi="宋体" w:hint="eastAsia"/>
          <w:sz w:val="18"/>
          <w:szCs w:val="18"/>
        </w:rPr>
        <w:t>微</w:t>
      </w:r>
      <w:r w:rsidR="0058366A">
        <w:rPr>
          <w:rFonts w:hAnsi="宋体" w:hint="eastAsia"/>
          <w:sz w:val="18"/>
          <w:szCs w:val="18"/>
        </w:rPr>
        <w:t>文档</w:t>
      </w:r>
      <w:r>
        <w:rPr>
          <w:rFonts w:hAnsi="宋体" w:hint="eastAsia"/>
          <w:sz w:val="18"/>
          <w:szCs w:val="18"/>
        </w:rPr>
        <w:t>对象</w:t>
      </w:r>
      <w:r w:rsidR="00014A7C">
        <w:rPr>
          <w:rFonts w:hAnsi="宋体" w:hint="eastAsia"/>
          <w:sz w:val="18"/>
          <w:szCs w:val="18"/>
        </w:rPr>
        <w:t>是文档中的处理粒度，</w:t>
      </w:r>
      <w:r w:rsidR="00964F06">
        <w:rPr>
          <w:rFonts w:hAnsi="宋体" w:hint="eastAsia"/>
          <w:sz w:val="18"/>
          <w:szCs w:val="18"/>
        </w:rPr>
        <w:t>通过几个属性来描述：</w:t>
      </w:r>
    </w:p>
    <w:p w14:paraId="0C4EF50B" w14:textId="77777777" w:rsidR="00964F06" w:rsidRDefault="00964F06" w:rsidP="00964F06">
      <w:pPr>
        <w:pStyle w:val="a0"/>
        <w:numPr>
          <w:ilvl w:val="0"/>
          <w:numId w:val="17"/>
        </w:numPr>
        <w:rPr>
          <w:rFonts w:hAnsi="宋体"/>
          <w:sz w:val="18"/>
          <w:szCs w:val="18"/>
        </w:rPr>
      </w:pPr>
      <w:r>
        <w:rPr>
          <w:rFonts w:hAnsi="宋体" w:hint="eastAsia"/>
          <w:sz w:val="18"/>
          <w:szCs w:val="18"/>
        </w:rPr>
        <w:t>ID</w:t>
      </w:r>
      <w:r>
        <w:rPr>
          <w:rFonts w:hAnsi="宋体" w:hint="eastAsia"/>
          <w:sz w:val="18"/>
          <w:szCs w:val="18"/>
        </w:rPr>
        <w:t>：每个微</w:t>
      </w:r>
      <w:r w:rsidR="0058366A">
        <w:rPr>
          <w:rFonts w:hAnsi="宋体" w:hint="eastAsia"/>
          <w:sz w:val="18"/>
          <w:szCs w:val="18"/>
        </w:rPr>
        <w:t>文档</w:t>
      </w:r>
      <w:r>
        <w:rPr>
          <w:rFonts w:hAnsi="宋体" w:hint="eastAsia"/>
          <w:sz w:val="18"/>
          <w:szCs w:val="18"/>
        </w:rPr>
        <w:t>对象</w:t>
      </w:r>
      <w:r w:rsidR="00AF67DC">
        <w:rPr>
          <w:rFonts w:hAnsi="宋体" w:hint="eastAsia"/>
          <w:sz w:val="18"/>
          <w:szCs w:val="18"/>
        </w:rPr>
        <w:t>具有唯一的</w:t>
      </w:r>
      <w:r w:rsidR="00AF67DC">
        <w:rPr>
          <w:rFonts w:hAnsi="宋体" w:hint="eastAsia"/>
          <w:sz w:val="18"/>
          <w:szCs w:val="18"/>
        </w:rPr>
        <w:t>ID</w:t>
      </w:r>
      <w:r w:rsidR="00AF67DC">
        <w:rPr>
          <w:rFonts w:hAnsi="宋体" w:hint="eastAsia"/>
          <w:sz w:val="18"/>
          <w:szCs w:val="18"/>
        </w:rPr>
        <w:t>标识，可在文档主体的段落中被引用；</w:t>
      </w:r>
    </w:p>
    <w:p w14:paraId="4C1B6E7A" w14:textId="77777777" w:rsidR="00964F06" w:rsidRDefault="00964F06" w:rsidP="00964F06">
      <w:pPr>
        <w:pStyle w:val="a0"/>
        <w:numPr>
          <w:ilvl w:val="0"/>
          <w:numId w:val="17"/>
        </w:numPr>
        <w:rPr>
          <w:rFonts w:hAnsi="宋体"/>
          <w:sz w:val="18"/>
          <w:szCs w:val="18"/>
        </w:rPr>
      </w:pPr>
      <w:r>
        <w:rPr>
          <w:rFonts w:hAnsi="宋体" w:hint="eastAsia"/>
          <w:sz w:val="18"/>
          <w:szCs w:val="18"/>
        </w:rPr>
        <w:t>相对路径：</w:t>
      </w:r>
      <w:r w:rsidR="00AF67DC">
        <w:rPr>
          <w:rFonts w:hAnsi="宋体" w:hint="eastAsia"/>
          <w:sz w:val="18"/>
          <w:szCs w:val="18"/>
        </w:rPr>
        <w:t>每个微</w:t>
      </w:r>
      <w:r w:rsidR="0058366A">
        <w:rPr>
          <w:rFonts w:hAnsi="宋体" w:hint="eastAsia"/>
          <w:sz w:val="18"/>
          <w:szCs w:val="18"/>
        </w:rPr>
        <w:t>文档</w:t>
      </w:r>
      <w:r w:rsidR="00AF67DC">
        <w:rPr>
          <w:rFonts w:hAnsi="宋体" w:hint="eastAsia"/>
          <w:sz w:val="18"/>
          <w:szCs w:val="18"/>
        </w:rPr>
        <w:t>对象虽然是文档的</w:t>
      </w:r>
      <w:r w:rsidR="00AF67DC" w:rsidRPr="00386AE7">
        <w:rPr>
          <w:rFonts w:hAnsi="宋体" w:hint="eastAsia"/>
          <w:sz w:val="18"/>
          <w:szCs w:val="18"/>
        </w:rPr>
        <w:t>组成部分</w:t>
      </w:r>
      <w:r w:rsidR="00AF67DC">
        <w:rPr>
          <w:rFonts w:hAnsi="宋体" w:hint="eastAsia"/>
          <w:sz w:val="18"/>
          <w:szCs w:val="18"/>
        </w:rPr>
        <w:t>，但是它的来源可以是一个独立存在</w:t>
      </w:r>
      <w:r w:rsidR="0058366A">
        <w:rPr>
          <w:rFonts w:hAnsi="宋体" w:hint="eastAsia"/>
          <w:sz w:val="18"/>
          <w:szCs w:val="18"/>
        </w:rPr>
        <w:t>的</w:t>
      </w:r>
      <w:r w:rsidR="00AF67DC">
        <w:rPr>
          <w:rFonts w:hAnsi="宋体" w:hint="eastAsia"/>
          <w:sz w:val="18"/>
          <w:szCs w:val="18"/>
        </w:rPr>
        <w:t>物理文件</w:t>
      </w:r>
      <w:r w:rsidR="0058366A">
        <w:rPr>
          <w:rFonts w:hAnsi="宋体" w:hint="eastAsia"/>
          <w:sz w:val="18"/>
          <w:szCs w:val="18"/>
        </w:rPr>
        <w:t>。</w:t>
      </w:r>
      <w:r w:rsidR="00AF67DC">
        <w:rPr>
          <w:rFonts w:hAnsi="宋体" w:hint="eastAsia"/>
          <w:sz w:val="18"/>
          <w:szCs w:val="18"/>
        </w:rPr>
        <w:t>该文件与文档</w:t>
      </w:r>
      <w:r w:rsidR="0058366A">
        <w:rPr>
          <w:rFonts w:hAnsi="宋体" w:hint="eastAsia"/>
          <w:sz w:val="18"/>
          <w:szCs w:val="18"/>
        </w:rPr>
        <w:t>框架</w:t>
      </w:r>
      <w:r w:rsidR="00AF67DC">
        <w:rPr>
          <w:rFonts w:hAnsi="宋体" w:hint="eastAsia"/>
          <w:sz w:val="18"/>
          <w:szCs w:val="18"/>
        </w:rPr>
        <w:t>所在物理文件的相对路径</w:t>
      </w:r>
      <w:r w:rsidR="0058366A">
        <w:rPr>
          <w:rFonts w:hAnsi="宋体" w:hint="eastAsia"/>
          <w:sz w:val="18"/>
          <w:szCs w:val="18"/>
        </w:rPr>
        <w:t>，</w:t>
      </w:r>
      <w:r w:rsidR="00AF67DC">
        <w:rPr>
          <w:rFonts w:hAnsi="宋体" w:hint="eastAsia"/>
          <w:sz w:val="18"/>
          <w:szCs w:val="18"/>
        </w:rPr>
        <w:t>记录在其微</w:t>
      </w:r>
      <w:r w:rsidR="0058366A">
        <w:rPr>
          <w:rFonts w:hAnsi="宋体" w:hint="eastAsia"/>
          <w:sz w:val="18"/>
          <w:szCs w:val="18"/>
        </w:rPr>
        <w:t>文档</w:t>
      </w:r>
      <w:r w:rsidR="00AF67DC">
        <w:rPr>
          <w:rFonts w:hAnsi="宋体" w:hint="eastAsia"/>
          <w:sz w:val="18"/>
          <w:szCs w:val="18"/>
        </w:rPr>
        <w:t>对象的“相对路径”属性中，供</w:t>
      </w:r>
      <w:r w:rsidR="00884450">
        <w:rPr>
          <w:rFonts w:hAnsi="宋体" w:hint="eastAsia"/>
          <w:sz w:val="18"/>
          <w:szCs w:val="18"/>
        </w:rPr>
        <w:t>Open</w:t>
      </w:r>
      <w:r w:rsidR="009C126E">
        <w:rPr>
          <w:rFonts w:hAnsi="宋体" w:hint="eastAsia"/>
          <w:sz w:val="18"/>
          <w:szCs w:val="18"/>
        </w:rPr>
        <w:t>CDF</w:t>
      </w:r>
      <w:r w:rsidR="00AF67DC">
        <w:rPr>
          <w:rFonts w:hAnsi="宋体" w:hint="eastAsia"/>
          <w:sz w:val="18"/>
          <w:szCs w:val="18"/>
        </w:rPr>
        <w:t>集成时使用；</w:t>
      </w:r>
    </w:p>
    <w:p w14:paraId="536A2319" w14:textId="77777777" w:rsidR="00386AE7" w:rsidRPr="00386AE7" w:rsidRDefault="00964F06" w:rsidP="00964F06">
      <w:pPr>
        <w:pStyle w:val="a0"/>
        <w:numPr>
          <w:ilvl w:val="0"/>
          <w:numId w:val="17"/>
        </w:numPr>
        <w:rPr>
          <w:rFonts w:hAnsi="宋体"/>
          <w:sz w:val="18"/>
          <w:szCs w:val="18"/>
        </w:rPr>
      </w:pPr>
      <w:r>
        <w:rPr>
          <w:rFonts w:hAnsi="宋体" w:hint="eastAsia"/>
          <w:sz w:val="18"/>
          <w:szCs w:val="18"/>
        </w:rPr>
        <w:lastRenderedPageBreak/>
        <w:t>类型：</w:t>
      </w:r>
      <w:r w:rsidR="00AF67DC">
        <w:rPr>
          <w:rFonts w:hAnsi="宋体" w:hint="eastAsia"/>
          <w:sz w:val="18"/>
          <w:szCs w:val="18"/>
        </w:rPr>
        <w:t>微</w:t>
      </w:r>
      <w:r w:rsidR="009C126E">
        <w:rPr>
          <w:rFonts w:hAnsi="宋体" w:hint="eastAsia"/>
          <w:sz w:val="18"/>
          <w:szCs w:val="18"/>
        </w:rPr>
        <w:t>文档</w:t>
      </w:r>
      <w:r w:rsidR="00AF67DC">
        <w:rPr>
          <w:rFonts w:hAnsi="宋体" w:hint="eastAsia"/>
          <w:sz w:val="18"/>
          <w:szCs w:val="18"/>
        </w:rPr>
        <w:t>对象的“类型”标识该对象所符合的文档规范或标准</w:t>
      </w:r>
      <w:r>
        <w:rPr>
          <w:rFonts w:hAnsi="宋体" w:hint="eastAsia"/>
          <w:sz w:val="18"/>
          <w:szCs w:val="18"/>
        </w:rPr>
        <w:t>。对</w:t>
      </w:r>
      <w:r w:rsidR="009C126E">
        <w:rPr>
          <w:rFonts w:hAnsi="宋体" w:hint="eastAsia"/>
          <w:sz w:val="18"/>
          <w:szCs w:val="18"/>
        </w:rPr>
        <w:t>供</w:t>
      </w:r>
      <w:r w:rsidR="00884450">
        <w:rPr>
          <w:rFonts w:hAnsi="宋体" w:hint="eastAsia"/>
          <w:sz w:val="18"/>
          <w:szCs w:val="18"/>
        </w:rPr>
        <w:t>Open</w:t>
      </w:r>
      <w:r w:rsidR="009C126E">
        <w:rPr>
          <w:rFonts w:hAnsi="宋体" w:hint="eastAsia"/>
          <w:sz w:val="18"/>
          <w:szCs w:val="18"/>
        </w:rPr>
        <w:t>CDF</w:t>
      </w:r>
      <w:r>
        <w:rPr>
          <w:rFonts w:hAnsi="宋体" w:hint="eastAsia"/>
          <w:sz w:val="18"/>
          <w:szCs w:val="18"/>
        </w:rPr>
        <w:t>的处理实际是对某个微</w:t>
      </w:r>
      <w:r w:rsidR="009C126E">
        <w:rPr>
          <w:rFonts w:hAnsi="宋体" w:hint="eastAsia"/>
          <w:sz w:val="18"/>
          <w:szCs w:val="18"/>
        </w:rPr>
        <w:t>文档</w:t>
      </w:r>
      <w:r>
        <w:rPr>
          <w:rFonts w:hAnsi="宋体" w:hint="eastAsia"/>
          <w:sz w:val="18"/>
          <w:szCs w:val="18"/>
        </w:rPr>
        <w:t>对象的处理，处理时先要识别该对象的类型，然后调用不同的处理控件或处理方法。例如一个</w:t>
      </w:r>
      <w:proofErr w:type="gramStart"/>
      <w:r>
        <w:rPr>
          <w:rFonts w:hAnsi="宋体" w:hint="eastAsia"/>
          <w:sz w:val="18"/>
          <w:szCs w:val="18"/>
        </w:rPr>
        <w:t>微对象</w:t>
      </w:r>
      <w:proofErr w:type="gramEnd"/>
      <w:r>
        <w:rPr>
          <w:rFonts w:hAnsi="宋体" w:hint="eastAsia"/>
          <w:sz w:val="18"/>
          <w:szCs w:val="18"/>
        </w:rPr>
        <w:t>的类型是“</w:t>
      </w:r>
      <w:r>
        <w:rPr>
          <w:rFonts w:hAnsi="宋体" w:hint="eastAsia"/>
          <w:sz w:val="18"/>
          <w:szCs w:val="18"/>
        </w:rPr>
        <w:t>OOXML</w:t>
      </w:r>
      <w:r>
        <w:rPr>
          <w:rFonts w:hAnsi="宋体" w:hint="eastAsia"/>
          <w:sz w:val="18"/>
          <w:szCs w:val="18"/>
        </w:rPr>
        <w:t>”，则处理该对象时可调用</w:t>
      </w:r>
      <w:r>
        <w:rPr>
          <w:rFonts w:hAnsi="宋体" w:hint="eastAsia"/>
          <w:sz w:val="18"/>
          <w:szCs w:val="18"/>
        </w:rPr>
        <w:t>OOXML</w:t>
      </w:r>
      <w:r>
        <w:rPr>
          <w:rFonts w:hAnsi="宋体" w:hint="eastAsia"/>
          <w:sz w:val="18"/>
          <w:szCs w:val="18"/>
        </w:rPr>
        <w:t>的控件。</w:t>
      </w:r>
    </w:p>
    <w:p w14:paraId="29D15BB0" w14:textId="77777777" w:rsidR="00E94440" w:rsidRDefault="00966250" w:rsidP="00AA4B29">
      <w:pPr>
        <w:jc w:val="center"/>
        <w:rPr>
          <w:sz w:val="15"/>
          <w:szCs w:val="15"/>
        </w:rPr>
      </w:pPr>
      <w:bookmarkStart w:id="0" w:name="OLE_LINK5"/>
      <w:bookmarkStart w:id="1" w:name="OLE_LINK6"/>
      <w:r>
        <w:rPr>
          <w:sz w:val="15"/>
          <w:szCs w:val="15"/>
        </w:rPr>
        <w:pict w14:anchorId="4ED12FA0">
          <v:shape id="_x0000_i1027" type="#_x0000_t75" style="width:133.5pt;height:88.5pt">
            <v:imagedata r:id="rId12" o:title=""/>
          </v:shape>
        </w:pict>
      </w:r>
    </w:p>
    <w:p w14:paraId="5FB72E1A" w14:textId="77777777" w:rsidR="00964F06" w:rsidRPr="002A18ED" w:rsidRDefault="00964F06" w:rsidP="00964F06">
      <w:pPr>
        <w:ind w:firstLine="1501"/>
        <w:rPr>
          <w:sz w:val="15"/>
          <w:szCs w:val="15"/>
        </w:rPr>
      </w:pPr>
      <w:r w:rsidRPr="002A18ED">
        <w:rPr>
          <w:rFonts w:hAnsi="宋体"/>
          <w:sz w:val="15"/>
          <w:szCs w:val="15"/>
        </w:rPr>
        <w:t>图</w:t>
      </w:r>
      <w:r w:rsidRPr="002A18ED">
        <w:rPr>
          <w:sz w:val="15"/>
          <w:szCs w:val="15"/>
        </w:rPr>
        <w:t xml:space="preserve">3  </w:t>
      </w:r>
      <w:r w:rsidRPr="002A18ED">
        <w:rPr>
          <w:rFonts w:hAnsi="宋体"/>
          <w:sz w:val="15"/>
          <w:szCs w:val="15"/>
        </w:rPr>
        <w:t>微</w:t>
      </w:r>
      <w:r w:rsidR="00AA4B29">
        <w:rPr>
          <w:rFonts w:hAnsi="宋体" w:hint="eastAsia"/>
          <w:sz w:val="15"/>
          <w:szCs w:val="15"/>
        </w:rPr>
        <w:t>文档</w:t>
      </w:r>
      <w:r w:rsidRPr="002A18ED">
        <w:rPr>
          <w:rFonts w:hAnsi="宋体"/>
          <w:sz w:val="15"/>
          <w:szCs w:val="15"/>
        </w:rPr>
        <w:t>对象模型</w:t>
      </w:r>
    </w:p>
    <w:bookmarkEnd w:id="0"/>
    <w:bookmarkEnd w:id="1"/>
    <w:p w14:paraId="11707A02" w14:textId="77777777" w:rsidR="0011122F" w:rsidRPr="002A18ED" w:rsidRDefault="00964F06" w:rsidP="0011122F">
      <w:pPr>
        <w:pStyle w:val="2"/>
        <w:spacing w:before="60" w:after="60"/>
        <w:rPr>
          <w:b/>
        </w:rPr>
      </w:pPr>
      <w:r>
        <w:rPr>
          <w:b/>
        </w:rPr>
        <w:t>操作</w:t>
      </w:r>
      <w:r>
        <w:rPr>
          <w:rFonts w:hint="eastAsia"/>
          <w:b/>
        </w:rPr>
        <w:t>模型</w:t>
      </w:r>
    </w:p>
    <w:p w14:paraId="23055B0C" w14:textId="77777777" w:rsidR="00E94440" w:rsidRPr="002A18ED" w:rsidRDefault="00966250" w:rsidP="0011122F">
      <w:pPr>
        <w:pStyle w:val="a0"/>
      </w:pPr>
      <w:r>
        <w:rPr>
          <w:b/>
        </w:rPr>
        <w:pict w14:anchorId="4A1CF3C7">
          <v:shape id="_x0000_i1028" type="#_x0000_t75" style="width:230.25pt;height:87.75pt">
            <v:imagedata r:id="rId13" o:title=""/>
          </v:shape>
        </w:pict>
      </w:r>
    </w:p>
    <w:p w14:paraId="1F82974E" w14:textId="77777777" w:rsidR="00E94440" w:rsidRDefault="00E94440" w:rsidP="00AA4B29">
      <w:pPr>
        <w:jc w:val="center"/>
        <w:rPr>
          <w:rFonts w:hAnsi="宋体"/>
          <w:sz w:val="15"/>
          <w:szCs w:val="15"/>
        </w:rPr>
      </w:pPr>
      <w:r w:rsidRPr="002A18ED">
        <w:rPr>
          <w:rFonts w:hAnsi="宋体"/>
          <w:sz w:val="15"/>
          <w:szCs w:val="15"/>
        </w:rPr>
        <w:t>图</w:t>
      </w:r>
      <w:r w:rsidRPr="002A18ED">
        <w:rPr>
          <w:sz w:val="15"/>
          <w:szCs w:val="15"/>
        </w:rPr>
        <w:t xml:space="preserve">4  </w:t>
      </w:r>
      <w:r w:rsidRPr="002A18ED">
        <w:rPr>
          <w:rFonts w:hAnsi="宋体"/>
          <w:sz w:val="15"/>
          <w:szCs w:val="15"/>
        </w:rPr>
        <w:t>操作集模型</w:t>
      </w:r>
    </w:p>
    <w:p w14:paraId="6FF34ACC" w14:textId="77777777" w:rsidR="00AA4B29" w:rsidRPr="002A18ED" w:rsidRDefault="00AA4B29" w:rsidP="00AA4B29">
      <w:pPr>
        <w:jc w:val="center"/>
        <w:rPr>
          <w:sz w:val="15"/>
          <w:szCs w:val="15"/>
        </w:rPr>
      </w:pPr>
    </w:p>
    <w:p w14:paraId="63896E8A" w14:textId="77777777" w:rsidR="00AA4B29" w:rsidRDefault="00AA4B29" w:rsidP="00AA4B29">
      <w:pPr>
        <w:pStyle w:val="a0"/>
        <w:ind w:firstLine="360"/>
        <w:rPr>
          <w:sz w:val="18"/>
          <w:szCs w:val="18"/>
        </w:rPr>
      </w:pPr>
      <w:r w:rsidRPr="00AA4B29">
        <w:rPr>
          <w:rFonts w:hint="eastAsia"/>
          <w:sz w:val="18"/>
          <w:szCs w:val="18"/>
        </w:rPr>
        <w:t>操作集</w:t>
      </w:r>
      <w:r w:rsidR="005E084F">
        <w:rPr>
          <w:rFonts w:hint="eastAsia"/>
          <w:sz w:val="18"/>
          <w:szCs w:val="18"/>
        </w:rPr>
        <w:t>包含</w:t>
      </w:r>
      <w:r w:rsidR="005E084F">
        <w:rPr>
          <w:rFonts w:hint="eastAsia"/>
          <w:sz w:val="18"/>
          <w:szCs w:val="18"/>
        </w:rPr>
        <w:t>0</w:t>
      </w:r>
      <w:r w:rsidR="005E084F">
        <w:rPr>
          <w:rFonts w:hint="eastAsia"/>
          <w:sz w:val="18"/>
          <w:szCs w:val="18"/>
        </w:rPr>
        <w:t>至多个操作，用于</w:t>
      </w:r>
      <w:r>
        <w:rPr>
          <w:rFonts w:hint="eastAsia"/>
          <w:sz w:val="18"/>
          <w:szCs w:val="18"/>
        </w:rPr>
        <w:t>记录互操作的信息，即可用于从微文档对象中提取，也可用于向微文档对象中输入。对于操作的描述如图</w:t>
      </w:r>
      <w:r>
        <w:rPr>
          <w:rFonts w:hint="eastAsia"/>
          <w:sz w:val="18"/>
          <w:szCs w:val="18"/>
        </w:rPr>
        <w:t>4</w:t>
      </w:r>
      <w:r>
        <w:rPr>
          <w:rFonts w:hint="eastAsia"/>
          <w:sz w:val="18"/>
          <w:szCs w:val="18"/>
        </w:rPr>
        <w:t>所示，其中每个操作</w:t>
      </w:r>
      <w:r w:rsidR="000B00BD">
        <w:rPr>
          <w:rFonts w:hint="eastAsia"/>
          <w:sz w:val="18"/>
          <w:szCs w:val="18"/>
        </w:rPr>
        <w:t>包含</w:t>
      </w:r>
      <w:r>
        <w:rPr>
          <w:rFonts w:hint="eastAsia"/>
          <w:sz w:val="18"/>
          <w:szCs w:val="18"/>
        </w:rPr>
        <w:t>：</w:t>
      </w:r>
    </w:p>
    <w:p w14:paraId="2A629CD8" w14:textId="77777777" w:rsidR="000B00BD" w:rsidRDefault="000B00BD" w:rsidP="00AA4B29">
      <w:pPr>
        <w:pStyle w:val="a0"/>
        <w:numPr>
          <w:ilvl w:val="0"/>
          <w:numId w:val="26"/>
        </w:numPr>
        <w:rPr>
          <w:sz w:val="18"/>
          <w:szCs w:val="18"/>
        </w:rPr>
      </w:pPr>
      <w:r>
        <w:rPr>
          <w:rFonts w:hint="eastAsia"/>
          <w:sz w:val="18"/>
          <w:szCs w:val="18"/>
        </w:rPr>
        <w:t>“</w:t>
      </w:r>
      <w:r>
        <w:rPr>
          <w:rFonts w:hint="eastAsia"/>
          <w:sz w:val="18"/>
          <w:szCs w:val="18"/>
        </w:rPr>
        <w:t>ID</w:t>
      </w:r>
      <w:r>
        <w:rPr>
          <w:rFonts w:hint="eastAsia"/>
          <w:sz w:val="18"/>
          <w:szCs w:val="18"/>
        </w:rPr>
        <w:t>”属性</w:t>
      </w:r>
      <w:r w:rsidR="00AA4B29">
        <w:rPr>
          <w:rFonts w:hint="eastAsia"/>
          <w:sz w:val="18"/>
          <w:szCs w:val="18"/>
        </w:rPr>
        <w:t>：</w:t>
      </w:r>
      <w:r>
        <w:rPr>
          <w:rFonts w:hint="eastAsia"/>
          <w:sz w:val="18"/>
          <w:szCs w:val="18"/>
        </w:rPr>
        <w:t>用于唯一标识该操作。</w:t>
      </w:r>
    </w:p>
    <w:p w14:paraId="2427D5D9" w14:textId="77777777" w:rsidR="00AA4B29" w:rsidRDefault="000B00BD" w:rsidP="00AA4B29">
      <w:pPr>
        <w:pStyle w:val="a0"/>
        <w:numPr>
          <w:ilvl w:val="0"/>
          <w:numId w:val="26"/>
        </w:numPr>
        <w:rPr>
          <w:sz w:val="18"/>
          <w:szCs w:val="18"/>
        </w:rPr>
      </w:pPr>
      <w:r>
        <w:rPr>
          <w:rFonts w:hint="eastAsia"/>
          <w:sz w:val="18"/>
          <w:szCs w:val="18"/>
        </w:rPr>
        <w:t>“操作类型”属性：用于</w:t>
      </w:r>
      <w:r w:rsidR="00AA4B29">
        <w:rPr>
          <w:rFonts w:hint="eastAsia"/>
          <w:sz w:val="18"/>
          <w:szCs w:val="18"/>
        </w:rPr>
        <w:t>指定操作的种类，如</w:t>
      </w:r>
      <w:r w:rsidR="005E084F">
        <w:rPr>
          <w:rFonts w:hint="eastAsia"/>
          <w:sz w:val="18"/>
          <w:szCs w:val="18"/>
        </w:rPr>
        <w:t>“</w:t>
      </w:r>
      <w:r w:rsidR="00AA4B29">
        <w:rPr>
          <w:rFonts w:hint="eastAsia"/>
          <w:sz w:val="18"/>
          <w:szCs w:val="18"/>
        </w:rPr>
        <w:t>格式刷</w:t>
      </w:r>
      <w:r w:rsidR="005E084F">
        <w:rPr>
          <w:rFonts w:hint="eastAsia"/>
          <w:sz w:val="18"/>
          <w:szCs w:val="18"/>
        </w:rPr>
        <w:t>”</w:t>
      </w:r>
      <w:r w:rsidR="00AA4B29">
        <w:rPr>
          <w:rFonts w:hint="eastAsia"/>
          <w:sz w:val="18"/>
          <w:szCs w:val="18"/>
        </w:rPr>
        <w:t>就是一个操作的例子，需要从一个微文档对象中提取格式信息，然后复制到另一个微文档对象。</w:t>
      </w:r>
    </w:p>
    <w:p w14:paraId="2743B555" w14:textId="77777777" w:rsidR="00AA4B29" w:rsidRPr="000B00BD" w:rsidRDefault="000B00BD" w:rsidP="000B00BD">
      <w:pPr>
        <w:pStyle w:val="a0"/>
        <w:numPr>
          <w:ilvl w:val="0"/>
          <w:numId w:val="26"/>
        </w:numPr>
        <w:rPr>
          <w:sz w:val="18"/>
          <w:szCs w:val="18"/>
        </w:rPr>
      </w:pPr>
      <w:r>
        <w:rPr>
          <w:rFonts w:hint="eastAsia"/>
          <w:sz w:val="18"/>
          <w:szCs w:val="18"/>
        </w:rPr>
        <w:t>0</w:t>
      </w:r>
      <w:r w:rsidRPr="000B00BD">
        <w:rPr>
          <w:rFonts w:hint="eastAsia"/>
          <w:sz w:val="18"/>
          <w:szCs w:val="18"/>
        </w:rPr>
        <w:t>至多个“操作参数”</w:t>
      </w:r>
      <w:r w:rsidR="00AA4B29" w:rsidRPr="000B00BD">
        <w:rPr>
          <w:rFonts w:hint="eastAsia"/>
          <w:sz w:val="18"/>
          <w:szCs w:val="18"/>
        </w:rPr>
        <w:t>：</w:t>
      </w:r>
      <w:r>
        <w:rPr>
          <w:rFonts w:hint="eastAsia"/>
          <w:sz w:val="18"/>
          <w:szCs w:val="18"/>
        </w:rPr>
        <w:t>用一系列参数名称－参数值对记录互操作中涉及的参数和参数值。个数根据需要扩展。</w:t>
      </w:r>
    </w:p>
    <w:p w14:paraId="6B904D00" w14:textId="77777777" w:rsidR="00E94440" w:rsidRDefault="00E94440" w:rsidP="00E94440">
      <w:pPr>
        <w:pStyle w:val="1"/>
        <w:rPr>
          <w:b/>
          <w:szCs w:val="21"/>
        </w:rPr>
      </w:pPr>
      <w:r w:rsidRPr="002A18ED">
        <w:rPr>
          <w:b/>
          <w:szCs w:val="21"/>
        </w:rPr>
        <w:t>微</w:t>
      </w:r>
      <w:r w:rsidR="0066567E">
        <w:rPr>
          <w:rFonts w:hint="eastAsia"/>
          <w:b/>
          <w:szCs w:val="21"/>
        </w:rPr>
        <w:t>对象</w:t>
      </w:r>
      <w:r w:rsidRPr="002A18ED">
        <w:rPr>
          <w:b/>
          <w:szCs w:val="21"/>
        </w:rPr>
        <w:t>文档处理架构的设计</w:t>
      </w:r>
    </w:p>
    <w:p w14:paraId="19E6F203" w14:textId="77777777" w:rsidR="002A1C5B" w:rsidRPr="002A18ED" w:rsidRDefault="002A1C5B" w:rsidP="002A1C5B">
      <w:pPr>
        <w:pStyle w:val="2"/>
        <w:spacing w:before="60" w:after="60"/>
        <w:rPr>
          <w:b/>
        </w:rPr>
      </w:pPr>
      <w:r>
        <w:rPr>
          <w:b/>
        </w:rPr>
        <w:t>文档</w:t>
      </w:r>
      <w:r>
        <w:rPr>
          <w:rFonts w:hint="eastAsia"/>
          <w:b/>
        </w:rPr>
        <w:t>架构</w:t>
      </w:r>
    </w:p>
    <w:p w14:paraId="4BDF1E0D" w14:textId="77777777" w:rsidR="00AB250A" w:rsidRDefault="005D09BD" w:rsidP="005D09BD">
      <w:pPr>
        <w:pStyle w:val="a0"/>
        <w:ind w:firstLine="420"/>
        <w:rPr>
          <w:rFonts w:hAnsi="宋体"/>
          <w:sz w:val="18"/>
          <w:szCs w:val="18"/>
        </w:rPr>
      </w:pPr>
      <w:r>
        <w:rPr>
          <w:rFonts w:hAnsi="宋体" w:hint="eastAsia"/>
          <w:sz w:val="18"/>
          <w:szCs w:val="18"/>
        </w:rPr>
        <w:t>本文采用了文献</w:t>
      </w:r>
      <w:r w:rsidR="00210720">
        <w:rPr>
          <w:rFonts w:hAnsi="宋体" w:hint="eastAsia"/>
          <w:sz w:val="18"/>
          <w:szCs w:val="18"/>
        </w:rPr>
        <w:t>8</w:t>
      </w:r>
      <w:r>
        <w:rPr>
          <w:rFonts w:hAnsi="宋体" w:hint="eastAsia"/>
          <w:sz w:val="18"/>
          <w:szCs w:val="18"/>
        </w:rPr>
        <w:t>中所提的文档处理架构，采用分而治之的方式，将</w:t>
      </w:r>
      <w:r w:rsidRPr="005D09BD">
        <w:rPr>
          <w:rFonts w:hAnsi="宋体" w:hint="eastAsia"/>
          <w:sz w:val="18"/>
          <w:szCs w:val="18"/>
        </w:rPr>
        <w:t>对于文档的</w:t>
      </w:r>
      <w:r>
        <w:rPr>
          <w:rFonts w:hAnsi="宋体" w:hint="eastAsia"/>
          <w:sz w:val="18"/>
          <w:szCs w:val="18"/>
        </w:rPr>
        <w:t>处理分解为对各个微</w:t>
      </w:r>
      <w:r w:rsidR="005E084F">
        <w:rPr>
          <w:rFonts w:hAnsi="宋体" w:hint="eastAsia"/>
          <w:sz w:val="18"/>
          <w:szCs w:val="18"/>
        </w:rPr>
        <w:t>文档</w:t>
      </w:r>
      <w:r>
        <w:rPr>
          <w:rFonts w:hAnsi="宋体" w:hint="eastAsia"/>
          <w:sz w:val="18"/>
          <w:szCs w:val="18"/>
        </w:rPr>
        <w:t>对象的处理，以降低处理软件的复杂度。文献</w:t>
      </w:r>
      <w:r w:rsidR="00210720">
        <w:rPr>
          <w:rFonts w:hAnsi="宋体" w:hint="eastAsia"/>
          <w:sz w:val="18"/>
          <w:szCs w:val="18"/>
        </w:rPr>
        <w:t>8</w:t>
      </w:r>
      <w:r>
        <w:rPr>
          <w:rFonts w:hAnsi="宋体" w:hint="eastAsia"/>
          <w:sz w:val="18"/>
          <w:szCs w:val="18"/>
        </w:rPr>
        <w:t>中分析了文档处理与</w:t>
      </w:r>
      <w:r>
        <w:rPr>
          <w:rFonts w:hAnsi="宋体" w:hint="eastAsia"/>
          <w:sz w:val="18"/>
          <w:szCs w:val="18"/>
        </w:rPr>
        <w:t>MVC</w:t>
      </w:r>
      <w:r>
        <w:rPr>
          <w:rFonts w:hAnsi="宋体" w:hint="eastAsia"/>
          <w:sz w:val="18"/>
          <w:szCs w:val="18"/>
        </w:rPr>
        <w:t>架构中各部分的对应关系。在对各个微</w:t>
      </w:r>
      <w:r w:rsidR="005E084F">
        <w:rPr>
          <w:rFonts w:hAnsi="宋体" w:hint="eastAsia"/>
          <w:sz w:val="18"/>
          <w:szCs w:val="18"/>
        </w:rPr>
        <w:t>文档</w:t>
      </w:r>
      <w:r>
        <w:rPr>
          <w:rFonts w:hAnsi="宋体" w:hint="eastAsia"/>
          <w:sz w:val="18"/>
          <w:szCs w:val="18"/>
        </w:rPr>
        <w:t>对象进行处理时，采取</w:t>
      </w:r>
      <w:r>
        <w:rPr>
          <w:rFonts w:hAnsi="宋体" w:hint="eastAsia"/>
          <w:sz w:val="18"/>
          <w:szCs w:val="18"/>
        </w:rPr>
        <w:t>MVC</w:t>
      </w:r>
      <w:r>
        <w:rPr>
          <w:rFonts w:hAnsi="宋体" w:hint="eastAsia"/>
          <w:sz w:val="18"/>
          <w:szCs w:val="18"/>
        </w:rPr>
        <w:t>架构，可充分利用</w:t>
      </w:r>
      <w:r>
        <w:rPr>
          <w:rFonts w:hAnsi="宋体" w:hint="eastAsia"/>
          <w:sz w:val="18"/>
          <w:szCs w:val="18"/>
        </w:rPr>
        <w:t>MVC</w:t>
      </w:r>
      <w:r>
        <w:rPr>
          <w:rFonts w:hAnsi="宋体" w:hint="eastAsia"/>
          <w:sz w:val="18"/>
          <w:szCs w:val="18"/>
        </w:rPr>
        <w:t>的优势，有效地提高软件的可重用性和灵活性。</w:t>
      </w:r>
    </w:p>
    <w:p w14:paraId="4990C512" w14:textId="77777777" w:rsidR="00AB250A" w:rsidRDefault="0066567E" w:rsidP="005D09BD">
      <w:pPr>
        <w:pStyle w:val="a0"/>
        <w:ind w:firstLine="420"/>
        <w:rPr>
          <w:rFonts w:hAnsi="宋体"/>
          <w:sz w:val="18"/>
          <w:szCs w:val="18"/>
        </w:rPr>
      </w:pPr>
      <w:r>
        <w:rPr>
          <w:rFonts w:hAnsi="宋体" w:hint="eastAsia"/>
          <w:sz w:val="18"/>
          <w:szCs w:val="18"/>
        </w:rPr>
        <w:t>本文在文献</w:t>
      </w:r>
      <w:r w:rsidR="00210720">
        <w:rPr>
          <w:rFonts w:hAnsi="宋体" w:hint="eastAsia"/>
          <w:sz w:val="18"/>
          <w:szCs w:val="18"/>
        </w:rPr>
        <w:t>8</w:t>
      </w:r>
      <w:r>
        <w:rPr>
          <w:rFonts w:hAnsi="宋体" w:hint="eastAsia"/>
          <w:sz w:val="18"/>
          <w:szCs w:val="18"/>
        </w:rPr>
        <w:t>的基础上，进一步分析了文档处理中</w:t>
      </w:r>
      <w:r>
        <w:rPr>
          <w:rFonts w:hAnsi="宋体" w:hint="eastAsia"/>
          <w:sz w:val="18"/>
          <w:szCs w:val="18"/>
        </w:rPr>
        <w:t>MVC</w:t>
      </w:r>
      <w:r>
        <w:rPr>
          <w:rFonts w:hAnsi="宋体" w:hint="eastAsia"/>
          <w:sz w:val="18"/>
          <w:szCs w:val="18"/>
        </w:rPr>
        <w:t>架构的实施方案，将对微</w:t>
      </w:r>
      <w:r w:rsidR="005E084F">
        <w:rPr>
          <w:rFonts w:hAnsi="宋体" w:hint="eastAsia"/>
          <w:sz w:val="18"/>
          <w:szCs w:val="18"/>
        </w:rPr>
        <w:t>文档</w:t>
      </w:r>
      <w:r>
        <w:rPr>
          <w:rFonts w:hAnsi="宋体" w:hint="eastAsia"/>
          <w:sz w:val="18"/>
          <w:szCs w:val="18"/>
        </w:rPr>
        <w:t>对象的处理分别对应到模型、</w:t>
      </w:r>
      <w:r w:rsidR="005E084F">
        <w:rPr>
          <w:rFonts w:hAnsi="宋体" w:hint="eastAsia"/>
          <w:sz w:val="18"/>
          <w:szCs w:val="18"/>
        </w:rPr>
        <w:t>视图</w:t>
      </w:r>
      <w:r>
        <w:rPr>
          <w:rFonts w:hAnsi="宋体" w:hint="eastAsia"/>
          <w:sz w:val="18"/>
          <w:szCs w:val="18"/>
        </w:rPr>
        <w:t>和</w:t>
      </w:r>
      <w:r w:rsidR="005E084F">
        <w:rPr>
          <w:rFonts w:hAnsi="宋体" w:hint="eastAsia"/>
          <w:sz w:val="18"/>
          <w:szCs w:val="18"/>
        </w:rPr>
        <w:t>控制器</w:t>
      </w:r>
      <w:r>
        <w:rPr>
          <w:rFonts w:hAnsi="宋体" w:hint="eastAsia"/>
          <w:sz w:val="18"/>
          <w:szCs w:val="18"/>
        </w:rPr>
        <w:t>三部分。</w:t>
      </w:r>
      <w:r w:rsidR="00041490">
        <w:rPr>
          <w:rFonts w:hAnsi="宋体" w:hint="eastAsia"/>
          <w:sz w:val="18"/>
          <w:szCs w:val="18"/>
        </w:rPr>
        <w:t>本文</w:t>
      </w:r>
      <w:r w:rsidR="00AB250A">
        <w:rPr>
          <w:rFonts w:hAnsi="宋体" w:hint="eastAsia"/>
          <w:sz w:val="18"/>
          <w:szCs w:val="18"/>
        </w:rPr>
        <w:t>主要</w:t>
      </w:r>
      <w:r w:rsidR="00041490">
        <w:rPr>
          <w:rFonts w:hAnsi="宋体" w:hint="eastAsia"/>
          <w:sz w:val="18"/>
          <w:szCs w:val="18"/>
        </w:rPr>
        <w:t>利用</w:t>
      </w:r>
      <w:r w:rsidR="00041490">
        <w:rPr>
          <w:rFonts w:hAnsi="宋体" w:hint="eastAsia"/>
          <w:sz w:val="18"/>
          <w:szCs w:val="18"/>
        </w:rPr>
        <w:t>XSLT</w:t>
      </w:r>
      <w:r w:rsidR="00041490">
        <w:rPr>
          <w:rFonts w:hAnsi="宋体" w:hint="eastAsia"/>
          <w:sz w:val="18"/>
          <w:szCs w:val="18"/>
        </w:rPr>
        <w:t>、</w:t>
      </w:r>
      <w:r w:rsidR="00041490">
        <w:rPr>
          <w:rFonts w:hAnsi="宋体" w:hint="eastAsia"/>
          <w:sz w:val="18"/>
          <w:szCs w:val="18"/>
        </w:rPr>
        <w:t>Silverlight</w:t>
      </w:r>
      <w:r w:rsidR="00041490">
        <w:rPr>
          <w:rFonts w:hAnsi="宋体" w:hint="eastAsia"/>
          <w:sz w:val="18"/>
          <w:szCs w:val="18"/>
        </w:rPr>
        <w:t>和</w:t>
      </w:r>
      <w:r w:rsidR="00041490">
        <w:rPr>
          <w:rFonts w:hAnsi="宋体" w:hint="eastAsia"/>
          <w:sz w:val="18"/>
          <w:szCs w:val="18"/>
        </w:rPr>
        <w:t>XAML</w:t>
      </w:r>
      <w:r w:rsidR="00041490">
        <w:rPr>
          <w:rFonts w:hAnsi="宋体" w:hint="eastAsia"/>
          <w:sz w:val="18"/>
          <w:szCs w:val="18"/>
        </w:rPr>
        <w:t>技术实现了一个</w:t>
      </w:r>
      <w:r w:rsidR="00AB250A">
        <w:rPr>
          <w:rFonts w:hAnsi="宋体" w:hint="eastAsia"/>
          <w:sz w:val="18"/>
          <w:szCs w:val="18"/>
        </w:rPr>
        <w:t>基于</w:t>
      </w:r>
      <w:r w:rsidR="00AB250A">
        <w:rPr>
          <w:rFonts w:hAnsi="宋体" w:hint="eastAsia"/>
          <w:sz w:val="18"/>
          <w:szCs w:val="18"/>
        </w:rPr>
        <w:t>WEB</w:t>
      </w:r>
      <w:r w:rsidR="00AB250A">
        <w:rPr>
          <w:rFonts w:hAnsi="宋体" w:hint="eastAsia"/>
          <w:sz w:val="18"/>
          <w:szCs w:val="18"/>
        </w:rPr>
        <w:t>的文档处理</w:t>
      </w:r>
      <w:r w:rsidR="00041490">
        <w:rPr>
          <w:rFonts w:hAnsi="宋体" w:hint="eastAsia"/>
          <w:sz w:val="18"/>
          <w:szCs w:val="18"/>
        </w:rPr>
        <w:t>原型系统，用以验证本文</w:t>
      </w:r>
      <w:r w:rsidR="00AB250A">
        <w:rPr>
          <w:rFonts w:hAnsi="宋体" w:hint="eastAsia"/>
          <w:sz w:val="18"/>
          <w:szCs w:val="18"/>
        </w:rPr>
        <w:t>所提</w:t>
      </w:r>
      <w:r w:rsidR="00041490">
        <w:rPr>
          <w:rFonts w:hAnsi="宋体" w:hint="eastAsia"/>
          <w:sz w:val="18"/>
          <w:szCs w:val="18"/>
        </w:rPr>
        <w:t>模型和框架设计的合理性</w:t>
      </w:r>
      <w:r w:rsidR="00AB250A">
        <w:rPr>
          <w:rFonts w:hAnsi="宋体" w:hint="eastAsia"/>
          <w:sz w:val="18"/>
          <w:szCs w:val="18"/>
        </w:rPr>
        <w:t>与</w:t>
      </w:r>
      <w:r w:rsidR="00041490">
        <w:rPr>
          <w:rFonts w:hAnsi="宋体" w:hint="eastAsia"/>
          <w:sz w:val="18"/>
          <w:szCs w:val="18"/>
        </w:rPr>
        <w:t>可行性。</w:t>
      </w:r>
      <w:r>
        <w:rPr>
          <w:rFonts w:hAnsi="宋体" w:hint="eastAsia"/>
          <w:sz w:val="18"/>
          <w:szCs w:val="18"/>
        </w:rPr>
        <w:t>图</w:t>
      </w:r>
      <w:r>
        <w:rPr>
          <w:rFonts w:hAnsi="宋体" w:hint="eastAsia"/>
          <w:sz w:val="18"/>
          <w:szCs w:val="18"/>
        </w:rPr>
        <w:t>5</w:t>
      </w:r>
      <w:r>
        <w:rPr>
          <w:rFonts w:hAnsi="宋体" w:hint="eastAsia"/>
          <w:sz w:val="18"/>
          <w:szCs w:val="18"/>
        </w:rPr>
        <w:t>给出了</w:t>
      </w:r>
      <w:r w:rsidR="005E084F">
        <w:rPr>
          <w:rFonts w:hAnsi="宋体" w:hint="eastAsia"/>
          <w:sz w:val="18"/>
          <w:szCs w:val="18"/>
        </w:rPr>
        <w:t>OpenCDF</w:t>
      </w:r>
      <w:r>
        <w:rPr>
          <w:rFonts w:hAnsi="宋体" w:hint="eastAsia"/>
          <w:sz w:val="18"/>
          <w:szCs w:val="18"/>
        </w:rPr>
        <w:t>处理架构图。</w:t>
      </w:r>
    </w:p>
    <w:p w14:paraId="51E5100A" w14:textId="77777777" w:rsidR="00AB250A" w:rsidRPr="002A18ED" w:rsidRDefault="00D924F0" w:rsidP="00AB250A">
      <w:pPr>
        <w:pStyle w:val="a0"/>
      </w:pPr>
      <w:r w:rsidRPr="002A18ED">
        <w:object w:dxaOrig="5973" w:dyaOrig="3896" w14:anchorId="53C0ED49">
          <v:shape id="_x0000_i1029" type="#_x0000_t75" style="width:230.25pt;height:150pt" o:ole="">
            <v:imagedata r:id="rId14" o:title=""/>
          </v:shape>
          <o:OLEObject Type="Embed" ProgID="Visio.Drawing.11" ShapeID="_x0000_i1029" DrawAspect="Content" ObjectID="_1732344192" r:id="rId15"/>
        </w:object>
      </w:r>
    </w:p>
    <w:p w14:paraId="5BA53AEE" w14:textId="77777777" w:rsidR="00AB250A" w:rsidRPr="002A18ED" w:rsidRDefault="00AB250A" w:rsidP="00AB250A">
      <w:pPr>
        <w:ind w:firstLine="1501"/>
        <w:rPr>
          <w:sz w:val="15"/>
          <w:szCs w:val="15"/>
        </w:rPr>
      </w:pPr>
      <w:r w:rsidRPr="002A18ED">
        <w:rPr>
          <w:rFonts w:hAnsi="宋体"/>
          <w:sz w:val="15"/>
          <w:szCs w:val="15"/>
        </w:rPr>
        <w:t>图</w:t>
      </w:r>
      <w:r>
        <w:rPr>
          <w:rFonts w:hint="eastAsia"/>
          <w:sz w:val="15"/>
          <w:szCs w:val="15"/>
        </w:rPr>
        <w:t>5</w:t>
      </w:r>
      <w:r w:rsidR="005E084F">
        <w:rPr>
          <w:rFonts w:hAnsi="宋体" w:hint="eastAsia"/>
          <w:sz w:val="15"/>
          <w:szCs w:val="15"/>
        </w:rPr>
        <w:t>OpenCDF</w:t>
      </w:r>
      <w:r w:rsidRPr="002A18ED">
        <w:rPr>
          <w:rFonts w:hAnsi="宋体"/>
          <w:sz w:val="15"/>
          <w:szCs w:val="15"/>
        </w:rPr>
        <w:t>处理架构</w:t>
      </w:r>
    </w:p>
    <w:p w14:paraId="6CD29A7E" w14:textId="77777777" w:rsidR="00AB250A" w:rsidRDefault="00AB250A" w:rsidP="005D09BD">
      <w:pPr>
        <w:pStyle w:val="a0"/>
        <w:ind w:firstLine="420"/>
        <w:rPr>
          <w:rFonts w:hAnsi="宋体"/>
          <w:sz w:val="18"/>
          <w:szCs w:val="18"/>
        </w:rPr>
      </w:pPr>
    </w:p>
    <w:p w14:paraId="667DD266" w14:textId="77777777" w:rsidR="0066567E" w:rsidRDefault="0066567E" w:rsidP="0066567E">
      <w:pPr>
        <w:pStyle w:val="a0"/>
        <w:numPr>
          <w:ilvl w:val="0"/>
          <w:numId w:val="18"/>
        </w:numPr>
        <w:rPr>
          <w:rFonts w:hAnsi="宋体"/>
          <w:sz w:val="18"/>
          <w:szCs w:val="18"/>
        </w:rPr>
      </w:pPr>
      <w:r>
        <w:rPr>
          <w:rFonts w:hAnsi="宋体" w:hint="eastAsia"/>
          <w:sz w:val="18"/>
          <w:szCs w:val="18"/>
        </w:rPr>
        <w:t>模型：用于描述每个微</w:t>
      </w:r>
      <w:r w:rsidR="005E084F">
        <w:rPr>
          <w:rFonts w:hAnsi="宋体" w:hint="eastAsia"/>
          <w:sz w:val="18"/>
          <w:szCs w:val="18"/>
        </w:rPr>
        <w:t>文档</w:t>
      </w:r>
      <w:r>
        <w:rPr>
          <w:rFonts w:hAnsi="宋体" w:hint="eastAsia"/>
          <w:sz w:val="18"/>
          <w:szCs w:val="18"/>
        </w:rPr>
        <w:t>对象的结构，符合该微</w:t>
      </w:r>
      <w:r w:rsidR="005E084F">
        <w:rPr>
          <w:rFonts w:hAnsi="宋体" w:hint="eastAsia"/>
          <w:sz w:val="18"/>
          <w:szCs w:val="18"/>
        </w:rPr>
        <w:t>文档</w:t>
      </w:r>
      <w:r>
        <w:rPr>
          <w:rFonts w:hAnsi="宋体" w:hint="eastAsia"/>
          <w:sz w:val="18"/>
          <w:szCs w:val="18"/>
        </w:rPr>
        <w:t>对象所遵从的文档规范或标准。</w:t>
      </w:r>
      <w:r w:rsidR="005E084F">
        <w:rPr>
          <w:rFonts w:hAnsi="宋体" w:hint="eastAsia"/>
          <w:sz w:val="18"/>
          <w:szCs w:val="18"/>
        </w:rPr>
        <w:t>例如一个</w:t>
      </w:r>
      <w:r w:rsidR="005E084F">
        <w:rPr>
          <w:rFonts w:hAnsi="宋体" w:hint="eastAsia"/>
          <w:sz w:val="18"/>
          <w:szCs w:val="18"/>
        </w:rPr>
        <w:t>UOF</w:t>
      </w:r>
      <w:r w:rsidR="005E084F">
        <w:rPr>
          <w:rFonts w:hAnsi="宋体" w:hint="eastAsia"/>
          <w:sz w:val="18"/>
          <w:szCs w:val="18"/>
        </w:rPr>
        <w:t>段落微文档对象的模型符合</w:t>
      </w:r>
      <w:r w:rsidR="005E084F">
        <w:rPr>
          <w:rFonts w:hAnsi="宋体" w:hint="eastAsia"/>
          <w:sz w:val="18"/>
          <w:szCs w:val="18"/>
        </w:rPr>
        <w:t>UOF</w:t>
      </w:r>
      <w:r w:rsidR="005E084F">
        <w:rPr>
          <w:rFonts w:hAnsi="宋体" w:hint="eastAsia"/>
          <w:sz w:val="18"/>
          <w:szCs w:val="18"/>
        </w:rPr>
        <w:t>中对于段落的定义模型。</w:t>
      </w:r>
    </w:p>
    <w:p w14:paraId="03FD925D" w14:textId="77777777" w:rsidR="0066567E" w:rsidRDefault="00D924F0" w:rsidP="0066567E">
      <w:pPr>
        <w:pStyle w:val="a0"/>
        <w:numPr>
          <w:ilvl w:val="0"/>
          <w:numId w:val="18"/>
        </w:numPr>
        <w:rPr>
          <w:rFonts w:hAnsi="宋体"/>
          <w:sz w:val="18"/>
          <w:szCs w:val="18"/>
        </w:rPr>
      </w:pPr>
      <w:r>
        <w:rPr>
          <w:rFonts w:hAnsi="宋体" w:hint="eastAsia"/>
          <w:sz w:val="18"/>
          <w:szCs w:val="18"/>
        </w:rPr>
        <w:t>视图</w:t>
      </w:r>
      <w:r w:rsidR="0066567E" w:rsidRPr="0066567E">
        <w:rPr>
          <w:rFonts w:hAnsi="宋体" w:hint="eastAsia"/>
          <w:sz w:val="18"/>
          <w:szCs w:val="18"/>
        </w:rPr>
        <w:t>：</w:t>
      </w:r>
      <w:r w:rsidR="0066567E" w:rsidRPr="0066567E">
        <w:rPr>
          <w:rFonts w:hAnsi="宋体"/>
          <w:sz w:val="18"/>
          <w:szCs w:val="18"/>
        </w:rPr>
        <w:t>采用</w:t>
      </w:r>
      <w:r w:rsidR="0066567E" w:rsidRPr="0066567E">
        <w:rPr>
          <w:sz w:val="18"/>
          <w:szCs w:val="18"/>
        </w:rPr>
        <w:t>HTML</w:t>
      </w:r>
      <w:r w:rsidR="0066567E">
        <w:rPr>
          <w:rFonts w:hint="eastAsia"/>
          <w:sz w:val="18"/>
          <w:szCs w:val="18"/>
        </w:rPr>
        <w:t>和</w:t>
      </w:r>
      <w:r w:rsidR="0066567E" w:rsidRPr="0066567E">
        <w:rPr>
          <w:sz w:val="18"/>
          <w:szCs w:val="18"/>
        </w:rPr>
        <w:t>Sliverlight</w:t>
      </w:r>
      <w:r>
        <w:rPr>
          <w:rFonts w:hAnsi="宋体"/>
          <w:sz w:val="18"/>
          <w:szCs w:val="18"/>
        </w:rPr>
        <w:t>技术</w:t>
      </w:r>
      <w:r>
        <w:rPr>
          <w:rFonts w:hAnsi="宋体" w:hint="eastAsia"/>
          <w:sz w:val="18"/>
          <w:szCs w:val="18"/>
        </w:rPr>
        <w:t>实现</w:t>
      </w:r>
      <w:r w:rsidRPr="0066567E">
        <w:rPr>
          <w:rFonts w:hAnsi="宋体" w:hint="eastAsia"/>
          <w:sz w:val="18"/>
          <w:szCs w:val="18"/>
        </w:rPr>
        <w:t>用户界面</w:t>
      </w:r>
      <w:r>
        <w:rPr>
          <w:rFonts w:hAnsi="宋体" w:hint="eastAsia"/>
          <w:sz w:val="18"/>
          <w:szCs w:val="18"/>
        </w:rPr>
        <w:t>，</w:t>
      </w:r>
      <w:r w:rsidR="0066567E" w:rsidRPr="0066567E">
        <w:rPr>
          <w:rFonts w:hAnsi="宋体"/>
          <w:sz w:val="18"/>
          <w:szCs w:val="18"/>
        </w:rPr>
        <w:t>用于文档的浏览和与用户的交互。</w:t>
      </w:r>
      <w:r w:rsidR="005E084F">
        <w:rPr>
          <w:rFonts w:hAnsi="宋体" w:hint="eastAsia"/>
          <w:sz w:val="18"/>
          <w:szCs w:val="18"/>
        </w:rPr>
        <w:t>可用于呈现若干微文档对象集成后的整个逻辑文档的浏览结果。</w:t>
      </w:r>
    </w:p>
    <w:p w14:paraId="31E49E34" w14:textId="77777777" w:rsidR="0066567E" w:rsidRPr="005E084F" w:rsidRDefault="00D924F0" w:rsidP="002A1C5B">
      <w:pPr>
        <w:pStyle w:val="a0"/>
        <w:numPr>
          <w:ilvl w:val="0"/>
          <w:numId w:val="18"/>
        </w:numPr>
        <w:rPr>
          <w:rFonts w:hAnsi="宋体"/>
          <w:sz w:val="18"/>
          <w:szCs w:val="18"/>
        </w:rPr>
      </w:pPr>
      <w:r w:rsidRPr="005E084F">
        <w:rPr>
          <w:rFonts w:hAnsi="宋体" w:hint="eastAsia"/>
          <w:sz w:val="18"/>
          <w:szCs w:val="18"/>
        </w:rPr>
        <w:t>控制器</w:t>
      </w:r>
      <w:r w:rsidR="002A1C5B" w:rsidRPr="005E084F">
        <w:rPr>
          <w:rFonts w:hAnsi="宋体" w:hint="eastAsia"/>
          <w:sz w:val="18"/>
          <w:szCs w:val="18"/>
        </w:rPr>
        <w:t>：适用于对微</w:t>
      </w:r>
      <w:r w:rsidR="005E084F" w:rsidRPr="005E084F">
        <w:rPr>
          <w:rFonts w:hAnsi="宋体" w:hint="eastAsia"/>
          <w:sz w:val="18"/>
          <w:szCs w:val="18"/>
        </w:rPr>
        <w:t>文档</w:t>
      </w:r>
      <w:r w:rsidR="002A1C5B" w:rsidRPr="005E084F">
        <w:rPr>
          <w:rFonts w:hAnsi="宋体" w:hint="eastAsia"/>
          <w:sz w:val="18"/>
          <w:szCs w:val="18"/>
        </w:rPr>
        <w:t>对象进行处理。根据功能不同又可分为浏览控件、编辑控件和互操作控件。</w:t>
      </w:r>
    </w:p>
    <w:p w14:paraId="2A95EF02" w14:textId="77777777" w:rsidR="00E94440" w:rsidRPr="002A18ED" w:rsidRDefault="002A1C5B" w:rsidP="00E94440">
      <w:pPr>
        <w:pStyle w:val="2"/>
        <w:spacing w:before="60" w:after="60"/>
        <w:rPr>
          <w:b/>
        </w:rPr>
      </w:pPr>
      <w:r>
        <w:rPr>
          <w:b/>
        </w:rPr>
        <w:t>文档</w:t>
      </w:r>
      <w:r>
        <w:rPr>
          <w:rFonts w:hint="eastAsia"/>
          <w:b/>
        </w:rPr>
        <w:t>的处理</w:t>
      </w:r>
    </w:p>
    <w:p w14:paraId="54FEE974" w14:textId="77777777" w:rsidR="00E94440" w:rsidRPr="002A18ED" w:rsidRDefault="00E94440" w:rsidP="00E94440">
      <w:pPr>
        <w:pStyle w:val="a0"/>
        <w:ind w:firstLine="360"/>
        <w:rPr>
          <w:sz w:val="18"/>
          <w:szCs w:val="18"/>
        </w:rPr>
      </w:pPr>
      <w:r w:rsidRPr="002A18ED">
        <w:rPr>
          <w:rFonts w:hAnsi="宋体"/>
          <w:sz w:val="18"/>
          <w:szCs w:val="18"/>
        </w:rPr>
        <w:t>文档</w:t>
      </w:r>
      <w:r w:rsidR="002A1C5B">
        <w:rPr>
          <w:rFonts w:hAnsi="宋体" w:hint="eastAsia"/>
          <w:sz w:val="18"/>
          <w:szCs w:val="18"/>
        </w:rPr>
        <w:t>的处理被分解为对各微对象的处理，处理功能分布在不同类型的控件中。本部分</w:t>
      </w:r>
      <w:r w:rsidR="00AB250A">
        <w:rPr>
          <w:rFonts w:hAnsi="宋体" w:hint="eastAsia"/>
          <w:sz w:val="18"/>
          <w:szCs w:val="18"/>
        </w:rPr>
        <w:t>给出</w:t>
      </w:r>
      <w:r w:rsidR="002A1C5B">
        <w:rPr>
          <w:rFonts w:hAnsi="宋体" w:hint="eastAsia"/>
          <w:sz w:val="18"/>
          <w:szCs w:val="18"/>
        </w:rPr>
        <w:t>各</w:t>
      </w:r>
      <w:r w:rsidR="004A28B1">
        <w:rPr>
          <w:rFonts w:hAnsi="宋体" w:hint="eastAsia"/>
          <w:sz w:val="18"/>
          <w:szCs w:val="18"/>
        </w:rPr>
        <w:t>种</w:t>
      </w:r>
      <w:r w:rsidR="002A1C5B">
        <w:rPr>
          <w:rFonts w:hAnsi="宋体" w:hint="eastAsia"/>
          <w:sz w:val="18"/>
          <w:szCs w:val="18"/>
        </w:rPr>
        <w:t>处理的流程</w:t>
      </w:r>
      <w:r w:rsidR="004A28B1">
        <w:rPr>
          <w:rFonts w:hAnsi="宋体" w:hint="eastAsia"/>
          <w:sz w:val="18"/>
          <w:szCs w:val="18"/>
        </w:rPr>
        <w:t>和实现方案</w:t>
      </w:r>
      <w:r w:rsidR="00AB250A">
        <w:rPr>
          <w:rFonts w:hAnsi="宋体" w:hint="eastAsia"/>
          <w:sz w:val="18"/>
          <w:szCs w:val="18"/>
        </w:rPr>
        <w:t>设计</w:t>
      </w:r>
      <w:r w:rsidR="002A1C5B">
        <w:rPr>
          <w:rFonts w:hAnsi="宋体" w:hint="eastAsia"/>
          <w:sz w:val="18"/>
          <w:szCs w:val="18"/>
        </w:rPr>
        <w:t>。</w:t>
      </w:r>
    </w:p>
    <w:p w14:paraId="524EFD27" w14:textId="77777777" w:rsidR="00E94440" w:rsidRPr="002A18ED" w:rsidRDefault="004A28B1" w:rsidP="00E94440">
      <w:pPr>
        <w:pStyle w:val="3"/>
        <w:ind w:left="0"/>
        <w:rPr>
          <w:rFonts w:eastAsia="楷体_GB2312"/>
        </w:rPr>
      </w:pPr>
      <w:r w:rsidRPr="004A28B1">
        <w:rPr>
          <w:rFonts w:eastAsia="楷体_GB2312"/>
        </w:rPr>
        <w:t>文档浏览</w:t>
      </w:r>
    </w:p>
    <w:p w14:paraId="3B529E3B" w14:textId="77777777" w:rsidR="004A28B1" w:rsidRDefault="004A28B1" w:rsidP="00E94440">
      <w:pPr>
        <w:pStyle w:val="a0"/>
        <w:ind w:firstLine="360"/>
        <w:rPr>
          <w:sz w:val="18"/>
          <w:szCs w:val="18"/>
        </w:rPr>
      </w:pPr>
      <w:r>
        <w:rPr>
          <w:rFonts w:hint="eastAsia"/>
          <w:sz w:val="18"/>
          <w:szCs w:val="18"/>
        </w:rPr>
        <w:t>虽然对文档的处理被解析为各个微</w:t>
      </w:r>
      <w:r w:rsidR="000B00BD">
        <w:rPr>
          <w:rFonts w:hint="eastAsia"/>
          <w:sz w:val="18"/>
          <w:szCs w:val="18"/>
        </w:rPr>
        <w:t>文档</w:t>
      </w:r>
      <w:r>
        <w:rPr>
          <w:rFonts w:hint="eastAsia"/>
          <w:sz w:val="18"/>
          <w:szCs w:val="18"/>
        </w:rPr>
        <w:t>对象的处理，但是做为一个容器，文档将各</w:t>
      </w:r>
      <w:r w:rsidR="00AB250A">
        <w:rPr>
          <w:rFonts w:hint="eastAsia"/>
          <w:sz w:val="18"/>
          <w:szCs w:val="18"/>
        </w:rPr>
        <w:t>微</w:t>
      </w:r>
      <w:r w:rsidR="000B00BD">
        <w:rPr>
          <w:rFonts w:hint="eastAsia"/>
          <w:sz w:val="18"/>
          <w:szCs w:val="18"/>
        </w:rPr>
        <w:t>文档</w:t>
      </w:r>
      <w:r>
        <w:rPr>
          <w:rFonts w:hint="eastAsia"/>
          <w:sz w:val="18"/>
          <w:szCs w:val="18"/>
        </w:rPr>
        <w:t>对象集成在一起时需要为用户提供一个统一</w:t>
      </w:r>
      <w:r w:rsidR="00AB250A">
        <w:rPr>
          <w:rFonts w:hint="eastAsia"/>
          <w:sz w:val="18"/>
          <w:szCs w:val="18"/>
        </w:rPr>
        <w:t>的</w:t>
      </w:r>
      <w:r>
        <w:rPr>
          <w:rFonts w:hint="eastAsia"/>
          <w:sz w:val="18"/>
          <w:szCs w:val="18"/>
        </w:rPr>
        <w:t>浏览界面。由于各</w:t>
      </w:r>
      <w:r w:rsidR="00041490">
        <w:rPr>
          <w:rFonts w:hint="eastAsia"/>
          <w:sz w:val="18"/>
          <w:szCs w:val="18"/>
        </w:rPr>
        <w:t>个</w:t>
      </w:r>
      <w:r>
        <w:rPr>
          <w:rFonts w:hint="eastAsia"/>
          <w:sz w:val="18"/>
          <w:szCs w:val="18"/>
        </w:rPr>
        <w:t>微</w:t>
      </w:r>
      <w:r w:rsidR="000B00BD">
        <w:rPr>
          <w:rFonts w:hint="eastAsia"/>
          <w:sz w:val="18"/>
          <w:szCs w:val="18"/>
        </w:rPr>
        <w:t>文档</w:t>
      </w:r>
      <w:r>
        <w:rPr>
          <w:rFonts w:hint="eastAsia"/>
          <w:sz w:val="18"/>
          <w:szCs w:val="18"/>
        </w:rPr>
        <w:t>对象可以是异构的，即来源和格式不同，因此整个文档的浏览需要对各个微</w:t>
      </w:r>
      <w:r w:rsidR="000B00BD">
        <w:rPr>
          <w:rFonts w:hint="eastAsia"/>
          <w:sz w:val="18"/>
          <w:szCs w:val="18"/>
        </w:rPr>
        <w:t>文档</w:t>
      </w:r>
      <w:r>
        <w:rPr>
          <w:rFonts w:hint="eastAsia"/>
          <w:sz w:val="18"/>
          <w:szCs w:val="18"/>
        </w:rPr>
        <w:t>对象进行处理、转换，最终提供统一的用户</w:t>
      </w:r>
      <w:r w:rsidR="00AB250A">
        <w:rPr>
          <w:rFonts w:hint="eastAsia"/>
          <w:sz w:val="18"/>
          <w:szCs w:val="18"/>
        </w:rPr>
        <w:t>浏览</w:t>
      </w:r>
      <w:r>
        <w:rPr>
          <w:rFonts w:hint="eastAsia"/>
          <w:sz w:val="18"/>
          <w:szCs w:val="18"/>
        </w:rPr>
        <w:t>界面，这些工作是由浏览控件完成的。</w:t>
      </w:r>
      <w:r w:rsidR="000B00BD">
        <w:rPr>
          <w:rFonts w:hint="eastAsia"/>
          <w:sz w:val="18"/>
          <w:szCs w:val="18"/>
        </w:rPr>
        <w:t>图</w:t>
      </w:r>
      <w:r w:rsidR="000B00BD">
        <w:rPr>
          <w:rFonts w:hint="eastAsia"/>
          <w:sz w:val="18"/>
          <w:szCs w:val="18"/>
        </w:rPr>
        <w:t>6</w:t>
      </w:r>
      <w:r w:rsidR="000B00BD">
        <w:rPr>
          <w:rFonts w:hint="eastAsia"/>
          <w:sz w:val="18"/>
          <w:szCs w:val="18"/>
        </w:rPr>
        <w:t>给出了一个文档</w:t>
      </w:r>
      <w:r w:rsidR="00926C24">
        <w:rPr>
          <w:rFonts w:hint="eastAsia"/>
          <w:sz w:val="18"/>
          <w:szCs w:val="18"/>
        </w:rPr>
        <w:t>在</w:t>
      </w:r>
      <w:r w:rsidR="00926C24">
        <w:rPr>
          <w:rFonts w:hint="eastAsia"/>
          <w:sz w:val="18"/>
          <w:szCs w:val="18"/>
        </w:rPr>
        <w:t>WEB</w:t>
      </w:r>
      <w:r w:rsidR="00926C24">
        <w:rPr>
          <w:rFonts w:hint="eastAsia"/>
          <w:sz w:val="18"/>
          <w:szCs w:val="18"/>
        </w:rPr>
        <w:t>浏览器中</w:t>
      </w:r>
      <w:r w:rsidR="000B00BD">
        <w:rPr>
          <w:rFonts w:hint="eastAsia"/>
          <w:sz w:val="18"/>
          <w:szCs w:val="18"/>
        </w:rPr>
        <w:t>的浏览结果，是图</w:t>
      </w:r>
      <w:r w:rsidR="000B00BD">
        <w:rPr>
          <w:rFonts w:hint="eastAsia"/>
          <w:sz w:val="18"/>
          <w:szCs w:val="18"/>
        </w:rPr>
        <w:t>1</w:t>
      </w:r>
      <w:r w:rsidR="000B00BD">
        <w:rPr>
          <w:rFonts w:hint="eastAsia"/>
          <w:sz w:val="18"/>
          <w:szCs w:val="18"/>
        </w:rPr>
        <w:t>示例的一个具体实现结果。</w:t>
      </w:r>
    </w:p>
    <w:p w14:paraId="6B8D07D6" w14:textId="77777777" w:rsidR="004A28B1" w:rsidRDefault="004A28B1" w:rsidP="00E94440">
      <w:pPr>
        <w:pStyle w:val="a0"/>
        <w:ind w:firstLine="360"/>
        <w:rPr>
          <w:sz w:val="18"/>
          <w:szCs w:val="18"/>
        </w:rPr>
      </w:pPr>
      <w:r>
        <w:rPr>
          <w:rFonts w:hint="eastAsia"/>
          <w:sz w:val="18"/>
          <w:szCs w:val="18"/>
        </w:rPr>
        <w:t>文档浏览的处理过程和实现方案如下：</w:t>
      </w:r>
    </w:p>
    <w:p w14:paraId="1C7284BF" w14:textId="77777777" w:rsidR="00E94440" w:rsidRPr="002A18ED" w:rsidRDefault="00E94440" w:rsidP="00041490">
      <w:pPr>
        <w:pStyle w:val="a0"/>
        <w:numPr>
          <w:ilvl w:val="0"/>
          <w:numId w:val="21"/>
        </w:numPr>
        <w:ind w:left="0" w:firstLine="0"/>
        <w:jc w:val="left"/>
        <w:rPr>
          <w:sz w:val="18"/>
          <w:szCs w:val="18"/>
        </w:rPr>
      </w:pPr>
      <w:r w:rsidRPr="002A18ED">
        <w:rPr>
          <w:rFonts w:hAnsi="宋体"/>
          <w:sz w:val="18"/>
          <w:szCs w:val="18"/>
        </w:rPr>
        <w:t>解析主控文档，获取文档逻辑结构信息及微</w:t>
      </w:r>
      <w:r w:rsidR="000B00BD">
        <w:rPr>
          <w:rFonts w:hAnsi="宋体" w:hint="eastAsia"/>
          <w:sz w:val="18"/>
          <w:szCs w:val="18"/>
        </w:rPr>
        <w:t>文档</w:t>
      </w:r>
      <w:r w:rsidRPr="002A18ED">
        <w:rPr>
          <w:rFonts w:hAnsi="宋体"/>
          <w:sz w:val="18"/>
          <w:szCs w:val="18"/>
        </w:rPr>
        <w:t>对象</w:t>
      </w:r>
      <w:r w:rsidR="004A28B1">
        <w:rPr>
          <w:rFonts w:hAnsi="宋体" w:hint="eastAsia"/>
          <w:sz w:val="18"/>
          <w:szCs w:val="18"/>
        </w:rPr>
        <w:t>的具体</w:t>
      </w:r>
      <w:r w:rsidRPr="002A18ED">
        <w:rPr>
          <w:rFonts w:hAnsi="宋体"/>
          <w:sz w:val="18"/>
          <w:szCs w:val="18"/>
        </w:rPr>
        <w:t>信息。</w:t>
      </w:r>
    </w:p>
    <w:p w14:paraId="705B4B5B" w14:textId="77777777" w:rsidR="00E94440" w:rsidRPr="002A18ED" w:rsidRDefault="00E94440" w:rsidP="00041490">
      <w:pPr>
        <w:pStyle w:val="a0"/>
        <w:numPr>
          <w:ilvl w:val="0"/>
          <w:numId w:val="21"/>
        </w:numPr>
        <w:ind w:left="0" w:firstLine="0"/>
        <w:jc w:val="left"/>
        <w:rPr>
          <w:sz w:val="18"/>
          <w:szCs w:val="18"/>
        </w:rPr>
      </w:pPr>
      <w:r w:rsidRPr="002A18ED">
        <w:rPr>
          <w:rFonts w:hAnsi="宋体"/>
          <w:sz w:val="18"/>
          <w:szCs w:val="18"/>
        </w:rPr>
        <w:t>依次对各</w:t>
      </w:r>
      <w:r w:rsidR="004A28B1">
        <w:rPr>
          <w:rFonts w:hAnsi="宋体" w:hint="eastAsia"/>
          <w:sz w:val="18"/>
          <w:szCs w:val="18"/>
        </w:rPr>
        <w:t>个</w:t>
      </w:r>
      <w:r w:rsidRPr="002A18ED">
        <w:rPr>
          <w:rFonts w:hAnsi="宋体"/>
          <w:sz w:val="18"/>
          <w:szCs w:val="18"/>
        </w:rPr>
        <w:t>微</w:t>
      </w:r>
      <w:r w:rsidR="000B00BD">
        <w:rPr>
          <w:rFonts w:hAnsi="宋体" w:hint="eastAsia"/>
          <w:sz w:val="18"/>
          <w:szCs w:val="18"/>
        </w:rPr>
        <w:t>文档</w:t>
      </w:r>
      <w:r w:rsidRPr="002A18ED">
        <w:rPr>
          <w:rFonts w:hAnsi="宋体"/>
          <w:sz w:val="18"/>
          <w:szCs w:val="18"/>
        </w:rPr>
        <w:t>对象进行解析，并通过</w:t>
      </w:r>
      <w:r w:rsidRPr="002A18ED">
        <w:rPr>
          <w:sz w:val="18"/>
          <w:szCs w:val="18"/>
        </w:rPr>
        <w:t>XSLT</w:t>
      </w:r>
      <w:r w:rsidRPr="002A18ED">
        <w:rPr>
          <w:rFonts w:hAnsi="宋体"/>
          <w:sz w:val="18"/>
          <w:szCs w:val="18"/>
        </w:rPr>
        <w:t>转换为</w:t>
      </w:r>
      <w:r w:rsidRPr="002A18ED">
        <w:rPr>
          <w:sz w:val="18"/>
          <w:szCs w:val="18"/>
        </w:rPr>
        <w:t>XAML</w:t>
      </w:r>
      <w:r w:rsidRPr="002A18ED">
        <w:rPr>
          <w:rFonts w:hAnsi="宋体"/>
          <w:sz w:val="18"/>
          <w:szCs w:val="18"/>
        </w:rPr>
        <w:t>文件，一一对应。</w:t>
      </w:r>
    </w:p>
    <w:p w14:paraId="7966D632" w14:textId="77777777" w:rsidR="00E94440" w:rsidRPr="002A18ED" w:rsidRDefault="00E94440" w:rsidP="00041490">
      <w:pPr>
        <w:pStyle w:val="a0"/>
        <w:numPr>
          <w:ilvl w:val="0"/>
          <w:numId w:val="21"/>
        </w:numPr>
        <w:ind w:left="0" w:firstLine="0"/>
        <w:jc w:val="left"/>
        <w:rPr>
          <w:sz w:val="18"/>
          <w:szCs w:val="18"/>
        </w:rPr>
      </w:pPr>
      <w:r w:rsidRPr="002A18ED">
        <w:rPr>
          <w:rFonts w:hAnsi="宋体"/>
          <w:sz w:val="18"/>
          <w:szCs w:val="18"/>
        </w:rPr>
        <w:t>根据文档</w:t>
      </w:r>
      <w:r w:rsidR="000B00BD">
        <w:rPr>
          <w:rFonts w:hAnsi="宋体" w:hint="eastAsia"/>
          <w:sz w:val="18"/>
          <w:szCs w:val="18"/>
        </w:rPr>
        <w:t>框架</w:t>
      </w:r>
      <w:r w:rsidR="00041490">
        <w:rPr>
          <w:rFonts w:hAnsi="宋体" w:hint="eastAsia"/>
          <w:sz w:val="18"/>
          <w:szCs w:val="18"/>
        </w:rPr>
        <w:t>中</w:t>
      </w:r>
      <w:r w:rsidRPr="002A18ED">
        <w:rPr>
          <w:rFonts w:hAnsi="宋体"/>
          <w:sz w:val="18"/>
          <w:szCs w:val="18"/>
        </w:rPr>
        <w:t>的逻辑结构信息，将</w:t>
      </w:r>
      <w:r w:rsidRPr="002A18ED">
        <w:rPr>
          <w:sz w:val="18"/>
          <w:szCs w:val="18"/>
        </w:rPr>
        <w:t>2)</w:t>
      </w:r>
      <w:r w:rsidRPr="002A18ED">
        <w:rPr>
          <w:rFonts w:hAnsi="宋体"/>
          <w:sz w:val="18"/>
          <w:szCs w:val="18"/>
        </w:rPr>
        <w:t>中得到的</w:t>
      </w:r>
      <w:r w:rsidR="00041490">
        <w:rPr>
          <w:rFonts w:hAnsi="宋体" w:hint="eastAsia"/>
          <w:sz w:val="18"/>
          <w:szCs w:val="18"/>
        </w:rPr>
        <w:t>各个</w:t>
      </w:r>
      <w:r w:rsidRPr="002A18ED">
        <w:rPr>
          <w:sz w:val="18"/>
          <w:szCs w:val="18"/>
        </w:rPr>
        <w:t>XAML</w:t>
      </w:r>
      <w:r w:rsidRPr="002A18ED">
        <w:rPr>
          <w:rFonts w:hAnsi="宋体"/>
          <w:sz w:val="18"/>
          <w:szCs w:val="18"/>
        </w:rPr>
        <w:t>文件</w:t>
      </w:r>
      <w:r w:rsidR="00041490">
        <w:rPr>
          <w:rFonts w:hAnsi="宋体" w:hint="eastAsia"/>
          <w:sz w:val="18"/>
          <w:szCs w:val="18"/>
        </w:rPr>
        <w:t>按照文档结构</w:t>
      </w:r>
      <w:r w:rsidRPr="002A18ED">
        <w:rPr>
          <w:rFonts w:hAnsi="宋体"/>
          <w:sz w:val="18"/>
          <w:szCs w:val="18"/>
        </w:rPr>
        <w:t>进行组装，生成对应整个文档的</w:t>
      </w:r>
      <w:r w:rsidRPr="002A18ED">
        <w:rPr>
          <w:sz w:val="18"/>
          <w:szCs w:val="18"/>
        </w:rPr>
        <w:t>XAML</w:t>
      </w:r>
      <w:r w:rsidRPr="002A18ED">
        <w:rPr>
          <w:rFonts w:hAnsi="宋体"/>
          <w:sz w:val="18"/>
          <w:szCs w:val="18"/>
        </w:rPr>
        <w:t>文件。</w:t>
      </w:r>
    </w:p>
    <w:p w14:paraId="79342AFB" w14:textId="77777777" w:rsidR="00E94440" w:rsidRPr="000B00BD" w:rsidRDefault="00E94440" w:rsidP="00041490">
      <w:pPr>
        <w:pStyle w:val="a0"/>
        <w:numPr>
          <w:ilvl w:val="0"/>
          <w:numId w:val="21"/>
        </w:numPr>
        <w:ind w:left="0" w:firstLine="0"/>
        <w:jc w:val="left"/>
        <w:rPr>
          <w:sz w:val="18"/>
          <w:szCs w:val="18"/>
        </w:rPr>
      </w:pPr>
      <w:r w:rsidRPr="002A18ED">
        <w:rPr>
          <w:rFonts w:hAnsi="宋体"/>
          <w:sz w:val="18"/>
          <w:szCs w:val="18"/>
        </w:rPr>
        <w:t>通过</w:t>
      </w:r>
      <w:r w:rsidR="00041490">
        <w:rPr>
          <w:rFonts w:hint="eastAsia"/>
          <w:sz w:val="18"/>
          <w:szCs w:val="18"/>
        </w:rPr>
        <w:t>S</w:t>
      </w:r>
      <w:r w:rsidRPr="002A18ED">
        <w:rPr>
          <w:sz w:val="18"/>
          <w:szCs w:val="18"/>
        </w:rPr>
        <w:t>ilverlight</w:t>
      </w:r>
      <w:r w:rsidR="00041490">
        <w:rPr>
          <w:rFonts w:hint="eastAsia"/>
          <w:sz w:val="18"/>
          <w:szCs w:val="18"/>
        </w:rPr>
        <w:t>技术</w:t>
      </w:r>
      <w:r w:rsidRPr="002A18ED">
        <w:rPr>
          <w:rFonts w:hAnsi="宋体"/>
          <w:sz w:val="18"/>
          <w:szCs w:val="18"/>
        </w:rPr>
        <w:t>动态调用最终的</w:t>
      </w:r>
      <w:r w:rsidRPr="002A18ED">
        <w:rPr>
          <w:sz w:val="18"/>
          <w:szCs w:val="18"/>
        </w:rPr>
        <w:t>XAML</w:t>
      </w:r>
      <w:r w:rsidRPr="002A18ED">
        <w:rPr>
          <w:rFonts w:hAnsi="宋体"/>
          <w:sz w:val="18"/>
          <w:szCs w:val="18"/>
        </w:rPr>
        <w:t>文件，将文档内容信息和格式信息在浏览器中呈现给用户。</w:t>
      </w:r>
    </w:p>
    <w:p w14:paraId="6161D1E6" w14:textId="77777777" w:rsidR="000B00BD" w:rsidRDefault="00000000" w:rsidP="000B00BD">
      <w:pPr>
        <w:pStyle w:val="a0"/>
        <w:jc w:val="left"/>
        <w:rPr>
          <w:rFonts w:hAnsi="宋体"/>
          <w:sz w:val="18"/>
          <w:szCs w:val="18"/>
        </w:rPr>
      </w:pPr>
      <w:r>
        <w:rPr>
          <w:rFonts w:hAnsi="宋体"/>
          <w:noProof/>
          <w:sz w:val="18"/>
          <w:szCs w:val="18"/>
        </w:rPr>
        <w:lastRenderedPageBreak/>
        <w:pict w14:anchorId="2B5BFB1D">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2054" type="#_x0000_t47" style="position:absolute;margin-left:182.1pt;margin-top:132.15pt;width:52.8pt;height:32.3pt;z-index:251658240" adj="-8714,12973,-2455,6019,-5380,6988,-5380,6988">
            <v:textbox inset=".5mm,.3mm,.5mm,.3mm">
              <w:txbxContent>
                <w:p w14:paraId="50FC5F2B" w14:textId="77777777" w:rsidR="00926C24" w:rsidRPr="00926C24" w:rsidRDefault="00926C24" w:rsidP="00926C24">
                  <w:pPr>
                    <w:snapToGrid w:val="0"/>
                    <w:spacing w:line="200" w:lineRule="exact"/>
                    <w:rPr>
                      <w:sz w:val="15"/>
                      <w:szCs w:val="15"/>
                    </w:rPr>
                  </w:pPr>
                  <w:r w:rsidRPr="00926C24">
                    <w:rPr>
                      <w:rFonts w:hAnsi="宋体" w:hint="eastAsia"/>
                      <w:sz w:val="15"/>
                      <w:szCs w:val="15"/>
                    </w:rPr>
                    <w:t>符合</w:t>
                  </w:r>
                  <w:r w:rsidRPr="00926C24">
                    <w:rPr>
                      <w:rFonts w:hAnsi="宋体" w:hint="eastAsia"/>
                      <w:sz w:val="15"/>
                      <w:szCs w:val="15"/>
                    </w:rPr>
                    <w:t>ODF</w:t>
                  </w:r>
                  <w:r w:rsidRPr="00926C24">
                    <w:rPr>
                      <w:rFonts w:hAnsi="宋体" w:hint="eastAsia"/>
                      <w:sz w:val="15"/>
                      <w:szCs w:val="15"/>
                    </w:rPr>
                    <w:t>标准的列表微文档对象</w:t>
                  </w:r>
                </w:p>
              </w:txbxContent>
            </v:textbox>
            <o:callout v:ext="edit" minusy="t"/>
          </v:shape>
        </w:pict>
      </w:r>
      <w:r>
        <w:rPr>
          <w:rFonts w:hAnsi="宋体"/>
          <w:noProof/>
          <w:sz w:val="18"/>
          <w:szCs w:val="18"/>
        </w:rPr>
        <w:pict w14:anchorId="02BD491A">
          <v:shape id="_x0000_s2055" type="#_x0000_t47" style="position:absolute;margin-left:181.95pt;margin-top:95.8pt;width:52.8pt;height:31.15pt;z-index:251659264" adj="-8714,13452,-2455,6241,-5380,7246,-5380,7246">
            <v:textbox inset=".5mm,.3mm,.5mm,.3mm">
              <w:txbxContent>
                <w:p w14:paraId="166FC358" w14:textId="77777777" w:rsidR="00926C24" w:rsidRPr="00926C24" w:rsidRDefault="00926C24" w:rsidP="00926C24">
                  <w:r w:rsidRPr="00926C24">
                    <w:rPr>
                      <w:rFonts w:hAnsi="宋体" w:hint="eastAsia"/>
                      <w:sz w:val="15"/>
                      <w:szCs w:val="15"/>
                    </w:rPr>
                    <w:t>符合</w:t>
                  </w:r>
                  <w:r w:rsidRPr="00926C24">
                    <w:rPr>
                      <w:rFonts w:hAnsi="宋体" w:hint="eastAsia"/>
                      <w:sz w:val="15"/>
                      <w:szCs w:val="15"/>
                    </w:rPr>
                    <w:t>UOF</w:t>
                  </w:r>
                  <w:r w:rsidRPr="00926C24">
                    <w:rPr>
                      <w:rFonts w:hAnsi="宋体" w:hint="eastAsia"/>
                      <w:sz w:val="15"/>
                      <w:szCs w:val="15"/>
                    </w:rPr>
                    <w:t>标准的字段落微文档对象</w:t>
                  </w:r>
                </w:p>
              </w:txbxContent>
            </v:textbox>
            <o:callout v:ext="edit" minusy="t"/>
          </v:shape>
        </w:pict>
      </w:r>
      <w:r>
        <w:rPr>
          <w:rFonts w:hAnsi="宋体"/>
          <w:noProof/>
          <w:sz w:val="18"/>
          <w:szCs w:val="18"/>
        </w:rPr>
        <w:pict w14:anchorId="32AA1B73">
          <v:shape id="_x0000_s2051" type="#_x0000_t47" style="position:absolute;margin-left:182.95pt;margin-top:3.7pt;width:51.8pt;height:21.7pt;z-index:251656192" adj="-8882,19311,-2502,8959,-5483,10402,-5483,10402">
            <v:textbox inset=".5mm,.3mm,.5mm,.3mm">
              <w:txbxContent>
                <w:p w14:paraId="6C864FB3" w14:textId="77777777" w:rsidR="000B00BD" w:rsidRPr="000B00BD" w:rsidRDefault="000B00BD">
                  <w:pPr>
                    <w:rPr>
                      <w:sz w:val="15"/>
                      <w:szCs w:val="15"/>
                    </w:rPr>
                  </w:pPr>
                  <w:r w:rsidRPr="000B00BD">
                    <w:rPr>
                      <w:rFonts w:hint="eastAsia"/>
                      <w:sz w:val="15"/>
                      <w:szCs w:val="15"/>
                    </w:rPr>
                    <w:t>整个复合文档的页边距</w:t>
                  </w:r>
                  <w:r>
                    <w:rPr>
                      <w:rFonts w:hint="eastAsia"/>
                      <w:sz w:val="15"/>
                      <w:szCs w:val="15"/>
                    </w:rPr>
                    <w:t>。</w:t>
                  </w:r>
                </w:p>
              </w:txbxContent>
            </v:textbox>
            <o:callout v:ext="edit" minusy="t"/>
          </v:shape>
        </w:pict>
      </w:r>
      <w:r>
        <w:rPr>
          <w:rFonts w:hAnsi="宋体"/>
          <w:noProof/>
          <w:sz w:val="18"/>
          <w:szCs w:val="18"/>
        </w:rPr>
        <w:pict w14:anchorId="42EBDCAD">
          <v:shape id="_x0000_s2053" type="#_x0000_t47" style="position:absolute;margin-left:182.95pt;margin-top:54.55pt;width:52.8pt;height:33.15pt;z-index:251657216" adj="-8714,12641,-2455,5864,-5380,6809,-5380,6809">
            <v:textbox inset=".5mm,0,.5mm,0">
              <w:txbxContent>
                <w:p w14:paraId="2E6D30CA" w14:textId="77777777" w:rsidR="001D4440" w:rsidRPr="00926C24" w:rsidRDefault="00926C24" w:rsidP="00926C24">
                  <w:pPr>
                    <w:snapToGrid w:val="0"/>
                    <w:spacing w:line="200" w:lineRule="exact"/>
                    <w:rPr>
                      <w:sz w:val="15"/>
                      <w:szCs w:val="15"/>
                    </w:rPr>
                  </w:pPr>
                  <w:r w:rsidRPr="00926C24">
                    <w:rPr>
                      <w:rFonts w:hAnsi="宋体" w:hint="eastAsia"/>
                      <w:sz w:val="15"/>
                      <w:szCs w:val="15"/>
                    </w:rPr>
                    <w:t>符合</w:t>
                  </w:r>
                  <w:r w:rsidRPr="00926C24">
                    <w:rPr>
                      <w:rFonts w:hAnsi="宋体" w:hint="eastAsia"/>
                      <w:sz w:val="15"/>
                      <w:szCs w:val="15"/>
                    </w:rPr>
                    <w:t>OOXML</w:t>
                  </w:r>
                  <w:r w:rsidRPr="00926C24">
                    <w:rPr>
                      <w:rFonts w:hAnsi="宋体" w:hint="eastAsia"/>
                      <w:sz w:val="15"/>
                      <w:szCs w:val="15"/>
                    </w:rPr>
                    <w:t>标准的</w:t>
                  </w:r>
                  <w:r w:rsidRPr="00926C24">
                    <w:rPr>
                      <w:rFonts w:hAnsi="宋体"/>
                      <w:sz w:val="15"/>
                      <w:szCs w:val="15"/>
                    </w:rPr>
                    <w:t>表格微</w:t>
                  </w:r>
                  <w:r w:rsidRPr="00926C24">
                    <w:rPr>
                      <w:rFonts w:hAnsi="宋体" w:hint="eastAsia"/>
                      <w:sz w:val="15"/>
                      <w:szCs w:val="15"/>
                    </w:rPr>
                    <w:t>文档</w:t>
                  </w:r>
                  <w:r w:rsidRPr="00926C24">
                    <w:rPr>
                      <w:rFonts w:hAnsi="宋体"/>
                      <w:sz w:val="15"/>
                      <w:szCs w:val="15"/>
                    </w:rPr>
                    <w:t>对象</w:t>
                  </w:r>
                </w:p>
              </w:txbxContent>
            </v:textbox>
            <o:callout v:ext="edit" minusy="t"/>
          </v:shape>
        </w:pict>
      </w:r>
      <w:r w:rsidR="00966250">
        <w:rPr>
          <w:rFonts w:hAnsi="宋体"/>
          <w:sz w:val="18"/>
          <w:szCs w:val="18"/>
        </w:rPr>
        <w:pict w14:anchorId="6D7DB7C8">
          <v:shape id="_x0000_i1030" type="#_x0000_t75" style="width:195.75pt;height:172.5pt">
            <v:imagedata r:id="rId16" o:title="复合文档截图'"/>
          </v:shape>
        </w:pict>
      </w:r>
    </w:p>
    <w:p w14:paraId="00BE41FF" w14:textId="77777777" w:rsidR="001D4440" w:rsidRDefault="001D4440" w:rsidP="001D4440">
      <w:pPr>
        <w:ind w:firstLine="1501"/>
        <w:rPr>
          <w:rFonts w:hAnsi="宋体"/>
          <w:sz w:val="15"/>
          <w:szCs w:val="15"/>
        </w:rPr>
      </w:pPr>
      <w:r w:rsidRPr="001D4440">
        <w:rPr>
          <w:rFonts w:hAnsi="宋体" w:hint="eastAsia"/>
          <w:sz w:val="15"/>
          <w:szCs w:val="15"/>
        </w:rPr>
        <w:t>图</w:t>
      </w:r>
      <w:r w:rsidRPr="001D4440">
        <w:rPr>
          <w:rFonts w:hAnsi="宋体" w:hint="eastAsia"/>
          <w:sz w:val="15"/>
          <w:szCs w:val="15"/>
        </w:rPr>
        <w:t>6 OpenCDF</w:t>
      </w:r>
      <w:r w:rsidRPr="001D4440">
        <w:rPr>
          <w:rFonts w:hAnsi="宋体" w:hint="eastAsia"/>
          <w:sz w:val="15"/>
          <w:szCs w:val="15"/>
        </w:rPr>
        <w:t>文档的浏览界面示例</w:t>
      </w:r>
    </w:p>
    <w:p w14:paraId="1DF67428" w14:textId="77777777" w:rsidR="001D4440" w:rsidRPr="001D4440" w:rsidRDefault="001D4440" w:rsidP="001D4440">
      <w:pPr>
        <w:ind w:firstLine="1501"/>
        <w:rPr>
          <w:rFonts w:hAnsi="宋体"/>
          <w:sz w:val="15"/>
          <w:szCs w:val="15"/>
        </w:rPr>
      </w:pPr>
    </w:p>
    <w:p w14:paraId="12D2F5EE" w14:textId="77777777" w:rsidR="00E94440" w:rsidRPr="002A18ED" w:rsidRDefault="00041490" w:rsidP="00E94440">
      <w:pPr>
        <w:pStyle w:val="3"/>
        <w:ind w:left="0"/>
        <w:rPr>
          <w:rFonts w:eastAsia="楷体_GB2312"/>
        </w:rPr>
      </w:pPr>
      <w:r>
        <w:rPr>
          <w:rFonts w:eastAsia="楷体_GB2312" w:hint="eastAsia"/>
        </w:rPr>
        <w:t>文档</w:t>
      </w:r>
      <w:r w:rsidR="00E94440" w:rsidRPr="002A18ED">
        <w:rPr>
          <w:rFonts w:eastAsia="楷体_GB2312"/>
        </w:rPr>
        <w:t>编辑</w:t>
      </w:r>
    </w:p>
    <w:p w14:paraId="423170CF" w14:textId="77777777" w:rsidR="00E94440" w:rsidRPr="002A18ED" w:rsidRDefault="00041490" w:rsidP="00E94440">
      <w:pPr>
        <w:pStyle w:val="a0"/>
        <w:ind w:firstLine="360"/>
        <w:rPr>
          <w:sz w:val="18"/>
          <w:szCs w:val="18"/>
        </w:rPr>
      </w:pPr>
      <w:r>
        <w:rPr>
          <w:rFonts w:hAnsi="宋体" w:hint="eastAsia"/>
          <w:sz w:val="18"/>
          <w:szCs w:val="18"/>
        </w:rPr>
        <w:t>文档编辑是针对各个微</w:t>
      </w:r>
      <w:r w:rsidR="00926C24">
        <w:rPr>
          <w:rFonts w:hAnsi="宋体" w:hint="eastAsia"/>
          <w:sz w:val="18"/>
          <w:szCs w:val="18"/>
        </w:rPr>
        <w:t>文档</w:t>
      </w:r>
      <w:r>
        <w:rPr>
          <w:rFonts w:hAnsi="宋体" w:hint="eastAsia"/>
          <w:sz w:val="18"/>
          <w:szCs w:val="18"/>
        </w:rPr>
        <w:t>对象分别进行的。</w:t>
      </w:r>
      <w:r w:rsidR="00926C24">
        <w:rPr>
          <w:rFonts w:hAnsi="宋体" w:hint="eastAsia"/>
          <w:sz w:val="18"/>
          <w:szCs w:val="18"/>
        </w:rPr>
        <w:t>例如，</w:t>
      </w:r>
      <w:r w:rsidRPr="002A18ED">
        <w:rPr>
          <w:rFonts w:hAnsi="宋体"/>
          <w:sz w:val="18"/>
          <w:szCs w:val="18"/>
        </w:rPr>
        <w:t>文档浏览过程中，可选定一个段落</w:t>
      </w:r>
      <w:r>
        <w:rPr>
          <w:rFonts w:hAnsi="宋体" w:hint="eastAsia"/>
          <w:sz w:val="18"/>
          <w:szCs w:val="18"/>
        </w:rPr>
        <w:t>，即一个微</w:t>
      </w:r>
      <w:r w:rsidR="00926C24">
        <w:rPr>
          <w:rFonts w:hAnsi="宋体" w:hint="eastAsia"/>
          <w:sz w:val="18"/>
          <w:szCs w:val="18"/>
        </w:rPr>
        <w:t>文档</w:t>
      </w:r>
      <w:r>
        <w:rPr>
          <w:rFonts w:hAnsi="宋体" w:hint="eastAsia"/>
          <w:sz w:val="18"/>
          <w:szCs w:val="18"/>
        </w:rPr>
        <w:t>对象，</w:t>
      </w:r>
      <w:r w:rsidRPr="002A18ED">
        <w:rPr>
          <w:rFonts w:hAnsi="宋体"/>
          <w:sz w:val="18"/>
          <w:szCs w:val="18"/>
        </w:rPr>
        <w:t>进行编辑操作。</w:t>
      </w:r>
      <w:r w:rsidR="00926C24">
        <w:rPr>
          <w:rFonts w:hAnsi="宋体" w:hint="eastAsia"/>
          <w:sz w:val="18"/>
          <w:szCs w:val="18"/>
        </w:rPr>
        <w:t>编辑可调用现成的控件，也行自行处理。下面以段落为例说明</w:t>
      </w:r>
      <w:r w:rsidR="00E94440" w:rsidRPr="002A18ED">
        <w:rPr>
          <w:rFonts w:hAnsi="宋体"/>
          <w:sz w:val="18"/>
          <w:szCs w:val="18"/>
        </w:rPr>
        <w:t>文档编辑</w:t>
      </w:r>
      <w:r>
        <w:rPr>
          <w:rFonts w:hAnsi="宋体" w:hint="eastAsia"/>
          <w:sz w:val="18"/>
          <w:szCs w:val="18"/>
        </w:rPr>
        <w:t>的</w:t>
      </w:r>
      <w:r w:rsidR="00E94440" w:rsidRPr="002A18ED">
        <w:rPr>
          <w:rFonts w:hAnsi="宋体"/>
          <w:sz w:val="18"/>
          <w:szCs w:val="18"/>
        </w:rPr>
        <w:t>处理流程</w:t>
      </w:r>
      <w:r w:rsidR="00926C24">
        <w:rPr>
          <w:rFonts w:hAnsi="宋体" w:hint="eastAsia"/>
          <w:sz w:val="18"/>
          <w:szCs w:val="18"/>
        </w:rPr>
        <w:t>和方案</w:t>
      </w:r>
      <w:r w:rsidR="00E94440" w:rsidRPr="002A18ED">
        <w:rPr>
          <w:rFonts w:hAnsi="宋体"/>
          <w:sz w:val="18"/>
          <w:szCs w:val="18"/>
        </w:rPr>
        <w:t>：</w:t>
      </w:r>
    </w:p>
    <w:p w14:paraId="7DC18003" w14:textId="77777777" w:rsidR="00E94440" w:rsidRDefault="00E94440" w:rsidP="00180FD8">
      <w:pPr>
        <w:pStyle w:val="a0"/>
        <w:numPr>
          <w:ilvl w:val="0"/>
          <w:numId w:val="23"/>
        </w:numPr>
        <w:ind w:left="0" w:firstLine="0"/>
        <w:jc w:val="left"/>
        <w:rPr>
          <w:rFonts w:hAnsi="宋体"/>
          <w:sz w:val="18"/>
          <w:szCs w:val="18"/>
        </w:rPr>
      </w:pPr>
      <w:r w:rsidRPr="002A18ED">
        <w:rPr>
          <w:rFonts w:hAnsi="宋体"/>
          <w:sz w:val="18"/>
          <w:szCs w:val="18"/>
        </w:rPr>
        <w:t>用户点选段落，并请求编辑。</w:t>
      </w:r>
      <w:r w:rsidRPr="00041490">
        <w:rPr>
          <w:rFonts w:hAnsi="宋体"/>
          <w:sz w:val="18"/>
          <w:szCs w:val="18"/>
        </w:rPr>
        <w:t>JS</w:t>
      </w:r>
      <w:r w:rsidRPr="002A18ED">
        <w:rPr>
          <w:rFonts w:hAnsi="宋体"/>
          <w:sz w:val="18"/>
          <w:szCs w:val="18"/>
        </w:rPr>
        <w:t>响应用户在</w:t>
      </w:r>
      <w:r w:rsidR="00180FD8">
        <w:rPr>
          <w:rFonts w:hAnsi="宋体" w:hint="eastAsia"/>
          <w:sz w:val="18"/>
          <w:szCs w:val="18"/>
        </w:rPr>
        <w:t>S</w:t>
      </w:r>
      <w:r w:rsidRPr="00041490">
        <w:rPr>
          <w:rFonts w:hAnsi="宋体"/>
          <w:sz w:val="18"/>
          <w:szCs w:val="18"/>
        </w:rPr>
        <w:t>ilverlight</w:t>
      </w:r>
      <w:r w:rsidRPr="002A18ED">
        <w:rPr>
          <w:rFonts w:hAnsi="宋体"/>
          <w:sz w:val="18"/>
          <w:szCs w:val="18"/>
        </w:rPr>
        <w:t>中的点击操作，获取该段落的</w:t>
      </w:r>
      <w:r w:rsidRPr="00041490">
        <w:rPr>
          <w:rFonts w:hAnsi="宋体"/>
          <w:sz w:val="18"/>
          <w:szCs w:val="18"/>
        </w:rPr>
        <w:t>ID</w:t>
      </w:r>
      <w:r w:rsidRPr="002A18ED">
        <w:rPr>
          <w:rFonts w:hAnsi="宋体"/>
          <w:sz w:val="18"/>
          <w:szCs w:val="18"/>
        </w:rPr>
        <w:t>，并将该</w:t>
      </w:r>
      <w:r w:rsidRPr="00041490">
        <w:rPr>
          <w:rFonts w:hAnsi="宋体"/>
          <w:sz w:val="18"/>
          <w:szCs w:val="18"/>
        </w:rPr>
        <w:t>ID</w:t>
      </w:r>
      <w:r w:rsidRPr="002A18ED">
        <w:rPr>
          <w:rFonts w:hAnsi="宋体"/>
          <w:sz w:val="18"/>
          <w:szCs w:val="18"/>
        </w:rPr>
        <w:t>作为</w:t>
      </w:r>
      <w:r w:rsidRPr="00041490">
        <w:rPr>
          <w:rFonts w:hAnsi="宋体"/>
          <w:sz w:val="18"/>
          <w:szCs w:val="18"/>
        </w:rPr>
        <w:t>Request</w:t>
      </w:r>
      <w:r w:rsidRPr="002A18ED">
        <w:rPr>
          <w:rFonts w:hAnsi="宋体"/>
          <w:sz w:val="18"/>
          <w:szCs w:val="18"/>
        </w:rPr>
        <w:t>的参数发送给服务器。</w:t>
      </w:r>
    </w:p>
    <w:p w14:paraId="0358EE47" w14:textId="77777777" w:rsidR="00E94440" w:rsidRDefault="00E94440" w:rsidP="00180FD8">
      <w:pPr>
        <w:pStyle w:val="a0"/>
        <w:numPr>
          <w:ilvl w:val="0"/>
          <w:numId w:val="23"/>
        </w:numPr>
        <w:ind w:left="0" w:firstLine="0"/>
        <w:jc w:val="left"/>
        <w:rPr>
          <w:rFonts w:hAnsi="宋体"/>
          <w:sz w:val="18"/>
          <w:szCs w:val="18"/>
        </w:rPr>
      </w:pPr>
      <w:r w:rsidRPr="00180FD8">
        <w:rPr>
          <w:rFonts w:hAnsi="宋体"/>
          <w:sz w:val="18"/>
          <w:szCs w:val="18"/>
        </w:rPr>
        <w:t>服务器接收编辑请求，根据</w:t>
      </w:r>
      <w:r w:rsidRPr="00180FD8">
        <w:rPr>
          <w:rFonts w:hAnsi="宋体"/>
          <w:sz w:val="18"/>
          <w:szCs w:val="18"/>
        </w:rPr>
        <w:t>Request</w:t>
      </w:r>
      <w:r w:rsidRPr="00180FD8">
        <w:rPr>
          <w:rFonts w:hAnsi="宋体"/>
          <w:sz w:val="18"/>
          <w:szCs w:val="18"/>
        </w:rPr>
        <w:t>传递的</w:t>
      </w:r>
      <w:r w:rsidRPr="00180FD8">
        <w:rPr>
          <w:rFonts w:hAnsi="宋体"/>
          <w:sz w:val="18"/>
          <w:szCs w:val="18"/>
        </w:rPr>
        <w:t>ID</w:t>
      </w:r>
      <w:r w:rsidRPr="00180FD8">
        <w:rPr>
          <w:rFonts w:hAnsi="宋体"/>
          <w:sz w:val="18"/>
          <w:szCs w:val="18"/>
        </w:rPr>
        <w:t>参数，在文档</w:t>
      </w:r>
      <w:r w:rsidR="00926C24">
        <w:rPr>
          <w:rFonts w:hAnsi="宋体" w:hint="eastAsia"/>
          <w:sz w:val="18"/>
          <w:szCs w:val="18"/>
        </w:rPr>
        <w:t>框架</w:t>
      </w:r>
      <w:r w:rsidRPr="00180FD8">
        <w:rPr>
          <w:rFonts w:hAnsi="宋体"/>
          <w:sz w:val="18"/>
          <w:szCs w:val="18"/>
        </w:rPr>
        <w:t>中定位目标编辑段落所对应</w:t>
      </w:r>
      <w:r w:rsidR="00180FD8">
        <w:rPr>
          <w:rFonts w:hAnsi="宋体" w:hint="eastAsia"/>
          <w:sz w:val="18"/>
          <w:szCs w:val="18"/>
        </w:rPr>
        <w:t>的</w:t>
      </w:r>
      <w:r w:rsidRPr="00180FD8">
        <w:rPr>
          <w:rFonts w:hAnsi="宋体"/>
          <w:sz w:val="18"/>
          <w:szCs w:val="18"/>
        </w:rPr>
        <w:t>微</w:t>
      </w:r>
      <w:r w:rsidR="00926C24">
        <w:rPr>
          <w:rFonts w:hAnsi="宋体" w:hint="eastAsia"/>
          <w:sz w:val="18"/>
          <w:szCs w:val="18"/>
        </w:rPr>
        <w:t>文档</w:t>
      </w:r>
      <w:r w:rsidRPr="00180FD8">
        <w:rPr>
          <w:rFonts w:hAnsi="宋体"/>
          <w:sz w:val="18"/>
          <w:szCs w:val="18"/>
        </w:rPr>
        <w:t>对象信息。</w:t>
      </w:r>
    </w:p>
    <w:p w14:paraId="05B9BE96" w14:textId="77777777" w:rsidR="00E94440" w:rsidRPr="003319A3" w:rsidRDefault="00E94440" w:rsidP="00180FD8">
      <w:pPr>
        <w:pStyle w:val="a0"/>
        <w:numPr>
          <w:ilvl w:val="0"/>
          <w:numId w:val="23"/>
        </w:numPr>
        <w:ind w:left="0" w:firstLine="0"/>
        <w:jc w:val="left"/>
        <w:rPr>
          <w:rFonts w:hAnsi="宋体"/>
          <w:sz w:val="18"/>
          <w:szCs w:val="18"/>
        </w:rPr>
      </w:pPr>
      <w:r w:rsidRPr="003319A3">
        <w:rPr>
          <w:rFonts w:hAnsi="宋体"/>
          <w:sz w:val="18"/>
          <w:szCs w:val="18"/>
        </w:rPr>
        <w:t>根据微</w:t>
      </w:r>
      <w:r w:rsidR="00926C24" w:rsidRPr="003319A3">
        <w:rPr>
          <w:rFonts w:hAnsi="宋体" w:hint="eastAsia"/>
          <w:sz w:val="18"/>
          <w:szCs w:val="18"/>
        </w:rPr>
        <w:t>文档</w:t>
      </w:r>
      <w:r w:rsidRPr="003319A3">
        <w:rPr>
          <w:rFonts w:hAnsi="宋体"/>
          <w:sz w:val="18"/>
          <w:szCs w:val="18"/>
        </w:rPr>
        <w:t>对象的类型，调用不同的文档编辑控件，并为用户提供编辑界面。</w:t>
      </w:r>
      <w:r w:rsidR="00180FD8" w:rsidRPr="003319A3">
        <w:rPr>
          <w:rFonts w:hAnsi="宋体" w:hint="eastAsia"/>
          <w:sz w:val="18"/>
          <w:szCs w:val="18"/>
        </w:rPr>
        <w:t>例如对于一个符合</w:t>
      </w:r>
      <w:r w:rsidR="00180FD8" w:rsidRPr="003319A3">
        <w:rPr>
          <w:rFonts w:hAnsi="宋体" w:hint="eastAsia"/>
          <w:sz w:val="18"/>
          <w:szCs w:val="18"/>
        </w:rPr>
        <w:t>OOXML</w:t>
      </w:r>
      <w:r w:rsidR="00180FD8" w:rsidRPr="003319A3">
        <w:rPr>
          <w:rFonts w:hAnsi="宋体" w:hint="eastAsia"/>
          <w:sz w:val="18"/>
          <w:szCs w:val="18"/>
        </w:rPr>
        <w:t>标准的表格微</w:t>
      </w:r>
      <w:r w:rsidR="00926C24" w:rsidRPr="003319A3">
        <w:rPr>
          <w:rFonts w:hAnsi="宋体" w:hint="eastAsia"/>
          <w:sz w:val="18"/>
          <w:szCs w:val="18"/>
        </w:rPr>
        <w:t>文档</w:t>
      </w:r>
      <w:r w:rsidR="00180FD8" w:rsidRPr="003319A3">
        <w:rPr>
          <w:rFonts w:hAnsi="宋体" w:hint="eastAsia"/>
          <w:sz w:val="18"/>
          <w:szCs w:val="18"/>
        </w:rPr>
        <w:t>对象，</w:t>
      </w:r>
      <w:r w:rsidR="00926C24" w:rsidRPr="003319A3">
        <w:rPr>
          <w:rFonts w:hAnsi="宋体" w:hint="eastAsia"/>
          <w:sz w:val="18"/>
          <w:szCs w:val="18"/>
        </w:rPr>
        <w:t>可以</w:t>
      </w:r>
      <w:r w:rsidR="00180FD8" w:rsidRPr="003319A3">
        <w:rPr>
          <w:rFonts w:hAnsi="宋体" w:hint="eastAsia"/>
          <w:sz w:val="18"/>
          <w:szCs w:val="18"/>
        </w:rPr>
        <w:t>调用</w:t>
      </w:r>
      <w:r w:rsidR="00926C24" w:rsidRPr="003319A3">
        <w:rPr>
          <w:rFonts w:hAnsi="宋体" w:hint="eastAsia"/>
          <w:sz w:val="18"/>
          <w:szCs w:val="18"/>
        </w:rPr>
        <w:t>相应的</w:t>
      </w:r>
      <w:r w:rsidR="00926C24" w:rsidRPr="003319A3">
        <w:rPr>
          <w:rFonts w:hAnsi="宋体" w:hint="eastAsia"/>
          <w:sz w:val="18"/>
          <w:szCs w:val="18"/>
        </w:rPr>
        <w:t>Office</w:t>
      </w:r>
      <w:r w:rsidR="00926C24" w:rsidRPr="003319A3">
        <w:rPr>
          <w:rFonts w:hAnsi="宋体" w:hint="eastAsia"/>
          <w:sz w:val="18"/>
          <w:szCs w:val="18"/>
        </w:rPr>
        <w:t>控件</w:t>
      </w:r>
      <w:r w:rsidR="003319A3" w:rsidRPr="003319A3">
        <w:rPr>
          <w:rFonts w:hAnsi="宋体" w:hint="eastAsia"/>
          <w:sz w:val="18"/>
          <w:szCs w:val="18"/>
        </w:rPr>
        <w:t>在</w:t>
      </w:r>
      <w:r w:rsidR="003319A3" w:rsidRPr="003319A3">
        <w:rPr>
          <w:rFonts w:hAnsi="宋体" w:hint="eastAsia"/>
          <w:sz w:val="18"/>
          <w:szCs w:val="18"/>
        </w:rPr>
        <w:t>WEB</w:t>
      </w:r>
      <w:r w:rsidR="003319A3" w:rsidRPr="003319A3">
        <w:rPr>
          <w:rFonts w:hAnsi="宋体" w:hint="eastAsia"/>
          <w:sz w:val="18"/>
          <w:szCs w:val="18"/>
        </w:rPr>
        <w:t>浏览器中显示</w:t>
      </w:r>
      <w:r w:rsidR="003319A3" w:rsidRPr="003319A3">
        <w:rPr>
          <w:rFonts w:hAnsi="宋体" w:hint="eastAsia"/>
          <w:sz w:val="18"/>
          <w:szCs w:val="18"/>
        </w:rPr>
        <w:t>Office</w:t>
      </w:r>
      <w:r w:rsidR="003319A3" w:rsidRPr="003319A3">
        <w:rPr>
          <w:rFonts w:hAnsi="宋体" w:hint="eastAsia"/>
          <w:sz w:val="18"/>
          <w:szCs w:val="18"/>
        </w:rPr>
        <w:t>编辑界面。</w:t>
      </w:r>
    </w:p>
    <w:p w14:paraId="41D13B16" w14:textId="77777777" w:rsidR="00E94440" w:rsidRPr="00180FD8" w:rsidRDefault="00180FD8" w:rsidP="00180FD8">
      <w:pPr>
        <w:pStyle w:val="a0"/>
        <w:numPr>
          <w:ilvl w:val="0"/>
          <w:numId w:val="23"/>
        </w:numPr>
        <w:ind w:left="0" w:firstLine="0"/>
        <w:jc w:val="left"/>
        <w:rPr>
          <w:rFonts w:hAnsi="宋体"/>
          <w:sz w:val="18"/>
          <w:szCs w:val="18"/>
        </w:rPr>
      </w:pPr>
      <w:r>
        <w:rPr>
          <w:rFonts w:hAnsi="宋体"/>
          <w:sz w:val="18"/>
          <w:szCs w:val="18"/>
        </w:rPr>
        <w:t>当用户完成编辑</w:t>
      </w:r>
      <w:r w:rsidR="00E94440" w:rsidRPr="00180FD8">
        <w:rPr>
          <w:rFonts w:hAnsi="宋体"/>
          <w:sz w:val="18"/>
          <w:szCs w:val="18"/>
        </w:rPr>
        <w:t>或取消编辑时，服务器根据用户提交数据更新微</w:t>
      </w:r>
      <w:r w:rsidR="003319A3">
        <w:rPr>
          <w:rFonts w:hAnsi="宋体" w:hint="eastAsia"/>
          <w:sz w:val="18"/>
          <w:szCs w:val="18"/>
        </w:rPr>
        <w:t>文档</w:t>
      </w:r>
      <w:r w:rsidR="00E94440" w:rsidRPr="00180FD8">
        <w:rPr>
          <w:rFonts w:hAnsi="宋体"/>
          <w:sz w:val="18"/>
          <w:szCs w:val="18"/>
        </w:rPr>
        <w:t>对象</w:t>
      </w:r>
      <w:r>
        <w:rPr>
          <w:rFonts w:hAnsi="宋体" w:hint="eastAsia"/>
          <w:sz w:val="18"/>
          <w:szCs w:val="18"/>
        </w:rPr>
        <w:t>的模型</w:t>
      </w:r>
      <w:r w:rsidR="00E94440" w:rsidRPr="00180FD8">
        <w:rPr>
          <w:rFonts w:hAnsi="宋体"/>
          <w:sz w:val="18"/>
          <w:szCs w:val="18"/>
        </w:rPr>
        <w:t>，并调用文档浏览组件，呈现更新</w:t>
      </w:r>
      <w:r>
        <w:rPr>
          <w:rFonts w:hAnsi="宋体" w:hint="eastAsia"/>
          <w:sz w:val="18"/>
          <w:szCs w:val="18"/>
        </w:rPr>
        <w:t>后的结果和内容</w:t>
      </w:r>
      <w:r w:rsidR="00E94440" w:rsidRPr="00180FD8">
        <w:rPr>
          <w:rFonts w:hAnsi="宋体"/>
          <w:sz w:val="18"/>
          <w:szCs w:val="18"/>
        </w:rPr>
        <w:t>。</w:t>
      </w:r>
      <w:r>
        <w:rPr>
          <w:rFonts w:hAnsi="宋体" w:hint="eastAsia"/>
          <w:sz w:val="18"/>
          <w:szCs w:val="18"/>
        </w:rPr>
        <w:t>具体处理流程</w:t>
      </w:r>
      <w:r w:rsidR="00AB250A">
        <w:rPr>
          <w:rFonts w:hAnsi="宋体" w:hint="eastAsia"/>
          <w:sz w:val="18"/>
          <w:szCs w:val="18"/>
        </w:rPr>
        <w:t>可参看</w:t>
      </w:r>
      <w:r>
        <w:rPr>
          <w:rFonts w:hAnsi="宋体" w:hint="eastAsia"/>
          <w:sz w:val="18"/>
          <w:szCs w:val="18"/>
        </w:rPr>
        <w:t>文献</w:t>
      </w:r>
      <w:r w:rsidR="00210720">
        <w:rPr>
          <w:rFonts w:hAnsi="宋体" w:hint="eastAsia"/>
          <w:sz w:val="18"/>
          <w:szCs w:val="18"/>
        </w:rPr>
        <w:t>8</w:t>
      </w:r>
      <w:r>
        <w:rPr>
          <w:rFonts w:hAnsi="宋体" w:hint="eastAsia"/>
          <w:sz w:val="18"/>
          <w:szCs w:val="18"/>
        </w:rPr>
        <w:t>。</w:t>
      </w:r>
    </w:p>
    <w:p w14:paraId="12D4967C" w14:textId="77777777" w:rsidR="00E94440" w:rsidRPr="002A18ED" w:rsidRDefault="00180FD8" w:rsidP="00E94440">
      <w:pPr>
        <w:pStyle w:val="3"/>
        <w:ind w:left="0"/>
        <w:rPr>
          <w:rFonts w:eastAsia="楷体_GB2312"/>
        </w:rPr>
      </w:pPr>
      <w:r>
        <w:rPr>
          <w:rFonts w:eastAsia="楷体_GB2312" w:hint="eastAsia"/>
        </w:rPr>
        <w:t>文档</w:t>
      </w:r>
      <w:r w:rsidR="00E94440" w:rsidRPr="002A18ED">
        <w:rPr>
          <w:rFonts w:eastAsia="楷体_GB2312"/>
        </w:rPr>
        <w:t>互操作</w:t>
      </w:r>
    </w:p>
    <w:p w14:paraId="009DBE36" w14:textId="77777777" w:rsidR="00BF6574" w:rsidRDefault="00BF6574" w:rsidP="00E94440">
      <w:pPr>
        <w:pStyle w:val="a0"/>
        <w:ind w:firstLine="360"/>
        <w:rPr>
          <w:rFonts w:hAnsi="宋体"/>
          <w:sz w:val="18"/>
          <w:szCs w:val="18"/>
        </w:rPr>
      </w:pPr>
      <w:r>
        <w:rPr>
          <w:rFonts w:hAnsi="宋体" w:hint="eastAsia"/>
          <w:sz w:val="18"/>
          <w:szCs w:val="18"/>
        </w:rPr>
        <w:t>各个微</w:t>
      </w:r>
      <w:r w:rsidR="003319A3">
        <w:rPr>
          <w:rFonts w:hAnsi="宋体" w:hint="eastAsia"/>
          <w:sz w:val="18"/>
          <w:szCs w:val="18"/>
        </w:rPr>
        <w:t>文档</w:t>
      </w:r>
      <w:r>
        <w:rPr>
          <w:rFonts w:hAnsi="宋体" w:hint="eastAsia"/>
          <w:sz w:val="18"/>
          <w:szCs w:val="18"/>
        </w:rPr>
        <w:t>对象在容器中集成为一个逻辑文档，这种形式易于使本来各自独立的微对象产生一定的关联，进而需要一定程度的信息互通。同时</w:t>
      </w:r>
      <w:r w:rsidRPr="00BF6574">
        <w:rPr>
          <w:rFonts w:hAnsi="宋体" w:hint="eastAsia"/>
          <w:sz w:val="18"/>
          <w:szCs w:val="18"/>
        </w:rPr>
        <w:t>文档从静态向动态、智能发展的趋势，</w:t>
      </w:r>
      <w:r>
        <w:rPr>
          <w:rFonts w:hAnsi="宋体" w:hint="eastAsia"/>
          <w:sz w:val="18"/>
          <w:szCs w:val="18"/>
        </w:rPr>
        <w:t>也</w:t>
      </w:r>
      <w:r w:rsidRPr="00BF6574">
        <w:rPr>
          <w:rFonts w:hAnsi="宋体" w:hint="eastAsia"/>
          <w:sz w:val="18"/>
          <w:szCs w:val="18"/>
        </w:rPr>
        <w:t>需要“微</w:t>
      </w:r>
      <w:r>
        <w:rPr>
          <w:rFonts w:hAnsi="宋体" w:hint="eastAsia"/>
          <w:sz w:val="18"/>
          <w:szCs w:val="18"/>
        </w:rPr>
        <w:t>对象</w:t>
      </w:r>
      <w:r w:rsidRPr="00BF6574">
        <w:rPr>
          <w:rFonts w:hAnsi="宋体" w:hint="eastAsia"/>
          <w:sz w:val="18"/>
          <w:szCs w:val="18"/>
        </w:rPr>
        <w:t>”之间提供互动的能力。</w:t>
      </w:r>
      <w:r>
        <w:rPr>
          <w:rFonts w:hAnsi="宋体" w:hint="eastAsia"/>
          <w:sz w:val="18"/>
          <w:szCs w:val="18"/>
        </w:rPr>
        <w:t>本文将这种整体与部分，部分与部分之间信息的互通互动能力称为文档互操作，目前这种</w:t>
      </w:r>
      <w:r w:rsidRPr="002A18ED">
        <w:rPr>
          <w:rFonts w:hAnsi="宋体"/>
          <w:sz w:val="18"/>
          <w:szCs w:val="18"/>
        </w:rPr>
        <w:t>互操作分为两种：</w:t>
      </w:r>
    </w:p>
    <w:p w14:paraId="3E96C2B5" w14:textId="77777777" w:rsidR="00BF6574" w:rsidRDefault="003319A3" w:rsidP="00BF6574">
      <w:pPr>
        <w:pStyle w:val="a0"/>
        <w:numPr>
          <w:ilvl w:val="0"/>
          <w:numId w:val="24"/>
        </w:numPr>
        <w:rPr>
          <w:rFonts w:hAnsi="宋体"/>
          <w:sz w:val="18"/>
          <w:szCs w:val="18"/>
        </w:rPr>
      </w:pPr>
      <w:r>
        <w:rPr>
          <w:rFonts w:hAnsi="宋体"/>
          <w:sz w:val="18"/>
          <w:szCs w:val="18"/>
        </w:rPr>
        <w:t>一种是</w:t>
      </w:r>
      <w:r w:rsidR="00BF6574" w:rsidRPr="002A18ED">
        <w:rPr>
          <w:rFonts w:hAnsi="宋体"/>
          <w:sz w:val="18"/>
          <w:szCs w:val="18"/>
        </w:rPr>
        <w:t>文档</w:t>
      </w:r>
      <w:r>
        <w:rPr>
          <w:rFonts w:hAnsi="宋体" w:hint="eastAsia"/>
          <w:sz w:val="18"/>
          <w:szCs w:val="18"/>
        </w:rPr>
        <w:t>框架</w:t>
      </w:r>
      <w:r w:rsidR="00BF6574" w:rsidRPr="002A18ED">
        <w:rPr>
          <w:rFonts w:hAnsi="宋体"/>
          <w:sz w:val="18"/>
          <w:szCs w:val="18"/>
        </w:rPr>
        <w:t>和微</w:t>
      </w:r>
      <w:r>
        <w:rPr>
          <w:rFonts w:hAnsi="宋体" w:hint="eastAsia"/>
          <w:sz w:val="18"/>
          <w:szCs w:val="18"/>
        </w:rPr>
        <w:t>文档</w:t>
      </w:r>
      <w:r w:rsidR="00BF6574" w:rsidRPr="002A18ED">
        <w:rPr>
          <w:rFonts w:hAnsi="宋体"/>
          <w:sz w:val="18"/>
          <w:szCs w:val="18"/>
        </w:rPr>
        <w:t>对象之间的操作</w:t>
      </w:r>
      <w:r w:rsidR="00BF6574">
        <w:rPr>
          <w:rFonts w:hAnsi="宋体" w:hint="eastAsia"/>
          <w:sz w:val="18"/>
          <w:szCs w:val="18"/>
        </w:rPr>
        <w:t>。例如整体文档的浏览。</w:t>
      </w:r>
    </w:p>
    <w:p w14:paraId="38B87039" w14:textId="77777777" w:rsidR="00BF6574" w:rsidRDefault="00BF6574" w:rsidP="00BF6574">
      <w:pPr>
        <w:pStyle w:val="a0"/>
        <w:numPr>
          <w:ilvl w:val="0"/>
          <w:numId w:val="24"/>
        </w:numPr>
        <w:rPr>
          <w:rFonts w:hAnsi="宋体"/>
          <w:sz w:val="18"/>
          <w:szCs w:val="18"/>
        </w:rPr>
      </w:pPr>
      <w:r w:rsidRPr="002A18ED">
        <w:rPr>
          <w:rFonts w:hAnsi="宋体"/>
          <w:sz w:val="18"/>
          <w:szCs w:val="18"/>
        </w:rPr>
        <w:t>一种是微</w:t>
      </w:r>
      <w:r w:rsidR="003319A3">
        <w:rPr>
          <w:rFonts w:hAnsi="宋体" w:hint="eastAsia"/>
          <w:sz w:val="18"/>
          <w:szCs w:val="18"/>
        </w:rPr>
        <w:t>文档</w:t>
      </w:r>
      <w:r w:rsidRPr="002A18ED">
        <w:rPr>
          <w:rFonts w:hAnsi="宋体"/>
          <w:sz w:val="18"/>
          <w:szCs w:val="18"/>
        </w:rPr>
        <w:t>对象之间的操作。</w:t>
      </w:r>
      <w:r>
        <w:rPr>
          <w:rFonts w:hAnsi="宋体" w:hint="eastAsia"/>
          <w:sz w:val="18"/>
          <w:szCs w:val="18"/>
        </w:rPr>
        <w:t>例如格式刷，将一个</w:t>
      </w:r>
      <w:r w:rsidR="00AB250A">
        <w:rPr>
          <w:rFonts w:hAnsi="宋体" w:hint="eastAsia"/>
          <w:sz w:val="18"/>
          <w:szCs w:val="18"/>
        </w:rPr>
        <w:t>微</w:t>
      </w:r>
      <w:r w:rsidR="003319A3">
        <w:rPr>
          <w:rFonts w:hAnsi="宋体" w:hint="eastAsia"/>
          <w:sz w:val="18"/>
          <w:szCs w:val="18"/>
        </w:rPr>
        <w:t>文档</w:t>
      </w:r>
      <w:r w:rsidR="00AB250A">
        <w:rPr>
          <w:rFonts w:hAnsi="宋体" w:hint="eastAsia"/>
          <w:sz w:val="18"/>
          <w:szCs w:val="18"/>
        </w:rPr>
        <w:t>对象</w:t>
      </w:r>
      <w:r>
        <w:rPr>
          <w:rFonts w:hAnsi="宋体" w:hint="eastAsia"/>
          <w:sz w:val="18"/>
          <w:szCs w:val="18"/>
        </w:rPr>
        <w:t>的格式复制到另一个</w:t>
      </w:r>
      <w:r w:rsidR="003319A3">
        <w:rPr>
          <w:rFonts w:hAnsi="宋体" w:hint="eastAsia"/>
          <w:sz w:val="18"/>
          <w:szCs w:val="18"/>
        </w:rPr>
        <w:t>上面</w:t>
      </w:r>
      <w:r>
        <w:rPr>
          <w:rFonts w:hAnsi="宋体" w:hint="eastAsia"/>
          <w:sz w:val="18"/>
          <w:szCs w:val="18"/>
        </w:rPr>
        <w:t>。</w:t>
      </w:r>
    </w:p>
    <w:p w14:paraId="16B6112D" w14:textId="48B5C7E0" w:rsidR="00E94440" w:rsidRDefault="00E94440" w:rsidP="003319A3">
      <w:pPr>
        <w:pStyle w:val="a0"/>
        <w:ind w:firstLine="357"/>
        <w:rPr>
          <w:rFonts w:hAnsi="宋体"/>
          <w:sz w:val="18"/>
          <w:szCs w:val="18"/>
        </w:rPr>
      </w:pPr>
      <w:r w:rsidRPr="002A18ED">
        <w:rPr>
          <w:rFonts w:hAnsi="宋体"/>
          <w:sz w:val="18"/>
          <w:szCs w:val="18"/>
        </w:rPr>
        <w:t>如果允许微</w:t>
      </w:r>
      <w:r w:rsidR="003319A3">
        <w:rPr>
          <w:rFonts w:hAnsi="宋体" w:hint="eastAsia"/>
          <w:sz w:val="18"/>
          <w:szCs w:val="18"/>
        </w:rPr>
        <w:t>文档</w:t>
      </w:r>
      <w:r w:rsidRPr="002A18ED">
        <w:rPr>
          <w:rFonts w:hAnsi="宋体"/>
          <w:sz w:val="18"/>
          <w:szCs w:val="18"/>
        </w:rPr>
        <w:t>对象之间的</w:t>
      </w:r>
      <w:r w:rsidR="00B84652">
        <w:rPr>
          <w:rFonts w:hAnsi="宋体" w:hint="eastAsia"/>
          <w:sz w:val="18"/>
          <w:szCs w:val="18"/>
        </w:rPr>
        <w:t>直接交互</w:t>
      </w:r>
      <w:r w:rsidRPr="002A18ED">
        <w:rPr>
          <w:rFonts w:hAnsi="宋体"/>
          <w:sz w:val="18"/>
          <w:szCs w:val="18"/>
        </w:rPr>
        <w:t>，则需要针对每一类</w:t>
      </w:r>
      <w:r w:rsidR="00C87BD9">
        <w:rPr>
          <w:rFonts w:hAnsi="宋体" w:hint="eastAsia"/>
          <w:sz w:val="18"/>
          <w:szCs w:val="18"/>
        </w:rPr>
        <w:t>微</w:t>
      </w:r>
      <w:r w:rsidR="003319A3">
        <w:rPr>
          <w:rFonts w:hAnsi="宋体" w:hint="eastAsia"/>
          <w:sz w:val="18"/>
          <w:szCs w:val="18"/>
        </w:rPr>
        <w:t>文档</w:t>
      </w:r>
      <w:r w:rsidR="00C87BD9">
        <w:rPr>
          <w:rFonts w:hAnsi="宋体" w:hint="eastAsia"/>
          <w:sz w:val="18"/>
          <w:szCs w:val="18"/>
        </w:rPr>
        <w:t>对象</w:t>
      </w:r>
      <w:r w:rsidRPr="002A18ED">
        <w:rPr>
          <w:rFonts w:hAnsi="宋体"/>
          <w:sz w:val="18"/>
          <w:szCs w:val="18"/>
        </w:rPr>
        <w:t>的每一类操作指定交互准则，如接口等。这样显然缺乏灵活性和可扩展性。此外，如果允许微</w:t>
      </w:r>
      <w:r w:rsidR="003319A3">
        <w:rPr>
          <w:rFonts w:hAnsi="宋体" w:hint="eastAsia"/>
          <w:sz w:val="18"/>
          <w:szCs w:val="18"/>
        </w:rPr>
        <w:t>文档</w:t>
      </w:r>
      <w:r w:rsidRPr="002A18ED">
        <w:rPr>
          <w:rFonts w:hAnsi="宋体"/>
          <w:sz w:val="18"/>
          <w:szCs w:val="18"/>
        </w:rPr>
        <w:t>对象之间直接交互，则文档</w:t>
      </w:r>
      <w:r w:rsidR="003319A3">
        <w:rPr>
          <w:rFonts w:hAnsi="宋体" w:hint="eastAsia"/>
          <w:sz w:val="18"/>
          <w:szCs w:val="18"/>
        </w:rPr>
        <w:t>框架</w:t>
      </w:r>
      <w:r w:rsidRPr="002A18ED">
        <w:rPr>
          <w:rFonts w:hAnsi="宋体"/>
          <w:sz w:val="18"/>
          <w:szCs w:val="18"/>
        </w:rPr>
        <w:t>的作用将被限制在</w:t>
      </w:r>
      <w:r w:rsidR="00C87BD9">
        <w:rPr>
          <w:rFonts w:hAnsi="宋体" w:hint="eastAsia"/>
          <w:sz w:val="18"/>
          <w:szCs w:val="18"/>
        </w:rPr>
        <w:t>仅</w:t>
      </w:r>
      <w:r w:rsidRPr="002A18ED">
        <w:rPr>
          <w:rFonts w:hAnsi="宋体"/>
          <w:sz w:val="18"/>
          <w:szCs w:val="18"/>
        </w:rPr>
        <w:t>提供文档逻辑结构的范围内。因此，</w:t>
      </w:r>
      <w:r w:rsidR="00B84652">
        <w:rPr>
          <w:rFonts w:hAnsi="宋体" w:hint="eastAsia"/>
          <w:sz w:val="18"/>
          <w:szCs w:val="18"/>
        </w:rPr>
        <w:t>本文</w:t>
      </w:r>
      <w:r w:rsidR="00B84652">
        <w:rPr>
          <w:rFonts w:hAnsi="宋体"/>
          <w:sz w:val="18"/>
          <w:szCs w:val="18"/>
        </w:rPr>
        <w:t>将微</w:t>
      </w:r>
      <w:r w:rsidR="003319A3">
        <w:rPr>
          <w:rFonts w:hAnsi="宋体" w:hint="eastAsia"/>
          <w:sz w:val="18"/>
          <w:szCs w:val="18"/>
        </w:rPr>
        <w:t>文档</w:t>
      </w:r>
      <w:r w:rsidR="00B84652">
        <w:rPr>
          <w:rFonts w:hAnsi="宋体"/>
          <w:sz w:val="18"/>
          <w:szCs w:val="18"/>
        </w:rPr>
        <w:t>对象之间的操作</w:t>
      </w:r>
      <w:r w:rsidR="00B84652">
        <w:rPr>
          <w:rFonts w:hAnsi="宋体" w:hint="eastAsia"/>
          <w:sz w:val="18"/>
          <w:szCs w:val="18"/>
        </w:rPr>
        <w:t>进行</w:t>
      </w:r>
      <w:r w:rsidR="003319A3">
        <w:rPr>
          <w:rFonts w:hAnsi="宋体"/>
          <w:sz w:val="18"/>
          <w:szCs w:val="18"/>
        </w:rPr>
        <w:t>抽象，由</w:t>
      </w:r>
      <w:r w:rsidRPr="002A18ED">
        <w:rPr>
          <w:rFonts w:hAnsi="宋体"/>
          <w:sz w:val="18"/>
          <w:szCs w:val="18"/>
        </w:rPr>
        <w:t>文档</w:t>
      </w:r>
      <w:r w:rsidR="003319A3">
        <w:rPr>
          <w:rFonts w:hAnsi="宋体" w:hint="eastAsia"/>
          <w:sz w:val="18"/>
          <w:szCs w:val="18"/>
        </w:rPr>
        <w:t>框架</w:t>
      </w:r>
      <w:r w:rsidRPr="002A18ED">
        <w:rPr>
          <w:rFonts w:hAnsi="宋体"/>
          <w:sz w:val="18"/>
          <w:szCs w:val="18"/>
        </w:rPr>
        <w:t>来记录抽象化</w:t>
      </w:r>
      <w:r w:rsidR="00B84652">
        <w:rPr>
          <w:rFonts w:hAnsi="宋体" w:hint="eastAsia"/>
          <w:sz w:val="18"/>
          <w:szCs w:val="18"/>
        </w:rPr>
        <w:t>的</w:t>
      </w:r>
      <w:r w:rsidRPr="002A18ED">
        <w:rPr>
          <w:rFonts w:hAnsi="宋体"/>
          <w:sz w:val="18"/>
          <w:szCs w:val="18"/>
        </w:rPr>
        <w:t>操作，</w:t>
      </w:r>
      <w:r w:rsidR="00B84652">
        <w:rPr>
          <w:rFonts w:hAnsi="宋体" w:hint="eastAsia"/>
          <w:sz w:val="18"/>
          <w:szCs w:val="18"/>
        </w:rPr>
        <w:t>并置于操作集中。</w:t>
      </w:r>
      <w:r w:rsidRPr="002A18ED">
        <w:rPr>
          <w:rFonts w:hAnsi="宋体"/>
          <w:sz w:val="18"/>
          <w:szCs w:val="18"/>
        </w:rPr>
        <w:t>由此，微</w:t>
      </w:r>
      <w:r w:rsidR="003319A3">
        <w:rPr>
          <w:rFonts w:hAnsi="宋体" w:hint="eastAsia"/>
          <w:sz w:val="18"/>
          <w:szCs w:val="18"/>
        </w:rPr>
        <w:t>文档</w:t>
      </w:r>
      <w:r w:rsidRPr="002A18ED">
        <w:rPr>
          <w:rFonts w:hAnsi="宋体"/>
          <w:sz w:val="18"/>
          <w:szCs w:val="18"/>
        </w:rPr>
        <w:t>对象之间的</w:t>
      </w:r>
      <w:r w:rsidR="00B84652">
        <w:rPr>
          <w:rFonts w:hAnsi="宋体" w:hint="eastAsia"/>
          <w:sz w:val="18"/>
          <w:szCs w:val="18"/>
        </w:rPr>
        <w:t>互</w:t>
      </w:r>
      <w:r w:rsidR="003319A3">
        <w:rPr>
          <w:rFonts w:hAnsi="宋体"/>
          <w:sz w:val="18"/>
          <w:szCs w:val="18"/>
        </w:rPr>
        <w:t>操作演化成</w:t>
      </w:r>
      <w:r w:rsidR="003319A3">
        <w:rPr>
          <w:rFonts w:hAnsi="宋体" w:hint="eastAsia"/>
          <w:sz w:val="18"/>
          <w:szCs w:val="18"/>
        </w:rPr>
        <w:t>“</w:t>
      </w:r>
      <w:r w:rsidRPr="002A18ED">
        <w:rPr>
          <w:rFonts w:hAnsi="宋体"/>
          <w:sz w:val="18"/>
          <w:szCs w:val="18"/>
        </w:rPr>
        <w:t>微</w:t>
      </w:r>
      <w:r w:rsidR="003319A3">
        <w:rPr>
          <w:rFonts w:hAnsi="宋体" w:hint="eastAsia"/>
          <w:sz w:val="18"/>
          <w:szCs w:val="18"/>
        </w:rPr>
        <w:t>文档</w:t>
      </w:r>
      <w:r w:rsidRPr="002A18ED">
        <w:rPr>
          <w:rFonts w:hAnsi="宋体"/>
          <w:sz w:val="18"/>
          <w:szCs w:val="18"/>
        </w:rPr>
        <w:t>对象</w:t>
      </w:r>
      <w:r w:rsidRPr="002A18ED">
        <w:rPr>
          <w:sz w:val="18"/>
          <w:szCs w:val="18"/>
        </w:rPr>
        <w:t>—</w:t>
      </w:r>
      <w:r w:rsidRPr="002A18ED">
        <w:rPr>
          <w:rFonts w:hAnsi="宋体"/>
          <w:sz w:val="18"/>
          <w:szCs w:val="18"/>
        </w:rPr>
        <w:t>文档</w:t>
      </w:r>
      <w:r w:rsidR="003319A3">
        <w:rPr>
          <w:rFonts w:hAnsi="宋体" w:hint="eastAsia"/>
          <w:sz w:val="18"/>
          <w:szCs w:val="18"/>
        </w:rPr>
        <w:t>框架</w:t>
      </w:r>
      <w:r w:rsidRPr="002A18ED">
        <w:rPr>
          <w:sz w:val="18"/>
          <w:szCs w:val="18"/>
        </w:rPr>
        <w:t>—</w:t>
      </w:r>
      <w:r w:rsidRPr="002A18ED">
        <w:rPr>
          <w:rFonts w:hAnsi="宋体"/>
          <w:sz w:val="18"/>
          <w:szCs w:val="18"/>
        </w:rPr>
        <w:t>微</w:t>
      </w:r>
      <w:r w:rsidR="003319A3">
        <w:rPr>
          <w:rFonts w:hAnsi="宋体" w:hint="eastAsia"/>
          <w:sz w:val="18"/>
          <w:szCs w:val="18"/>
        </w:rPr>
        <w:t>文档</w:t>
      </w:r>
      <w:r w:rsidRPr="002A18ED">
        <w:rPr>
          <w:rFonts w:hAnsi="宋体"/>
          <w:sz w:val="18"/>
          <w:szCs w:val="18"/>
        </w:rPr>
        <w:t>对象</w:t>
      </w:r>
      <w:r w:rsidR="003319A3">
        <w:rPr>
          <w:rFonts w:hAnsi="宋体" w:hint="eastAsia"/>
          <w:sz w:val="18"/>
          <w:szCs w:val="18"/>
        </w:rPr>
        <w:t>”</w:t>
      </w:r>
      <w:r w:rsidRPr="002A18ED">
        <w:rPr>
          <w:rFonts w:hAnsi="宋体"/>
          <w:sz w:val="18"/>
          <w:szCs w:val="18"/>
        </w:rPr>
        <w:t>的操作。这样，每个微</w:t>
      </w:r>
      <w:r w:rsidR="003319A3">
        <w:rPr>
          <w:rFonts w:hAnsi="宋体" w:hint="eastAsia"/>
          <w:sz w:val="18"/>
          <w:szCs w:val="18"/>
        </w:rPr>
        <w:t>文档</w:t>
      </w:r>
      <w:r w:rsidRPr="002A18ED">
        <w:rPr>
          <w:rFonts w:hAnsi="宋体"/>
          <w:sz w:val="18"/>
          <w:szCs w:val="18"/>
        </w:rPr>
        <w:t>对象只要关心与文档</w:t>
      </w:r>
      <w:r w:rsidR="003319A3">
        <w:rPr>
          <w:rFonts w:hAnsi="宋体" w:hint="eastAsia"/>
          <w:sz w:val="18"/>
          <w:szCs w:val="18"/>
        </w:rPr>
        <w:t>框架</w:t>
      </w:r>
      <w:r w:rsidRPr="002A18ED">
        <w:rPr>
          <w:rFonts w:hAnsi="宋体"/>
          <w:sz w:val="18"/>
          <w:szCs w:val="18"/>
        </w:rPr>
        <w:t>的交互即可，而无需关心其他微</w:t>
      </w:r>
      <w:r w:rsidR="003319A3">
        <w:rPr>
          <w:rFonts w:hAnsi="宋体" w:hint="eastAsia"/>
          <w:sz w:val="18"/>
          <w:szCs w:val="18"/>
        </w:rPr>
        <w:t>文档</w:t>
      </w:r>
      <w:r w:rsidRPr="002A18ED">
        <w:rPr>
          <w:rFonts w:hAnsi="宋体"/>
          <w:sz w:val="18"/>
          <w:szCs w:val="18"/>
        </w:rPr>
        <w:t>对象的任何信息。不但</w:t>
      </w:r>
      <w:r w:rsidR="00C87BD9">
        <w:rPr>
          <w:rFonts w:hAnsi="宋体" w:hint="eastAsia"/>
          <w:sz w:val="18"/>
          <w:szCs w:val="18"/>
        </w:rPr>
        <w:t>有助于</w:t>
      </w:r>
      <w:r w:rsidRPr="002A18ED">
        <w:rPr>
          <w:rFonts w:hAnsi="宋体"/>
          <w:sz w:val="18"/>
          <w:szCs w:val="18"/>
        </w:rPr>
        <w:t>降低互操作的难度，而且简化了文档交互接口的复杂度并具有良好的可重用性。</w:t>
      </w:r>
    </w:p>
    <w:p w14:paraId="00C1A609" w14:textId="5E1A8062" w:rsidR="001F7689" w:rsidRDefault="001F7689" w:rsidP="001F7689">
      <w:pPr>
        <w:pStyle w:val="a0"/>
        <w:ind w:firstLine="357"/>
        <w:jc w:val="center"/>
        <w:rPr>
          <w:rFonts w:hAnsi="宋体"/>
          <w:sz w:val="18"/>
          <w:szCs w:val="18"/>
        </w:rPr>
      </w:pPr>
      <w:r>
        <w:rPr>
          <w:rFonts w:hAnsi="宋体" w:hint="eastAsia"/>
          <w:sz w:val="18"/>
          <w:szCs w:val="18"/>
        </w:rPr>
        <w:t>表</w:t>
      </w:r>
      <w:r>
        <w:rPr>
          <w:rFonts w:hAnsi="宋体" w:hint="eastAsia"/>
          <w:sz w:val="18"/>
          <w:szCs w:val="18"/>
        </w:rPr>
        <w:t>1</w:t>
      </w:r>
      <w:r>
        <w:rPr>
          <w:rFonts w:hAnsi="宋体"/>
          <w:sz w:val="18"/>
          <w:szCs w:val="18"/>
        </w:rPr>
        <w:t xml:space="preserve"> </w:t>
      </w:r>
      <w:r>
        <w:rPr>
          <w:rFonts w:hAnsi="宋体" w:hint="eastAsia"/>
          <w:sz w:val="18"/>
          <w:szCs w:val="18"/>
        </w:rPr>
        <w:t>sdsadadadsa</w:t>
      </w:r>
    </w:p>
    <w:tbl>
      <w:tblPr>
        <w:tblStyle w:val="ac"/>
        <w:tblW w:w="0" w:type="auto"/>
        <w:tblLook w:val="04A0" w:firstRow="1" w:lastRow="0" w:firstColumn="1" w:lastColumn="0" w:noHBand="0" w:noVBand="1"/>
      </w:tblPr>
      <w:tblGrid>
        <w:gridCol w:w="1607"/>
        <w:gridCol w:w="1608"/>
        <w:gridCol w:w="1608"/>
      </w:tblGrid>
      <w:tr w:rsidR="00801634" w14:paraId="5C046A8A" w14:textId="77777777" w:rsidTr="00801634">
        <w:tc>
          <w:tcPr>
            <w:tcW w:w="1607" w:type="dxa"/>
          </w:tcPr>
          <w:p w14:paraId="4099A8FE" w14:textId="00251FDF" w:rsidR="00801634" w:rsidRDefault="00801634" w:rsidP="003319A3">
            <w:pPr>
              <w:pStyle w:val="a0"/>
              <w:rPr>
                <w:rFonts w:hAnsi="宋体"/>
                <w:sz w:val="18"/>
                <w:szCs w:val="18"/>
              </w:rPr>
            </w:pPr>
            <w:r>
              <w:rPr>
                <w:rFonts w:hAnsi="宋体" w:hint="eastAsia"/>
                <w:sz w:val="18"/>
                <w:szCs w:val="18"/>
              </w:rPr>
              <w:t>1</w:t>
            </w:r>
          </w:p>
        </w:tc>
        <w:tc>
          <w:tcPr>
            <w:tcW w:w="1608" w:type="dxa"/>
          </w:tcPr>
          <w:p w14:paraId="61F4FBC7" w14:textId="2B444C96" w:rsidR="00801634" w:rsidRDefault="00801634" w:rsidP="003319A3">
            <w:pPr>
              <w:pStyle w:val="a0"/>
              <w:rPr>
                <w:rFonts w:hAnsi="宋体"/>
                <w:sz w:val="18"/>
                <w:szCs w:val="18"/>
              </w:rPr>
            </w:pPr>
            <w:r>
              <w:rPr>
                <w:rFonts w:hAnsi="宋体" w:hint="eastAsia"/>
                <w:sz w:val="18"/>
                <w:szCs w:val="18"/>
              </w:rPr>
              <w:t>2</w:t>
            </w:r>
          </w:p>
        </w:tc>
        <w:tc>
          <w:tcPr>
            <w:tcW w:w="1608" w:type="dxa"/>
          </w:tcPr>
          <w:p w14:paraId="0E6BE387" w14:textId="763ACE2A" w:rsidR="00801634" w:rsidRDefault="00801634" w:rsidP="003319A3">
            <w:pPr>
              <w:pStyle w:val="a0"/>
              <w:rPr>
                <w:rFonts w:hAnsi="宋体"/>
                <w:sz w:val="18"/>
                <w:szCs w:val="18"/>
              </w:rPr>
            </w:pPr>
            <w:r>
              <w:rPr>
                <w:rFonts w:hAnsi="宋体" w:hint="eastAsia"/>
                <w:sz w:val="18"/>
                <w:szCs w:val="18"/>
              </w:rPr>
              <w:t>3</w:t>
            </w:r>
          </w:p>
        </w:tc>
      </w:tr>
      <w:tr w:rsidR="00801634" w14:paraId="2BFC1101" w14:textId="77777777" w:rsidTr="00801634">
        <w:tc>
          <w:tcPr>
            <w:tcW w:w="1607" w:type="dxa"/>
          </w:tcPr>
          <w:p w14:paraId="30780853" w14:textId="490407E9" w:rsidR="00801634" w:rsidRDefault="00801634" w:rsidP="003319A3">
            <w:pPr>
              <w:pStyle w:val="a0"/>
              <w:rPr>
                <w:rFonts w:hAnsi="宋体"/>
                <w:sz w:val="18"/>
                <w:szCs w:val="18"/>
              </w:rPr>
            </w:pPr>
            <w:r>
              <w:rPr>
                <w:rFonts w:hAnsi="宋体" w:hint="eastAsia"/>
                <w:sz w:val="18"/>
                <w:szCs w:val="18"/>
              </w:rPr>
              <w:t>4</w:t>
            </w:r>
          </w:p>
        </w:tc>
        <w:tc>
          <w:tcPr>
            <w:tcW w:w="1608" w:type="dxa"/>
          </w:tcPr>
          <w:p w14:paraId="07E429FA" w14:textId="3AB049CA" w:rsidR="00801634" w:rsidRDefault="00801634" w:rsidP="003319A3">
            <w:pPr>
              <w:pStyle w:val="a0"/>
              <w:rPr>
                <w:rFonts w:hAnsi="宋体"/>
                <w:sz w:val="18"/>
                <w:szCs w:val="18"/>
              </w:rPr>
            </w:pPr>
            <w:r>
              <w:rPr>
                <w:rFonts w:hAnsi="宋体" w:hint="eastAsia"/>
                <w:sz w:val="18"/>
                <w:szCs w:val="18"/>
              </w:rPr>
              <w:t>5</w:t>
            </w:r>
          </w:p>
        </w:tc>
        <w:tc>
          <w:tcPr>
            <w:tcW w:w="1608" w:type="dxa"/>
          </w:tcPr>
          <w:p w14:paraId="572B1CC8" w14:textId="180BA38D" w:rsidR="00801634" w:rsidRDefault="00801634" w:rsidP="003319A3">
            <w:pPr>
              <w:pStyle w:val="a0"/>
              <w:rPr>
                <w:rFonts w:hAnsi="宋体"/>
                <w:sz w:val="18"/>
                <w:szCs w:val="18"/>
              </w:rPr>
            </w:pPr>
            <w:r>
              <w:rPr>
                <w:rFonts w:hAnsi="宋体" w:hint="eastAsia"/>
                <w:sz w:val="18"/>
                <w:szCs w:val="18"/>
              </w:rPr>
              <w:t>6</w:t>
            </w:r>
          </w:p>
        </w:tc>
      </w:tr>
    </w:tbl>
    <w:p w14:paraId="6B753627" w14:textId="29F3CC40" w:rsidR="00047F69" w:rsidRDefault="00047F69" w:rsidP="008902E4">
      <w:pPr>
        <w:pStyle w:val="a0"/>
        <w:ind w:firstLine="357"/>
        <w:rPr>
          <w:rFonts w:hAnsi="宋体"/>
          <w:sz w:val="18"/>
          <w:szCs w:val="18"/>
        </w:rPr>
      </w:pPr>
      <w:r>
        <w:rPr>
          <w:rFonts w:hAnsi="宋体" w:hint="eastAsia"/>
          <w:sz w:val="18"/>
          <w:szCs w:val="18"/>
        </w:rPr>
        <w:t>表</w:t>
      </w:r>
      <w:r>
        <w:rPr>
          <w:rFonts w:hAnsi="宋体" w:hint="eastAsia"/>
          <w:sz w:val="18"/>
          <w:szCs w:val="18"/>
        </w:rPr>
        <w:t>1</w:t>
      </w:r>
      <w:r>
        <w:rPr>
          <w:rFonts w:hAnsi="宋体" w:hint="eastAsia"/>
          <w:sz w:val="18"/>
          <w:szCs w:val="18"/>
        </w:rPr>
        <w:t>用于测试的数据。</w:t>
      </w:r>
    </w:p>
    <w:p w14:paraId="61BDB659" w14:textId="43A9FDAA" w:rsidR="00B84652" w:rsidRPr="002A18ED" w:rsidRDefault="00B84652" w:rsidP="008902E4">
      <w:pPr>
        <w:pStyle w:val="a0"/>
        <w:ind w:firstLine="357"/>
        <w:rPr>
          <w:sz w:val="18"/>
          <w:szCs w:val="18"/>
        </w:rPr>
      </w:pPr>
      <w:r w:rsidRPr="002A18ED">
        <w:rPr>
          <w:rFonts w:hAnsi="宋体"/>
          <w:sz w:val="18"/>
          <w:szCs w:val="18"/>
        </w:rPr>
        <w:t>互操作处理流程较</w:t>
      </w:r>
      <w:r>
        <w:rPr>
          <w:rFonts w:hAnsi="宋体" w:hint="eastAsia"/>
          <w:sz w:val="18"/>
          <w:szCs w:val="18"/>
        </w:rPr>
        <w:t>为</w:t>
      </w:r>
      <w:r w:rsidR="003319A3">
        <w:rPr>
          <w:rFonts w:hAnsi="宋体"/>
          <w:sz w:val="18"/>
          <w:szCs w:val="18"/>
        </w:rPr>
        <w:t>复杂，涉及</w:t>
      </w:r>
      <w:r w:rsidRPr="002A18ED">
        <w:rPr>
          <w:rFonts w:hAnsi="宋体"/>
          <w:sz w:val="18"/>
          <w:szCs w:val="18"/>
        </w:rPr>
        <w:t>文档</w:t>
      </w:r>
      <w:r w:rsidR="003319A3">
        <w:rPr>
          <w:rFonts w:hAnsi="宋体" w:hint="eastAsia"/>
          <w:sz w:val="18"/>
          <w:szCs w:val="18"/>
        </w:rPr>
        <w:t>框架</w:t>
      </w:r>
      <w:r w:rsidRPr="002A18ED">
        <w:rPr>
          <w:rFonts w:hAnsi="宋体"/>
          <w:sz w:val="18"/>
          <w:szCs w:val="18"/>
        </w:rPr>
        <w:t>和微</w:t>
      </w:r>
      <w:r w:rsidR="003319A3">
        <w:rPr>
          <w:rFonts w:hAnsi="宋体" w:hint="eastAsia"/>
          <w:sz w:val="18"/>
          <w:szCs w:val="18"/>
        </w:rPr>
        <w:t>文档</w:t>
      </w:r>
      <w:r>
        <w:rPr>
          <w:rFonts w:hAnsi="宋体" w:hint="eastAsia"/>
          <w:sz w:val="18"/>
          <w:szCs w:val="18"/>
        </w:rPr>
        <w:t>对象</w:t>
      </w:r>
      <w:r w:rsidRPr="002A18ED">
        <w:rPr>
          <w:rFonts w:hAnsi="宋体"/>
          <w:sz w:val="18"/>
          <w:szCs w:val="18"/>
        </w:rPr>
        <w:t>的交互。</w:t>
      </w:r>
      <w:r>
        <w:rPr>
          <w:rFonts w:hAnsi="宋体" w:hint="eastAsia"/>
          <w:sz w:val="18"/>
          <w:szCs w:val="18"/>
        </w:rPr>
        <w:t>本文以格式刷为例说明微</w:t>
      </w:r>
      <w:r w:rsidR="003319A3">
        <w:rPr>
          <w:rFonts w:hAnsi="宋体" w:hint="eastAsia"/>
          <w:sz w:val="18"/>
          <w:szCs w:val="18"/>
        </w:rPr>
        <w:t>文档</w:t>
      </w:r>
      <w:r>
        <w:rPr>
          <w:rFonts w:hAnsi="宋体" w:hint="eastAsia"/>
          <w:sz w:val="18"/>
          <w:szCs w:val="18"/>
        </w:rPr>
        <w:t>对象之间的互操作处理。</w:t>
      </w:r>
    </w:p>
    <w:p w14:paraId="46096DB7" w14:textId="77777777" w:rsidR="00E94440" w:rsidRPr="00AE7D86" w:rsidRDefault="00E94440" w:rsidP="00E94440">
      <w:pPr>
        <w:pStyle w:val="a0"/>
        <w:ind w:firstLine="360"/>
        <w:rPr>
          <w:sz w:val="18"/>
          <w:szCs w:val="18"/>
        </w:rPr>
      </w:pPr>
      <w:r w:rsidRPr="002A18ED">
        <w:rPr>
          <w:sz w:val="18"/>
          <w:szCs w:val="18"/>
        </w:rPr>
        <w:t>1)</w:t>
      </w:r>
      <w:r w:rsidRPr="002A18ED">
        <w:rPr>
          <w:sz w:val="18"/>
          <w:szCs w:val="18"/>
        </w:rPr>
        <w:tab/>
      </w:r>
      <w:r w:rsidRPr="00AE7D86">
        <w:rPr>
          <w:rFonts w:hAnsi="宋体"/>
          <w:sz w:val="18"/>
          <w:szCs w:val="18"/>
        </w:rPr>
        <w:t>用户点击进入格式刷操作界面。</w:t>
      </w:r>
    </w:p>
    <w:p w14:paraId="72C2E935" w14:textId="77777777" w:rsidR="00E94440" w:rsidRPr="00AE7D86" w:rsidRDefault="00E94440" w:rsidP="00E94440">
      <w:pPr>
        <w:pStyle w:val="a0"/>
        <w:ind w:firstLine="360"/>
        <w:rPr>
          <w:sz w:val="18"/>
          <w:szCs w:val="18"/>
        </w:rPr>
      </w:pPr>
      <w:r w:rsidRPr="00AE7D86">
        <w:rPr>
          <w:sz w:val="18"/>
          <w:szCs w:val="18"/>
        </w:rPr>
        <w:t>2)</w:t>
      </w:r>
      <w:r w:rsidRPr="00AE7D86">
        <w:rPr>
          <w:sz w:val="18"/>
          <w:szCs w:val="18"/>
        </w:rPr>
        <w:tab/>
      </w:r>
      <w:r w:rsidRPr="00AE7D86">
        <w:rPr>
          <w:rFonts w:hAnsi="宋体"/>
          <w:sz w:val="18"/>
          <w:szCs w:val="18"/>
        </w:rPr>
        <w:t>用户选择</w:t>
      </w:r>
      <w:r w:rsidR="00C87BD9" w:rsidRPr="00AE7D86">
        <w:rPr>
          <w:rFonts w:hAnsi="宋体" w:hint="eastAsia"/>
          <w:sz w:val="18"/>
          <w:szCs w:val="18"/>
        </w:rPr>
        <w:t>段落</w:t>
      </w:r>
      <w:r w:rsidRPr="00AE7D86">
        <w:rPr>
          <w:rFonts w:hAnsi="宋体"/>
          <w:sz w:val="18"/>
          <w:szCs w:val="18"/>
        </w:rPr>
        <w:t>，并开始</w:t>
      </w:r>
      <w:r w:rsidRPr="00AE7D86">
        <w:rPr>
          <w:sz w:val="18"/>
          <w:szCs w:val="18"/>
        </w:rPr>
        <w:t>“</w:t>
      </w:r>
      <w:r w:rsidRPr="00AE7D86">
        <w:rPr>
          <w:rFonts w:hAnsi="宋体"/>
          <w:sz w:val="18"/>
          <w:szCs w:val="18"/>
        </w:rPr>
        <w:t>复制格式</w:t>
      </w:r>
      <w:r w:rsidRPr="00AE7D86">
        <w:rPr>
          <w:sz w:val="18"/>
          <w:szCs w:val="18"/>
        </w:rPr>
        <w:t>”</w:t>
      </w:r>
      <w:r w:rsidRPr="00AE7D86">
        <w:rPr>
          <w:rFonts w:hAnsi="宋体"/>
          <w:sz w:val="18"/>
          <w:szCs w:val="18"/>
        </w:rPr>
        <w:t>或</w:t>
      </w:r>
      <w:r w:rsidRPr="00AE7D86">
        <w:rPr>
          <w:sz w:val="18"/>
          <w:szCs w:val="18"/>
        </w:rPr>
        <w:t>“</w:t>
      </w:r>
      <w:r w:rsidRPr="00AE7D86">
        <w:rPr>
          <w:rFonts w:hAnsi="宋体"/>
          <w:sz w:val="18"/>
          <w:szCs w:val="18"/>
        </w:rPr>
        <w:t>使用格式</w:t>
      </w:r>
      <w:r w:rsidRPr="00AE7D86">
        <w:rPr>
          <w:sz w:val="18"/>
          <w:szCs w:val="18"/>
        </w:rPr>
        <w:t>”</w:t>
      </w:r>
      <w:r w:rsidRPr="00AE7D86">
        <w:rPr>
          <w:rFonts w:hAnsi="宋体"/>
          <w:sz w:val="18"/>
          <w:szCs w:val="18"/>
        </w:rPr>
        <w:t>。</w:t>
      </w:r>
    </w:p>
    <w:p w14:paraId="3A798D64" w14:textId="77777777" w:rsidR="00E94440" w:rsidRPr="00AE7D86" w:rsidRDefault="00E94440" w:rsidP="00E94440">
      <w:pPr>
        <w:pStyle w:val="a0"/>
        <w:ind w:firstLine="360"/>
        <w:rPr>
          <w:sz w:val="18"/>
          <w:szCs w:val="18"/>
        </w:rPr>
      </w:pPr>
      <w:r w:rsidRPr="00AE7D86">
        <w:rPr>
          <w:sz w:val="18"/>
          <w:szCs w:val="18"/>
        </w:rPr>
        <w:t>3)</w:t>
      </w:r>
      <w:r w:rsidRPr="00AE7D86">
        <w:rPr>
          <w:sz w:val="18"/>
          <w:szCs w:val="18"/>
        </w:rPr>
        <w:tab/>
      </w:r>
      <w:r w:rsidRPr="00AE7D86">
        <w:rPr>
          <w:rFonts w:hAnsi="宋体"/>
          <w:sz w:val="18"/>
          <w:szCs w:val="18"/>
        </w:rPr>
        <w:t>根据用户所选</w:t>
      </w:r>
      <w:r w:rsidR="00C87BD9" w:rsidRPr="00AE7D86">
        <w:rPr>
          <w:rFonts w:hAnsi="宋体" w:hint="eastAsia"/>
          <w:sz w:val="18"/>
          <w:szCs w:val="18"/>
        </w:rPr>
        <w:t>段落</w:t>
      </w:r>
      <w:r w:rsidRPr="00AE7D86">
        <w:rPr>
          <w:rFonts w:hAnsi="宋体"/>
          <w:sz w:val="18"/>
          <w:szCs w:val="18"/>
        </w:rPr>
        <w:t>的</w:t>
      </w:r>
      <w:r w:rsidRPr="00AE7D86">
        <w:rPr>
          <w:sz w:val="18"/>
          <w:szCs w:val="18"/>
        </w:rPr>
        <w:t>ID</w:t>
      </w:r>
      <w:r w:rsidR="003319A3">
        <w:rPr>
          <w:rFonts w:hAnsi="宋体"/>
          <w:sz w:val="18"/>
          <w:szCs w:val="18"/>
        </w:rPr>
        <w:t>，由</w:t>
      </w:r>
      <w:r w:rsidRPr="00AE7D86">
        <w:rPr>
          <w:rFonts w:hAnsi="宋体"/>
          <w:sz w:val="18"/>
          <w:szCs w:val="18"/>
        </w:rPr>
        <w:t>文档</w:t>
      </w:r>
      <w:r w:rsidR="003319A3">
        <w:rPr>
          <w:rFonts w:hAnsi="宋体" w:hint="eastAsia"/>
          <w:sz w:val="18"/>
          <w:szCs w:val="18"/>
        </w:rPr>
        <w:t>框架</w:t>
      </w:r>
      <w:r w:rsidRPr="00AE7D86">
        <w:rPr>
          <w:rFonts w:hAnsi="宋体"/>
          <w:sz w:val="18"/>
          <w:szCs w:val="18"/>
        </w:rPr>
        <w:t>定位段</w:t>
      </w:r>
      <w:r w:rsidR="00C87BD9" w:rsidRPr="00AE7D86">
        <w:rPr>
          <w:rFonts w:hAnsi="宋体"/>
          <w:sz w:val="18"/>
          <w:szCs w:val="18"/>
        </w:rPr>
        <w:t>落</w:t>
      </w:r>
      <w:r w:rsidRPr="00AE7D86">
        <w:rPr>
          <w:rFonts w:hAnsi="宋体"/>
          <w:sz w:val="18"/>
          <w:szCs w:val="18"/>
        </w:rPr>
        <w:t>。</w:t>
      </w:r>
    </w:p>
    <w:p w14:paraId="643207F9" w14:textId="77777777" w:rsidR="003319A3" w:rsidRDefault="00E94440" w:rsidP="003319A3">
      <w:pPr>
        <w:pStyle w:val="a0"/>
        <w:ind w:firstLine="360"/>
        <w:rPr>
          <w:rFonts w:hAnsi="宋体"/>
          <w:sz w:val="18"/>
          <w:szCs w:val="18"/>
        </w:rPr>
      </w:pPr>
      <w:r w:rsidRPr="00AE7D86">
        <w:rPr>
          <w:sz w:val="18"/>
          <w:szCs w:val="18"/>
        </w:rPr>
        <w:t>4)</w:t>
      </w:r>
      <w:r w:rsidRPr="00AE7D86">
        <w:rPr>
          <w:sz w:val="18"/>
          <w:szCs w:val="18"/>
        </w:rPr>
        <w:tab/>
      </w:r>
      <w:r w:rsidRPr="00AE7D86">
        <w:rPr>
          <w:rFonts w:hAnsi="宋体"/>
          <w:sz w:val="18"/>
          <w:szCs w:val="18"/>
        </w:rPr>
        <w:t>根据</w:t>
      </w:r>
      <w:r w:rsidR="003319A3">
        <w:rPr>
          <w:rFonts w:hAnsi="宋体" w:hint="eastAsia"/>
          <w:sz w:val="18"/>
          <w:szCs w:val="18"/>
        </w:rPr>
        <w:t>微</w:t>
      </w:r>
      <w:r w:rsidR="003319A3" w:rsidRPr="00AE7D86">
        <w:rPr>
          <w:rFonts w:hAnsi="宋体"/>
          <w:sz w:val="18"/>
          <w:szCs w:val="18"/>
        </w:rPr>
        <w:t>文档</w:t>
      </w:r>
      <w:r w:rsidR="003319A3">
        <w:rPr>
          <w:rFonts w:hAnsi="宋体" w:hint="eastAsia"/>
          <w:sz w:val="18"/>
          <w:szCs w:val="18"/>
        </w:rPr>
        <w:t>对象的</w:t>
      </w:r>
      <w:r w:rsidRPr="00AE7D86">
        <w:rPr>
          <w:rFonts w:hAnsi="宋体"/>
          <w:sz w:val="18"/>
          <w:szCs w:val="18"/>
        </w:rPr>
        <w:t>不同</w:t>
      </w:r>
      <w:r w:rsidR="00C87BD9" w:rsidRPr="00AE7D86">
        <w:rPr>
          <w:rFonts w:hAnsi="宋体" w:hint="eastAsia"/>
          <w:sz w:val="18"/>
          <w:szCs w:val="18"/>
        </w:rPr>
        <w:t>类型</w:t>
      </w:r>
      <w:r w:rsidRPr="00AE7D86">
        <w:rPr>
          <w:rFonts w:hAnsi="宋体"/>
          <w:sz w:val="18"/>
          <w:szCs w:val="18"/>
        </w:rPr>
        <w:t>，调用</w:t>
      </w:r>
      <w:r w:rsidR="00C87BD9" w:rsidRPr="00AE7D86">
        <w:rPr>
          <w:rFonts w:hAnsi="宋体" w:hint="eastAsia"/>
          <w:sz w:val="18"/>
          <w:szCs w:val="18"/>
        </w:rPr>
        <w:t>该类型</w:t>
      </w:r>
      <w:r w:rsidRPr="00AE7D86">
        <w:rPr>
          <w:rFonts w:hAnsi="宋体"/>
          <w:sz w:val="18"/>
          <w:szCs w:val="18"/>
        </w:rPr>
        <w:t>文档</w:t>
      </w:r>
      <w:r w:rsidR="00C87BD9" w:rsidRPr="00AE7D86">
        <w:rPr>
          <w:rFonts w:hAnsi="宋体" w:hint="eastAsia"/>
          <w:sz w:val="18"/>
          <w:szCs w:val="18"/>
        </w:rPr>
        <w:t>的</w:t>
      </w:r>
      <w:r w:rsidRPr="00AE7D86">
        <w:rPr>
          <w:rFonts w:hAnsi="宋体"/>
          <w:sz w:val="18"/>
          <w:szCs w:val="18"/>
        </w:rPr>
        <w:t>格式处理控件</w:t>
      </w:r>
      <w:r w:rsidR="003319A3">
        <w:rPr>
          <w:rFonts w:hAnsi="宋体" w:hint="eastAsia"/>
          <w:sz w:val="18"/>
          <w:szCs w:val="18"/>
        </w:rPr>
        <w:t>（</w:t>
      </w:r>
      <w:r w:rsidRPr="00AE7D86">
        <w:rPr>
          <w:rFonts w:hAnsi="宋体"/>
          <w:sz w:val="18"/>
          <w:szCs w:val="18"/>
        </w:rPr>
        <w:t>该控件实现了格式刷操作的</w:t>
      </w:r>
      <w:r w:rsidRPr="00AE7D86">
        <w:rPr>
          <w:sz w:val="18"/>
          <w:szCs w:val="18"/>
        </w:rPr>
        <w:t>API</w:t>
      </w:r>
      <w:r w:rsidR="003319A3">
        <w:rPr>
          <w:rFonts w:hint="eastAsia"/>
          <w:sz w:val="18"/>
          <w:szCs w:val="18"/>
        </w:rPr>
        <w:t>）</w:t>
      </w:r>
      <w:r w:rsidRPr="00AE7D86">
        <w:rPr>
          <w:rFonts w:hAnsi="宋体"/>
          <w:sz w:val="18"/>
          <w:szCs w:val="18"/>
        </w:rPr>
        <w:t>，对该</w:t>
      </w:r>
      <w:r w:rsidR="00C87BD9" w:rsidRPr="00AE7D86">
        <w:rPr>
          <w:rFonts w:hAnsi="宋体" w:hint="eastAsia"/>
          <w:sz w:val="18"/>
          <w:szCs w:val="18"/>
        </w:rPr>
        <w:t>段落</w:t>
      </w:r>
      <w:r w:rsidRPr="00AE7D86">
        <w:rPr>
          <w:rFonts w:hAnsi="宋体"/>
          <w:sz w:val="18"/>
          <w:szCs w:val="18"/>
        </w:rPr>
        <w:t>的格式信息进行</w:t>
      </w:r>
      <w:r w:rsidR="006E54EB">
        <w:rPr>
          <w:rFonts w:hAnsi="宋体" w:hint="eastAsia"/>
          <w:sz w:val="18"/>
          <w:szCs w:val="18"/>
        </w:rPr>
        <w:t>相应</w:t>
      </w:r>
      <w:r w:rsidRPr="00AE7D86">
        <w:rPr>
          <w:rFonts w:hAnsi="宋体"/>
          <w:sz w:val="18"/>
          <w:szCs w:val="18"/>
        </w:rPr>
        <w:t>操作</w:t>
      </w:r>
      <w:r w:rsidR="00C87BD9" w:rsidRPr="00AE7D86">
        <w:rPr>
          <w:rFonts w:hAnsi="宋体" w:hint="eastAsia"/>
          <w:sz w:val="18"/>
          <w:szCs w:val="18"/>
        </w:rPr>
        <w:t>，</w:t>
      </w:r>
      <w:r w:rsidRPr="00AE7D86">
        <w:rPr>
          <w:rFonts w:hAnsi="宋体"/>
          <w:sz w:val="18"/>
          <w:szCs w:val="18"/>
        </w:rPr>
        <w:t>包括提取微</w:t>
      </w:r>
      <w:r w:rsidR="003319A3">
        <w:rPr>
          <w:rFonts w:hAnsi="宋体" w:hint="eastAsia"/>
          <w:sz w:val="18"/>
          <w:szCs w:val="18"/>
        </w:rPr>
        <w:t>文档</w:t>
      </w:r>
      <w:r w:rsidRPr="00AE7D86">
        <w:rPr>
          <w:rFonts w:hAnsi="宋体"/>
          <w:sz w:val="18"/>
          <w:szCs w:val="18"/>
        </w:rPr>
        <w:t>对象的格式信息存储到文档</w:t>
      </w:r>
      <w:r w:rsidR="003319A3">
        <w:rPr>
          <w:rFonts w:hAnsi="宋体" w:hint="eastAsia"/>
          <w:sz w:val="18"/>
          <w:szCs w:val="18"/>
        </w:rPr>
        <w:t>框架。</w:t>
      </w:r>
    </w:p>
    <w:p w14:paraId="6E68C2B5" w14:textId="77777777" w:rsidR="00E94440" w:rsidRPr="003319A3" w:rsidRDefault="003319A3" w:rsidP="003319A3">
      <w:pPr>
        <w:pStyle w:val="a0"/>
        <w:ind w:firstLine="360"/>
        <w:rPr>
          <w:rFonts w:hAnsi="宋体"/>
          <w:sz w:val="18"/>
          <w:szCs w:val="18"/>
        </w:rPr>
      </w:pPr>
      <w:r>
        <w:rPr>
          <w:rFonts w:hAnsi="宋体" w:hint="eastAsia"/>
          <w:sz w:val="18"/>
          <w:szCs w:val="18"/>
        </w:rPr>
        <w:t xml:space="preserve">5)   </w:t>
      </w:r>
      <w:r>
        <w:rPr>
          <w:rFonts w:hAnsi="宋体" w:hint="eastAsia"/>
          <w:sz w:val="18"/>
          <w:szCs w:val="18"/>
        </w:rPr>
        <w:t>处理程序从</w:t>
      </w:r>
      <w:r w:rsidR="00E94440" w:rsidRPr="00AE7D86">
        <w:rPr>
          <w:rFonts w:hAnsi="宋体"/>
          <w:sz w:val="18"/>
          <w:szCs w:val="18"/>
        </w:rPr>
        <w:t>文档</w:t>
      </w:r>
      <w:r>
        <w:rPr>
          <w:rFonts w:hAnsi="宋体" w:hint="eastAsia"/>
          <w:sz w:val="18"/>
          <w:szCs w:val="18"/>
        </w:rPr>
        <w:t>框架</w:t>
      </w:r>
      <w:r w:rsidRPr="00AE7D86">
        <w:rPr>
          <w:rFonts w:hAnsi="宋体"/>
          <w:sz w:val="18"/>
          <w:szCs w:val="18"/>
        </w:rPr>
        <w:t>提取</w:t>
      </w:r>
      <w:r w:rsidR="00E94440" w:rsidRPr="00AE7D86">
        <w:rPr>
          <w:rFonts w:hAnsi="宋体"/>
          <w:sz w:val="18"/>
          <w:szCs w:val="18"/>
        </w:rPr>
        <w:t>格式信息存储</w:t>
      </w:r>
      <w:r>
        <w:rPr>
          <w:rFonts w:hAnsi="宋体" w:hint="eastAsia"/>
          <w:sz w:val="18"/>
          <w:szCs w:val="18"/>
        </w:rPr>
        <w:t>并应用到目标</w:t>
      </w:r>
      <w:r w:rsidR="00E94440" w:rsidRPr="00AE7D86">
        <w:rPr>
          <w:rFonts w:hAnsi="宋体"/>
          <w:sz w:val="18"/>
          <w:szCs w:val="18"/>
        </w:rPr>
        <w:t>到微</w:t>
      </w:r>
      <w:r>
        <w:rPr>
          <w:rFonts w:hAnsi="宋体" w:hint="eastAsia"/>
          <w:sz w:val="18"/>
          <w:szCs w:val="18"/>
        </w:rPr>
        <w:t>文档</w:t>
      </w:r>
      <w:r w:rsidR="00E94440" w:rsidRPr="00AE7D86">
        <w:rPr>
          <w:rFonts w:hAnsi="宋体"/>
          <w:sz w:val="18"/>
          <w:szCs w:val="18"/>
        </w:rPr>
        <w:t>对象。</w:t>
      </w:r>
    </w:p>
    <w:p w14:paraId="44027F22" w14:textId="77777777" w:rsidR="00E94440" w:rsidRPr="00AE7D86" w:rsidRDefault="00E94440" w:rsidP="00E94440">
      <w:pPr>
        <w:pStyle w:val="a0"/>
        <w:ind w:firstLine="360"/>
        <w:rPr>
          <w:sz w:val="18"/>
          <w:szCs w:val="18"/>
        </w:rPr>
      </w:pPr>
      <w:r w:rsidRPr="00AE7D86">
        <w:rPr>
          <w:sz w:val="18"/>
          <w:szCs w:val="18"/>
        </w:rPr>
        <w:t>5)</w:t>
      </w:r>
      <w:r w:rsidRPr="00AE7D86">
        <w:rPr>
          <w:sz w:val="18"/>
          <w:szCs w:val="18"/>
        </w:rPr>
        <w:tab/>
      </w:r>
      <w:r w:rsidRPr="00AE7D86">
        <w:rPr>
          <w:rFonts w:hAnsi="宋体"/>
          <w:sz w:val="18"/>
          <w:szCs w:val="18"/>
        </w:rPr>
        <w:t>操作完成后，保存文档（</w:t>
      </w:r>
      <w:r w:rsidR="00C87BD9" w:rsidRPr="00AE7D86">
        <w:rPr>
          <w:rFonts w:hAnsi="宋体" w:hint="eastAsia"/>
          <w:sz w:val="18"/>
          <w:szCs w:val="18"/>
        </w:rPr>
        <w:t>包括</w:t>
      </w:r>
      <w:r w:rsidR="00C87BD9" w:rsidRPr="00AE7D86">
        <w:rPr>
          <w:rFonts w:hAnsi="宋体"/>
          <w:sz w:val="18"/>
          <w:szCs w:val="18"/>
        </w:rPr>
        <w:t>文档</w:t>
      </w:r>
      <w:r w:rsidR="003319A3">
        <w:rPr>
          <w:rFonts w:hAnsi="宋体" w:hint="eastAsia"/>
          <w:sz w:val="18"/>
          <w:szCs w:val="18"/>
        </w:rPr>
        <w:t>框架</w:t>
      </w:r>
      <w:r w:rsidR="00C87BD9" w:rsidRPr="00AE7D86">
        <w:rPr>
          <w:rFonts w:hAnsi="宋体" w:hint="eastAsia"/>
          <w:sz w:val="18"/>
          <w:szCs w:val="18"/>
        </w:rPr>
        <w:t>和相关</w:t>
      </w:r>
      <w:r w:rsidRPr="00AE7D86">
        <w:rPr>
          <w:rFonts w:hAnsi="宋体"/>
          <w:sz w:val="18"/>
          <w:szCs w:val="18"/>
        </w:rPr>
        <w:t>微</w:t>
      </w:r>
      <w:r w:rsidR="003319A3">
        <w:rPr>
          <w:rFonts w:hAnsi="宋体" w:hint="eastAsia"/>
          <w:sz w:val="18"/>
          <w:szCs w:val="18"/>
        </w:rPr>
        <w:t>文档</w:t>
      </w:r>
      <w:r w:rsidRPr="00AE7D86">
        <w:rPr>
          <w:rFonts w:hAnsi="宋体"/>
          <w:sz w:val="18"/>
          <w:szCs w:val="18"/>
        </w:rPr>
        <w:t>对象），并返回格式刷操作界面。</w:t>
      </w:r>
    </w:p>
    <w:p w14:paraId="2ED40C0D" w14:textId="77777777" w:rsidR="003319A3" w:rsidRDefault="00E94440" w:rsidP="00E94440">
      <w:pPr>
        <w:pStyle w:val="a0"/>
        <w:ind w:firstLine="360"/>
        <w:rPr>
          <w:rFonts w:hAnsi="宋体"/>
          <w:sz w:val="18"/>
          <w:szCs w:val="18"/>
        </w:rPr>
      </w:pPr>
      <w:r w:rsidRPr="00AE7D86">
        <w:rPr>
          <w:sz w:val="18"/>
          <w:szCs w:val="18"/>
        </w:rPr>
        <w:t>6)</w:t>
      </w:r>
      <w:r w:rsidRPr="00AE7D86">
        <w:rPr>
          <w:sz w:val="18"/>
          <w:szCs w:val="18"/>
        </w:rPr>
        <w:tab/>
      </w:r>
      <w:r w:rsidRPr="00AE7D86">
        <w:rPr>
          <w:rFonts w:hAnsi="宋体"/>
          <w:sz w:val="18"/>
          <w:szCs w:val="18"/>
        </w:rPr>
        <w:t>退出格式刷操作，返回文档浏览界面。</w:t>
      </w:r>
    </w:p>
    <w:p w14:paraId="17DF1A41" w14:textId="77777777" w:rsidR="00E94440" w:rsidRDefault="00C87BD9" w:rsidP="00E94440">
      <w:pPr>
        <w:pStyle w:val="a0"/>
        <w:ind w:firstLine="360"/>
        <w:rPr>
          <w:rFonts w:hAnsi="宋体"/>
          <w:sz w:val="18"/>
          <w:szCs w:val="18"/>
        </w:rPr>
      </w:pPr>
      <w:r w:rsidRPr="00AE7D86">
        <w:rPr>
          <w:rFonts w:hAnsi="宋体" w:hint="eastAsia"/>
          <w:sz w:val="18"/>
          <w:szCs w:val="18"/>
        </w:rPr>
        <w:t>此时格式的更改也属于对微</w:t>
      </w:r>
      <w:r w:rsidR="003319A3">
        <w:rPr>
          <w:rFonts w:hAnsi="宋体" w:hint="eastAsia"/>
          <w:sz w:val="18"/>
          <w:szCs w:val="18"/>
        </w:rPr>
        <w:t>文档</w:t>
      </w:r>
      <w:r w:rsidRPr="00AE7D86">
        <w:rPr>
          <w:rFonts w:hAnsi="宋体" w:hint="eastAsia"/>
          <w:sz w:val="18"/>
          <w:szCs w:val="18"/>
        </w:rPr>
        <w:t>对象的编辑，编辑结果更新后相应的浏览内容也要同步更新。</w:t>
      </w:r>
    </w:p>
    <w:p w14:paraId="64FEE6AF" w14:textId="77777777" w:rsidR="003319A3" w:rsidRDefault="003319A3" w:rsidP="00E94440">
      <w:pPr>
        <w:pStyle w:val="a0"/>
        <w:ind w:firstLine="360"/>
        <w:rPr>
          <w:rFonts w:hAnsi="宋体"/>
          <w:sz w:val="18"/>
          <w:szCs w:val="18"/>
        </w:rPr>
      </w:pPr>
      <w:r>
        <w:rPr>
          <w:rFonts w:hAnsi="宋体" w:hint="eastAsia"/>
          <w:sz w:val="18"/>
          <w:szCs w:val="18"/>
        </w:rPr>
        <w:t>对于本格式刷的例子，可将相应操作设置如下：</w:t>
      </w:r>
    </w:p>
    <w:p w14:paraId="21E4B4D2" w14:textId="77777777" w:rsidR="007C41C2" w:rsidRPr="007C41C2" w:rsidRDefault="007C41C2" w:rsidP="007C41C2">
      <w:pPr>
        <w:pStyle w:val="a0"/>
        <w:spacing w:after="0"/>
        <w:ind w:leftChars="200" w:left="420" w:firstLine="360"/>
        <w:rPr>
          <w:kern w:val="0"/>
          <w:sz w:val="15"/>
          <w:szCs w:val="15"/>
          <w:highlight w:val="white"/>
        </w:rPr>
      </w:pPr>
      <w:r w:rsidRPr="007C41C2">
        <w:rPr>
          <w:kern w:val="0"/>
          <w:sz w:val="15"/>
          <w:szCs w:val="15"/>
          <w:highlight w:val="white"/>
        </w:rPr>
        <w:t>&lt;</w:t>
      </w:r>
      <w:r w:rsidRPr="007C41C2">
        <w:rPr>
          <w:kern w:val="0"/>
          <w:sz w:val="15"/>
          <w:szCs w:val="15"/>
          <w:highlight w:val="white"/>
        </w:rPr>
        <w:t>操作</w:t>
      </w:r>
      <w:r w:rsidRPr="007C41C2">
        <w:rPr>
          <w:rFonts w:hint="eastAsia"/>
          <w:kern w:val="0"/>
          <w:sz w:val="15"/>
          <w:szCs w:val="15"/>
          <w:highlight w:val="white"/>
        </w:rPr>
        <w:t>ID=</w:t>
      </w:r>
      <w:r w:rsidRPr="007C41C2">
        <w:rPr>
          <w:kern w:val="0"/>
          <w:sz w:val="15"/>
          <w:szCs w:val="15"/>
          <w:highlight w:val="white"/>
        </w:rPr>
        <w:t>”</w:t>
      </w:r>
      <w:r w:rsidRPr="007C41C2">
        <w:rPr>
          <w:rFonts w:hint="eastAsia"/>
          <w:kern w:val="0"/>
          <w:sz w:val="15"/>
          <w:szCs w:val="15"/>
          <w:highlight w:val="white"/>
        </w:rPr>
        <w:t>O_001</w:t>
      </w:r>
      <w:r w:rsidRPr="007C41C2">
        <w:rPr>
          <w:kern w:val="0"/>
          <w:sz w:val="15"/>
          <w:szCs w:val="15"/>
          <w:highlight w:val="white"/>
        </w:rPr>
        <w:t>”type="</w:t>
      </w:r>
      <w:r w:rsidRPr="007C41C2">
        <w:rPr>
          <w:kern w:val="0"/>
          <w:sz w:val="15"/>
          <w:szCs w:val="15"/>
          <w:highlight w:val="white"/>
        </w:rPr>
        <w:t>格式刷</w:t>
      </w:r>
      <w:r w:rsidRPr="007C41C2">
        <w:rPr>
          <w:kern w:val="0"/>
          <w:sz w:val="15"/>
          <w:szCs w:val="15"/>
          <w:highlight w:val="white"/>
        </w:rPr>
        <w:t>"</w:t>
      </w:r>
      <w:r w:rsidRPr="007C41C2">
        <w:rPr>
          <w:rFonts w:hint="eastAsia"/>
          <w:kern w:val="0"/>
          <w:sz w:val="15"/>
          <w:szCs w:val="15"/>
          <w:highlight w:val="white"/>
        </w:rPr>
        <w:t>&gt;</w:t>
      </w:r>
    </w:p>
    <w:p w14:paraId="5DF9AFAF" w14:textId="77777777" w:rsidR="007C41C2" w:rsidRPr="007C41C2" w:rsidRDefault="007C41C2" w:rsidP="007C41C2">
      <w:pPr>
        <w:pStyle w:val="a0"/>
        <w:spacing w:after="0"/>
        <w:ind w:leftChars="300" w:left="630" w:firstLine="360"/>
        <w:rPr>
          <w:kern w:val="0"/>
          <w:sz w:val="15"/>
          <w:szCs w:val="15"/>
          <w:highlight w:val="white"/>
        </w:rPr>
      </w:pPr>
      <w:r w:rsidRPr="007C41C2">
        <w:rPr>
          <w:rFonts w:hint="eastAsia"/>
          <w:kern w:val="0"/>
          <w:sz w:val="15"/>
          <w:szCs w:val="15"/>
          <w:highlight w:val="white"/>
        </w:rPr>
        <w:t>&lt;</w:t>
      </w:r>
      <w:r w:rsidRPr="007C41C2">
        <w:rPr>
          <w:rFonts w:hint="eastAsia"/>
          <w:kern w:val="0"/>
          <w:sz w:val="15"/>
          <w:szCs w:val="15"/>
          <w:highlight w:val="white"/>
        </w:rPr>
        <w:t>操作参数</w:t>
      </w:r>
      <w:r w:rsidRPr="007C41C2">
        <w:rPr>
          <w:rFonts w:hint="eastAsia"/>
          <w:kern w:val="0"/>
          <w:sz w:val="15"/>
          <w:szCs w:val="15"/>
          <w:highlight w:val="white"/>
        </w:rPr>
        <w:t>&gt;</w:t>
      </w:r>
    </w:p>
    <w:p w14:paraId="4ED5ACC8" w14:textId="77777777" w:rsidR="007C41C2" w:rsidRPr="007C41C2" w:rsidRDefault="007C41C2" w:rsidP="007C41C2">
      <w:pPr>
        <w:pStyle w:val="a0"/>
        <w:spacing w:after="0"/>
        <w:ind w:leftChars="500" w:left="1050" w:firstLine="420"/>
        <w:rPr>
          <w:kern w:val="0"/>
          <w:sz w:val="15"/>
          <w:szCs w:val="15"/>
          <w:highlight w:val="white"/>
        </w:rPr>
      </w:pPr>
      <w:r w:rsidRPr="007C41C2">
        <w:rPr>
          <w:rFonts w:hint="eastAsia"/>
          <w:kern w:val="0"/>
          <w:sz w:val="15"/>
          <w:szCs w:val="15"/>
          <w:highlight w:val="white"/>
        </w:rPr>
        <w:t>&lt;</w:t>
      </w:r>
      <w:r w:rsidRPr="007C41C2">
        <w:rPr>
          <w:rFonts w:hint="eastAsia"/>
          <w:kern w:val="0"/>
          <w:sz w:val="15"/>
          <w:szCs w:val="15"/>
          <w:highlight w:val="white"/>
        </w:rPr>
        <w:t>参数名称</w:t>
      </w:r>
      <w:r w:rsidRPr="007C41C2">
        <w:rPr>
          <w:rFonts w:hint="eastAsia"/>
          <w:kern w:val="0"/>
          <w:sz w:val="15"/>
          <w:szCs w:val="15"/>
          <w:highlight w:val="white"/>
        </w:rPr>
        <w:t>&gt;</w:t>
      </w:r>
      <w:r w:rsidRPr="007C41C2">
        <w:rPr>
          <w:rFonts w:hint="eastAsia"/>
          <w:kern w:val="0"/>
          <w:sz w:val="15"/>
          <w:szCs w:val="15"/>
        </w:rPr>
        <w:t>中文字体</w:t>
      </w:r>
      <w:r w:rsidRPr="007C41C2">
        <w:rPr>
          <w:rFonts w:hint="eastAsia"/>
          <w:kern w:val="0"/>
          <w:sz w:val="15"/>
          <w:szCs w:val="15"/>
          <w:highlight w:val="white"/>
        </w:rPr>
        <w:t>&lt;/</w:t>
      </w:r>
      <w:r w:rsidRPr="007C41C2">
        <w:rPr>
          <w:rFonts w:hint="eastAsia"/>
          <w:kern w:val="0"/>
          <w:sz w:val="15"/>
          <w:szCs w:val="15"/>
          <w:highlight w:val="white"/>
        </w:rPr>
        <w:t>参数名称</w:t>
      </w:r>
      <w:r w:rsidRPr="007C41C2">
        <w:rPr>
          <w:rFonts w:hint="eastAsia"/>
          <w:kern w:val="0"/>
          <w:sz w:val="15"/>
          <w:szCs w:val="15"/>
          <w:highlight w:val="white"/>
        </w:rPr>
        <w:t>&gt;</w:t>
      </w:r>
    </w:p>
    <w:p w14:paraId="7652572F" w14:textId="77777777" w:rsidR="007C41C2" w:rsidRPr="007C41C2" w:rsidRDefault="007C41C2" w:rsidP="007C41C2">
      <w:pPr>
        <w:pStyle w:val="a0"/>
        <w:spacing w:after="0"/>
        <w:ind w:leftChars="500" w:left="1050" w:firstLine="420"/>
        <w:rPr>
          <w:kern w:val="0"/>
          <w:sz w:val="15"/>
          <w:szCs w:val="15"/>
          <w:highlight w:val="white"/>
        </w:rPr>
      </w:pPr>
      <w:r w:rsidRPr="007C41C2">
        <w:rPr>
          <w:rFonts w:hint="eastAsia"/>
          <w:kern w:val="0"/>
          <w:sz w:val="15"/>
          <w:szCs w:val="15"/>
          <w:highlight w:val="white"/>
        </w:rPr>
        <w:t>&lt;</w:t>
      </w:r>
      <w:r w:rsidRPr="007C41C2">
        <w:rPr>
          <w:rFonts w:hint="eastAsia"/>
          <w:kern w:val="0"/>
          <w:sz w:val="15"/>
          <w:szCs w:val="15"/>
          <w:highlight w:val="white"/>
        </w:rPr>
        <w:t>参数值</w:t>
      </w:r>
      <w:r w:rsidRPr="007C41C2">
        <w:rPr>
          <w:rFonts w:hint="eastAsia"/>
          <w:kern w:val="0"/>
          <w:sz w:val="15"/>
          <w:szCs w:val="15"/>
          <w:highlight w:val="white"/>
        </w:rPr>
        <w:t>&gt;</w:t>
      </w:r>
      <w:r>
        <w:rPr>
          <w:rFonts w:hint="eastAsia"/>
          <w:kern w:val="0"/>
          <w:sz w:val="15"/>
          <w:szCs w:val="15"/>
          <w:highlight w:val="white"/>
        </w:rPr>
        <w:t>宋体</w:t>
      </w:r>
      <w:r w:rsidRPr="007C41C2">
        <w:rPr>
          <w:rFonts w:hint="eastAsia"/>
          <w:kern w:val="0"/>
          <w:sz w:val="15"/>
          <w:szCs w:val="15"/>
          <w:highlight w:val="white"/>
        </w:rPr>
        <w:t>&lt;/</w:t>
      </w:r>
      <w:r w:rsidRPr="007C41C2">
        <w:rPr>
          <w:rFonts w:hint="eastAsia"/>
          <w:kern w:val="0"/>
          <w:sz w:val="15"/>
          <w:szCs w:val="15"/>
          <w:highlight w:val="white"/>
        </w:rPr>
        <w:t>参数值</w:t>
      </w:r>
      <w:r w:rsidRPr="007C41C2">
        <w:rPr>
          <w:rFonts w:hint="eastAsia"/>
          <w:kern w:val="0"/>
          <w:sz w:val="15"/>
          <w:szCs w:val="15"/>
          <w:highlight w:val="white"/>
        </w:rPr>
        <w:t>&gt;</w:t>
      </w:r>
    </w:p>
    <w:p w14:paraId="4FE7A0CE" w14:textId="77777777" w:rsidR="007C41C2" w:rsidRPr="007C41C2" w:rsidRDefault="007C41C2" w:rsidP="007C41C2">
      <w:pPr>
        <w:pStyle w:val="a0"/>
        <w:spacing w:after="0"/>
        <w:ind w:leftChars="300" w:left="630" w:firstLine="360"/>
        <w:rPr>
          <w:kern w:val="0"/>
          <w:sz w:val="15"/>
          <w:szCs w:val="15"/>
          <w:highlight w:val="white"/>
        </w:rPr>
      </w:pPr>
      <w:r w:rsidRPr="007C41C2">
        <w:rPr>
          <w:rFonts w:hint="eastAsia"/>
          <w:kern w:val="0"/>
          <w:sz w:val="15"/>
          <w:szCs w:val="15"/>
          <w:highlight w:val="white"/>
        </w:rPr>
        <w:t>&lt;/</w:t>
      </w:r>
      <w:r w:rsidRPr="007C41C2">
        <w:rPr>
          <w:rFonts w:hint="eastAsia"/>
          <w:kern w:val="0"/>
          <w:sz w:val="15"/>
          <w:szCs w:val="15"/>
          <w:highlight w:val="white"/>
        </w:rPr>
        <w:t>操作参数</w:t>
      </w:r>
      <w:r w:rsidRPr="007C41C2">
        <w:rPr>
          <w:rFonts w:hint="eastAsia"/>
          <w:kern w:val="0"/>
          <w:sz w:val="15"/>
          <w:szCs w:val="15"/>
          <w:highlight w:val="white"/>
        </w:rPr>
        <w:t>&gt;</w:t>
      </w:r>
    </w:p>
    <w:p w14:paraId="0410ED0F" w14:textId="77777777" w:rsidR="007C41C2" w:rsidRPr="007C41C2" w:rsidRDefault="007C41C2" w:rsidP="007C41C2">
      <w:pPr>
        <w:pStyle w:val="a0"/>
        <w:spacing w:after="0"/>
        <w:ind w:leftChars="300" w:left="630" w:firstLine="360"/>
        <w:rPr>
          <w:kern w:val="0"/>
          <w:sz w:val="15"/>
          <w:szCs w:val="15"/>
          <w:highlight w:val="white"/>
        </w:rPr>
      </w:pPr>
      <w:r w:rsidRPr="007C41C2">
        <w:rPr>
          <w:rFonts w:hint="eastAsia"/>
          <w:kern w:val="0"/>
          <w:sz w:val="15"/>
          <w:szCs w:val="15"/>
          <w:highlight w:val="white"/>
        </w:rPr>
        <w:t>&lt;</w:t>
      </w:r>
      <w:r w:rsidRPr="007C41C2">
        <w:rPr>
          <w:rFonts w:hint="eastAsia"/>
          <w:kern w:val="0"/>
          <w:sz w:val="15"/>
          <w:szCs w:val="15"/>
          <w:highlight w:val="white"/>
        </w:rPr>
        <w:t>操作参数</w:t>
      </w:r>
      <w:r w:rsidRPr="007C41C2">
        <w:rPr>
          <w:rFonts w:hint="eastAsia"/>
          <w:kern w:val="0"/>
          <w:sz w:val="15"/>
          <w:szCs w:val="15"/>
          <w:highlight w:val="white"/>
        </w:rPr>
        <w:t>&gt;</w:t>
      </w:r>
    </w:p>
    <w:p w14:paraId="18631358" w14:textId="77777777" w:rsidR="007C41C2" w:rsidRPr="007C41C2" w:rsidRDefault="007C41C2" w:rsidP="007C41C2">
      <w:pPr>
        <w:pStyle w:val="a0"/>
        <w:spacing w:after="0"/>
        <w:ind w:leftChars="500" w:left="1050" w:firstLine="420"/>
        <w:rPr>
          <w:kern w:val="0"/>
          <w:sz w:val="15"/>
          <w:szCs w:val="15"/>
          <w:highlight w:val="white"/>
        </w:rPr>
      </w:pPr>
      <w:r w:rsidRPr="007C41C2">
        <w:rPr>
          <w:rFonts w:hint="eastAsia"/>
          <w:kern w:val="0"/>
          <w:sz w:val="15"/>
          <w:szCs w:val="15"/>
          <w:highlight w:val="white"/>
        </w:rPr>
        <w:t>&lt;</w:t>
      </w:r>
      <w:r w:rsidRPr="007C41C2">
        <w:rPr>
          <w:rFonts w:hint="eastAsia"/>
          <w:kern w:val="0"/>
          <w:sz w:val="15"/>
          <w:szCs w:val="15"/>
          <w:highlight w:val="white"/>
        </w:rPr>
        <w:t>参数名称</w:t>
      </w:r>
      <w:r w:rsidRPr="007C41C2">
        <w:rPr>
          <w:rFonts w:hint="eastAsia"/>
          <w:kern w:val="0"/>
          <w:sz w:val="15"/>
          <w:szCs w:val="15"/>
          <w:highlight w:val="white"/>
        </w:rPr>
        <w:t>&gt;</w:t>
      </w:r>
      <w:r w:rsidRPr="007C41C2">
        <w:rPr>
          <w:rFonts w:hint="eastAsia"/>
          <w:kern w:val="0"/>
          <w:sz w:val="15"/>
          <w:szCs w:val="15"/>
        </w:rPr>
        <w:t>字号</w:t>
      </w:r>
      <w:r w:rsidRPr="007C41C2">
        <w:rPr>
          <w:rFonts w:hint="eastAsia"/>
          <w:kern w:val="0"/>
          <w:sz w:val="15"/>
          <w:szCs w:val="15"/>
          <w:highlight w:val="white"/>
        </w:rPr>
        <w:t>&lt;/</w:t>
      </w:r>
      <w:r w:rsidRPr="007C41C2">
        <w:rPr>
          <w:rFonts w:hint="eastAsia"/>
          <w:kern w:val="0"/>
          <w:sz w:val="15"/>
          <w:szCs w:val="15"/>
          <w:highlight w:val="white"/>
        </w:rPr>
        <w:t>参数名称</w:t>
      </w:r>
      <w:r w:rsidRPr="007C41C2">
        <w:rPr>
          <w:rFonts w:hint="eastAsia"/>
          <w:kern w:val="0"/>
          <w:sz w:val="15"/>
          <w:szCs w:val="15"/>
          <w:highlight w:val="white"/>
        </w:rPr>
        <w:t>&gt;</w:t>
      </w:r>
    </w:p>
    <w:p w14:paraId="2BE9E7F8" w14:textId="77777777" w:rsidR="007C41C2" w:rsidRPr="007C41C2" w:rsidRDefault="007C41C2" w:rsidP="007C41C2">
      <w:pPr>
        <w:pStyle w:val="a0"/>
        <w:spacing w:after="0"/>
        <w:ind w:leftChars="500" w:left="1050" w:firstLine="420"/>
        <w:rPr>
          <w:kern w:val="0"/>
          <w:sz w:val="15"/>
          <w:szCs w:val="15"/>
          <w:highlight w:val="white"/>
        </w:rPr>
      </w:pPr>
      <w:r w:rsidRPr="007C41C2">
        <w:rPr>
          <w:rFonts w:hint="eastAsia"/>
          <w:kern w:val="0"/>
          <w:sz w:val="15"/>
          <w:szCs w:val="15"/>
          <w:highlight w:val="white"/>
        </w:rPr>
        <w:t>&lt;</w:t>
      </w:r>
      <w:r w:rsidRPr="007C41C2">
        <w:rPr>
          <w:rFonts w:hint="eastAsia"/>
          <w:kern w:val="0"/>
          <w:sz w:val="15"/>
          <w:szCs w:val="15"/>
          <w:highlight w:val="white"/>
        </w:rPr>
        <w:t>参数值</w:t>
      </w:r>
      <w:r w:rsidRPr="007C41C2">
        <w:rPr>
          <w:rFonts w:hint="eastAsia"/>
          <w:kern w:val="0"/>
          <w:sz w:val="15"/>
          <w:szCs w:val="15"/>
          <w:highlight w:val="white"/>
        </w:rPr>
        <w:t>&gt;</w:t>
      </w:r>
      <w:r>
        <w:rPr>
          <w:rFonts w:hint="eastAsia"/>
          <w:kern w:val="0"/>
          <w:sz w:val="15"/>
          <w:szCs w:val="15"/>
          <w:highlight w:val="white"/>
        </w:rPr>
        <w:t>10</w:t>
      </w:r>
      <w:r w:rsidRPr="007C41C2">
        <w:rPr>
          <w:rFonts w:hint="eastAsia"/>
          <w:kern w:val="0"/>
          <w:sz w:val="15"/>
          <w:szCs w:val="15"/>
          <w:highlight w:val="white"/>
        </w:rPr>
        <w:t>&lt;/</w:t>
      </w:r>
      <w:r w:rsidRPr="007C41C2">
        <w:rPr>
          <w:rFonts w:hint="eastAsia"/>
          <w:kern w:val="0"/>
          <w:sz w:val="15"/>
          <w:szCs w:val="15"/>
          <w:highlight w:val="white"/>
        </w:rPr>
        <w:t>参数值</w:t>
      </w:r>
      <w:r w:rsidRPr="007C41C2">
        <w:rPr>
          <w:rFonts w:hint="eastAsia"/>
          <w:kern w:val="0"/>
          <w:sz w:val="15"/>
          <w:szCs w:val="15"/>
          <w:highlight w:val="white"/>
        </w:rPr>
        <w:t>&gt;</w:t>
      </w:r>
    </w:p>
    <w:p w14:paraId="4774D622" w14:textId="77777777" w:rsidR="007C41C2" w:rsidRPr="007C41C2" w:rsidRDefault="007C41C2" w:rsidP="007C41C2">
      <w:pPr>
        <w:pStyle w:val="a0"/>
        <w:spacing w:after="0"/>
        <w:ind w:leftChars="300" w:left="630" w:firstLine="360"/>
        <w:rPr>
          <w:kern w:val="0"/>
          <w:sz w:val="15"/>
          <w:szCs w:val="15"/>
          <w:highlight w:val="white"/>
        </w:rPr>
      </w:pPr>
      <w:r w:rsidRPr="007C41C2">
        <w:rPr>
          <w:rFonts w:hint="eastAsia"/>
          <w:kern w:val="0"/>
          <w:sz w:val="15"/>
          <w:szCs w:val="15"/>
          <w:highlight w:val="white"/>
        </w:rPr>
        <w:t>&lt;/</w:t>
      </w:r>
      <w:r w:rsidRPr="007C41C2">
        <w:rPr>
          <w:rFonts w:hint="eastAsia"/>
          <w:kern w:val="0"/>
          <w:sz w:val="15"/>
          <w:szCs w:val="15"/>
          <w:highlight w:val="white"/>
        </w:rPr>
        <w:t>操作参数</w:t>
      </w:r>
      <w:r w:rsidRPr="007C41C2">
        <w:rPr>
          <w:rFonts w:hint="eastAsia"/>
          <w:kern w:val="0"/>
          <w:sz w:val="15"/>
          <w:szCs w:val="15"/>
          <w:highlight w:val="white"/>
        </w:rPr>
        <w:t>&gt;</w:t>
      </w:r>
    </w:p>
    <w:p w14:paraId="6847A34D" w14:textId="77777777" w:rsidR="007C41C2" w:rsidRPr="007C41C2" w:rsidRDefault="007C41C2" w:rsidP="007C41C2">
      <w:pPr>
        <w:pStyle w:val="a0"/>
        <w:spacing w:after="0"/>
        <w:ind w:leftChars="200" w:left="420" w:firstLine="360"/>
        <w:rPr>
          <w:kern w:val="0"/>
          <w:sz w:val="15"/>
          <w:szCs w:val="15"/>
          <w:highlight w:val="white"/>
        </w:rPr>
      </w:pPr>
      <w:r>
        <w:rPr>
          <w:kern w:val="0"/>
          <w:sz w:val="15"/>
          <w:szCs w:val="15"/>
          <w:highlight w:val="white"/>
        </w:rPr>
        <w:t>……</w:t>
      </w:r>
    </w:p>
    <w:p w14:paraId="1F50AFB8" w14:textId="77777777" w:rsidR="007C41C2" w:rsidRDefault="007C41C2" w:rsidP="007C41C2">
      <w:pPr>
        <w:pStyle w:val="a0"/>
        <w:spacing w:after="0"/>
        <w:ind w:leftChars="200" w:left="420" w:firstLine="360"/>
        <w:rPr>
          <w:kern w:val="0"/>
          <w:sz w:val="15"/>
          <w:szCs w:val="15"/>
          <w:highlight w:val="white"/>
        </w:rPr>
      </w:pPr>
      <w:r w:rsidRPr="007C41C2">
        <w:rPr>
          <w:kern w:val="0"/>
          <w:sz w:val="15"/>
          <w:szCs w:val="15"/>
          <w:highlight w:val="white"/>
        </w:rPr>
        <w:t>&lt;</w:t>
      </w:r>
      <w:r w:rsidRPr="007C41C2">
        <w:rPr>
          <w:rFonts w:hint="eastAsia"/>
          <w:kern w:val="0"/>
          <w:sz w:val="15"/>
          <w:szCs w:val="15"/>
          <w:highlight w:val="white"/>
        </w:rPr>
        <w:t>/</w:t>
      </w:r>
      <w:r w:rsidRPr="007C41C2">
        <w:rPr>
          <w:kern w:val="0"/>
          <w:sz w:val="15"/>
          <w:szCs w:val="15"/>
          <w:highlight w:val="white"/>
        </w:rPr>
        <w:t>操作</w:t>
      </w:r>
      <w:r w:rsidRPr="007C41C2">
        <w:rPr>
          <w:rFonts w:hint="eastAsia"/>
          <w:kern w:val="0"/>
          <w:sz w:val="15"/>
          <w:szCs w:val="15"/>
          <w:highlight w:val="white"/>
        </w:rPr>
        <w:t>&gt;</w:t>
      </w:r>
    </w:p>
    <w:p w14:paraId="7571EB26" w14:textId="77777777" w:rsidR="00BE380B" w:rsidRPr="007C41C2" w:rsidRDefault="00BE380B" w:rsidP="007C41C2">
      <w:pPr>
        <w:pStyle w:val="a0"/>
        <w:spacing w:after="0"/>
        <w:ind w:leftChars="200" w:left="420" w:firstLine="360"/>
        <w:rPr>
          <w:kern w:val="0"/>
          <w:sz w:val="15"/>
          <w:szCs w:val="15"/>
          <w:highlight w:val="white"/>
        </w:rPr>
      </w:pPr>
    </w:p>
    <w:p w14:paraId="2E5711AF" w14:textId="77777777" w:rsidR="004D1BD7" w:rsidRPr="002A18ED" w:rsidRDefault="004D1BD7" w:rsidP="000F767C">
      <w:pPr>
        <w:pStyle w:val="1"/>
      </w:pPr>
      <w:r w:rsidRPr="002A18ED">
        <w:t>结束语</w:t>
      </w:r>
    </w:p>
    <w:p w14:paraId="5D4E2A3C" w14:textId="77777777" w:rsidR="007C41C2" w:rsidRDefault="007C41C2" w:rsidP="00E94440">
      <w:pPr>
        <w:pStyle w:val="a0"/>
        <w:ind w:firstLine="360"/>
        <w:rPr>
          <w:rFonts w:hAnsi="宋体"/>
          <w:sz w:val="18"/>
          <w:szCs w:val="18"/>
        </w:rPr>
      </w:pPr>
      <w:r w:rsidRPr="007C41C2">
        <w:rPr>
          <w:rFonts w:hAnsi="宋体" w:hint="eastAsia"/>
          <w:sz w:val="18"/>
          <w:szCs w:val="18"/>
        </w:rPr>
        <w:t>随着资源多样化和信息集成化程度的提高，文档需要集成不同来源、不同类型的信息。</w:t>
      </w:r>
      <w:r w:rsidRPr="007C41C2">
        <w:rPr>
          <w:rFonts w:hAnsi="宋体" w:hint="eastAsia"/>
          <w:sz w:val="18"/>
          <w:szCs w:val="18"/>
        </w:rPr>
        <w:t>W3C</w:t>
      </w:r>
      <w:r w:rsidRPr="007C41C2">
        <w:rPr>
          <w:rFonts w:hAnsi="宋体" w:hint="eastAsia"/>
          <w:sz w:val="18"/>
          <w:szCs w:val="18"/>
        </w:rPr>
        <w:t>的</w:t>
      </w:r>
      <w:r w:rsidRPr="007C41C2">
        <w:rPr>
          <w:rFonts w:hAnsi="宋体" w:hint="eastAsia"/>
          <w:sz w:val="18"/>
          <w:szCs w:val="18"/>
        </w:rPr>
        <w:t>CDF</w:t>
      </w:r>
      <w:r>
        <w:rPr>
          <w:rFonts w:hAnsi="宋体" w:hint="eastAsia"/>
          <w:sz w:val="18"/>
          <w:szCs w:val="18"/>
        </w:rPr>
        <w:t>为复合文档的集成提供了一个很好的思路和模式。但是</w:t>
      </w:r>
      <w:r w:rsidRPr="002A18ED">
        <w:rPr>
          <w:sz w:val="18"/>
          <w:szCs w:val="18"/>
        </w:rPr>
        <w:t>CDF</w:t>
      </w:r>
      <w:r w:rsidRPr="002A18ED">
        <w:rPr>
          <w:rFonts w:hAnsi="宋体"/>
          <w:sz w:val="18"/>
          <w:szCs w:val="18"/>
        </w:rPr>
        <w:t>中</w:t>
      </w:r>
      <w:r>
        <w:rPr>
          <w:rFonts w:hAnsi="宋体" w:hint="eastAsia"/>
          <w:sz w:val="18"/>
          <w:szCs w:val="18"/>
        </w:rPr>
        <w:t>需要</w:t>
      </w:r>
      <w:r w:rsidRPr="002A18ED">
        <w:rPr>
          <w:rFonts w:hAnsi="宋体"/>
          <w:sz w:val="18"/>
          <w:szCs w:val="18"/>
        </w:rPr>
        <w:t>将不同命名空间的文档融合在一起，并能够适应</w:t>
      </w:r>
      <w:r w:rsidRPr="002A18ED">
        <w:rPr>
          <w:sz w:val="18"/>
          <w:szCs w:val="18"/>
        </w:rPr>
        <w:t>schema</w:t>
      </w:r>
      <w:r w:rsidRPr="002A18ED">
        <w:rPr>
          <w:rFonts w:hAnsi="宋体"/>
          <w:sz w:val="18"/>
          <w:szCs w:val="18"/>
        </w:rPr>
        <w:t>的变化以及适应多种浏览器也是一项挑战。</w:t>
      </w:r>
      <w:r>
        <w:rPr>
          <w:rFonts w:hAnsi="宋体" w:hint="eastAsia"/>
          <w:sz w:val="18"/>
          <w:szCs w:val="18"/>
        </w:rPr>
        <w:t>这在</w:t>
      </w:r>
      <w:r>
        <w:rPr>
          <w:rFonts w:hAnsi="宋体" w:hint="eastAsia"/>
          <w:sz w:val="18"/>
          <w:szCs w:val="18"/>
        </w:rPr>
        <w:t>CDF</w:t>
      </w:r>
      <w:r>
        <w:rPr>
          <w:rFonts w:hAnsi="宋体" w:hint="eastAsia"/>
          <w:sz w:val="18"/>
          <w:szCs w:val="18"/>
        </w:rPr>
        <w:t>的实际应用中一个很难解决的问题。</w:t>
      </w:r>
    </w:p>
    <w:p w14:paraId="1AB71A76" w14:textId="77777777" w:rsidR="007C41C2" w:rsidRDefault="007C41C2" w:rsidP="007C41C2">
      <w:pPr>
        <w:pStyle w:val="a0"/>
        <w:ind w:firstLine="360"/>
        <w:rPr>
          <w:rFonts w:hAnsi="宋体"/>
          <w:sz w:val="18"/>
          <w:szCs w:val="18"/>
        </w:rPr>
      </w:pPr>
      <w:r>
        <w:rPr>
          <w:rFonts w:hAnsi="宋体" w:hint="eastAsia"/>
          <w:sz w:val="18"/>
          <w:szCs w:val="18"/>
        </w:rPr>
        <w:t>本文在文献</w:t>
      </w:r>
      <w:r>
        <w:rPr>
          <w:rFonts w:hAnsi="宋体" w:hint="eastAsia"/>
          <w:sz w:val="18"/>
          <w:szCs w:val="18"/>
        </w:rPr>
        <w:t>8</w:t>
      </w:r>
      <w:r>
        <w:rPr>
          <w:rFonts w:hAnsi="宋体" w:hint="eastAsia"/>
          <w:sz w:val="18"/>
          <w:szCs w:val="18"/>
        </w:rPr>
        <w:t>和</w:t>
      </w:r>
      <w:r>
        <w:rPr>
          <w:rFonts w:hAnsi="宋体" w:hint="eastAsia"/>
          <w:sz w:val="18"/>
          <w:szCs w:val="18"/>
        </w:rPr>
        <w:t>CDF</w:t>
      </w:r>
      <w:r>
        <w:rPr>
          <w:rFonts w:hAnsi="宋体" w:hint="eastAsia"/>
          <w:sz w:val="18"/>
          <w:szCs w:val="18"/>
        </w:rPr>
        <w:t>的基础上，提出一个新的文档模型－开放</w:t>
      </w:r>
      <w:r w:rsidRPr="007C41C2">
        <w:rPr>
          <w:rFonts w:hAnsi="宋体" w:hint="eastAsia"/>
          <w:sz w:val="18"/>
          <w:szCs w:val="18"/>
        </w:rPr>
        <w:t>复合文档</w:t>
      </w:r>
      <w:r w:rsidRPr="007C41C2">
        <w:rPr>
          <w:rFonts w:hAnsi="宋体" w:hint="eastAsia"/>
          <w:sz w:val="18"/>
          <w:szCs w:val="18"/>
        </w:rPr>
        <w:t>Open CDF</w:t>
      </w:r>
      <w:r>
        <w:rPr>
          <w:rFonts w:hAnsi="宋体" w:hint="eastAsia"/>
          <w:sz w:val="18"/>
          <w:szCs w:val="18"/>
        </w:rPr>
        <w:t>，其中复合文档只是</w:t>
      </w:r>
      <w:r w:rsidRPr="007C41C2">
        <w:rPr>
          <w:rFonts w:hAnsi="宋体" w:hint="eastAsia"/>
          <w:sz w:val="18"/>
          <w:szCs w:val="18"/>
        </w:rPr>
        <w:t>一个文档容器，包含若干个微文档对象和一个文档框架。组成文档的微文档对象可符合不同的文档标准和规范，通过文档框架建立逻辑关系，在容器中集成为一个逻辑文档，并借助文档框架进行互操作。</w:t>
      </w:r>
      <w:r>
        <w:rPr>
          <w:rFonts w:hAnsi="宋体" w:hint="eastAsia"/>
          <w:sz w:val="18"/>
          <w:szCs w:val="18"/>
        </w:rPr>
        <w:t>本文提出了一个较为详尽的</w:t>
      </w:r>
      <w:r w:rsidRPr="007C41C2">
        <w:rPr>
          <w:rFonts w:hAnsi="宋体" w:hint="eastAsia"/>
          <w:sz w:val="18"/>
          <w:szCs w:val="18"/>
        </w:rPr>
        <w:t>Open CDF</w:t>
      </w:r>
      <w:r>
        <w:rPr>
          <w:rFonts w:hAnsi="宋体" w:hint="eastAsia"/>
          <w:sz w:val="18"/>
          <w:szCs w:val="18"/>
        </w:rPr>
        <w:t>模型，</w:t>
      </w:r>
      <w:r w:rsidRPr="007C41C2">
        <w:rPr>
          <w:rFonts w:hAnsi="宋体" w:hint="eastAsia"/>
          <w:sz w:val="18"/>
          <w:szCs w:val="18"/>
        </w:rPr>
        <w:t>及其基于</w:t>
      </w:r>
      <w:r w:rsidRPr="007C41C2">
        <w:rPr>
          <w:rFonts w:hAnsi="宋体" w:hint="eastAsia"/>
          <w:sz w:val="18"/>
          <w:szCs w:val="18"/>
        </w:rPr>
        <w:t>MVC</w:t>
      </w:r>
      <w:r w:rsidRPr="007C41C2">
        <w:rPr>
          <w:rFonts w:hAnsi="宋体" w:hint="eastAsia"/>
          <w:sz w:val="18"/>
          <w:szCs w:val="18"/>
        </w:rPr>
        <w:t>的处理架构，</w:t>
      </w:r>
      <w:r w:rsidR="00F17FC7">
        <w:rPr>
          <w:rFonts w:hAnsi="宋体" w:hint="eastAsia"/>
          <w:sz w:val="18"/>
          <w:szCs w:val="18"/>
        </w:rPr>
        <w:t>通过利用</w:t>
      </w:r>
      <w:r w:rsidR="00F17FC7">
        <w:rPr>
          <w:rFonts w:hAnsi="宋体" w:hint="eastAsia"/>
          <w:sz w:val="18"/>
          <w:szCs w:val="18"/>
        </w:rPr>
        <w:t>XLST</w:t>
      </w:r>
      <w:r w:rsidR="00F17FC7">
        <w:rPr>
          <w:rFonts w:hAnsi="宋体" w:hint="eastAsia"/>
          <w:sz w:val="18"/>
          <w:szCs w:val="18"/>
        </w:rPr>
        <w:t>、</w:t>
      </w:r>
      <w:r w:rsidR="00F17FC7">
        <w:rPr>
          <w:rFonts w:hAnsi="宋体" w:hint="eastAsia"/>
          <w:sz w:val="18"/>
          <w:szCs w:val="18"/>
        </w:rPr>
        <w:t>Silverlight</w:t>
      </w:r>
      <w:r w:rsidR="00F17FC7">
        <w:rPr>
          <w:rFonts w:hAnsi="宋体" w:hint="eastAsia"/>
          <w:sz w:val="18"/>
          <w:szCs w:val="18"/>
        </w:rPr>
        <w:t>和</w:t>
      </w:r>
      <w:r w:rsidR="00F17FC7">
        <w:rPr>
          <w:rFonts w:hAnsi="宋体" w:hint="eastAsia"/>
          <w:sz w:val="18"/>
          <w:szCs w:val="18"/>
        </w:rPr>
        <w:t>XAML</w:t>
      </w:r>
      <w:r w:rsidR="00F17FC7">
        <w:rPr>
          <w:rFonts w:hAnsi="宋体" w:hint="eastAsia"/>
          <w:sz w:val="18"/>
          <w:szCs w:val="18"/>
        </w:rPr>
        <w:t>技术实现了一个基于</w:t>
      </w:r>
      <w:r w:rsidR="00F17FC7">
        <w:rPr>
          <w:rFonts w:hAnsi="宋体" w:hint="eastAsia"/>
          <w:sz w:val="18"/>
          <w:szCs w:val="18"/>
        </w:rPr>
        <w:t>WEB</w:t>
      </w:r>
      <w:r w:rsidR="00F17FC7">
        <w:rPr>
          <w:rFonts w:hAnsi="宋体" w:hint="eastAsia"/>
          <w:sz w:val="18"/>
          <w:szCs w:val="18"/>
        </w:rPr>
        <w:t>的文档处理系统，说明了本文研究内容的合理性和可行性。</w:t>
      </w:r>
      <w:proofErr w:type="spellStart"/>
      <w:r w:rsidR="00BE380B">
        <w:rPr>
          <w:rFonts w:hAnsi="宋体" w:hint="eastAsia"/>
          <w:sz w:val="18"/>
          <w:szCs w:val="18"/>
        </w:rPr>
        <w:t>OpenCDF</w:t>
      </w:r>
      <w:proofErr w:type="spellEnd"/>
      <w:r w:rsidR="00BE380B">
        <w:rPr>
          <w:rFonts w:hAnsi="宋体" w:hint="eastAsia"/>
          <w:sz w:val="18"/>
          <w:szCs w:val="18"/>
        </w:rPr>
        <w:t>可以将多标准的文档融合在一起，通过分而治之的理念降低文档处理软件的复杂度，并为用户提供统一的文档浏览界面。</w:t>
      </w:r>
    </w:p>
    <w:p w14:paraId="7D7EF276" w14:textId="77777777" w:rsidR="00B84652" w:rsidRPr="002A18ED" w:rsidRDefault="00F17FC7" w:rsidP="00E94440">
      <w:pPr>
        <w:pStyle w:val="a0"/>
        <w:ind w:firstLine="360"/>
        <w:rPr>
          <w:sz w:val="18"/>
          <w:szCs w:val="18"/>
        </w:rPr>
      </w:pPr>
      <w:r>
        <w:rPr>
          <w:rFonts w:hAnsi="宋体" w:hint="eastAsia"/>
          <w:sz w:val="18"/>
          <w:szCs w:val="18"/>
        </w:rPr>
        <w:t>本文工作提出了</w:t>
      </w:r>
      <w:r w:rsidRPr="007C41C2">
        <w:rPr>
          <w:rFonts w:hAnsi="宋体" w:hint="eastAsia"/>
          <w:sz w:val="18"/>
          <w:szCs w:val="18"/>
        </w:rPr>
        <w:t>Open CDF</w:t>
      </w:r>
      <w:r>
        <w:rPr>
          <w:rFonts w:hAnsi="宋体" w:hint="eastAsia"/>
          <w:sz w:val="18"/>
          <w:szCs w:val="18"/>
        </w:rPr>
        <w:t>的理念，仅是对其进行了</w:t>
      </w:r>
      <w:r w:rsidR="00716400">
        <w:rPr>
          <w:rFonts w:hAnsi="宋体" w:hint="eastAsia"/>
          <w:sz w:val="18"/>
          <w:szCs w:val="18"/>
        </w:rPr>
        <w:t>一个有效</w:t>
      </w:r>
      <w:r w:rsidR="00C87BD9">
        <w:rPr>
          <w:rFonts w:hAnsi="宋体" w:hint="eastAsia"/>
          <w:sz w:val="18"/>
          <w:szCs w:val="18"/>
        </w:rPr>
        <w:t>的初步</w:t>
      </w:r>
      <w:r w:rsidR="00716400">
        <w:rPr>
          <w:rFonts w:hAnsi="宋体" w:hint="eastAsia"/>
          <w:sz w:val="18"/>
          <w:szCs w:val="18"/>
        </w:rPr>
        <w:t>尝试</w:t>
      </w:r>
      <w:r w:rsidR="00C87BD9">
        <w:rPr>
          <w:rFonts w:hAnsi="宋体" w:hint="eastAsia"/>
          <w:sz w:val="18"/>
          <w:szCs w:val="18"/>
        </w:rPr>
        <w:t>。</w:t>
      </w:r>
      <w:r w:rsidR="00716400">
        <w:rPr>
          <w:rFonts w:hAnsi="宋体" w:hint="eastAsia"/>
          <w:sz w:val="18"/>
          <w:szCs w:val="18"/>
        </w:rPr>
        <w:t>在模型设计</w:t>
      </w:r>
      <w:r>
        <w:rPr>
          <w:rFonts w:hAnsi="宋体" w:hint="eastAsia"/>
          <w:sz w:val="18"/>
          <w:szCs w:val="18"/>
        </w:rPr>
        <w:t>一些方面还有待完善。</w:t>
      </w:r>
      <w:proofErr w:type="gramStart"/>
      <w:r>
        <w:rPr>
          <w:rFonts w:hAnsi="宋体" w:hint="eastAsia"/>
          <w:sz w:val="18"/>
          <w:szCs w:val="18"/>
        </w:rPr>
        <w:t>例如</w:t>
      </w:r>
      <w:r w:rsidR="00716400">
        <w:rPr>
          <w:rFonts w:hAnsi="宋体" w:hint="eastAsia"/>
          <w:sz w:val="18"/>
          <w:szCs w:val="18"/>
        </w:rPr>
        <w:t>对互操作</w:t>
      </w:r>
      <w:proofErr w:type="gramEnd"/>
      <w:r w:rsidR="00716400">
        <w:rPr>
          <w:rFonts w:hAnsi="宋体" w:hint="eastAsia"/>
          <w:sz w:val="18"/>
          <w:szCs w:val="18"/>
        </w:rPr>
        <w:t>的模型设计</w:t>
      </w:r>
      <w:r w:rsidR="00C87BD9">
        <w:rPr>
          <w:rFonts w:hAnsi="宋体" w:hint="eastAsia"/>
          <w:sz w:val="18"/>
          <w:szCs w:val="18"/>
        </w:rPr>
        <w:t>、主体中逻辑节</w:t>
      </w:r>
      <w:r>
        <w:rPr>
          <w:rFonts w:hAnsi="宋体" w:hint="eastAsia"/>
          <w:sz w:val="18"/>
          <w:szCs w:val="18"/>
        </w:rPr>
        <w:t>和</w:t>
      </w:r>
      <w:r w:rsidR="00C87BD9">
        <w:rPr>
          <w:rFonts w:hAnsi="宋体" w:hint="eastAsia"/>
          <w:sz w:val="18"/>
          <w:szCs w:val="18"/>
        </w:rPr>
        <w:t>段落的属性使用等</w:t>
      </w:r>
      <w:r w:rsidR="00BE380B">
        <w:rPr>
          <w:rFonts w:hAnsi="宋体" w:hint="eastAsia"/>
          <w:sz w:val="18"/>
          <w:szCs w:val="18"/>
        </w:rPr>
        <w:t>将</w:t>
      </w:r>
      <w:r>
        <w:rPr>
          <w:rFonts w:hAnsi="宋体" w:hint="eastAsia"/>
          <w:sz w:val="18"/>
          <w:szCs w:val="18"/>
        </w:rPr>
        <w:t>是今后需要深入研究的一些内容</w:t>
      </w:r>
      <w:r w:rsidR="00716400">
        <w:rPr>
          <w:rFonts w:hAnsi="宋体" w:hint="eastAsia"/>
          <w:sz w:val="18"/>
          <w:szCs w:val="18"/>
        </w:rPr>
        <w:t>。</w:t>
      </w:r>
    </w:p>
    <w:p w14:paraId="0A2891A8" w14:textId="77777777" w:rsidR="00E94440" w:rsidRPr="002A18ED" w:rsidRDefault="00E94440" w:rsidP="004D1BD7">
      <w:pPr>
        <w:pStyle w:val="Textof"/>
        <w:ind w:leftChars="34" w:left="329" w:firstLineChars="0"/>
        <w:rPr>
          <w:b/>
          <w:sz w:val="18"/>
          <w:szCs w:val="18"/>
        </w:rPr>
      </w:pPr>
    </w:p>
    <w:p w14:paraId="51688603" w14:textId="77777777" w:rsidR="004D1BD7" w:rsidRPr="002A18ED" w:rsidRDefault="004D1BD7" w:rsidP="00783D48">
      <w:pPr>
        <w:pStyle w:val="1"/>
      </w:pPr>
      <w:r w:rsidRPr="002A18ED">
        <w:lastRenderedPageBreak/>
        <w:t>参考文献</w:t>
      </w:r>
    </w:p>
    <w:p w14:paraId="31EA12D5" w14:textId="77777777" w:rsidR="00E426CB" w:rsidRPr="002A18ED" w:rsidRDefault="00E426CB" w:rsidP="004D1BD7">
      <w:pPr>
        <w:pStyle w:val="Textof"/>
        <w:ind w:leftChars="34" w:left="329" w:firstLineChars="0"/>
      </w:pPr>
    </w:p>
    <w:p w14:paraId="7BE144E0" w14:textId="77777777" w:rsidR="00210720" w:rsidRPr="00210720" w:rsidRDefault="00210720" w:rsidP="00210720">
      <w:pPr>
        <w:numPr>
          <w:ilvl w:val="0"/>
          <w:numId w:val="14"/>
        </w:numPr>
        <w:rPr>
          <w:rFonts w:eastAsia="楷体_GB2312"/>
          <w:sz w:val="18"/>
          <w:szCs w:val="18"/>
        </w:rPr>
      </w:pPr>
      <w:r w:rsidRPr="00210720">
        <w:rPr>
          <w:rFonts w:eastAsia="楷体_GB2312"/>
          <w:sz w:val="18"/>
          <w:szCs w:val="18"/>
        </w:rPr>
        <w:t>ISO/IEC 26300:2006, Information technology -- Open Document Format for Office Applications (OpenDocument) v1.0[S].</w:t>
      </w:r>
    </w:p>
    <w:p w14:paraId="0C1C3ADE" w14:textId="77777777" w:rsidR="00210720" w:rsidRPr="00210720" w:rsidRDefault="00210720" w:rsidP="00210720">
      <w:pPr>
        <w:numPr>
          <w:ilvl w:val="0"/>
          <w:numId w:val="14"/>
        </w:numPr>
        <w:rPr>
          <w:rFonts w:eastAsia="楷体_GB2312"/>
          <w:sz w:val="18"/>
          <w:szCs w:val="18"/>
        </w:rPr>
      </w:pPr>
      <w:r w:rsidRPr="00210720">
        <w:rPr>
          <w:rFonts w:eastAsia="楷体_GB2312"/>
          <w:sz w:val="18"/>
          <w:szCs w:val="18"/>
        </w:rPr>
        <w:t>ISO/IEC 29500:2008, Information technology -- Office Open XML file formats[S].</w:t>
      </w:r>
    </w:p>
    <w:p w14:paraId="320B02EF" w14:textId="77777777" w:rsidR="00210720" w:rsidRPr="00210720" w:rsidRDefault="00210720" w:rsidP="00210720">
      <w:pPr>
        <w:numPr>
          <w:ilvl w:val="0"/>
          <w:numId w:val="14"/>
        </w:numPr>
        <w:rPr>
          <w:rFonts w:eastAsia="楷体_GB2312"/>
          <w:sz w:val="18"/>
          <w:szCs w:val="18"/>
        </w:rPr>
      </w:pPr>
      <w:r w:rsidRPr="00210720">
        <w:rPr>
          <w:rFonts w:eastAsia="楷体_GB2312" w:hint="eastAsia"/>
          <w:sz w:val="18"/>
          <w:szCs w:val="18"/>
        </w:rPr>
        <w:t xml:space="preserve">GB/T 20916-2007, </w:t>
      </w:r>
      <w:r w:rsidRPr="00210720">
        <w:rPr>
          <w:rFonts w:eastAsia="楷体_GB2312" w:hint="eastAsia"/>
          <w:sz w:val="18"/>
          <w:szCs w:val="18"/>
        </w:rPr>
        <w:t>中文办公软件文档格式规范</w:t>
      </w:r>
      <w:r w:rsidRPr="00210720">
        <w:rPr>
          <w:rFonts w:eastAsia="楷体_GB2312" w:hint="eastAsia"/>
          <w:sz w:val="18"/>
          <w:szCs w:val="18"/>
        </w:rPr>
        <w:t>[S].</w:t>
      </w:r>
    </w:p>
    <w:p w14:paraId="6B7C4BB6" w14:textId="77777777" w:rsidR="004656AA" w:rsidRPr="002A18ED" w:rsidRDefault="004656AA" w:rsidP="004656AA">
      <w:pPr>
        <w:numPr>
          <w:ilvl w:val="0"/>
          <w:numId w:val="14"/>
        </w:numPr>
        <w:rPr>
          <w:rFonts w:eastAsia="楷体_GB2312"/>
          <w:sz w:val="18"/>
          <w:szCs w:val="18"/>
        </w:rPr>
      </w:pPr>
      <w:r w:rsidRPr="002A18ED">
        <w:rPr>
          <w:rFonts w:eastAsia="楷体_GB2312"/>
          <w:sz w:val="18"/>
          <w:szCs w:val="18"/>
        </w:rPr>
        <w:t>G.H. ter Hofte, H.J. van der Lugt. CoCoDoc: a framework for collaborative compound document editing based on OpenDoc and CORBA</w:t>
      </w:r>
      <w:r w:rsidR="006E71C4">
        <w:rPr>
          <w:rFonts w:eastAsia="楷体_GB2312" w:hint="eastAsia"/>
          <w:sz w:val="18"/>
          <w:szCs w:val="18"/>
        </w:rPr>
        <w:t xml:space="preserve"> [A]</w:t>
      </w:r>
      <w:r w:rsidRPr="002A18ED">
        <w:rPr>
          <w:rFonts w:eastAsia="楷体_GB2312"/>
          <w:sz w:val="18"/>
          <w:szCs w:val="18"/>
        </w:rPr>
        <w:t>. Proc. of the IFIP/IEEE international conference on Open distributed processing and distributed platforms</w:t>
      </w:r>
      <w:r w:rsidRPr="002A18ED">
        <w:rPr>
          <w:rFonts w:eastAsia="楷体_GB2312"/>
          <w:sz w:val="18"/>
          <w:szCs w:val="18"/>
        </w:rPr>
        <w:t>，</w:t>
      </w:r>
      <w:r w:rsidRPr="002A18ED">
        <w:rPr>
          <w:rFonts w:eastAsia="楷体_GB2312"/>
          <w:sz w:val="18"/>
          <w:szCs w:val="18"/>
        </w:rPr>
        <w:t>Toronto, Ontario, Canada. 1997:15-33.</w:t>
      </w:r>
    </w:p>
    <w:p w14:paraId="1A716A7F" w14:textId="77777777" w:rsidR="004656AA" w:rsidRPr="002A18ED" w:rsidRDefault="004656AA" w:rsidP="004656AA">
      <w:pPr>
        <w:numPr>
          <w:ilvl w:val="0"/>
          <w:numId w:val="14"/>
        </w:numPr>
        <w:rPr>
          <w:rFonts w:eastAsia="楷体_GB2312"/>
          <w:sz w:val="18"/>
          <w:szCs w:val="18"/>
        </w:rPr>
      </w:pPr>
      <w:r w:rsidRPr="002A18ED">
        <w:rPr>
          <w:rFonts w:eastAsia="楷体_GB2312"/>
          <w:sz w:val="18"/>
          <w:szCs w:val="18"/>
        </w:rPr>
        <w:t>F. Moelaert El-Hadidy, W.B. Teeuw and H. Bakker. An Innovative Approach for Designing Collaborative Applications using OpenDoc: from theory to practice</w:t>
      </w:r>
      <w:r w:rsidR="006E71C4">
        <w:rPr>
          <w:rFonts w:eastAsia="楷体_GB2312" w:hint="eastAsia"/>
          <w:sz w:val="18"/>
          <w:szCs w:val="18"/>
        </w:rPr>
        <w:t xml:space="preserve"> [A]</w:t>
      </w:r>
      <w:r w:rsidRPr="002A18ED">
        <w:rPr>
          <w:rFonts w:eastAsia="楷体_GB2312"/>
          <w:sz w:val="18"/>
          <w:szCs w:val="18"/>
        </w:rPr>
        <w:t>. Proc. of 8th Conference on Software Engineering Environments. Cottbus, Germany, Apr 1997:42-52.</w:t>
      </w:r>
    </w:p>
    <w:p w14:paraId="0C0F5AD7" w14:textId="77777777" w:rsidR="004656AA" w:rsidRPr="002A18ED" w:rsidRDefault="004656AA" w:rsidP="004656AA">
      <w:pPr>
        <w:numPr>
          <w:ilvl w:val="0"/>
          <w:numId w:val="14"/>
        </w:numPr>
        <w:rPr>
          <w:rFonts w:eastAsia="楷体_GB2312"/>
          <w:sz w:val="18"/>
          <w:szCs w:val="18"/>
        </w:rPr>
      </w:pPr>
      <w:r w:rsidRPr="002A18ED">
        <w:rPr>
          <w:rFonts w:eastAsia="楷体_GB2312"/>
          <w:sz w:val="18"/>
          <w:szCs w:val="18"/>
        </w:rPr>
        <w:t>I.Satoh. A Compound Document Framework for Multimedia Networking</w:t>
      </w:r>
      <w:r w:rsidR="006E71C4">
        <w:rPr>
          <w:rFonts w:eastAsia="楷体_GB2312" w:hint="eastAsia"/>
          <w:sz w:val="18"/>
          <w:szCs w:val="18"/>
        </w:rPr>
        <w:t>[A]</w:t>
      </w:r>
      <w:r w:rsidRPr="002A18ED">
        <w:rPr>
          <w:rFonts w:eastAsia="楷体_GB2312"/>
          <w:sz w:val="18"/>
          <w:szCs w:val="18"/>
        </w:rPr>
        <w:t>. Proc. of 1st International Conference on Distributed Frameworks for Multimedia Applications. 2005:80-87.</w:t>
      </w:r>
    </w:p>
    <w:p w14:paraId="441C8F45" w14:textId="77777777" w:rsidR="006E71C4" w:rsidRDefault="006E71C4" w:rsidP="004656AA">
      <w:pPr>
        <w:numPr>
          <w:ilvl w:val="0"/>
          <w:numId w:val="14"/>
        </w:numPr>
        <w:rPr>
          <w:rFonts w:eastAsia="楷体_GB2312"/>
          <w:sz w:val="18"/>
          <w:szCs w:val="18"/>
        </w:rPr>
      </w:pPr>
      <w:r w:rsidRPr="006E71C4">
        <w:rPr>
          <w:rFonts w:eastAsia="楷体_GB2312"/>
          <w:sz w:val="18"/>
          <w:szCs w:val="18"/>
        </w:rPr>
        <w:t>T</w:t>
      </w:r>
      <w:r>
        <w:rPr>
          <w:rFonts w:eastAsia="楷体_GB2312" w:hint="eastAsia"/>
          <w:sz w:val="18"/>
          <w:szCs w:val="18"/>
        </w:rPr>
        <w:t>.</w:t>
      </w:r>
      <w:r w:rsidRPr="006E71C4">
        <w:rPr>
          <w:rFonts w:eastAsia="楷体_GB2312"/>
          <w:sz w:val="18"/>
          <w:szCs w:val="18"/>
        </w:rPr>
        <w:t xml:space="preserve"> Mehrvarz</w:t>
      </w:r>
      <w:r>
        <w:rPr>
          <w:rFonts w:eastAsia="楷体_GB2312" w:hint="eastAsia"/>
          <w:sz w:val="18"/>
          <w:szCs w:val="18"/>
        </w:rPr>
        <w:t xml:space="preserve">, </w:t>
      </w:r>
      <w:r w:rsidRPr="006E71C4">
        <w:rPr>
          <w:rFonts w:eastAsia="楷体_GB2312"/>
          <w:sz w:val="18"/>
          <w:szCs w:val="18"/>
        </w:rPr>
        <w:t>L</w:t>
      </w:r>
      <w:r>
        <w:rPr>
          <w:rFonts w:eastAsia="楷体_GB2312" w:hint="eastAsia"/>
          <w:sz w:val="18"/>
          <w:szCs w:val="18"/>
        </w:rPr>
        <w:t>.</w:t>
      </w:r>
      <w:r w:rsidRPr="006E71C4">
        <w:rPr>
          <w:rFonts w:eastAsia="楷体_GB2312"/>
          <w:sz w:val="18"/>
          <w:szCs w:val="18"/>
        </w:rPr>
        <w:t xml:space="preserve"> Pajunen</w:t>
      </w:r>
      <w:r>
        <w:rPr>
          <w:rFonts w:eastAsia="楷体_GB2312" w:hint="eastAsia"/>
          <w:sz w:val="18"/>
          <w:szCs w:val="18"/>
        </w:rPr>
        <w:t xml:space="preserve">, and </w:t>
      </w:r>
      <w:r w:rsidRPr="006E71C4">
        <w:rPr>
          <w:rFonts w:eastAsia="楷体_GB2312"/>
          <w:sz w:val="18"/>
          <w:szCs w:val="18"/>
        </w:rPr>
        <w:t>J</w:t>
      </w:r>
      <w:r>
        <w:rPr>
          <w:rFonts w:eastAsia="楷体_GB2312" w:hint="eastAsia"/>
          <w:sz w:val="18"/>
          <w:szCs w:val="18"/>
        </w:rPr>
        <w:t>.</w:t>
      </w:r>
      <w:r w:rsidRPr="006E71C4">
        <w:rPr>
          <w:rFonts w:eastAsia="楷体_GB2312"/>
          <w:sz w:val="18"/>
          <w:szCs w:val="18"/>
        </w:rPr>
        <w:t xml:space="preserve"> Quint</w:t>
      </w:r>
      <w:r>
        <w:rPr>
          <w:rFonts w:eastAsia="楷体_GB2312" w:hint="eastAsia"/>
          <w:sz w:val="18"/>
          <w:szCs w:val="18"/>
        </w:rPr>
        <w:t xml:space="preserve"> et </w:t>
      </w:r>
      <w:r w:rsidR="00053B48">
        <w:rPr>
          <w:rFonts w:eastAsia="楷体_GB2312" w:hint="eastAsia"/>
          <w:sz w:val="18"/>
          <w:szCs w:val="18"/>
        </w:rPr>
        <w:t>a</w:t>
      </w:r>
      <w:r>
        <w:rPr>
          <w:rFonts w:eastAsia="楷体_GB2312" w:hint="eastAsia"/>
          <w:sz w:val="18"/>
          <w:szCs w:val="18"/>
        </w:rPr>
        <w:t xml:space="preserve">l. </w:t>
      </w:r>
      <w:r w:rsidRPr="006E71C4">
        <w:rPr>
          <w:rFonts w:eastAsia="楷体_GB2312"/>
          <w:sz w:val="18"/>
          <w:szCs w:val="18"/>
        </w:rPr>
        <w:t>Compound Document by Reference Framework 1.0</w:t>
      </w:r>
      <w:r>
        <w:rPr>
          <w:rFonts w:eastAsia="楷体_GB2312" w:hint="eastAsia"/>
          <w:sz w:val="18"/>
          <w:szCs w:val="18"/>
        </w:rPr>
        <w:t xml:space="preserve">. [2010-8-20]. </w:t>
      </w:r>
      <w:r w:rsidRPr="006E71C4">
        <w:rPr>
          <w:rFonts w:eastAsia="楷体_GB2312"/>
          <w:sz w:val="18"/>
          <w:szCs w:val="18"/>
        </w:rPr>
        <w:t>http://www.w3.org/TR/CDR/</w:t>
      </w:r>
      <w:r>
        <w:rPr>
          <w:rFonts w:eastAsia="楷体_GB2312" w:hint="eastAsia"/>
          <w:sz w:val="18"/>
          <w:szCs w:val="18"/>
        </w:rPr>
        <w:t>.[</w:t>
      </w:r>
      <w:r w:rsidRPr="006E71C4">
        <w:rPr>
          <w:rFonts w:eastAsia="楷体_GB2312"/>
          <w:sz w:val="18"/>
          <w:szCs w:val="18"/>
        </w:rPr>
        <w:t>EB/OL</w:t>
      </w:r>
      <w:r>
        <w:rPr>
          <w:rFonts w:eastAsia="楷体_GB2312" w:hint="eastAsia"/>
          <w:sz w:val="18"/>
          <w:szCs w:val="18"/>
        </w:rPr>
        <w:t>].</w:t>
      </w:r>
      <w:r w:rsidRPr="006E71C4">
        <w:rPr>
          <w:rFonts w:eastAsia="楷体_GB2312"/>
          <w:sz w:val="18"/>
          <w:szCs w:val="18"/>
        </w:rPr>
        <w:t>http://www.w3.org/TR/2007/CR-CDR-20070718/</w:t>
      </w:r>
    </w:p>
    <w:p w14:paraId="16B12781" w14:textId="77777777" w:rsidR="00924CC8" w:rsidRDefault="006E71C4" w:rsidP="004656AA">
      <w:pPr>
        <w:numPr>
          <w:ilvl w:val="0"/>
          <w:numId w:val="14"/>
        </w:numPr>
        <w:rPr>
          <w:rFonts w:eastAsia="楷体_GB2312"/>
          <w:sz w:val="18"/>
          <w:szCs w:val="18"/>
        </w:rPr>
      </w:pPr>
      <w:r>
        <w:rPr>
          <w:rFonts w:eastAsia="楷体_GB2312" w:hint="eastAsia"/>
          <w:sz w:val="18"/>
          <w:szCs w:val="18"/>
        </w:rPr>
        <w:t xml:space="preserve">X. Hou, N.Li, Y. A. Tian. </w:t>
      </w:r>
      <w:r w:rsidR="00924CC8" w:rsidRPr="002A18ED">
        <w:rPr>
          <w:rFonts w:eastAsia="楷体_GB2312"/>
          <w:sz w:val="18"/>
          <w:szCs w:val="18"/>
        </w:rPr>
        <w:t>A Framework based on MVC of Document Processing</w:t>
      </w:r>
      <w:r>
        <w:rPr>
          <w:rFonts w:eastAsia="楷体_GB2312" w:hint="eastAsia"/>
          <w:sz w:val="18"/>
          <w:szCs w:val="18"/>
        </w:rPr>
        <w:t xml:space="preserve"> [A]. Proc. of 2009 COINFO. Beijing, China, 2009:290-294.</w:t>
      </w:r>
    </w:p>
    <w:p w14:paraId="254546BF" w14:textId="77777777" w:rsidR="00F17FC7" w:rsidRDefault="00F17FC7" w:rsidP="004656AA">
      <w:pPr>
        <w:numPr>
          <w:ilvl w:val="0"/>
          <w:numId w:val="14"/>
        </w:numPr>
        <w:rPr>
          <w:rFonts w:eastAsia="楷体_GB2312"/>
          <w:sz w:val="18"/>
          <w:szCs w:val="18"/>
        </w:rPr>
      </w:pPr>
      <w:r>
        <w:rPr>
          <w:rFonts w:eastAsia="楷体_GB2312" w:hint="eastAsia"/>
          <w:sz w:val="18"/>
          <w:szCs w:val="18"/>
        </w:rPr>
        <w:t xml:space="preserve">Wikipedia. Microsoft Sliverlight. </w:t>
      </w:r>
      <w:hyperlink r:id="rId17" w:history="1">
        <w:r w:rsidRPr="005A1190">
          <w:rPr>
            <w:rStyle w:val="ab"/>
            <w:rFonts w:eastAsia="楷体_GB2312"/>
            <w:sz w:val="18"/>
            <w:szCs w:val="18"/>
          </w:rPr>
          <w:t>http://en.wikipedia.org/wiki/Microsoft_Silverlight</w:t>
        </w:r>
      </w:hyperlink>
    </w:p>
    <w:p w14:paraId="6DB7E0C8" w14:textId="77777777" w:rsidR="00F17FC7" w:rsidRDefault="00F17FC7" w:rsidP="004656AA">
      <w:pPr>
        <w:numPr>
          <w:ilvl w:val="0"/>
          <w:numId w:val="14"/>
        </w:numPr>
        <w:rPr>
          <w:rFonts w:eastAsia="楷体_GB2312"/>
          <w:sz w:val="18"/>
          <w:szCs w:val="18"/>
        </w:rPr>
      </w:pPr>
      <w:r w:rsidRPr="00F17FC7">
        <w:rPr>
          <w:rFonts w:eastAsia="楷体_GB2312"/>
          <w:sz w:val="18"/>
          <w:szCs w:val="18"/>
        </w:rPr>
        <w:t>XAML Overview (WPF)</w:t>
      </w:r>
      <w:r>
        <w:rPr>
          <w:rFonts w:eastAsia="楷体_GB2312" w:hint="eastAsia"/>
          <w:sz w:val="18"/>
          <w:szCs w:val="18"/>
        </w:rPr>
        <w:t xml:space="preserve">. </w:t>
      </w:r>
      <w:hyperlink r:id="rId18" w:history="1">
        <w:r w:rsidRPr="005A1190">
          <w:rPr>
            <w:rStyle w:val="ab"/>
            <w:rFonts w:eastAsia="楷体_GB2312"/>
            <w:sz w:val="18"/>
            <w:szCs w:val="18"/>
          </w:rPr>
          <w:t>http://msdn.microsoft.com/en-us/library/ms752059.aspx</w:t>
        </w:r>
      </w:hyperlink>
    </w:p>
    <w:p w14:paraId="423738DD" w14:textId="77777777" w:rsidR="00F17FC7" w:rsidRDefault="00F17FC7" w:rsidP="004656AA">
      <w:pPr>
        <w:numPr>
          <w:ilvl w:val="0"/>
          <w:numId w:val="14"/>
        </w:numPr>
        <w:rPr>
          <w:rFonts w:eastAsia="楷体_GB2312"/>
          <w:sz w:val="18"/>
          <w:szCs w:val="18"/>
        </w:rPr>
      </w:pPr>
      <w:r>
        <w:rPr>
          <w:rFonts w:eastAsia="楷体_GB2312" w:hint="eastAsia"/>
          <w:sz w:val="18"/>
          <w:szCs w:val="18"/>
        </w:rPr>
        <w:t>维基百科</w:t>
      </w:r>
      <w:r>
        <w:rPr>
          <w:rFonts w:eastAsia="楷体_GB2312" w:hint="eastAsia"/>
          <w:sz w:val="18"/>
          <w:szCs w:val="18"/>
        </w:rPr>
        <w:t>. XSLT.</w:t>
      </w:r>
      <w:r w:rsidRPr="00F17FC7">
        <w:rPr>
          <w:rFonts w:eastAsia="楷体_GB2312"/>
          <w:sz w:val="18"/>
          <w:szCs w:val="18"/>
        </w:rPr>
        <w:t>http://zh.wikipedia.org/zh/XSLT</w:t>
      </w:r>
    </w:p>
    <w:p w14:paraId="5B8D58D1" w14:textId="77777777" w:rsidR="00566009" w:rsidRPr="002A18ED" w:rsidRDefault="00566009" w:rsidP="004D1BD7">
      <w:pPr>
        <w:sectPr w:rsidR="00566009" w:rsidRPr="002A18ED" w:rsidSect="00E705B9">
          <w:footerReference w:type="default" r:id="rId19"/>
          <w:type w:val="continuous"/>
          <w:pgSz w:w="11907" w:h="16840" w:code="9"/>
          <w:pgMar w:top="1021" w:right="1134" w:bottom="680" w:left="1134" w:header="851" w:footer="851" w:gutter="0"/>
          <w:cols w:num="2" w:space="425"/>
          <w:titlePg/>
          <w:docGrid w:linePitch="312"/>
        </w:sectPr>
      </w:pPr>
    </w:p>
    <w:p w14:paraId="58951E4B" w14:textId="77777777" w:rsidR="004D1BD7" w:rsidRPr="002A18ED" w:rsidRDefault="004D1BD7" w:rsidP="004D1BD7">
      <w:pPr>
        <w:rPr>
          <w:b/>
        </w:rPr>
      </w:pPr>
    </w:p>
    <w:sectPr w:rsidR="004D1BD7" w:rsidRPr="002A18ED" w:rsidSect="00E705B9">
      <w:pgSz w:w="11907" w:h="16840" w:code="9"/>
      <w:pgMar w:top="1021" w:right="1134" w:bottom="680" w:left="1134" w:header="851" w:footer="992"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2C41" w14:textId="77777777" w:rsidR="001E3AD9" w:rsidRDefault="001E3AD9">
      <w:r>
        <w:separator/>
      </w:r>
    </w:p>
  </w:endnote>
  <w:endnote w:type="continuationSeparator" w:id="0">
    <w:p w14:paraId="6F19D900" w14:textId="77777777" w:rsidR="001E3AD9" w:rsidRDefault="001E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5B40" w14:textId="77777777" w:rsidR="004023AF" w:rsidRPr="005919D4" w:rsidRDefault="004023AF" w:rsidP="00F17FC7">
    <w:pPr>
      <w:pStyle w:val="Textof"/>
      <w:tabs>
        <w:tab w:val="clear" w:pos="346"/>
        <w:tab w:val="left" w:pos="0"/>
      </w:tabs>
      <w:ind w:leftChars="-122" w:left="-256" w:firstLineChars="146" w:firstLine="219"/>
      <w:rPr>
        <w:b/>
        <w:szCs w:val="15"/>
      </w:rPr>
    </w:pPr>
    <w:proofErr w:type="gramStart"/>
    <w:r w:rsidRPr="004023AF">
      <w:rPr>
        <w:rFonts w:hint="eastAsia"/>
        <w:szCs w:val="15"/>
      </w:rPr>
      <w:t>到稿日期</w:t>
    </w:r>
    <w:proofErr w:type="gramEnd"/>
    <w:r w:rsidRPr="004023AF">
      <w:rPr>
        <w:rFonts w:hint="eastAsia"/>
        <w:szCs w:val="15"/>
      </w:rPr>
      <w:t>：</w:t>
    </w:r>
    <w:smartTag w:uri="urn:schemas-microsoft-com:office:smarttags" w:element="chsdate">
      <w:smartTagPr>
        <w:attr w:name="Year" w:val="2009"/>
        <w:attr w:name="Month" w:val="3"/>
        <w:attr w:name="Day" w:val="20"/>
        <w:attr w:name="IsLunarDate" w:val="False"/>
        <w:attr w:name="IsROCDate" w:val="False"/>
      </w:smartTagPr>
      <w:r w:rsidRPr="005919D4">
        <w:rPr>
          <w:rFonts w:hint="eastAsia"/>
          <w:szCs w:val="15"/>
        </w:rPr>
        <w:t>200</w:t>
      </w:r>
      <w:r>
        <w:rPr>
          <w:rFonts w:hint="eastAsia"/>
          <w:szCs w:val="15"/>
        </w:rPr>
        <w:t>9</w:t>
      </w:r>
      <w:r w:rsidRPr="005919D4">
        <w:rPr>
          <w:rFonts w:hint="eastAsia"/>
          <w:szCs w:val="15"/>
        </w:rPr>
        <w:t>-0</w:t>
      </w:r>
      <w:r>
        <w:rPr>
          <w:rFonts w:hint="eastAsia"/>
          <w:szCs w:val="15"/>
        </w:rPr>
        <w:t>3</w:t>
      </w:r>
      <w:r w:rsidRPr="005919D4">
        <w:rPr>
          <w:rFonts w:hint="eastAsia"/>
          <w:szCs w:val="15"/>
        </w:rPr>
        <w:t>-20</w:t>
      </w:r>
      <w:r>
        <w:rPr>
          <w:rFonts w:hint="eastAsia"/>
          <w:szCs w:val="15"/>
        </w:rPr>
        <w:t xml:space="preserve">　</w:t>
      </w:r>
    </w:smartTag>
    <w:r w:rsidRPr="004023AF">
      <w:rPr>
        <w:rFonts w:hint="eastAsia"/>
        <w:szCs w:val="15"/>
      </w:rPr>
      <w:t>返修日期：</w:t>
    </w:r>
    <w:smartTag w:uri="urn:schemas-microsoft-com:office:smarttags" w:element="chsdate">
      <w:smartTagPr>
        <w:attr w:name="Year" w:val="2009"/>
        <w:attr w:name="Month" w:val="6"/>
        <w:attr w:name="Day" w:val="20"/>
        <w:attr w:name="IsLunarDate" w:val="False"/>
        <w:attr w:name="IsROCDate" w:val="False"/>
      </w:smartTagPr>
      <w:r w:rsidRPr="005919D4">
        <w:rPr>
          <w:rFonts w:hint="eastAsia"/>
          <w:szCs w:val="15"/>
        </w:rPr>
        <w:t>200</w:t>
      </w:r>
      <w:r>
        <w:rPr>
          <w:rFonts w:hint="eastAsia"/>
          <w:szCs w:val="15"/>
        </w:rPr>
        <w:t>9</w:t>
      </w:r>
      <w:r w:rsidRPr="005919D4">
        <w:rPr>
          <w:rFonts w:hint="eastAsia"/>
          <w:szCs w:val="15"/>
        </w:rPr>
        <w:t>-0</w:t>
      </w:r>
      <w:r>
        <w:rPr>
          <w:rFonts w:hint="eastAsia"/>
          <w:szCs w:val="15"/>
        </w:rPr>
        <w:t>6</w:t>
      </w:r>
      <w:r w:rsidRPr="005919D4">
        <w:rPr>
          <w:rFonts w:hint="eastAsia"/>
          <w:szCs w:val="15"/>
        </w:rPr>
        <w:t>-20</w:t>
      </w:r>
    </w:smartTag>
    <w:r w:rsidRPr="00767586">
      <w:rPr>
        <w:rFonts w:hint="eastAsia"/>
        <w:szCs w:val="15"/>
      </w:rPr>
      <w:t>本文受</w:t>
    </w:r>
    <w:r w:rsidR="00BC0462" w:rsidRPr="00BC0462">
      <w:rPr>
        <w:rFonts w:ascii="楷体_GB2312" w:eastAsia="楷体_GB2312" w:hint="eastAsia"/>
        <w:szCs w:val="15"/>
      </w:rPr>
      <w:t>北京市教委科技发展重点项目暨北京市自然科学基金</w:t>
    </w:r>
    <w:r w:rsidRPr="005919D4">
      <w:rPr>
        <w:rFonts w:ascii="楷体_GB2312" w:eastAsia="楷体_GB2312" w:hint="eastAsia"/>
        <w:szCs w:val="15"/>
      </w:rPr>
      <w:t>（</w:t>
    </w:r>
    <w:r w:rsidR="00BC0462" w:rsidRPr="00BC0462">
      <w:rPr>
        <w:rFonts w:ascii="楷体_GB2312" w:eastAsia="楷体_GB2312"/>
        <w:szCs w:val="15"/>
      </w:rPr>
      <w:t>No. KZ200810772017</w:t>
    </w:r>
    <w:r w:rsidRPr="005919D4">
      <w:rPr>
        <w:rFonts w:ascii="楷体_GB2312" w:eastAsia="楷体_GB2312" w:hint="eastAsia"/>
        <w:szCs w:val="15"/>
      </w:rPr>
      <w:t>）</w:t>
    </w:r>
    <w:r>
      <w:rPr>
        <w:rFonts w:ascii="楷体_GB2312" w:eastAsia="楷体_GB2312" w:hint="eastAsia"/>
        <w:szCs w:val="15"/>
      </w:rPr>
      <w:t>，</w:t>
    </w:r>
    <w:r w:rsidR="00605E74" w:rsidRPr="00605E74">
      <w:rPr>
        <w:rFonts w:ascii="楷体_GB2312" w:eastAsia="楷体_GB2312" w:hint="eastAsia"/>
        <w:szCs w:val="15"/>
      </w:rPr>
      <w:t>北京市教委面上项目</w:t>
    </w:r>
    <w:r w:rsidRPr="005919D4">
      <w:rPr>
        <w:rFonts w:ascii="楷体_GB2312" w:eastAsia="楷体_GB2312" w:hint="eastAsia"/>
        <w:szCs w:val="15"/>
      </w:rPr>
      <w:t>（</w:t>
    </w:r>
    <w:r w:rsidR="00BC0462" w:rsidRPr="00BC0462">
      <w:rPr>
        <w:rFonts w:ascii="楷体_GB2312" w:eastAsia="楷体_GB2312"/>
        <w:szCs w:val="15"/>
      </w:rPr>
      <w:t>No.KM201010772013</w:t>
    </w:r>
    <w:r w:rsidRPr="005919D4">
      <w:rPr>
        <w:rFonts w:ascii="楷体_GB2312" w:eastAsia="楷体_GB2312" w:hint="eastAsia"/>
        <w:szCs w:val="15"/>
      </w:rPr>
      <w:t>）；</w:t>
    </w:r>
    <w:r w:rsidR="00BC0462" w:rsidRPr="00BC0462">
      <w:rPr>
        <w:rFonts w:ascii="楷体_GB2312" w:eastAsia="楷体_GB2312" w:hint="eastAsia"/>
        <w:szCs w:val="15"/>
      </w:rPr>
      <w:t>北京市属市管高等学校人才</w:t>
    </w:r>
    <w:proofErr w:type="gramStart"/>
    <w:r w:rsidR="00BC0462" w:rsidRPr="00BC0462">
      <w:rPr>
        <w:rFonts w:ascii="楷体_GB2312" w:eastAsia="楷体_GB2312" w:hint="eastAsia"/>
        <w:szCs w:val="15"/>
      </w:rPr>
      <w:t>强教计划</w:t>
    </w:r>
    <w:proofErr w:type="gramEnd"/>
    <w:r w:rsidR="00BC0462" w:rsidRPr="00BC0462">
      <w:rPr>
        <w:rFonts w:ascii="楷体_GB2312" w:eastAsia="楷体_GB2312" w:hint="eastAsia"/>
        <w:szCs w:val="15"/>
      </w:rPr>
      <w:t>资助项目（</w:t>
    </w:r>
    <w:r w:rsidR="00BC0462" w:rsidRPr="00BC0462">
      <w:rPr>
        <w:rFonts w:ascii="楷体_GB2312" w:eastAsia="楷体_GB2312"/>
        <w:szCs w:val="15"/>
      </w:rPr>
      <w:t>No.</w:t>
    </w:r>
    <w:r w:rsidR="00BC0462" w:rsidRPr="00BC0462">
      <w:rPr>
        <w:rFonts w:ascii="楷体_GB2312" w:eastAsia="楷体_GB2312" w:hint="eastAsia"/>
        <w:szCs w:val="15"/>
      </w:rPr>
      <w:t>PHR201007131）</w:t>
    </w:r>
    <w:r>
      <w:rPr>
        <w:rFonts w:ascii="楷体_GB2312" w:eastAsia="楷体_GB2312" w:hint="eastAsia"/>
        <w:szCs w:val="15"/>
      </w:rPr>
      <w:t>。</w:t>
    </w:r>
  </w:p>
  <w:p w14:paraId="5DE35F45" w14:textId="77777777" w:rsidR="004023AF" w:rsidRDefault="00605E74" w:rsidP="00A52B0C">
    <w:pPr>
      <w:pStyle w:val="ae"/>
    </w:pPr>
    <w:r>
      <w:rPr>
        <w:rFonts w:hint="eastAsia"/>
        <w:sz w:val="15"/>
        <w:szCs w:val="15"/>
      </w:rPr>
      <w:t>侯霞</w:t>
    </w:r>
    <w:r w:rsidR="004023AF" w:rsidRPr="008D5F2B">
      <w:rPr>
        <w:rFonts w:hint="eastAsia"/>
        <w:sz w:val="15"/>
        <w:szCs w:val="15"/>
      </w:rPr>
      <w:t>(</w:t>
    </w:r>
    <w:r>
      <w:rPr>
        <w:rFonts w:hint="eastAsia"/>
        <w:sz w:val="15"/>
        <w:szCs w:val="15"/>
      </w:rPr>
      <w:t>1976</w:t>
    </w:r>
    <w:r w:rsidR="004023AF" w:rsidRPr="008D5F2B">
      <w:rPr>
        <w:rFonts w:hint="eastAsia"/>
        <w:sz w:val="15"/>
        <w:szCs w:val="15"/>
      </w:rPr>
      <w:t>－</w:t>
    </w:r>
    <w:r w:rsidR="004023AF" w:rsidRPr="008D5F2B">
      <w:rPr>
        <w:rFonts w:hint="eastAsia"/>
        <w:sz w:val="15"/>
        <w:szCs w:val="15"/>
      </w:rPr>
      <w:t>),</w:t>
    </w:r>
    <w:r>
      <w:rPr>
        <w:rFonts w:hint="eastAsia"/>
        <w:sz w:val="15"/>
        <w:szCs w:val="15"/>
      </w:rPr>
      <w:t>女</w:t>
    </w:r>
    <w:r w:rsidR="004023AF" w:rsidRPr="008D5F2B">
      <w:rPr>
        <w:rFonts w:hint="eastAsia"/>
        <w:sz w:val="15"/>
        <w:szCs w:val="15"/>
      </w:rPr>
      <w:t>,</w:t>
    </w:r>
    <w:r>
      <w:rPr>
        <w:rFonts w:hint="eastAsia"/>
        <w:sz w:val="15"/>
        <w:szCs w:val="15"/>
      </w:rPr>
      <w:t>博士</w:t>
    </w:r>
    <w:r w:rsidR="004023AF">
      <w:rPr>
        <w:rFonts w:hint="eastAsia"/>
        <w:sz w:val="15"/>
        <w:szCs w:val="15"/>
      </w:rPr>
      <w:t>，</w:t>
    </w:r>
    <w:r>
      <w:rPr>
        <w:rFonts w:hint="eastAsia"/>
        <w:sz w:val="15"/>
        <w:szCs w:val="15"/>
      </w:rPr>
      <w:t>讲师</w:t>
    </w:r>
    <w:r w:rsidR="004023AF" w:rsidRPr="008D5F2B">
      <w:rPr>
        <w:rFonts w:hint="eastAsia"/>
        <w:sz w:val="15"/>
        <w:szCs w:val="15"/>
      </w:rPr>
      <w:t>,</w:t>
    </w:r>
    <w:r w:rsidR="004023AF" w:rsidRPr="008D5F2B">
      <w:rPr>
        <w:rFonts w:hint="eastAsia"/>
        <w:sz w:val="15"/>
        <w:szCs w:val="15"/>
      </w:rPr>
      <w:t>主要研究</w:t>
    </w:r>
    <w:r w:rsidR="004023AF">
      <w:rPr>
        <w:rFonts w:hint="eastAsia"/>
        <w:sz w:val="15"/>
        <w:szCs w:val="15"/>
      </w:rPr>
      <w:t>方向</w:t>
    </w:r>
    <w:r w:rsidR="004023AF" w:rsidRPr="008D5F2B">
      <w:rPr>
        <w:rFonts w:hint="eastAsia"/>
        <w:sz w:val="15"/>
        <w:szCs w:val="15"/>
      </w:rPr>
      <w:t>为</w:t>
    </w:r>
    <w:r>
      <w:rPr>
        <w:rFonts w:hint="eastAsia"/>
        <w:sz w:val="15"/>
        <w:szCs w:val="15"/>
      </w:rPr>
      <w:t>信息处理</w:t>
    </w:r>
    <w:r w:rsidR="004023AF" w:rsidRPr="008D5F2B">
      <w:rPr>
        <w:rFonts w:hint="eastAsia"/>
        <w:sz w:val="15"/>
        <w:szCs w:val="15"/>
      </w:rPr>
      <w:t xml:space="preserve"> (</w:t>
    </w:r>
    <w:r>
      <w:rPr>
        <w:rFonts w:hint="eastAsia"/>
        <w:sz w:val="15"/>
        <w:szCs w:val="15"/>
      </w:rPr>
      <w:t>houxia@bistu.edu.cn</w:t>
    </w:r>
    <w:r w:rsidR="004023AF" w:rsidRPr="008D5F2B">
      <w:rPr>
        <w:rFonts w:hint="eastAsia"/>
        <w:sz w:val="15"/>
        <w:szCs w:val="15"/>
      </w:rPr>
      <w:t>)</w:t>
    </w:r>
    <w:r w:rsidR="004023AF" w:rsidRPr="008D5F2B">
      <w:rPr>
        <w:rFonts w:hint="eastAsia"/>
        <w:sz w:val="15"/>
        <w:szCs w:val="15"/>
      </w:rPr>
      <w:t>；</w:t>
    </w:r>
    <w:r>
      <w:rPr>
        <w:rFonts w:hint="eastAsia"/>
        <w:sz w:val="15"/>
        <w:szCs w:val="15"/>
      </w:rPr>
      <w:t>李宁</w:t>
    </w:r>
    <w:r w:rsidR="004023AF" w:rsidRPr="008D5F2B">
      <w:rPr>
        <w:rFonts w:hint="eastAsia"/>
        <w:sz w:val="15"/>
        <w:szCs w:val="15"/>
      </w:rPr>
      <w:t>(</w:t>
    </w:r>
    <w:r>
      <w:rPr>
        <w:rFonts w:hint="eastAsia"/>
        <w:sz w:val="15"/>
        <w:szCs w:val="15"/>
      </w:rPr>
      <w:t>1964</w:t>
    </w:r>
    <w:r w:rsidR="004023AF" w:rsidRPr="008D5F2B">
      <w:rPr>
        <w:rFonts w:hint="eastAsia"/>
        <w:sz w:val="15"/>
        <w:szCs w:val="15"/>
      </w:rPr>
      <w:t>－</w:t>
    </w:r>
    <w:r w:rsidR="004023AF" w:rsidRPr="008D5F2B">
      <w:rPr>
        <w:rFonts w:hint="eastAsia"/>
        <w:sz w:val="15"/>
        <w:szCs w:val="15"/>
      </w:rPr>
      <w:t>),</w:t>
    </w:r>
    <w:r>
      <w:rPr>
        <w:rFonts w:hint="eastAsia"/>
        <w:sz w:val="15"/>
        <w:szCs w:val="15"/>
      </w:rPr>
      <w:t>男</w:t>
    </w:r>
    <w:r w:rsidR="004023AF" w:rsidRPr="008D5F2B">
      <w:rPr>
        <w:rFonts w:hint="eastAsia"/>
        <w:sz w:val="15"/>
        <w:szCs w:val="15"/>
      </w:rPr>
      <w:t>,</w:t>
    </w:r>
    <w:r>
      <w:rPr>
        <w:rFonts w:hint="eastAsia"/>
        <w:sz w:val="15"/>
        <w:szCs w:val="15"/>
      </w:rPr>
      <w:t>博士</w:t>
    </w:r>
    <w:r w:rsidR="004023AF">
      <w:rPr>
        <w:rFonts w:hint="eastAsia"/>
        <w:sz w:val="15"/>
        <w:szCs w:val="15"/>
      </w:rPr>
      <w:t>，</w:t>
    </w:r>
    <w:r>
      <w:rPr>
        <w:rFonts w:hint="eastAsia"/>
        <w:sz w:val="15"/>
        <w:szCs w:val="15"/>
      </w:rPr>
      <w:t>教授</w:t>
    </w:r>
    <w:r w:rsidR="004023AF" w:rsidRPr="008D5F2B">
      <w:rPr>
        <w:rFonts w:hint="eastAsia"/>
        <w:sz w:val="15"/>
        <w:szCs w:val="15"/>
      </w:rPr>
      <w:t>,</w:t>
    </w:r>
    <w:r w:rsidR="004023AF" w:rsidRPr="008D5F2B">
      <w:rPr>
        <w:rFonts w:hint="eastAsia"/>
        <w:sz w:val="15"/>
        <w:szCs w:val="15"/>
      </w:rPr>
      <w:t>主要研究</w:t>
    </w:r>
    <w:r w:rsidR="004023AF">
      <w:rPr>
        <w:rFonts w:hint="eastAsia"/>
        <w:sz w:val="15"/>
        <w:szCs w:val="15"/>
      </w:rPr>
      <w:t>方向</w:t>
    </w:r>
    <w:r w:rsidR="004023AF" w:rsidRPr="008D5F2B">
      <w:rPr>
        <w:rFonts w:hint="eastAsia"/>
        <w:sz w:val="15"/>
        <w:szCs w:val="15"/>
      </w:rPr>
      <w:t>为</w:t>
    </w:r>
    <w:r>
      <w:rPr>
        <w:rFonts w:hint="eastAsia"/>
        <w:sz w:val="15"/>
        <w:szCs w:val="15"/>
      </w:rPr>
      <w:t>文档技术；樊凯</w:t>
    </w:r>
    <w:r w:rsidRPr="008D5F2B">
      <w:rPr>
        <w:rFonts w:hint="eastAsia"/>
        <w:sz w:val="15"/>
        <w:szCs w:val="15"/>
      </w:rPr>
      <w:t>(</w:t>
    </w:r>
    <w:r w:rsidRPr="008D5F2B">
      <w:rPr>
        <w:rFonts w:hint="eastAsia"/>
        <w:sz w:val="15"/>
        <w:szCs w:val="15"/>
      </w:rPr>
      <w:t>－</w:t>
    </w:r>
    <w:r w:rsidRPr="008D5F2B">
      <w:rPr>
        <w:rFonts w:hint="eastAsia"/>
        <w:sz w:val="15"/>
        <w:szCs w:val="15"/>
      </w:rPr>
      <w:t>),</w:t>
    </w:r>
    <w:r>
      <w:rPr>
        <w:rFonts w:hint="eastAsia"/>
        <w:sz w:val="15"/>
        <w:szCs w:val="15"/>
      </w:rPr>
      <w:t>男</w:t>
    </w:r>
    <w:r w:rsidRPr="008D5F2B">
      <w:rPr>
        <w:rFonts w:hint="eastAsia"/>
        <w:sz w:val="15"/>
        <w:szCs w:val="15"/>
      </w:rPr>
      <w:t>,</w:t>
    </w:r>
    <w:r>
      <w:rPr>
        <w:rFonts w:hint="eastAsia"/>
        <w:sz w:val="15"/>
        <w:szCs w:val="15"/>
      </w:rPr>
      <w:t>硕士，</w:t>
    </w:r>
    <w:r w:rsidRPr="008D5F2B">
      <w:rPr>
        <w:rFonts w:hint="eastAsia"/>
        <w:sz w:val="15"/>
        <w:szCs w:val="15"/>
      </w:rPr>
      <w:t>主要研究</w:t>
    </w:r>
    <w:r>
      <w:rPr>
        <w:rFonts w:hint="eastAsia"/>
        <w:sz w:val="15"/>
        <w:szCs w:val="15"/>
      </w:rPr>
      <w:t>方向</w:t>
    </w:r>
    <w:r w:rsidRPr="008D5F2B">
      <w:rPr>
        <w:rFonts w:hint="eastAsia"/>
        <w:sz w:val="15"/>
        <w:szCs w:val="15"/>
      </w:rPr>
      <w:t>为</w:t>
    </w:r>
    <w:r>
      <w:rPr>
        <w:rFonts w:hint="eastAsia"/>
        <w:sz w:val="15"/>
        <w:szCs w:val="15"/>
      </w:rPr>
      <w:t>文档技术。</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EDD2" w14:textId="77777777" w:rsidR="004746AF" w:rsidRPr="004746AF" w:rsidRDefault="004746AF" w:rsidP="004746A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D0550" w14:textId="77777777" w:rsidR="001E3AD9" w:rsidRDefault="001E3AD9">
      <w:r>
        <w:separator/>
      </w:r>
    </w:p>
  </w:footnote>
  <w:footnote w:type="continuationSeparator" w:id="0">
    <w:p w14:paraId="05D423E8" w14:textId="77777777" w:rsidR="001E3AD9" w:rsidRDefault="001E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A9AB" w14:textId="77777777" w:rsidR="004023AF" w:rsidRDefault="004023AF" w:rsidP="00C81355">
    <w:pPr>
      <w:pStyle w:val="a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6F24"/>
    <w:multiLevelType w:val="hybridMultilevel"/>
    <w:tmpl w:val="41A0F4F2"/>
    <w:lvl w:ilvl="0" w:tplc="79925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D6C5E"/>
    <w:multiLevelType w:val="hybridMultilevel"/>
    <w:tmpl w:val="6262ABF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440A25"/>
    <w:multiLevelType w:val="hybridMultilevel"/>
    <w:tmpl w:val="D14007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C246E7"/>
    <w:multiLevelType w:val="hybridMultilevel"/>
    <w:tmpl w:val="84E60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2771D2"/>
    <w:multiLevelType w:val="hybridMultilevel"/>
    <w:tmpl w:val="86EC9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79A6B9B"/>
    <w:multiLevelType w:val="hybridMultilevel"/>
    <w:tmpl w:val="071C3D20"/>
    <w:lvl w:ilvl="0" w:tplc="E7ECECA4">
      <w:start w:val="1"/>
      <w:numFmt w:val="decimal"/>
      <w:lvlText w:val="%1)"/>
      <w:lvlJc w:val="left"/>
      <w:pPr>
        <w:ind w:left="840" w:hanging="84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6" w15:restartNumberingAfterBreak="0">
    <w:nsid w:val="3DB8795A"/>
    <w:multiLevelType w:val="hybridMultilevel"/>
    <w:tmpl w:val="662C46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7427B69"/>
    <w:multiLevelType w:val="hybridMultilevel"/>
    <w:tmpl w:val="65C6D136"/>
    <w:lvl w:ilvl="0" w:tplc="44C0F898">
      <w:start w:val="1"/>
      <w:numFmt w:val="decimal"/>
      <w:lvlText w:val="%1)"/>
      <w:lvlJc w:val="left"/>
      <w:pPr>
        <w:ind w:left="1200" w:hanging="8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B205078"/>
    <w:multiLevelType w:val="hybridMultilevel"/>
    <w:tmpl w:val="8F7CEB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46077E"/>
    <w:multiLevelType w:val="hybridMultilevel"/>
    <w:tmpl w:val="21B8E28C"/>
    <w:lvl w:ilvl="0" w:tplc="6BD0769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BC2CA8"/>
    <w:multiLevelType w:val="multilevel"/>
    <w:tmpl w:val="0818F1A0"/>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999"/>
        </w:tabs>
        <w:ind w:left="279" w:firstLine="0"/>
      </w:pPr>
      <w:rPr>
        <w:rFonts w:ascii="Times New Roman" w:hAnsi="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4BFF3764"/>
    <w:multiLevelType w:val="hybridMultilevel"/>
    <w:tmpl w:val="071C3D20"/>
    <w:lvl w:ilvl="0" w:tplc="E7ECECA4">
      <w:start w:val="1"/>
      <w:numFmt w:val="decimal"/>
      <w:lvlText w:val="%1)"/>
      <w:lvlJc w:val="left"/>
      <w:pPr>
        <w:ind w:left="840" w:hanging="84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2" w15:restartNumberingAfterBreak="0">
    <w:nsid w:val="5BC55C5D"/>
    <w:multiLevelType w:val="hybridMultilevel"/>
    <w:tmpl w:val="5A664F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50299A"/>
    <w:multiLevelType w:val="hybridMultilevel"/>
    <w:tmpl w:val="76F07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0E9269B"/>
    <w:multiLevelType w:val="hybridMultilevel"/>
    <w:tmpl w:val="A5B23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6D75E5F"/>
    <w:multiLevelType w:val="hybridMultilevel"/>
    <w:tmpl w:val="071C3D20"/>
    <w:lvl w:ilvl="0" w:tplc="E7ECECA4">
      <w:start w:val="1"/>
      <w:numFmt w:val="decimal"/>
      <w:lvlText w:val="%1)"/>
      <w:lvlJc w:val="left"/>
      <w:pPr>
        <w:ind w:left="840" w:hanging="84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num w:numId="1" w16cid:durableId="1001546734">
    <w:abstractNumId w:val="10"/>
  </w:num>
  <w:num w:numId="2" w16cid:durableId="1785231473">
    <w:abstractNumId w:val="10"/>
  </w:num>
  <w:num w:numId="3" w16cid:durableId="1892577048">
    <w:abstractNumId w:val="10"/>
  </w:num>
  <w:num w:numId="4" w16cid:durableId="1189681077">
    <w:abstractNumId w:val="10"/>
  </w:num>
  <w:num w:numId="5" w16cid:durableId="171192289">
    <w:abstractNumId w:val="8"/>
  </w:num>
  <w:num w:numId="6" w16cid:durableId="1049187228">
    <w:abstractNumId w:val="10"/>
  </w:num>
  <w:num w:numId="7" w16cid:durableId="711224261">
    <w:abstractNumId w:val="10"/>
  </w:num>
  <w:num w:numId="8" w16cid:durableId="2037267591">
    <w:abstractNumId w:val="10"/>
  </w:num>
  <w:num w:numId="9" w16cid:durableId="1046022710">
    <w:abstractNumId w:val="10"/>
  </w:num>
  <w:num w:numId="10" w16cid:durableId="450637057">
    <w:abstractNumId w:val="10"/>
  </w:num>
  <w:num w:numId="11" w16cid:durableId="1724676881">
    <w:abstractNumId w:val="10"/>
  </w:num>
  <w:num w:numId="12" w16cid:durableId="422992781">
    <w:abstractNumId w:val="10"/>
  </w:num>
  <w:num w:numId="13" w16cid:durableId="1933468389">
    <w:abstractNumId w:val="3"/>
  </w:num>
  <w:num w:numId="14" w16cid:durableId="1616206462">
    <w:abstractNumId w:val="0"/>
  </w:num>
  <w:num w:numId="15" w16cid:durableId="1790659444">
    <w:abstractNumId w:val="9"/>
  </w:num>
  <w:num w:numId="16" w16cid:durableId="1129204306">
    <w:abstractNumId w:val="12"/>
  </w:num>
  <w:num w:numId="17" w16cid:durableId="1072385889">
    <w:abstractNumId w:val="13"/>
  </w:num>
  <w:num w:numId="18" w16cid:durableId="1892418611">
    <w:abstractNumId w:val="14"/>
  </w:num>
  <w:num w:numId="19" w16cid:durableId="1062173038">
    <w:abstractNumId w:val="1"/>
  </w:num>
  <w:num w:numId="20" w16cid:durableId="1747458113">
    <w:abstractNumId w:val="7"/>
  </w:num>
  <w:num w:numId="21" w16cid:durableId="116073971">
    <w:abstractNumId w:val="11"/>
  </w:num>
  <w:num w:numId="22" w16cid:durableId="1152795805">
    <w:abstractNumId w:val="15"/>
  </w:num>
  <w:num w:numId="23" w16cid:durableId="728575343">
    <w:abstractNumId w:val="5"/>
  </w:num>
  <w:num w:numId="24" w16cid:durableId="908659849">
    <w:abstractNumId w:val="2"/>
  </w:num>
  <w:num w:numId="25" w16cid:durableId="2098626306">
    <w:abstractNumId w:val="6"/>
  </w:num>
  <w:num w:numId="26" w16cid:durableId="1251351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characterSpacingControl w:val="doNotCompress"/>
  <w:hdrShapeDefaults>
    <o:shapedefaults v:ext="edit" spidmax="2056"/>
  </w:hdrShapeDefaults>
  <w:footnotePr>
    <w:footnote w:id="-1"/>
    <w:footnote w:id="0"/>
  </w:footnotePr>
  <w:endnotePr>
    <w:endnote w:id="-1"/>
    <w:endnote w:id="0"/>
  </w:endnotePr>
  <w:compat>
    <w:useFELayout/>
    <w:allowSpaceOfSameStyleInTable/>
    <w:compatSetting w:name="compatibilityMode" w:uri="http://schemas.microsoft.com/office/word" w:val="12"/>
    <w:compatSetting w:name="useWord2013TrackBottomHyphenation" w:uri="http://schemas.microsoft.com/office/word" w:val="1"/>
  </w:compat>
  <w:rsids>
    <w:rsidRoot w:val="004D1BD7"/>
    <w:rsid w:val="00004004"/>
    <w:rsid w:val="00014A7C"/>
    <w:rsid w:val="0003341B"/>
    <w:rsid w:val="000339E2"/>
    <w:rsid w:val="00035CE8"/>
    <w:rsid w:val="00041490"/>
    <w:rsid w:val="00047D1E"/>
    <w:rsid w:val="00047F69"/>
    <w:rsid w:val="000514B7"/>
    <w:rsid w:val="00053B48"/>
    <w:rsid w:val="00055E17"/>
    <w:rsid w:val="0006112B"/>
    <w:rsid w:val="000B00BD"/>
    <w:rsid w:val="000B24D1"/>
    <w:rsid w:val="000B3549"/>
    <w:rsid w:val="000C17AF"/>
    <w:rsid w:val="000C356C"/>
    <w:rsid w:val="000F767C"/>
    <w:rsid w:val="00100F32"/>
    <w:rsid w:val="0011122F"/>
    <w:rsid w:val="00142D80"/>
    <w:rsid w:val="0014367A"/>
    <w:rsid w:val="00153F5F"/>
    <w:rsid w:val="00180FD8"/>
    <w:rsid w:val="001D4440"/>
    <w:rsid w:val="001E3AD9"/>
    <w:rsid w:val="001F7689"/>
    <w:rsid w:val="0020282C"/>
    <w:rsid w:val="00210720"/>
    <w:rsid w:val="0026124C"/>
    <w:rsid w:val="00287BE5"/>
    <w:rsid w:val="002A18ED"/>
    <w:rsid w:val="002A1C5B"/>
    <w:rsid w:val="002B7C74"/>
    <w:rsid w:val="002C3627"/>
    <w:rsid w:val="002C54AB"/>
    <w:rsid w:val="00304E5A"/>
    <w:rsid w:val="003319A3"/>
    <w:rsid w:val="003479FF"/>
    <w:rsid w:val="003710AA"/>
    <w:rsid w:val="003865C2"/>
    <w:rsid w:val="00386AE7"/>
    <w:rsid w:val="003A1F65"/>
    <w:rsid w:val="003A5DC6"/>
    <w:rsid w:val="003B29E1"/>
    <w:rsid w:val="003C29B5"/>
    <w:rsid w:val="003E6C22"/>
    <w:rsid w:val="004023AF"/>
    <w:rsid w:val="004164FA"/>
    <w:rsid w:val="004203BB"/>
    <w:rsid w:val="00452388"/>
    <w:rsid w:val="00452D2E"/>
    <w:rsid w:val="004656AA"/>
    <w:rsid w:val="004746AF"/>
    <w:rsid w:val="00474AD5"/>
    <w:rsid w:val="004914A5"/>
    <w:rsid w:val="004A0C50"/>
    <w:rsid w:val="004A28B1"/>
    <w:rsid w:val="004B0914"/>
    <w:rsid w:val="004D1BD7"/>
    <w:rsid w:val="005026F9"/>
    <w:rsid w:val="0053672D"/>
    <w:rsid w:val="00566009"/>
    <w:rsid w:val="00576796"/>
    <w:rsid w:val="0058366A"/>
    <w:rsid w:val="00593CA9"/>
    <w:rsid w:val="005A7875"/>
    <w:rsid w:val="005C66C5"/>
    <w:rsid w:val="005D09BD"/>
    <w:rsid w:val="005E084F"/>
    <w:rsid w:val="006040CA"/>
    <w:rsid w:val="00605E74"/>
    <w:rsid w:val="00644E11"/>
    <w:rsid w:val="006479E3"/>
    <w:rsid w:val="0066567E"/>
    <w:rsid w:val="00673057"/>
    <w:rsid w:val="006B19C9"/>
    <w:rsid w:val="006D5FA8"/>
    <w:rsid w:val="006E54EB"/>
    <w:rsid w:val="006E636C"/>
    <w:rsid w:val="006E71C4"/>
    <w:rsid w:val="006F670C"/>
    <w:rsid w:val="00706187"/>
    <w:rsid w:val="00716400"/>
    <w:rsid w:val="0075361D"/>
    <w:rsid w:val="00767586"/>
    <w:rsid w:val="00782C31"/>
    <w:rsid w:val="00783D48"/>
    <w:rsid w:val="007B7134"/>
    <w:rsid w:val="007C41C2"/>
    <w:rsid w:val="007E7D61"/>
    <w:rsid w:val="007F229F"/>
    <w:rsid w:val="007F37B5"/>
    <w:rsid w:val="00801634"/>
    <w:rsid w:val="0081650A"/>
    <w:rsid w:val="008423A5"/>
    <w:rsid w:val="00844727"/>
    <w:rsid w:val="00860663"/>
    <w:rsid w:val="008667FB"/>
    <w:rsid w:val="00884450"/>
    <w:rsid w:val="008902E4"/>
    <w:rsid w:val="008943A2"/>
    <w:rsid w:val="008945C4"/>
    <w:rsid w:val="008B7EB7"/>
    <w:rsid w:val="008C05D5"/>
    <w:rsid w:val="008C7E95"/>
    <w:rsid w:val="008D3F0F"/>
    <w:rsid w:val="00924CC8"/>
    <w:rsid w:val="00926C24"/>
    <w:rsid w:val="00964F06"/>
    <w:rsid w:val="00966250"/>
    <w:rsid w:val="00970F1C"/>
    <w:rsid w:val="0098074E"/>
    <w:rsid w:val="00987D4F"/>
    <w:rsid w:val="009A29CD"/>
    <w:rsid w:val="009A6AD7"/>
    <w:rsid w:val="009A71F0"/>
    <w:rsid w:val="009B0B65"/>
    <w:rsid w:val="009C126E"/>
    <w:rsid w:val="009E66A2"/>
    <w:rsid w:val="009F15A0"/>
    <w:rsid w:val="00A10CAD"/>
    <w:rsid w:val="00A25392"/>
    <w:rsid w:val="00A52B0C"/>
    <w:rsid w:val="00A56C39"/>
    <w:rsid w:val="00A62CB8"/>
    <w:rsid w:val="00A7228F"/>
    <w:rsid w:val="00A855B4"/>
    <w:rsid w:val="00AA4B29"/>
    <w:rsid w:val="00AB250A"/>
    <w:rsid w:val="00AC4CA4"/>
    <w:rsid w:val="00AE1957"/>
    <w:rsid w:val="00AE7D86"/>
    <w:rsid w:val="00AF67DC"/>
    <w:rsid w:val="00B04D6E"/>
    <w:rsid w:val="00B364FE"/>
    <w:rsid w:val="00B40F98"/>
    <w:rsid w:val="00B420BC"/>
    <w:rsid w:val="00B46397"/>
    <w:rsid w:val="00B4759C"/>
    <w:rsid w:val="00B51EF0"/>
    <w:rsid w:val="00B57ADE"/>
    <w:rsid w:val="00B84652"/>
    <w:rsid w:val="00B96183"/>
    <w:rsid w:val="00BA085D"/>
    <w:rsid w:val="00BB4A82"/>
    <w:rsid w:val="00BC0462"/>
    <w:rsid w:val="00BC2D20"/>
    <w:rsid w:val="00BD178D"/>
    <w:rsid w:val="00BE380B"/>
    <w:rsid w:val="00BF6574"/>
    <w:rsid w:val="00C23B6E"/>
    <w:rsid w:val="00C56682"/>
    <w:rsid w:val="00C56C3E"/>
    <w:rsid w:val="00C81355"/>
    <w:rsid w:val="00C87BD9"/>
    <w:rsid w:val="00CA5AE3"/>
    <w:rsid w:val="00CE0E19"/>
    <w:rsid w:val="00CF0798"/>
    <w:rsid w:val="00CF7A7E"/>
    <w:rsid w:val="00D31AA5"/>
    <w:rsid w:val="00D34F27"/>
    <w:rsid w:val="00D820D1"/>
    <w:rsid w:val="00D924F0"/>
    <w:rsid w:val="00DB2C94"/>
    <w:rsid w:val="00DB4902"/>
    <w:rsid w:val="00DD75D1"/>
    <w:rsid w:val="00DE69DB"/>
    <w:rsid w:val="00DE7362"/>
    <w:rsid w:val="00DF37D6"/>
    <w:rsid w:val="00DF7C1F"/>
    <w:rsid w:val="00E426CB"/>
    <w:rsid w:val="00E614AE"/>
    <w:rsid w:val="00E705B9"/>
    <w:rsid w:val="00E743CE"/>
    <w:rsid w:val="00E92DBE"/>
    <w:rsid w:val="00E94440"/>
    <w:rsid w:val="00EB1DEA"/>
    <w:rsid w:val="00F17FC7"/>
    <w:rsid w:val="00F35560"/>
    <w:rsid w:val="00F50B66"/>
    <w:rsid w:val="00F70397"/>
    <w:rsid w:val="00F81066"/>
    <w:rsid w:val="00F92651"/>
    <w:rsid w:val="00FB28AC"/>
    <w:rsid w:val="00FC494E"/>
    <w:rsid w:val="00FC71E2"/>
    <w:rsid w:val="00FD13F0"/>
    <w:rsid w:val="00FD5D46"/>
    <w:rsid w:val="00FE09D4"/>
    <w:rsid w:val="00FE1F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6"/>
    <o:shapelayout v:ext="edit">
      <o:idmap v:ext="edit" data="2"/>
      <o:rules v:ext="edit">
        <o:r id="V:Rule1" type="callout" idref="#_x0000_s2054"/>
        <o:r id="V:Rule2" type="callout" idref="#_x0000_s2055"/>
        <o:r id="V:Rule3" type="callout" idref="#_x0000_s2051"/>
        <o:r id="V:Rule4" type="callout" idref="#_x0000_s2053"/>
      </o:rules>
    </o:shapelayout>
  </w:shapeDefaults>
  <w:decimalSymbol w:val="."/>
  <w:listSeparator w:val=","/>
  <w14:docId w14:val="1C96F5BA"/>
  <w15:docId w15:val="{A7927664-65D6-4A14-BAE9-D8ABD34A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1BD7"/>
    <w:pPr>
      <w:widowControl w:val="0"/>
      <w:jc w:val="both"/>
    </w:pPr>
    <w:rPr>
      <w:kern w:val="2"/>
      <w:sz w:val="21"/>
      <w:szCs w:val="24"/>
    </w:rPr>
  </w:style>
  <w:style w:type="paragraph" w:styleId="1">
    <w:name w:val="heading 1"/>
    <w:basedOn w:val="a"/>
    <w:next w:val="a0"/>
    <w:qFormat/>
    <w:rsid w:val="004D1BD7"/>
    <w:pPr>
      <w:keepNext/>
      <w:keepLines/>
      <w:numPr>
        <w:numId w:val="1"/>
      </w:numPr>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4D1BD7"/>
    <w:pPr>
      <w:keepNext/>
      <w:keepLines/>
      <w:numPr>
        <w:ilvl w:val="1"/>
        <w:numId w:val="1"/>
      </w:numPr>
      <w:tabs>
        <w:tab w:val="left" w:pos="414"/>
      </w:tabs>
      <w:overflowPunct w:val="0"/>
      <w:autoSpaceDE w:val="0"/>
      <w:autoSpaceDN w:val="0"/>
      <w:adjustRightInd w:val="0"/>
      <w:spacing w:beforeLines="25" w:afterLines="25"/>
      <w:jc w:val="left"/>
      <w:textAlignment w:val="baseline"/>
      <w:outlineLvl w:val="1"/>
    </w:pPr>
    <w:rPr>
      <w:rFonts w:eastAsia="黑体"/>
      <w:kern w:val="0"/>
      <w:sz w:val="18"/>
      <w:szCs w:val="20"/>
    </w:rPr>
  </w:style>
  <w:style w:type="paragraph" w:styleId="3">
    <w:name w:val="heading 3"/>
    <w:basedOn w:val="a"/>
    <w:next w:val="a0"/>
    <w:autoRedefine/>
    <w:qFormat/>
    <w:rsid w:val="004D1BD7"/>
    <w:pPr>
      <w:keepNext/>
      <w:keepLines/>
      <w:numPr>
        <w:ilvl w:val="2"/>
        <w:numId w:val="1"/>
      </w:numPr>
      <w:tabs>
        <w:tab w:val="left" w:pos="561"/>
      </w:tabs>
      <w:overflowPunct w:val="0"/>
      <w:jc w:val="left"/>
      <w:outlineLvl w:val="2"/>
    </w:pPr>
    <w:rPr>
      <w:sz w:val="18"/>
      <w:szCs w:val="20"/>
    </w:rPr>
  </w:style>
  <w:style w:type="paragraph" w:styleId="4">
    <w:name w:val="heading 4"/>
    <w:basedOn w:val="a"/>
    <w:next w:val="a"/>
    <w:qFormat/>
    <w:rsid w:val="004D1BD7"/>
    <w:pPr>
      <w:keepNext/>
      <w:keepLines/>
      <w:numPr>
        <w:ilvl w:val="3"/>
        <w:numId w:val="1"/>
      </w:numPr>
      <w:overflowPunct w:val="0"/>
      <w:jc w:val="left"/>
      <w:outlineLvl w:val="3"/>
    </w:pPr>
    <w:rPr>
      <w:rFonts w:ascii="Arial" w:eastAsia="黑体" w:hAnsi="Arial"/>
      <w:sz w:val="18"/>
      <w:szCs w:val="20"/>
    </w:rPr>
  </w:style>
  <w:style w:type="paragraph" w:styleId="5">
    <w:name w:val="heading 5"/>
    <w:basedOn w:val="a"/>
    <w:next w:val="a"/>
    <w:qFormat/>
    <w:rsid w:val="004D1BD7"/>
    <w:pPr>
      <w:keepNext/>
      <w:keepLines/>
      <w:numPr>
        <w:ilvl w:val="4"/>
        <w:numId w:val="1"/>
      </w:numPr>
      <w:overflowPunct w:val="0"/>
      <w:spacing w:before="280" w:after="290" w:line="376" w:lineRule="auto"/>
      <w:outlineLvl w:val="4"/>
    </w:pPr>
    <w:rPr>
      <w:b/>
      <w:sz w:val="28"/>
      <w:szCs w:val="20"/>
    </w:rPr>
  </w:style>
  <w:style w:type="paragraph" w:styleId="6">
    <w:name w:val="heading 6"/>
    <w:basedOn w:val="a"/>
    <w:next w:val="a"/>
    <w:qFormat/>
    <w:rsid w:val="004D1BD7"/>
    <w:pPr>
      <w:keepNext/>
      <w:keepLines/>
      <w:numPr>
        <w:ilvl w:val="5"/>
        <w:numId w:val="1"/>
      </w:numPr>
      <w:overflowPunct w:val="0"/>
      <w:spacing w:before="240" w:after="64"/>
      <w:jc w:val="left"/>
      <w:outlineLvl w:val="5"/>
    </w:pPr>
    <w:rPr>
      <w:sz w:val="18"/>
      <w:szCs w:val="20"/>
    </w:rPr>
  </w:style>
  <w:style w:type="paragraph" w:styleId="7">
    <w:name w:val="heading 7"/>
    <w:basedOn w:val="a"/>
    <w:next w:val="a"/>
    <w:qFormat/>
    <w:rsid w:val="004D1BD7"/>
    <w:pPr>
      <w:keepNext/>
      <w:keepLines/>
      <w:numPr>
        <w:ilvl w:val="6"/>
        <w:numId w:val="1"/>
      </w:numPr>
      <w:overflowPunct w:val="0"/>
      <w:spacing w:before="240" w:after="64" w:line="320" w:lineRule="auto"/>
      <w:outlineLvl w:val="6"/>
    </w:pPr>
    <w:rPr>
      <w:b/>
      <w:sz w:val="24"/>
      <w:szCs w:val="20"/>
    </w:rPr>
  </w:style>
  <w:style w:type="paragraph" w:styleId="8">
    <w:name w:val="heading 8"/>
    <w:basedOn w:val="a"/>
    <w:next w:val="a"/>
    <w:qFormat/>
    <w:rsid w:val="004D1BD7"/>
    <w:pPr>
      <w:keepNext/>
      <w:keepLines/>
      <w:numPr>
        <w:ilvl w:val="7"/>
        <w:numId w:val="1"/>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4D1BD7"/>
    <w:pPr>
      <w:keepNext/>
      <w:keepLines/>
      <w:numPr>
        <w:ilvl w:val="8"/>
        <w:numId w:val="1"/>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4D1BD7"/>
    <w:rPr>
      <w:sz w:val="21"/>
      <w:szCs w:val="21"/>
    </w:rPr>
  </w:style>
  <w:style w:type="paragraph" w:styleId="a5">
    <w:name w:val="annotation text"/>
    <w:basedOn w:val="a"/>
    <w:semiHidden/>
    <w:rsid w:val="004D1BD7"/>
    <w:pPr>
      <w:jc w:val="left"/>
    </w:pPr>
  </w:style>
  <w:style w:type="paragraph" w:customStyle="1" w:styleId="a6">
    <w:name w:val="单位"/>
    <w:rsid w:val="004D1BD7"/>
    <w:pPr>
      <w:ind w:left="70" w:hangingChars="70" w:hanging="70"/>
      <w:jc w:val="both"/>
    </w:pPr>
    <w:rPr>
      <w:sz w:val="17"/>
    </w:rPr>
  </w:style>
  <w:style w:type="paragraph" w:customStyle="1" w:styleId="a7">
    <w:name w:val="摘要"/>
    <w:basedOn w:val="a0"/>
    <w:next w:val="a8"/>
    <w:rsid w:val="004D1BD7"/>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4D1BD7"/>
    <w:pPr>
      <w:ind w:left="429" w:hangingChars="429" w:hanging="429"/>
    </w:pPr>
  </w:style>
  <w:style w:type="paragraph" w:customStyle="1" w:styleId="a9">
    <w:name w:val="分类号"/>
    <w:basedOn w:val="a"/>
    <w:next w:val="a0"/>
    <w:rsid w:val="004D1BD7"/>
    <w:pPr>
      <w:widowControl/>
      <w:tabs>
        <w:tab w:val="left" w:pos="1233"/>
      </w:tabs>
      <w:spacing w:after="320"/>
    </w:pPr>
    <w:rPr>
      <w:rFonts w:eastAsia="黑体"/>
      <w:iCs/>
      <w:kern w:val="0"/>
      <w:sz w:val="18"/>
      <w:szCs w:val="20"/>
    </w:rPr>
  </w:style>
  <w:style w:type="paragraph" w:styleId="aa">
    <w:name w:val="header"/>
    <w:basedOn w:val="a"/>
    <w:rsid w:val="004D1BD7"/>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4D1BD7"/>
    <w:pPr>
      <w:ind w:left="66" w:hangingChars="66" w:hanging="66"/>
    </w:pPr>
    <w:rPr>
      <w:iCs/>
      <w:sz w:val="16"/>
    </w:rPr>
  </w:style>
  <w:style w:type="paragraph" w:customStyle="1" w:styleId="10">
    <w:name w:val="标题1"/>
    <w:basedOn w:val="a"/>
    <w:next w:val="Name"/>
    <w:rsid w:val="004D1BD7"/>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4D1BD7"/>
    <w:pPr>
      <w:keepNext/>
      <w:overflowPunct w:val="0"/>
      <w:spacing w:before="220" w:after="180" w:line="0" w:lineRule="atLeast"/>
      <w:jc w:val="left"/>
    </w:pPr>
    <w:rPr>
      <w:sz w:val="18"/>
      <w:szCs w:val="20"/>
    </w:rPr>
  </w:style>
  <w:style w:type="character" w:styleId="ab">
    <w:name w:val="Hyperlink"/>
    <w:basedOn w:val="a1"/>
    <w:rsid w:val="004D1BD7"/>
    <w:rPr>
      <w:color w:val="0000FF"/>
      <w:u w:val="single"/>
    </w:rPr>
  </w:style>
  <w:style w:type="paragraph" w:styleId="a0">
    <w:name w:val="Body Text"/>
    <w:basedOn w:val="a"/>
    <w:rsid w:val="004D1BD7"/>
    <w:pPr>
      <w:spacing w:after="120"/>
    </w:pPr>
  </w:style>
  <w:style w:type="paragraph" w:customStyle="1" w:styleId="Textof">
    <w:name w:val="Text of 中文参考文献"/>
    <w:basedOn w:val="a"/>
    <w:rsid w:val="004D1BD7"/>
    <w:pPr>
      <w:widowControl/>
      <w:tabs>
        <w:tab w:val="left" w:pos="346"/>
      </w:tabs>
      <w:spacing w:line="260" w:lineRule="exact"/>
      <w:ind w:left="258" w:hangingChars="258" w:hanging="258"/>
    </w:pPr>
    <w:rPr>
      <w:kern w:val="0"/>
      <w:sz w:val="15"/>
      <w:szCs w:val="20"/>
    </w:rPr>
  </w:style>
  <w:style w:type="table" w:styleId="ac">
    <w:name w:val="Table Grid"/>
    <w:basedOn w:val="a2"/>
    <w:rsid w:val="004D1BD7"/>
    <w:pPr>
      <w:widowControl w:val="0"/>
      <w:overflowPunct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semiHidden/>
    <w:rsid w:val="004D1BD7"/>
    <w:rPr>
      <w:sz w:val="18"/>
      <w:szCs w:val="18"/>
    </w:rPr>
  </w:style>
  <w:style w:type="paragraph" w:styleId="ae">
    <w:name w:val="footer"/>
    <w:basedOn w:val="a"/>
    <w:rsid w:val="004D1BD7"/>
    <w:pPr>
      <w:tabs>
        <w:tab w:val="center" w:pos="4153"/>
        <w:tab w:val="right" w:pos="8306"/>
      </w:tabs>
      <w:snapToGrid w:val="0"/>
      <w:jc w:val="left"/>
    </w:pPr>
    <w:rPr>
      <w:sz w:val="18"/>
      <w:szCs w:val="18"/>
    </w:rPr>
  </w:style>
  <w:style w:type="paragraph" w:styleId="af">
    <w:name w:val="footnote text"/>
    <w:basedOn w:val="a"/>
    <w:next w:val="a"/>
    <w:semiHidden/>
    <w:rsid w:val="008667FB"/>
    <w:pPr>
      <w:tabs>
        <w:tab w:val="left" w:pos="465"/>
      </w:tabs>
      <w:overflowPunct w:val="0"/>
      <w:snapToGrid w:val="0"/>
      <w:spacing w:before="120" w:line="312" w:lineRule="auto"/>
      <w:ind w:firstLineChars="267" w:firstLine="267"/>
    </w:pPr>
    <w:rPr>
      <w:sz w:val="15"/>
      <w:szCs w:val="20"/>
    </w:rPr>
  </w:style>
  <w:style w:type="paragraph" w:customStyle="1" w:styleId="address">
    <w:name w:val="address"/>
    <w:basedOn w:val="a"/>
    <w:next w:val="a"/>
    <w:rsid w:val="008667FB"/>
    <w:pPr>
      <w:widowControl/>
      <w:ind w:firstLine="227"/>
      <w:jc w:val="center"/>
    </w:pPr>
    <w:rPr>
      <w:rFonts w:ascii="Times" w:hAnsi="Times"/>
      <w:kern w:val="0"/>
      <w:sz w:val="18"/>
      <w:szCs w:val="20"/>
    </w:rPr>
  </w:style>
  <w:style w:type="paragraph" w:styleId="af0">
    <w:name w:val="annotation subject"/>
    <w:basedOn w:val="a5"/>
    <w:next w:val="a5"/>
    <w:semiHidden/>
    <w:rsid w:val="00035CE8"/>
    <w:rPr>
      <w:b/>
      <w:bCs/>
    </w:rPr>
  </w:style>
  <w:style w:type="character" w:styleId="af1">
    <w:name w:val="page number"/>
    <w:basedOn w:val="a1"/>
    <w:rsid w:val="00A52B0C"/>
  </w:style>
  <w:style w:type="paragraph" w:styleId="af2">
    <w:name w:val="Document Map"/>
    <w:basedOn w:val="a"/>
    <w:link w:val="af3"/>
    <w:rsid w:val="004A0C50"/>
    <w:rPr>
      <w:rFonts w:ascii="宋体"/>
      <w:sz w:val="18"/>
      <w:szCs w:val="18"/>
    </w:rPr>
  </w:style>
  <w:style w:type="character" w:customStyle="1" w:styleId="af3">
    <w:name w:val="文档结构图 字符"/>
    <w:basedOn w:val="a1"/>
    <w:link w:val="af2"/>
    <w:rsid w:val="004A0C50"/>
    <w:rPr>
      <w:rFonts w:ascii="宋体"/>
      <w:kern w:val="2"/>
      <w:sz w:val="18"/>
      <w:szCs w:val="18"/>
    </w:rPr>
  </w:style>
  <w:style w:type="paragraph" w:styleId="af4">
    <w:name w:val="Title"/>
    <w:basedOn w:val="a"/>
    <w:next w:val="a"/>
    <w:link w:val="af5"/>
    <w:qFormat/>
    <w:rsid w:val="000F767C"/>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1"/>
    <w:link w:val="af4"/>
    <w:rsid w:val="000F767C"/>
    <w:rPr>
      <w:rFonts w:asciiTheme="majorHAnsi" w:eastAsiaTheme="majorEastAsia" w:hAnsiTheme="majorHAnsi" w:cstheme="majorBidi"/>
      <w:b/>
      <w:bCs/>
      <w:kern w:val="2"/>
      <w:sz w:val="32"/>
      <w:szCs w:val="32"/>
    </w:rPr>
  </w:style>
  <w:style w:type="character" w:styleId="af6">
    <w:name w:val="FollowedHyperlink"/>
    <w:basedOn w:val="a1"/>
    <w:semiHidden/>
    <w:unhideWhenUsed/>
    <w:rsid w:val="000339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3332">
      <w:bodyDiv w:val="1"/>
      <w:marLeft w:val="0"/>
      <w:marRight w:val="0"/>
      <w:marTop w:val="0"/>
      <w:marBottom w:val="0"/>
      <w:divBdr>
        <w:top w:val="none" w:sz="0" w:space="0" w:color="auto"/>
        <w:left w:val="none" w:sz="0" w:space="0" w:color="auto"/>
        <w:bottom w:val="none" w:sz="0" w:space="0" w:color="auto"/>
        <w:right w:val="none" w:sz="0" w:space="0" w:color="auto"/>
      </w:divBdr>
      <w:divsChild>
        <w:div w:id="111481752">
          <w:marLeft w:val="0"/>
          <w:marRight w:val="0"/>
          <w:marTop w:val="0"/>
          <w:marBottom w:val="0"/>
          <w:divBdr>
            <w:top w:val="none" w:sz="0" w:space="0" w:color="auto"/>
            <w:left w:val="none" w:sz="0" w:space="0" w:color="auto"/>
            <w:bottom w:val="none" w:sz="0" w:space="0" w:color="auto"/>
            <w:right w:val="none" w:sz="0" w:space="0" w:color="auto"/>
          </w:divBdr>
        </w:div>
        <w:div w:id="183790703">
          <w:marLeft w:val="0"/>
          <w:marRight w:val="0"/>
          <w:marTop w:val="0"/>
          <w:marBottom w:val="0"/>
          <w:divBdr>
            <w:top w:val="none" w:sz="0" w:space="0" w:color="auto"/>
            <w:left w:val="none" w:sz="0" w:space="0" w:color="auto"/>
            <w:bottom w:val="none" w:sz="0" w:space="0" w:color="auto"/>
            <w:right w:val="none" w:sz="0" w:space="0" w:color="auto"/>
          </w:divBdr>
        </w:div>
        <w:div w:id="447702068">
          <w:marLeft w:val="0"/>
          <w:marRight w:val="0"/>
          <w:marTop w:val="0"/>
          <w:marBottom w:val="0"/>
          <w:divBdr>
            <w:top w:val="none" w:sz="0" w:space="0" w:color="auto"/>
            <w:left w:val="none" w:sz="0" w:space="0" w:color="auto"/>
            <w:bottom w:val="none" w:sz="0" w:space="0" w:color="auto"/>
            <w:right w:val="none" w:sz="0" w:space="0" w:color="auto"/>
          </w:divBdr>
        </w:div>
        <w:div w:id="769396017">
          <w:marLeft w:val="0"/>
          <w:marRight w:val="0"/>
          <w:marTop w:val="0"/>
          <w:marBottom w:val="0"/>
          <w:divBdr>
            <w:top w:val="none" w:sz="0" w:space="0" w:color="auto"/>
            <w:left w:val="none" w:sz="0" w:space="0" w:color="auto"/>
            <w:bottom w:val="none" w:sz="0" w:space="0" w:color="auto"/>
            <w:right w:val="none" w:sz="0" w:space="0" w:color="auto"/>
          </w:divBdr>
        </w:div>
        <w:div w:id="911962299">
          <w:marLeft w:val="0"/>
          <w:marRight w:val="0"/>
          <w:marTop w:val="0"/>
          <w:marBottom w:val="0"/>
          <w:divBdr>
            <w:top w:val="none" w:sz="0" w:space="0" w:color="auto"/>
            <w:left w:val="none" w:sz="0" w:space="0" w:color="auto"/>
            <w:bottom w:val="none" w:sz="0" w:space="0" w:color="auto"/>
            <w:right w:val="none" w:sz="0" w:space="0" w:color="auto"/>
          </w:divBdr>
        </w:div>
        <w:div w:id="1157956394">
          <w:marLeft w:val="0"/>
          <w:marRight w:val="0"/>
          <w:marTop w:val="0"/>
          <w:marBottom w:val="0"/>
          <w:divBdr>
            <w:top w:val="none" w:sz="0" w:space="0" w:color="auto"/>
            <w:left w:val="none" w:sz="0" w:space="0" w:color="auto"/>
            <w:bottom w:val="none" w:sz="0" w:space="0" w:color="auto"/>
            <w:right w:val="none" w:sz="0" w:space="0" w:color="auto"/>
          </w:divBdr>
        </w:div>
        <w:div w:id="1856577004">
          <w:marLeft w:val="0"/>
          <w:marRight w:val="0"/>
          <w:marTop w:val="0"/>
          <w:marBottom w:val="0"/>
          <w:divBdr>
            <w:top w:val="none" w:sz="0" w:space="0" w:color="auto"/>
            <w:left w:val="none" w:sz="0" w:space="0" w:color="auto"/>
            <w:bottom w:val="none" w:sz="0" w:space="0" w:color="auto"/>
            <w:right w:val="none" w:sz="0" w:space="0" w:color="auto"/>
          </w:divBdr>
        </w:div>
        <w:div w:id="20926609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msdn.microsoft.com/en-us/library/ms752059.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en.wikipedia.org/wiki/Microsoft_Silverlight"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oleObject" Target="embeddings/Microsoft_Visio_2003-2010_Drawing1.vsd"/><Relationship Id="rId10" Type="http://schemas.openxmlformats.org/officeDocument/2006/relationships/oleObject" Target="embeddings/Microsoft_Visio_2003-2010_Drawing.vsd"/><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6</Pages>
  <Words>1389</Words>
  <Characters>7921</Characters>
  <Application>Microsoft Office Word</Application>
  <DocSecurity>0</DocSecurity>
  <Lines>66</Lines>
  <Paragraphs>18</Paragraphs>
  <ScaleCrop>false</ScaleCrop>
  <Company>微软中国</Company>
  <LinksUpToDate>false</LinksUpToDate>
  <CharactersWithSpaces>9292</CharactersWithSpaces>
  <SharedDoc>false</SharedDoc>
  <HLinks>
    <vt:vector size="12" baseType="variant">
      <vt:variant>
        <vt:i4>4194381</vt:i4>
      </vt:variant>
      <vt:variant>
        <vt:i4>9</vt:i4>
      </vt:variant>
      <vt:variant>
        <vt:i4>0</vt:i4>
      </vt:variant>
      <vt:variant>
        <vt:i4>5</vt:i4>
      </vt:variant>
      <vt:variant>
        <vt:lpwstr>http://msdn.microsoft.com/en-us/library/ms752059.aspx</vt:lpwstr>
      </vt:variant>
      <vt:variant>
        <vt:lpwstr/>
      </vt:variant>
      <vt:variant>
        <vt:i4>6291464</vt:i4>
      </vt:variant>
      <vt:variant>
        <vt:i4>6</vt:i4>
      </vt:variant>
      <vt:variant>
        <vt:i4>0</vt:i4>
      </vt:variant>
      <vt:variant>
        <vt:i4>5</vt:i4>
      </vt:variant>
      <vt:variant>
        <vt:lpwstr>http://en.wikipedia.org/wiki/Microsoft_Silverlight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subject/>
  <dc:creator>微软用户</dc:creator>
  <cp:keywords/>
  <dc:description/>
  <cp:lastModifiedBy>wang xin</cp:lastModifiedBy>
  <cp:revision>3</cp:revision>
  <dcterms:created xsi:type="dcterms:W3CDTF">2021-12-06T12:50:00Z</dcterms:created>
  <dcterms:modified xsi:type="dcterms:W3CDTF">2022-12-12T01:54:00Z</dcterms:modified>
</cp:coreProperties>
</file>