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Bugs</w:t>
      </w:r>
    </w:p>
    <w:p>
      <w:pPr>
        <w:pStyle w:val="Heading1"/>
      </w:pPr>
      <w:r>
        <w:t>Known Bugs and Issues</w:t>
      </w:r>
    </w:p>
    <w:p>
      <w:pPr>
        <w:pStyle w:val="Heading2"/>
      </w:pPr>
      <w:r>
        <w:t>Figma Theme Resolution Issue</w:t>
      </w:r>
    </w:p>
    <w:p>
      <w:r/>
      <w:r>
        <w:rPr>
          <w:b/>
        </w:rPr>
        <w:t>Issue</w:t>
      </w:r>
      <w:r>
        <w:t>: Figma always uses the mobile scaling value for responsive scaling, regardless of the active theme.</w:t>
      </w:r>
    </w:p>
    <w:p>
      <w:r/>
      <w:r>
        <w:rPr>
          <w:b/>
        </w:rPr>
        <w:t>Description</w:t>
      </w:r>
      <w:r>
        <w:t>:</w:t>
      </w:r>
    </w:p>
    <w:p>
      <w:r>
        <w:t>The responsive scaling token (`ob.g.scale.mult-responsive`) is correctly configured in the theme structure:</w:t>
      </w:r>
    </w:p>
    <w:p>
      <w:pPr>
        <w:pStyle w:val="ListBullet"/>
      </w:pPr>
      <w:r>
        <w:t>Desktop theme: `1` (no scaling)</w:t>
      </w:r>
    </w:p>
    <w:p>
      <w:pPr>
        <w:pStyle w:val="ListBullet"/>
      </w:pPr>
      <w:r>
        <w:t>Mobile theme: `1.25` (25% scaling increase)</w:t>
      </w:r>
    </w:p>
    <w:p>
      <w:r>
        <w:t>However, Figma's theme resolution mechanism consistently applies the mobile scaling value (`1.25`) even when the desktop theme is active. This results in incorrect scaling being applied to responsive tokens when working in Figma.</w:t>
      </w:r>
    </w:p>
    <w:p>
      <w:r/>
      <w:r>
        <w:rPr>
          <w:b/>
        </w:rPr>
        <w:t>Impact</w:t>
      </w:r>
      <w:r>
        <w:t>:</w:t>
      </w:r>
    </w:p>
    <w:p>
      <w:pPr>
        <w:pStyle w:val="ListBullet"/>
      </w:pPr>
      <w:r>
        <w:t>Designers see incorrect scaling values in Figma when working with the desktop theme</w:t>
      </w:r>
    </w:p>
    <w:p>
      <w:pPr>
        <w:pStyle w:val="ListBullet"/>
      </w:pPr>
      <w:r>
        <w:t>May lead to inconsistencies between design and implementation</w:t>
      </w:r>
    </w:p>
    <w:p>
      <w:pPr>
        <w:pStyle w:val="ListBullet"/>
      </w:pPr>
      <w:r>
        <w:t>Affects all tokens that reference `ob.g.scale.mult-responsive`</w:t>
      </w:r>
    </w:p>
    <w:p>
      <w:r/>
      <w:r>
        <w:rPr>
          <w:b/>
        </w:rPr>
        <w:t>Workaround</w:t>
      </w:r>
      <w:r>
        <w:t>:</w:t>
      </w:r>
    </w:p>
    <w:p>
      <w:r>
        <w:t>None currently available. Designers should be aware of this limitation when working with responsive scaling tokens in Figma.</w:t>
      </w:r>
    </w:p>
    <w:p>
      <w:r/>
      <w:r>
        <w:rPr>
          <w:b/>
        </w:rPr>
        <w:t>Expected Behavior</w:t>
      </w:r>
      <w:r>
        <w:t>:</w:t>
      </w:r>
    </w:p>
    <w:p>
      <w:pPr>
        <w:pStyle w:val="ListBullet"/>
      </w:pPr>
      <w:r>
        <w:t>Desktop theme should use scaling value of `1`</w:t>
      </w:r>
    </w:p>
    <w:p>
      <w:pPr>
        <w:pStyle w:val="ListBullet"/>
      </w:pPr>
      <w:r>
        <w:t>Mobile theme should use scaling value of `1.25`</w:t>
      </w:r>
    </w:p>
    <w:p>
      <w:pPr>
        <w:pStyle w:val="ListBullet"/>
      </w:pPr>
      <w:r>
        <w:t>Figma should respect the active theme's scaling configuration</w:t>
      </w:r>
    </w:p>
    <w:p>
      <w:r/>
      <w:r>
        <w:rPr>
          <w:b/>
        </w:rPr>
        <w:t>Files Affected</w:t>
      </w:r>
      <w:r>
        <w:t>:</w:t>
      </w:r>
    </w:p>
    <w:p>
      <w:pPr>
        <w:pStyle w:val="ListBullet"/>
      </w:pPr>
      <w:r>
        <w:t>`/src/lib/themes/global/themes-user/viewport/desktop.json`</w:t>
      </w:r>
    </w:p>
    <w:p>
      <w:pPr>
        <w:pStyle w:val="ListBullet"/>
      </w:pPr>
      <w:r>
        <w:t>`/src/lib/themes/global/themes-user/viewport/mobile.json`</w:t>
      </w:r>
    </w:p>
    <w:p>
      <w:pPr>
        <w:pStyle w:val="ListBullet"/>
      </w:pPr>
      <w:r>
        <w:t>Any components using responsive scaling tokens</w:t>
      </w:r>
    </w:p>
    <w:p>
      <w:r/>
      <w:r>
        <w:rPr>
          <w:b/>
        </w:rPr>
        <w:t>Status</w:t>
      </w:r>
      <w:r>
        <w:t>: Open - requires investigation into Figma's theme resolution mechanism or Token Studio plugin behavior.</w:t>
      </w:r>
    </w:p>
    <w:p>
      <w:pPr>
        <w:pStyle w:val="Heading2"/>
      </w:pPr>
      <w:r>
        <w:t>Neutral Foreground Contrast-Lowest Uses Alpha Color</w:t>
      </w:r>
    </w:p>
    <w:p>
      <w:r/>
      <w:r>
        <w:rPr>
          <w:b/>
        </w:rPr>
        <w:t>Issue</w:t>
      </w:r>
      <w:r>
        <w:t>: `ob.s.color.neutral.fg.contrast-lowest.inversity-normal` references an alpha color primitive in light theme.</w:t>
      </w:r>
    </w:p>
    <w:p>
      <w:r/>
      <w:r>
        <w:rPr>
          <w:b/>
        </w:rPr>
        <w:t>Description</w:t>
      </w:r>
      <w:r>
        <w:t>:</w:t>
      </w:r>
    </w:p>
    <w:p>
      <w:r>
        <w:t>The neutral foreground token for the lowest contrast level uses `{ob.p.color.cobalt-alpha.400}` which includes transparency. This may be intentional for achieving very subtle text (like disabled states), but should be verified.</w:t>
      </w:r>
    </w:p>
    <w:p>
      <w:r/>
      <w:r>
        <w:rPr>
          <w:b/>
        </w:rPr>
        <w:t>Details</w:t>
      </w:r>
      <w:r>
        <w:t>:</w:t>
      </w:r>
    </w:p>
    <w:p>
      <w:pPr>
        <w:pStyle w:val="ListBullet"/>
      </w:pPr>
      <w:r>
        <w:t>Token: `ob.s.color.neutral.fg.contrast-lowest.inversity-normal`</w:t>
      </w:r>
    </w:p>
    <w:p>
      <w:pPr>
        <w:pStyle w:val="ListBullet"/>
      </w:pPr>
      <w:r>
        <w:t>Light theme value: `{ob.p.color.cobalt-alpha.400}` (alpha/transparent)</w:t>
      </w:r>
    </w:p>
    <w:p>
      <w:pPr>
        <w:pStyle w:val="ListBullet"/>
      </w:pPr>
      <w:r>
        <w:t>Use case: Very subtle text for disabled states</w:t>
      </w:r>
    </w:p>
    <w:p>
      <w:r/>
      <w:r>
        <w:rPr>
          <w:b/>
        </w:rPr>
        <w:t>Considerations</w:t>
      </w:r>
      <w:r>
        <w:t>:</w:t>
      </w:r>
    </w:p>
    <w:p>
      <w:pPr>
        <w:pStyle w:val="ListNumber"/>
      </w:pPr>
      <w:r>
        <w:t>**Intentional Design**: Alpha may be purposeful for disabled/subtle states</w:t>
      </w:r>
    </w:p>
    <w:p>
      <w:pPr>
        <w:pStyle w:val="ListNumber"/>
      </w:pPr>
      <w:r>
        <w:t>**Accessibility**: Alpha colors can create unpredictable contrast ratios</w:t>
      </w:r>
    </w:p>
    <w:p>
      <w:pPr>
        <w:pStyle w:val="ListNumber"/>
      </w:pPr>
      <w:r>
        <w:t>**Implementation**: Need to verify if this matches design intent</w:t>
      </w:r>
    </w:p>
    <w:p>
      <w:r/>
      <w:r>
        <w:rPr>
          <w:b/>
        </w:rPr>
        <w:t>Impact</w:t>
      </w:r>
      <w:r>
        <w:t>:</w:t>
      </w:r>
    </w:p>
    <w:p>
      <w:pPr>
        <w:pStyle w:val="ListBullet"/>
      </w:pPr>
      <w:r>
        <w:t>May affect text readability on different backgrounds</w:t>
      </w:r>
    </w:p>
    <w:p>
      <w:pPr>
        <w:pStyle w:val="ListBullet"/>
      </w:pPr>
      <w:r>
        <w:t>Could cause accessibility compliance issues</w:t>
      </w:r>
    </w:p>
    <w:p>
      <w:pPr>
        <w:pStyle w:val="ListBullet"/>
      </w:pPr>
      <w:r>
        <w:t>Needs verification against design specifications</w:t>
      </w:r>
    </w:p>
    <w:p>
      <w:r/>
      <w:r>
        <w:rPr>
          <w:b/>
        </w:rPr>
        <w:t>Action Required</w:t>
      </w:r>
      <w:r>
        <w:t>:</w:t>
      </w:r>
    </w:p>
    <w:p>
      <w:r>
        <w:t>Verify with design team if alpha transparency is intentional for contrast-lowest level or if it should use a solid color primitive.</w:t>
      </w:r>
    </w:p>
    <w:p>
      <w:r/>
      <w:r>
        <w:rPr>
          <w:b/>
        </w:rPr>
        <w:t>Files Affected</w:t>
      </w:r>
      <w:r>
        <w:t>:</w:t>
      </w:r>
    </w:p>
    <w:p>
      <w:pPr>
        <w:pStyle w:val="ListBullet"/>
      </w:pPr>
      <w:r>
        <w:t>Semantic color tokens using contrast-lowest</w:t>
      </w:r>
    </w:p>
    <w:p>
      <w:pPr>
        <w:pStyle w:val="ListBullet"/>
      </w:pPr>
      <w:r>
        <w:t>Components consuming neutral foreground tokens</w:t>
      </w:r>
    </w:p>
    <w:p>
      <w:r/>
      <w:r>
        <w:rPr>
          <w:b/>
        </w:rPr>
        <w:t>Status</w:t>
      </w:r>
      <w:r>
        <w:t>: Needs Investigation - verify design intent for alpha usage in contrast-lowest tokens.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