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7037A" w14:textId="47D48AA5" w:rsidR="00AD310F" w:rsidRPr="007C322B" w:rsidRDefault="001D041A" w:rsidP="001D041A">
      <w:pPr>
        <w:pStyle w:val="Heading1"/>
        <w:jc w:val="center"/>
        <w:rPr>
          <w:rFonts w:ascii="Times New Roman" w:hAnsi="Times New Roman" w:cs="Times New Roman"/>
          <w:u w:val="single"/>
        </w:rPr>
      </w:pPr>
      <w:r w:rsidRPr="007C322B">
        <w:rPr>
          <w:rFonts w:ascii="Times New Roman" w:hAnsi="Times New Roman" w:cs="Times New Roman"/>
          <w:u w:val="single"/>
        </w:rPr>
        <w:t>Pyber Observable Trends</w:t>
      </w:r>
    </w:p>
    <w:p w14:paraId="1816A45C" w14:textId="77777777" w:rsidR="007C322B" w:rsidRPr="007C322B" w:rsidRDefault="007C322B" w:rsidP="001D041A">
      <w:pPr>
        <w:rPr>
          <w:rFonts w:ascii="Times New Roman" w:hAnsi="Times New Roman" w:cs="Times New Roman"/>
          <w:sz w:val="16"/>
          <w:szCs w:val="16"/>
        </w:rPr>
      </w:pPr>
    </w:p>
    <w:p w14:paraId="3FD7AA2B" w14:textId="424B5190" w:rsidR="001D041A" w:rsidRPr="007C322B" w:rsidRDefault="007C322B" w:rsidP="001D041A">
      <w:pPr>
        <w:rPr>
          <w:rFonts w:ascii="Times New Roman" w:hAnsi="Times New Roman" w:cs="Times New Roman"/>
          <w:sz w:val="16"/>
          <w:szCs w:val="16"/>
        </w:rPr>
      </w:pPr>
      <w:r w:rsidRPr="007C322B">
        <w:rPr>
          <w:rFonts w:ascii="Times New Roman" w:hAnsi="Times New Roman" w:cs="Times New Roman"/>
          <w:sz w:val="16"/>
          <w:szCs w:val="16"/>
        </w:rPr>
        <w:t>***CTRL + click links in the bullet points to jump to citation location.</w:t>
      </w:r>
    </w:p>
    <w:p w14:paraId="7AFCD1D9" w14:textId="6D3AB413" w:rsidR="001D041A" w:rsidRDefault="007679E7" w:rsidP="001D041A">
      <w:pPr>
        <w:pStyle w:val="ListParagraph"/>
        <w:numPr>
          <w:ilvl w:val="0"/>
          <w:numId w:val="1"/>
        </w:numPr>
        <w:rPr>
          <w:rFonts w:ascii="Times New Roman" w:hAnsi="Times New Roman" w:cs="Times New Roman"/>
        </w:rPr>
      </w:pPr>
      <w:r>
        <w:rPr>
          <w:rFonts w:ascii="Times New Roman" w:hAnsi="Times New Roman" w:cs="Times New Roman"/>
        </w:rPr>
        <w:t xml:space="preserve">   </w:t>
      </w:r>
      <w:hyperlink w:anchor="Usdalink" w:history="1">
        <w:r w:rsidR="001D041A" w:rsidRPr="007C322B">
          <w:rPr>
            <w:rStyle w:val="Hyperlink"/>
            <w:rFonts w:ascii="Times New Roman" w:hAnsi="Times New Roman" w:cs="Times New Roman"/>
          </w:rPr>
          <w:t xml:space="preserve">According to the </w:t>
        </w:r>
        <w:bookmarkStart w:id="0" w:name="Usda"/>
        <w:r w:rsidR="001D041A" w:rsidRPr="007C322B">
          <w:rPr>
            <w:rStyle w:val="Hyperlink"/>
            <w:rFonts w:ascii="Times New Roman" w:hAnsi="Times New Roman" w:cs="Times New Roman"/>
          </w:rPr>
          <w:t>US</w:t>
        </w:r>
        <w:r w:rsidR="001D041A" w:rsidRPr="007C322B">
          <w:rPr>
            <w:rStyle w:val="Hyperlink"/>
            <w:rFonts w:ascii="Times New Roman" w:hAnsi="Times New Roman" w:cs="Times New Roman"/>
          </w:rPr>
          <w:t>D</w:t>
        </w:r>
        <w:r w:rsidR="001D041A" w:rsidRPr="007C322B">
          <w:rPr>
            <w:rStyle w:val="Hyperlink"/>
            <w:rFonts w:ascii="Times New Roman" w:hAnsi="Times New Roman" w:cs="Times New Roman"/>
          </w:rPr>
          <w:t>A</w:t>
        </w:r>
        <w:bookmarkEnd w:id="0"/>
      </w:hyperlink>
      <w:r w:rsidR="00C26EDC">
        <w:rPr>
          <w:rFonts w:ascii="Times New Roman" w:hAnsi="Times New Roman" w:cs="Times New Roman"/>
        </w:rPr>
        <w:t>*</w:t>
      </w:r>
      <w:r w:rsidR="001D041A" w:rsidRPr="007C322B">
        <w:rPr>
          <w:rFonts w:ascii="Times New Roman" w:hAnsi="Times New Roman" w:cs="Times New Roman"/>
        </w:rPr>
        <w:t xml:space="preserve"> </w:t>
      </w:r>
      <w:r w:rsidR="001D041A" w:rsidRPr="007C322B">
        <w:rPr>
          <w:rFonts w:ascii="Times New Roman" w:hAnsi="Times New Roman" w:cs="Times New Roman"/>
        </w:rPr>
        <w:t>"Metro/urban areas can be defined using several criteria. Once this is done, nonmetro/rural is then defined by exclusion -- any area that is not metro/urban is nonmetro/</w:t>
      </w:r>
      <w:r w:rsidRPr="007C322B">
        <w:rPr>
          <w:rFonts w:ascii="Times New Roman" w:hAnsi="Times New Roman" w:cs="Times New Roman"/>
        </w:rPr>
        <w:t>rural”</w:t>
      </w:r>
      <w:r w:rsidR="007C322B" w:rsidRPr="007C322B">
        <w:rPr>
          <w:rFonts w:ascii="Times New Roman" w:hAnsi="Times New Roman" w:cs="Times New Roman"/>
        </w:rPr>
        <w:t>, “</w:t>
      </w:r>
      <w:r w:rsidR="007C322B" w:rsidRPr="007C322B">
        <w:rPr>
          <w:rFonts w:ascii="Times New Roman" w:hAnsi="Times New Roman" w:cs="Times New Roman"/>
        </w:rPr>
        <w:t>The Census Bureau’s urban areas represent densely developed territory, and encompass residential, commercial, and other non-residential urban land uses.</w:t>
      </w:r>
      <w:r w:rsidR="007C322B">
        <w:rPr>
          <w:rFonts w:ascii="Times New Roman" w:hAnsi="Times New Roman" w:cs="Times New Roman"/>
        </w:rPr>
        <w:t xml:space="preserve">” From this we can infer that our fares are likely based on distance between destinations. Rural areas take fewer </w:t>
      </w:r>
      <w:r>
        <w:rPr>
          <w:rFonts w:ascii="Times New Roman" w:hAnsi="Times New Roman" w:cs="Times New Roman"/>
        </w:rPr>
        <w:t>rides (</w:t>
      </w:r>
      <w:r w:rsidR="007C322B">
        <w:rPr>
          <w:rFonts w:ascii="Times New Roman" w:hAnsi="Times New Roman" w:cs="Times New Roman"/>
        </w:rPr>
        <w:t xml:space="preserve">population density), with rides of a greater </w:t>
      </w:r>
      <w:r>
        <w:rPr>
          <w:rFonts w:ascii="Times New Roman" w:hAnsi="Times New Roman" w:cs="Times New Roman"/>
        </w:rPr>
        <w:t>fare (</w:t>
      </w:r>
      <w:r w:rsidR="007C322B">
        <w:rPr>
          <w:rFonts w:ascii="Times New Roman" w:hAnsi="Times New Roman" w:cs="Times New Roman"/>
        </w:rPr>
        <w:t>greater distance between destinations).</w:t>
      </w:r>
      <w:r w:rsidR="003304D0">
        <w:rPr>
          <w:rFonts w:ascii="Times New Roman" w:hAnsi="Times New Roman" w:cs="Times New Roman"/>
        </w:rPr>
        <w:t xml:space="preserve"> If we increased the ride duration bias within our fare calculations, we may be able to squeeze higher fares from urban customers. This may be a good strategy in urban locations during periods when driver count does not support demand. This would subsidize drivers losing rides, due the drive time over short distances </w:t>
      </w:r>
      <w:r>
        <w:rPr>
          <w:rFonts w:ascii="Times New Roman" w:hAnsi="Times New Roman" w:cs="Times New Roman"/>
        </w:rPr>
        <w:t>resulting from</w:t>
      </w:r>
      <w:r w:rsidR="003304D0">
        <w:rPr>
          <w:rFonts w:ascii="Times New Roman" w:hAnsi="Times New Roman" w:cs="Times New Roman"/>
        </w:rPr>
        <w:t xml:space="preserve"> traffic in urban areas.</w:t>
      </w:r>
    </w:p>
    <w:p w14:paraId="5655830E" w14:textId="4EECEBAD" w:rsidR="007679E7" w:rsidRDefault="007679E7" w:rsidP="007679E7">
      <w:pPr>
        <w:ind w:left="360"/>
        <w:rPr>
          <w:rFonts w:ascii="Times New Roman" w:hAnsi="Times New Roman" w:cs="Times New Roman"/>
        </w:rPr>
      </w:pPr>
    </w:p>
    <w:p w14:paraId="721A2E13" w14:textId="40F207E6" w:rsidR="007679E7" w:rsidRDefault="007679E7" w:rsidP="007679E7">
      <w:pPr>
        <w:pStyle w:val="ListParagraph"/>
        <w:numPr>
          <w:ilvl w:val="0"/>
          <w:numId w:val="1"/>
        </w:numPr>
        <w:rPr>
          <w:rFonts w:ascii="Times New Roman" w:hAnsi="Times New Roman" w:cs="Times New Roman"/>
        </w:rPr>
      </w:pPr>
      <w:r>
        <w:rPr>
          <w:rFonts w:ascii="Times New Roman" w:hAnsi="Times New Roman" w:cs="Times New Roman"/>
        </w:rPr>
        <w:t xml:space="preserve">   </w:t>
      </w:r>
      <w:r w:rsidR="00DF738F">
        <w:rPr>
          <w:rFonts w:ascii="Times New Roman" w:hAnsi="Times New Roman" w:cs="Times New Roman"/>
        </w:rPr>
        <w:t>In our bubble plot, each bubble is a city with the bubble size defined by the driver count in that city. Looking at the urban city bubbles we can observe that each city has roughly the same driver count as other cities with the same total ride count. Looking at the suburban cities, we see that some cities are completing the same number of rides with much smaller driver pools.</w:t>
      </w:r>
      <w:r w:rsidR="004D60E7">
        <w:rPr>
          <w:rFonts w:ascii="Times New Roman" w:hAnsi="Times New Roman" w:cs="Times New Roman"/>
        </w:rPr>
        <w:t xml:space="preserve"> T</w:t>
      </w:r>
      <w:r w:rsidR="004D60E7">
        <w:rPr>
          <w:rFonts w:ascii="Times New Roman" w:hAnsi="Times New Roman" w:cs="Times New Roman"/>
        </w:rPr>
        <w:t>he comparison of bubble size across urban and suburban cities may indicate underutilization of drivers in urban cities.</w:t>
      </w:r>
      <w:r w:rsidR="004D60E7">
        <w:rPr>
          <w:rFonts w:ascii="Times New Roman" w:hAnsi="Times New Roman" w:cs="Times New Roman"/>
        </w:rPr>
        <w:t xml:space="preserve"> However, cities with larger driver pools in general have greater total ride counts.</w:t>
      </w:r>
      <w:r w:rsidR="00DF738F">
        <w:rPr>
          <w:rFonts w:ascii="Times New Roman" w:hAnsi="Times New Roman" w:cs="Times New Roman"/>
        </w:rPr>
        <w:t xml:space="preserve"> It’s possible that there is a driver shortage in the suburban locations. We may be able to increase the total ride count in those areas by increasing the driver count. </w:t>
      </w:r>
      <w:r w:rsidR="00091703">
        <w:rPr>
          <w:rFonts w:ascii="Times New Roman" w:hAnsi="Times New Roman" w:cs="Times New Roman"/>
        </w:rPr>
        <w:t>However, we need more data for this hypothesis to be conclusive. For example:</w:t>
      </w:r>
      <w:r w:rsidR="00DF738F">
        <w:rPr>
          <w:rFonts w:ascii="Times New Roman" w:hAnsi="Times New Roman" w:cs="Times New Roman"/>
        </w:rPr>
        <w:t xml:space="preserve"> data on the utilization of drivers in u</w:t>
      </w:r>
      <w:r w:rsidR="00091703">
        <w:rPr>
          <w:rFonts w:ascii="Times New Roman" w:hAnsi="Times New Roman" w:cs="Times New Roman"/>
        </w:rPr>
        <w:t>r</w:t>
      </w:r>
      <w:r w:rsidR="00DF738F">
        <w:rPr>
          <w:rFonts w:ascii="Times New Roman" w:hAnsi="Times New Roman" w:cs="Times New Roman"/>
        </w:rPr>
        <w:t>ban cities</w:t>
      </w:r>
      <w:r w:rsidR="004D60E7">
        <w:rPr>
          <w:rFonts w:ascii="Times New Roman" w:hAnsi="Times New Roman" w:cs="Times New Roman"/>
        </w:rPr>
        <w:t xml:space="preserve"> through collection of ride request/acceptance data</w:t>
      </w:r>
      <w:r w:rsidR="00DF738F">
        <w:rPr>
          <w:rFonts w:ascii="Times New Roman" w:hAnsi="Times New Roman" w:cs="Times New Roman"/>
        </w:rPr>
        <w:t xml:space="preserve">, </w:t>
      </w:r>
      <w:r w:rsidR="00091703">
        <w:rPr>
          <w:rFonts w:ascii="Times New Roman" w:hAnsi="Times New Roman" w:cs="Times New Roman"/>
        </w:rPr>
        <w:t>may either confirm or deny this trend.</w:t>
      </w:r>
    </w:p>
    <w:p w14:paraId="1C53A288" w14:textId="589CC0F1" w:rsidR="00091703" w:rsidRDefault="00091703" w:rsidP="00091703">
      <w:pPr>
        <w:ind w:left="360"/>
        <w:rPr>
          <w:rFonts w:ascii="Times New Roman" w:hAnsi="Times New Roman" w:cs="Times New Roman"/>
        </w:rPr>
      </w:pPr>
    </w:p>
    <w:p w14:paraId="10A2C0C2" w14:textId="7AE31CD7" w:rsidR="00091703" w:rsidRPr="00091703" w:rsidRDefault="00091703" w:rsidP="00091703">
      <w:pPr>
        <w:pStyle w:val="ListParagraph"/>
        <w:numPr>
          <w:ilvl w:val="0"/>
          <w:numId w:val="1"/>
        </w:numPr>
        <w:rPr>
          <w:rFonts w:ascii="Times New Roman" w:hAnsi="Times New Roman" w:cs="Times New Roman"/>
        </w:rPr>
      </w:pPr>
      <w:r>
        <w:rPr>
          <w:rFonts w:ascii="Times New Roman" w:hAnsi="Times New Roman" w:cs="Times New Roman"/>
        </w:rPr>
        <w:t xml:space="preserve">   </w:t>
      </w:r>
      <w:r w:rsidR="003F459A">
        <w:rPr>
          <w:rFonts w:ascii="Times New Roman" w:hAnsi="Times New Roman" w:cs="Times New Roman"/>
        </w:rPr>
        <w:t xml:space="preserve"> There does not seem to be a definitive relationship between total rides and drive count. The only relationship that can be abstracted from the data </w:t>
      </w:r>
      <w:r w:rsidR="007A7ECA">
        <w:rPr>
          <w:rFonts w:ascii="Times New Roman" w:hAnsi="Times New Roman" w:cs="Times New Roman"/>
        </w:rPr>
        <w:t>with relative</w:t>
      </w:r>
      <w:r w:rsidR="003F459A">
        <w:rPr>
          <w:rFonts w:ascii="Times New Roman" w:hAnsi="Times New Roman" w:cs="Times New Roman"/>
        </w:rPr>
        <w:t xml:space="preserve"> confidence is Population Density v Total Ride Count</w:t>
      </w:r>
      <w:r w:rsidR="004D60E7">
        <w:rPr>
          <w:rFonts w:ascii="Times New Roman" w:hAnsi="Times New Roman" w:cs="Times New Roman"/>
        </w:rPr>
        <w:t>. As the density increases from rural to urban cities, the total ride count increases accordingly.</w:t>
      </w:r>
      <w:bookmarkStart w:id="1" w:name="_GoBack"/>
      <w:bookmarkEnd w:id="1"/>
    </w:p>
    <w:p w14:paraId="5EE7466D" w14:textId="25040138" w:rsidR="001D041A" w:rsidRPr="007C322B" w:rsidRDefault="001D041A" w:rsidP="001D041A">
      <w:pPr>
        <w:rPr>
          <w:rFonts w:ascii="Times New Roman" w:hAnsi="Times New Roman" w:cs="Times New Roman"/>
        </w:rPr>
      </w:pPr>
    </w:p>
    <w:p w14:paraId="25AF90FF" w14:textId="5B5A3D55" w:rsidR="001D041A" w:rsidRPr="007C322B" w:rsidRDefault="001D041A" w:rsidP="001D041A">
      <w:pPr>
        <w:rPr>
          <w:rFonts w:ascii="Times New Roman" w:hAnsi="Times New Roman" w:cs="Times New Roman"/>
        </w:rPr>
      </w:pPr>
    </w:p>
    <w:p w14:paraId="2FEFD6A6" w14:textId="1F0A5FF2" w:rsidR="001D041A" w:rsidRPr="007C322B" w:rsidRDefault="001D041A" w:rsidP="001D041A">
      <w:pPr>
        <w:rPr>
          <w:rFonts w:ascii="Times New Roman" w:hAnsi="Times New Roman" w:cs="Times New Roman"/>
        </w:rPr>
      </w:pPr>
    </w:p>
    <w:p w14:paraId="6C0F7EE2" w14:textId="001B3B03" w:rsidR="001D041A" w:rsidRPr="007C322B" w:rsidRDefault="001D041A" w:rsidP="001D041A">
      <w:pPr>
        <w:rPr>
          <w:rFonts w:ascii="Times New Roman" w:hAnsi="Times New Roman" w:cs="Times New Roman"/>
        </w:rPr>
      </w:pPr>
    </w:p>
    <w:p w14:paraId="764FB304" w14:textId="2FB38A2E" w:rsidR="001D041A" w:rsidRPr="007C322B" w:rsidRDefault="00C26EDC" w:rsidP="001D041A">
      <w:pPr>
        <w:rPr>
          <w:rFonts w:ascii="Times New Roman" w:hAnsi="Times New Roman" w:cs="Times New Roman"/>
        </w:rPr>
      </w:pPr>
      <w:r>
        <w:rPr>
          <w:rFonts w:ascii="Times New Roman" w:hAnsi="Times New Roman" w:cs="Times New Roman"/>
        </w:rPr>
        <w:t>*</w:t>
      </w:r>
      <w:r w:rsidR="001D041A" w:rsidRPr="007C322B">
        <w:rPr>
          <w:rFonts w:ascii="Times New Roman" w:hAnsi="Times New Roman" w:cs="Times New Roman"/>
        </w:rPr>
        <w:t>USDA statements regarding classification of populated areas (</w:t>
      </w:r>
      <w:bookmarkStart w:id="2" w:name="Usdalink"/>
      <w:r w:rsidR="001D041A" w:rsidRPr="007C322B">
        <w:rPr>
          <w:rFonts w:ascii="Times New Roman" w:hAnsi="Times New Roman" w:cs="Times New Roman"/>
        </w:rPr>
        <w:fldChar w:fldCharType="begin"/>
      </w:r>
      <w:r w:rsidR="001D041A" w:rsidRPr="007C322B">
        <w:rPr>
          <w:rFonts w:ascii="Times New Roman" w:hAnsi="Times New Roman" w:cs="Times New Roman"/>
        </w:rPr>
        <w:instrText xml:space="preserve"> HYPERLINK "https://www.nal.usda.gov/ric/what-is-rural" </w:instrText>
      </w:r>
      <w:r w:rsidR="001D041A" w:rsidRPr="007C322B">
        <w:rPr>
          <w:rFonts w:ascii="Times New Roman" w:hAnsi="Times New Roman" w:cs="Times New Roman"/>
        </w:rPr>
        <w:fldChar w:fldCharType="separate"/>
      </w:r>
      <w:r w:rsidR="001D041A" w:rsidRPr="007C322B">
        <w:rPr>
          <w:rStyle w:val="Hyperlink"/>
          <w:rFonts w:ascii="Times New Roman" w:hAnsi="Times New Roman" w:cs="Times New Roman"/>
        </w:rPr>
        <w:t>https://www.nal.usda.gov/ric/what-is-rural</w:t>
      </w:r>
      <w:r w:rsidR="001D041A" w:rsidRPr="007C322B">
        <w:rPr>
          <w:rFonts w:ascii="Times New Roman" w:hAnsi="Times New Roman" w:cs="Times New Roman"/>
        </w:rPr>
        <w:fldChar w:fldCharType="end"/>
      </w:r>
      <w:bookmarkEnd w:id="2"/>
      <w:r w:rsidR="001D041A" w:rsidRPr="007C322B">
        <w:rPr>
          <w:rFonts w:ascii="Times New Roman" w:hAnsi="Times New Roman" w:cs="Times New Roman"/>
        </w:rPr>
        <w:t>)</w:t>
      </w:r>
    </w:p>
    <w:sectPr w:rsidR="001D041A" w:rsidRPr="007C32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28943" w14:textId="77777777" w:rsidR="00502DDB" w:rsidRDefault="00502DDB" w:rsidP="00D17BE9">
      <w:pPr>
        <w:spacing w:after="0" w:line="240" w:lineRule="auto"/>
      </w:pPr>
      <w:r>
        <w:separator/>
      </w:r>
    </w:p>
  </w:endnote>
  <w:endnote w:type="continuationSeparator" w:id="0">
    <w:p w14:paraId="284380F2" w14:textId="77777777" w:rsidR="00502DDB" w:rsidRDefault="00502DDB" w:rsidP="00D17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8B114" w14:textId="77777777" w:rsidR="00502DDB" w:rsidRDefault="00502DDB" w:rsidP="00D17BE9">
      <w:pPr>
        <w:spacing w:after="0" w:line="240" w:lineRule="auto"/>
      </w:pPr>
      <w:r>
        <w:separator/>
      </w:r>
    </w:p>
  </w:footnote>
  <w:footnote w:type="continuationSeparator" w:id="0">
    <w:p w14:paraId="41637285" w14:textId="77777777" w:rsidR="00502DDB" w:rsidRDefault="00502DDB" w:rsidP="00D17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30F1" w14:textId="22330781" w:rsidR="00D17BE9" w:rsidRPr="00D17BE9" w:rsidRDefault="00D17BE9" w:rsidP="00D17BE9">
    <w:pPr>
      <w:pStyle w:val="Header"/>
      <w:jc w:val="right"/>
      <w:rPr>
        <w:rFonts w:ascii="Times New Roman" w:hAnsi="Times New Roman" w:cs="Times New Roman"/>
        <w:sz w:val="16"/>
        <w:szCs w:val="16"/>
      </w:rPr>
    </w:pPr>
    <w:r w:rsidRPr="00D17BE9">
      <w:rPr>
        <w:rFonts w:ascii="Times New Roman" w:hAnsi="Times New Roman" w:cs="Times New Roman"/>
        <w:sz w:val="16"/>
        <w:szCs w:val="16"/>
      </w:rPr>
      <w:t xml:space="preserve">Omari </w:t>
    </w:r>
    <w:proofErr w:type="spellStart"/>
    <w:r w:rsidRPr="00D17BE9">
      <w:rPr>
        <w:rFonts w:ascii="Times New Roman" w:hAnsi="Times New Roman" w:cs="Times New Roman"/>
        <w:sz w:val="16"/>
        <w:szCs w:val="16"/>
      </w:rPr>
      <w:t>Blockton</w:t>
    </w:r>
    <w:proofErr w:type="spellEnd"/>
  </w:p>
  <w:p w14:paraId="1AB3B309" w14:textId="6E4705F6" w:rsidR="00D17BE9" w:rsidRPr="00D17BE9" w:rsidRDefault="00D17BE9" w:rsidP="00D17BE9">
    <w:pPr>
      <w:pStyle w:val="Header"/>
      <w:jc w:val="right"/>
      <w:rPr>
        <w:rFonts w:ascii="Times New Roman" w:hAnsi="Times New Roman" w:cs="Times New Roman"/>
        <w:sz w:val="16"/>
        <w:szCs w:val="16"/>
      </w:rPr>
    </w:pPr>
    <w:r w:rsidRPr="00D17BE9">
      <w:rPr>
        <w:rFonts w:ascii="Times New Roman" w:hAnsi="Times New Roman" w:cs="Times New Roman"/>
        <w:sz w:val="16"/>
        <w:szCs w:val="16"/>
      </w:rPr>
      <w:t>UCB Data Analytics</w:t>
    </w:r>
  </w:p>
  <w:p w14:paraId="35BC8F1A" w14:textId="2AE1C22A" w:rsidR="00D17BE9" w:rsidRPr="00D17BE9" w:rsidRDefault="00D17BE9" w:rsidP="00D17BE9">
    <w:pPr>
      <w:pStyle w:val="Header"/>
      <w:jc w:val="right"/>
      <w:rPr>
        <w:rFonts w:ascii="Times New Roman" w:hAnsi="Times New Roman" w:cs="Times New Roman"/>
        <w:sz w:val="16"/>
        <w:szCs w:val="16"/>
      </w:rPr>
    </w:pPr>
    <w:r w:rsidRPr="00D17BE9">
      <w:rPr>
        <w:rFonts w:ascii="Times New Roman" w:hAnsi="Times New Roman" w:cs="Times New Roman"/>
        <w:sz w:val="16"/>
        <w:szCs w:val="16"/>
      </w:rPr>
      <w:t>March 24, 2019</w:t>
    </w:r>
  </w:p>
  <w:p w14:paraId="77EF03DA" w14:textId="77777777" w:rsidR="00D17BE9" w:rsidRPr="00D17BE9" w:rsidRDefault="00D17BE9" w:rsidP="00D17BE9">
    <w:pPr>
      <w:pStyle w:val="Header"/>
      <w:jc w:val="right"/>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56533"/>
    <w:multiLevelType w:val="hybridMultilevel"/>
    <w:tmpl w:val="9D90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1A"/>
    <w:rsid w:val="00091703"/>
    <w:rsid w:val="001D041A"/>
    <w:rsid w:val="002111E8"/>
    <w:rsid w:val="003304D0"/>
    <w:rsid w:val="003A5A97"/>
    <w:rsid w:val="003F459A"/>
    <w:rsid w:val="0044764D"/>
    <w:rsid w:val="004B6433"/>
    <w:rsid w:val="004D60E7"/>
    <w:rsid w:val="00502DDB"/>
    <w:rsid w:val="007679E7"/>
    <w:rsid w:val="007A7ECA"/>
    <w:rsid w:val="007C322B"/>
    <w:rsid w:val="008412C4"/>
    <w:rsid w:val="00AD310F"/>
    <w:rsid w:val="00B57C52"/>
    <w:rsid w:val="00C26EDC"/>
    <w:rsid w:val="00D17BE9"/>
    <w:rsid w:val="00D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F3A1"/>
  <w15:chartTrackingRefBased/>
  <w15:docId w15:val="{34ED37C9-5611-42E1-BEF5-C869A246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41A"/>
    <w:pPr>
      <w:ind w:left="720"/>
      <w:contextualSpacing/>
    </w:pPr>
  </w:style>
  <w:style w:type="character" w:styleId="CommentReference">
    <w:name w:val="annotation reference"/>
    <w:basedOn w:val="DefaultParagraphFont"/>
    <w:uiPriority w:val="99"/>
    <w:semiHidden/>
    <w:unhideWhenUsed/>
    <w:rsid w:val="001D041A"/>
    <w:rPr>
      <w:sz w:val="16"/>
      <w:szCs w:val="16"/>
    </w:rPr>
  </w:style>
  <w:style w:type="paragraph" w:styleId="CommentText">
    <w:name w:val="annotation text"/>
    <w:basedOn w:val="Normal"/>
    <w:link w:val="CommentTextChar"/>
    <w:uiPriority w:val="99"/>
    <w:semiHidden/>
    <w:unhideWhenUsed/>
    <w:rsid w:val="001D041A"/>
    <w:pPr>
      <w:spacing w:line="240" w:lineRule="auto"/>
    </w:pPr>
    <w:rPr>
      <w:sz w:val="20"/>
      <w:szCs w:val="20"/>
    </w:rPr>
  </w:style>
  <w:style w:type="character" w:customStyle="1" w:styleId="CommentTextChar">
    <w:name w:val="Comment Text Char"/>
    <w:basedOn w:val="DefaultParagraphFont"/>
    <w:link w:val="CommentText"/>
    <w:uiPriority w:val="99"/>
    <w:semiHidden/>
    <w:rsid w:val="001D041A"/>
    <w:rPr>
      <w:sz w:val="20"/>
      <w:szCs w:val="20"/>
    </w:rPr>
  </w:style>
  <w:style w:type="paragraph" w:styleId="CommentSubject">
    <w:name w:val="annotation subject"/>
    <w:basedOn w:val="CommentText"/>
    <w:next w:val="CommentText"/>
    <w:link w:val="CommentSubjectChar"/>
    <w:uiPriority w:val="99"/>
    <w:semiHidden/>
    <w:unhideWhenUsed/>
    <w:rsid w:val="001D041A"/>
    <w:rPr>
      <w:b/>
      <w:bCs/>
    </w:rPr>
  </w:style>
  <w:style w:type="character" w:customStyle="1" w:styleId="CommentSubjectChar">
    <w:name w:val="Comment Subject Char"/>
    <w:basedOn w:val="CommentTextChar"/>
    <w:link w:val="CommentSubject"/>
    <w:uiPriority w:val="99"/>
    <w:semiHidden/>
    <w:rsid w:val="001D041A"/>
    <w:rPr>
      <w:b/>
      <w:bCs/>
      <w:sz w:val="20"/>
      <w:szCs w:val="20"/>
    </w:rPr>
  </w:style>
  <w:style w:type="paragraph" w:styleId="BalloonText">
    <w:name w:val="Balloon Text"/>
    <w:basedOn w:val="Normal"/>
    <w:link w:val="BalloonTextChar"/>
    <w:uiPriority w:val="99"/>
    <w:semiHidden/>
    <w:unhideWhenUsed/>
    <w:rsid w:val="001D0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41A"/>
    <w:rPr>
      <w:rFonts w:ascii="Segoe UI" w:hAnsi="Segoe UI" w:cs="Segoe UI"/>
      <w:sz w:val="18"/>
      <w:szCs w:val="18"/>
    </w:rPr>
  </w:style>
  <w:style w:type="character" w:styleId="Hyperlink">
    <w:name w:val="Hyperlink"/>
    <w:basedOn w:val="DefaultParagraphFont"/>
    <w:uiPriority w:val="99"/>
    <w:unhideWhenUsed/>
    <w:rsid w:val="001D041A"/>
    <w:rPr>
      <w:color w:val="0563C1" w:themeColor="hyperlink"/>
      <w:u w:val="single"/>
    </w:rPr>
  </w:style>
  <w:style w:type="character" w:styleId="UnresolvedMention">
    <w:name w:val="Unresolved Mention"/>
    <w:basedOn w:val="DefaultParagraphFont"/>
    <w:uiPriority w:val="99"/>
    <w:semiHidden/>
    <w:unhideWhenUsed/>
    <w:rsid w:val="001D041A"/>
    <w:rPr>
      <w:color w:val="605E5C"/>
      <w:shd w:val="clear" w:color="auto" w:fill="E1DFDD"/>
    </w:rPr>
  </w:style>
  <w:style w:type="character" w:styleId="FollowedHyperlink">
    <w:name w:val="FollowedHyperlink"/>
    <w:basedOn w:val="DefaultParagraphFont"/>
    <w:uiPriority w:val="99"/>
    <w:semiHidden/>
    <w:unhideWhenUsed/>
    <w:rsid w:val="007C322B"/>
    <w:rPr>
      <w:color w:val="954F72" w:themeColor="followedHyperlink"/>
      <w:u w:val="single"/>
    </w:rPr>
  </w:style>
  <w:style w:type="paragraph" w:styleId="Header">
    <w:name w:val="header"/>
    <w:basedOn w:val="Normal"/>
    <w:link w:val="HeaderChar"/>
    <w:uiPriority w:val="99"/>
    <w:unhideWhenUsed/>
    <w:rsid w:val="00D17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E9"/>
  </w:style>
  <w:style w:type="paragraph" w:styleId="Footer">
    <w:name w:val="footer"/>
    <w:basedOn w:val="Normal"/>
    <w:link w:val="FooterChar"/>
    <w:uiPriority w:val="99"/>
    <w:unhideWhenUsed/>
    <w:rsid w:val="00D17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Omari B</dc:creator>
  <cp:keywords/>
  <dc:description/>
  <cp:lastModifiedBy>Omari B</cp:lastModifiedBy>
  <cp:revision>5</cp:revision>
  <dcterms:created xsi:type="dcterms:W3CDTF">2019-03-24T22:48:00Z</dcterms:created>
  <dcterms:modified xsi:type="dcterms:W3CDTF">2019-03-25T00:30:00Z</dcterms:modified>
</cp:coreProperties>
</file>