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BAB3" w14:textId="10C1ABC0" w:rsidR="00E25F98" w:rsidRPr="00F82B65" w:rsidRDefault="00436880" w:rsidP="009523A8">
      <w:pPr>
        <w:pStyle w:val="a5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F82B65">
        <w:rPr>
          <w:b/>
          <w:bCs/>
          <w:sz w:val="32"/>
          <w:szCs w:val="32"/>
        </w:rPr>
        <w:t xml:space="preserve">ESP32S   </w:t>
      </w:r>
      <w:r w:rsidR="009523A8" w:rsidRPr="00F82B65">
        <w:rPr>
          <w:b/>
          <w:bCs/>
          <w:sz w:val="32"/>
          <w:szCs w:val="32"/>
        </w:rPr>
        <w:t xml:space="preserve">     </w:t>
      </w:r>
      <w:r w:rsidRPr="007E0992">
        <w:rPr>
          <w:b/>
          <w:bCs/>
          <w:color w:val="FF0000"/>
          <w:sz w:val="32"/>
          <w:szCs w:val="32"/>
        </w:rPr>
        <w:t>2.4G</w:t>
      </w:r>
      <w:r w:rsidR="007E0992" w:rsidRPr="007E0992">
        <w:rPr>
          <w:rFonts w:hint="eastAsia"/>
          <w:b/>
          <w:bCs/>
          <w:color w:val="FF0000"/>
          <w:sz w:val="32"/>
          <w:szCs w:val="32"/>
        </w:rPr>
        <w:t>单频的网络</w:t>
      </w:r>
      <w:r w:rsidRPr="00F82B65">
        <w:rPr>
          <w:b/>
          <w:bCs/>
          <w:sz w:val="32"/>
          <w:szCs w:val="32"/>
        </w:rPr>
        <w:t xml:space="preserve">   AT</w:t>
      </w:r>
      <w:r w:rsidRPr="00F82B65">
        <w:rPr>
          <w:rFonts w:hint="eastAsia"/>
          <w:b/>
          <w:bCs/>
          <w:sz w:val="32"/>
          <w:szCs w:val="32"/>
        </w:rPr>
        <w:t>固件配置</w:t>
      </w:r>
    </w:p>
    <w:p w14:paraId="47CD24C5" w14:textId="0D1D57B5" w:rsidR="007276C1" w:rsidRDefault="0063649C" w:rsidP="007E7B09">
      <w:pPr>
        <w:pStyle w:val="2"/>
        <w:rPr>
          <w:sz w:val="28"/>
          <w:szCs w:val="28"/>
        </w:rPr>
      </w:pPr>
      <w:r w:rsidRPr="0063649C">
        <w:rPr>
          <w:rFonts w:hint="eastAsia"/>
          <w:sz w:val="32"/>
          <w:szCs w:val="32"/>
        </w:rPr>
        <w:t>2</w:t>
      </w:r>
      <w:r w:rsidRPr="0063649C">
        <w:rPr>
          <w:sz w:val="32"/>
          <w:szCs w:val="32"/>
        </w:rPr>
        <w:t>.</w:t>
      </w:r>
      <w:r w:rsidR="007276C1">
        <w:rPr>
          <w:rFonts w:hint="eastAsia"/>
          <w:sz w:val="28"/>
          <w:szCs w:val="28"/>
        </w:rPr>
        <w:t>乐鑫A</w:t>
      </w:r>
      <w:r w:rsidR="007276C1">
        <w:rPr>
          <w:sz w:val="28"/>
          <w:szCs w:val="28"/>
        </w:rPr>
        <w:t>T</w:t>
      </w:r>
      <w:r w:rsidR="007276C1">
        <w:rPr>
          <w:rFonts w:hint="eastAsia"/>
          <w:sz w:val="28"/>
          <w:szCs w:val="28"/>
        </w:rPr>
        <w:t>指令</w:t>
      </w:r>
    </w:p>
    <w:p w14:paraId="41C3D259" w14:textId="50245E18" w:rsidR="007276C1" w:rsidRPr="00E850DE" w:rsidRDefault="000F1859" w:rsidP="007E7B09">
      <w:pPr>
        <w:pStyle w:val="2"/>
        <w:rPr>
          <w:b w:val="0"/>
          <w:bCs w:val="0"/>
          <w:sz w:val="24"/>
          <w:szCs w:val="24"/>
        </w:rPr>
      </w:pPr>
      <w:hyperlink r:id="rId5" w:history="1">
        <w:r w:rsidR="007276C1" w:rsidRPr="00E850DE">
          <w:rPr>
            <w:rStyle w:val="a3"/>
            <w:b w:val="0"/>
            <w:bCs w:val="0"/>
            <w:sz w:val="24"/>
            <w:szCs w:val="24"/>
          </w:rPr>
          <w:t>https://docs.espressif.com/projects/esp-at/zh_CN/latest/esp32/AT_Command_Examples/index.html</w:t>
        </w:r>
      </w:hyperlink>
    </w:p>
    <w:p w14:paraId="7EB264D7" w14:textId="08511B62" w:rsidR="0063649C" w:rsidRDefault="0063649C" w:rsidP="0063649C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TCP/UDP/MQTT</w:t>
      </w:r>
      <w:r>
        <w:rPr>
          <w:rFonts w:hint="eastAsia"/>
          <w:sz w:val="28"/>
          <w:szCs w:val="28"/>
        </w:rPr>
        <w:t>通讯测试</w:t>
      </w:r>
      <w:r w:rsidR="006926D4">
        <w:rPr>
          <w:rFonts w:hint="eastAsia"/>
          <w:sz w:val="28"/>
          <w:szCs w:val="28"/>
        </w:rPr>
        <w:t xml:space="preserve"> </w:t>
      </w:r>
      <w:r w:rsidR="006926D4">
        <w:rPr>
          <w:sz w:val="28"/>
          <w:szCs w:val="28"/>
        </w:rPr>
        <w:t xml:space="preserve">   </w:t>
      </w:r>
      <w:r w:rsidR="006926D4">
        <w:rPr>
          <w:rFonts w:hint="eastAsia"/>
          <w:sz w:val="28"/>
          <w:szCs w:val="28"/>
        </w:rPr>
        <w:t>OK</w:t>
      </w:r>
    </w:p>
    <w:p w14:paraId="2A943587" w14:textId="11EDE653" w:rsidR="00822195" w:rsidRDefault="000F1859" w:rsidP="0063649C">
      <w:pPr>
        <w:pStyle w:val="2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822195" w:rsidRPr="00E95AE4">
          <w:rPr>
            <w:rStyle w:val="a3"/>
            <w:sz w:val="28"/>
            <w:szCs w:val="28"/>
          </w:rPr>
          <w:t>https://docs.ai-thinker.com/esp8266/examples/at_demo</w:t>
        </w:r>
      </w:hyperlink>
    </w:p>
    <w:p w14:paraId="60DDF000" w14:textId="77777777" w:rsidR="00822195" w:rsidRPr="006926D4" w:rsidRDefault="00822195" w:rsidP="00822195">
      <w:pPr>
        <w:pStyle w:val="2"/>
        <w:ind w:left="360"/>
        <w:rPr>
          <w:sz w:val="28"/>
          <w:szCs w:val="28"/>
        </w:rPr>
      </w:pPr>
    </w:p>
    <w:p w14:paraId="67F12468" w14:textId="1E7A0325" w:rsidR="00C516F5" w:rsidRDefault="00C516F5" w:rsidP="007E7B09">
      <w:pPr>
        <w:pStyle w:val="2"/>
        <w:rPr>
          <w:sz w:val="28"/>
          <w:szCs w:val="28"/>
        </w:rPr>
      </w:pPr>
      <w:r w:rsidRPr="007E0992">
        <w:rPr>
          <w:rFonts w:hint="eastAsia"/>
          <w:color w:val="FF0000"/>
          <w:sz w:val="28"/>
          <w:szCs w:val="28"/>
        </w:rPr>
        <w:t>I</w:t>
      </w:r>
      <w:r w:rsidRPr="007E0992">
        <w:rPr>
          <w:color w:val="FF0000"/>
          <w:sz w:val="28"/>
          <w:szCs w:val="28"/>
        </w:rPr>
        <w:t>O17—TXD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配置指令串口</w:t>
      </w:r>
      <w:r w:rsidR="007276C1">
        <w:rPr>
          <w:rFonts w:hint="eastAsia"/>
          <w:sz w:val="28"/>
          <w:szCs w:val="28"/>
        </w:rPr>
        <w:t xml:space="preserve"> </w:t>
      </w:r>
      <w:r w:rsidR="007276C1">
        <w:rPr>
          <w:sz w:val="28"/>
          <w:szCs w:val="28"/>
        </w:rPr>
        <w:t xml:space="preserve">  </w:t>
      </w:r>
      <w:r w:rsidR="007276C1">
        <w:rPr>
          <w:rFonts w:hint="eastAsia"/>
          <w:sz w:val="28"/>
          <w:szCs w:val="28"/>
        </w:rPr>
        <w:t>MCU-</w:t>
      </w:r>
      <w:r w:rsidR="007276C1">
        <w:rPr>
          <w:sz w:val="28"/>
          <w:szCs w:val="28"/>
        </w:rPr>
        <w:t>RXD</w:t>
      </w:r>
    </w:p>
    <w:p w14:paraId="42523694" w14:textId="516E1403" w:rsidR="00C516F5" w:rsidRDefault="00C516F5" w:rsidP="00376BAE">
      <w:pPr>
        <w:pStyle w:val="2"/>
        <w:spacing w:line="400" w:lineRule="exact"/>
        <w:rPr>
          <w:sz w:val="28"/>
          <w:szCs w:val="28"/>
        </w:rPr>
      </w:pPr>
      <w:r w:rsidRPr="007E0992">
        <w:rPr>
          <w:rFonts w:hint="eastAsia"/>
          <w:color w:val="FF0000"/>
          <w:sz w:val="28"/>
          <w:szCs w:val="28"/>
        </w:rPr>
        <w:t>I</w:t>
      </w:r>
      <w:r w:rsidRPr="007E0992">
        <w:rPr>
          <w:color w:val="FF0000"/>
          <w:sz w:val="28"/>
          <w:szCs w:val="28"/>
        </w:rPr>
        <w:t xml:space="preserve">O16—RXD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配置指令串口</w:t>
      </w:r>
      <w:r w:rsidR="007276C1">
        <w:rPr>
          <w:rFonts w:hint="eastAsia"/>
          <w:sz w:val="28"/>
          <w:szCs w:val="28"/>
        </w:rPr>
        <w:t xml:space="preserve"> </w:t>
      </w:r>
      <w:r w:rsidR="007276C1">
        <w:rPr>
          <w:sz w:val="28"/>
          <w:szCs w:val="28"/>
        </w:rPr>
        <w:t xml:space="preserve">  </w:t>
      </w:r>
      <w:r w:rsidR="007276C1">
        <w:rPr>
          <w:rFonts w:hint="eastAsia"/>
          <w:sz w:val="28"/>
          <w:szCs w:val="28"/>
        </w:rPr>
        <w:t>MCU-</w:t>
      </w:r>
      <w:r w:rsidR="007276C1">
        <w:rPr>
          <w:sz w:val="28"/>
          <w:szCs w:val="28"/>
        </w:rPr>
        <w:t>TXD</w:t>
      </w:r>
    </w:p>
    <w:p w14:paraId="32312048" w14:textId="25286F67" w:rsidR="00092681" w:rsidRDefault="00376BAE" w:rsidP="00E850DE">
      <w:pPr>
        <w:pStyle w:val="2"/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1FD74E" wp14:editId="76D0E6A9">
            <wp:simplePos x="0" y="0"/>
            <wp:positionH relativeFrom="column">
              <wp:posOffset>38100</wp:posOffset>
            </wp:positionH>
            <wp:positionV relativeFrom="paragraph">
              <wp:posOffset>460375</wp:posOffset>
            </wp:positionV>
            <wp:extent cx="5274310" cy="374650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93EFA" w14:textId="77777777" w:rsidR="002C6A68" w:rsidRPr="00166E01" w:rsidRDefault="002C6A68" w:rsidP="00E850DE">
      <w:pPr>
        <w:pStyle w:val="2"/>
        <w:spacing w:line="240" w:lineRule="exact"/>
        <w:rPr>
          <w:sz w:val="21"/>
          <w:szCs w:val="21"/>
        </w:rPr>
      </w:pPr>
    </w:p>
    <w:p w14:paraId="0322A630" w14:textId="71FB975E" w:rsidR="00C516F5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lastRenderedPageBreak/>
        <w:t>AT+RESTORE</w:t>
      </w:r>
    </w:p>
    <w:p w14:paraId="5BEAF59F" w14:textId="21B02963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AT+CWMODE=1</w:t>
      </w:r>
    </w:p>
    <w:p w14:paraId="7E30913E" w14:textId="1CDF46E2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AT+CWJAP="shian","shian623625"</w:t>
      </w:r>
    </w:p>
    <w:p w14:paraId="3CAF0426" w14:textId="44DAD409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AT+MQTTUSERCFG=0,2,"NULL","NULL","NULL",0,0,""</w:t>
      </w:r>
    </w:p>
    <w:p w14:paraId="1A053251" w14:textId="610CB8F1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AT+MQTTCLIENTID=0,"CO2"</w:t>
      </w:r>
    </w:p>
    <w:p w14:paraId="401FCFEA" w14:textId="73A3BEEB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AT+MQTTUSERNAME=0,"SA-CO2.azure-devices.net/CO2/?api-version=2018-06-30"</w:t>
      </w:r>
    </w:p>
    <w:p w14:paraId="6BE038ED" w14:textId="05AB49EE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AT+MQTTPASSWORD=0,"SharedAccessSignature sr=SA-CO2.azure-devices.net%2Fdevices%2FCO2&amp;sig=tlp8qzk9W0OC%2FHIt2vY0nOYzXY7e5Zw4zWh4Axw%2F6q8%3D&amp;se=1970883109"</w:t>
      </w:r>
    </w:p>
    <w:p w14:paraId="173FDD78" w14:textId="41EDBAB3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AT+MQTTCONN=0,"SA-CO2.azure-devices.net",8883,1</w:t>
      </w:r>
    </w:p>
    <w:p w14:paraId="58203905" w14:textId="21B1554F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AT+MQTTSUB=0,"devices/CO2/messages/devicebound/#",1</w:t>
      </w:r>
    </w:p>
    <w:p w14:paraId="2B228DA5" w14:textId="70CB98C0" w:rsidR="00092681" w:rsidRPr="00092681" w:rsidRDefault="00092681" w:rsidP="00166E01">
      <w:pPr>
        <w:pStyle w:val="2"/>
        <w:spacing w:line="240" w:lineRule="exact"/>
        <w:rPr>
          <w:color w:val="00B050"/>
          <w:sz w:val="28"/>
          <w:szCs w:val="28"/>
        </w:rPr>
      </w:pPr>
      <w:r w:rsidRPr="00092681">
        <w:rPr>
          <w:color w:val="00B050"/>
          <w:sz w:val="28"/>
          <w:szCs w:val="28"/>
        </w:rPr>
        <w:t>AT+MQTTPUB=0,"devices/CO2/messages/events/","hello",1,0</w:t>
      </w:r>
    </w:p>
    <w:p w14:paraId="5D76D2EC" w14:textId="48B2AB20" w:rsidR="00092681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rFonts w:hint="eastAsia"/>
          <w:color w:val="C50BAF"/>
          <w:sz w:val="24"/>
          <w:szCs w:val="24"/>
        </w:rPr>
        <w:t>注释：</w:t>
      </w:r>
    </w:p>
    <w:p w14:paraId="58A2F933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AT+RESTORE（深度复位，清除参数）</w:t>
      </w:r>
    </w:p>
    <w:p w14:paraId="7F3F0AF7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AT+CWMODE=1（模块进入STA模式）</w:t>
      </w:r>
    </w:p>
    <w:p w14:paraId="3094A615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AT+CWJAP=“ID”,“密码”（路由器名称及密码）</w:t>
      </w:r>
    </w:p>
    <w:p w14:paraId="51B45350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AT+MQTTUSERCFG=0,2,“NULL”,“NULL”,“NULL”,0,0,""（参数2表示使用TLS)</w:t>
      </w:r>
    </w:p>
    <w:p w14:paraId="0DECFC2E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AT+MQTTCLIENTID=0,“设备名称”</w:t>
      </w:r>
    </w:p>
    <w:p w14:paraId="57933B90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AT+MQTTUSERNAME=0,“IOT中心完整名称/设备名称/?api-version=2018-06-30”</w:t>
      </w:r>
    </w:p>
    <w:p w14:paraId="4660EEC2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AT+MQTTPASSWORD=0,“生成的SAS密钥”</w:t>
      </w:r>
    </w:p>
    <w:p w14:paraId="0FB47474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AT+MQTTCONN=0,“IOT中心完整名称”,8883,1</w:t>
      </w:r>
    </w:p>
    <w:p w14:paraId="18E42FCE" w14:textId="77777777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AT+MQTTSUB=0,“devices/设备名称/messages/devicebound/#”,1</w:t>
      </w:r>
    </w:p>
    <w:p w14:paraId="7D5A35D5" w14:textId="4F1DAE90" w:rsidR="006A2717" w:rsidRPr="007E0992" w:rsidRDefault="006A2717" w:rsidP="006A2717">
      <w:pPr>
        <w:pStyle w:val="2"/>
        <w:spacing w:line="240" w:lineRule="atLeast"/>
        <w:rPr>
          <w:color w:val="C50BAF"/>
          <w:sz w:val="24"/>
          <w:szCs w:val="24"/>
        </w:rPr>
      </w:pPr>
      <w:r w:rsidRPr="007E0992">
        <w:rPr>
          <w:color w:val="C50BAF"/>
          <w:sz w:val="24"/>
          <w:szCs w:val="24"/>
        </w:rPr>
        <w:t>AT+MQTTPUB=0,“devices/设备名称/messages/events/”,“想发送的数据”,1,0</w:t>
      </w:r>
    </w:p>
    <w:p w14:paraId="4C876710" w14:textId="77777777" w:rsidR="006A2717" w:rsidRDefault="006A2717" w:rsidP="006A2717">
      <w:pPr>
        <w:pStyle w:val="2"/>
        <w:spacing w:line="240" w:lineRule="atLeast"/>
        <w:rPr>
          <w:sz w:val="28"/>
          <w:szCs w:val="28"/>
        </w:rPr>
      </w:pPr>
    </w:p>
    <w:p w14:paraId="0E315EDF" w14:textId="137ED0F3" w:rsidR="007E7B09" w:rsidRPr="007E7B09" w:rsidRDefault="007E7B09" w:rsidP="006A2717">
      <w:pPr>
        <w:pStyle w:val="2"/>
        <w:spacing w:line="240" w:lineRule="atLeast"/>
      </w:pPr>
      <w:r w:rsidRPr="007E7B09">
        <w:rPr>
          <w:rFonts w:hint="eastAsia"/>
          <w:sz w:val="28"/>
          <w:szCs w:val="28"/>
        </w:rPr>
        <w:lastRenderedPageBreak/>
        <w:t>2</w:t>
      </w:r>
      <w:r w:rsidRPr="007E7B09">
        <w:rPr>
          <w:sz w:val="28"/>
          <w:szCs w:val="28"/>
        </w:rPr>
        <w:t xml:space="preserve">.MS AZURE </w:t>
      </w:r>
      <w:r w:rsidRPr="007E7B09">
        <w:t>Power BI Embedded</w:t>
      </w:r>
    </w:p>
    <w:p w14:paraId="32049090" w14:textId="77777777" w:rsidR="004C7392" w:rsidRPr="007276C1" w:rsidRDefault="004C7392" w:rsidP="004C7392">
      <w:pPr>
        <w:rPr>
          <w:b/>
          <w:bCs/>
          <w:sz w:val="28"/>
          <w:szCs w:val="28"/>
        </w:rPr>
      </w:pPr>
      <w:r w:rsidRPr="007276C1">
        <w:rPr>
          <w:b/>
          <w:bCs/>
          <w:sz w:val="28"/>
          <w:szCs w:val="28"/>
        </w:rPr>
        <w:t>ESP8266 MQTT固件透传连接微软IOT物联网平台</w:t>
      </w:r>
    </w:p>
    <w:p w14:paraId="742AB30F" w14:textId="77777777" w:rsidR="004C7392" w:rsidRPr="00D866F1" w:rsidRDefault="000F1859" w:rsidP="004C7392">
      <w:pPr>
        <w:rPr>
          <w:b/>
          <w:bCs/>
        </w:rPr>
      </w:pPr>
      <w:hyperlink r:id="rId8" w:history="1">
        <w:r w:rsidR="004C7392" w:rsidRPr="00D866F1">
          <w:rPr>
            <w:rStyle w:val="a3"/>
            <w:b/>
            <w:bCs/>
          </w:rPr>
          <w:t>https://blog.csdn.net/Boantong_/article/details/104836750?spm=1001.2014.3001.5501</w:t>
        </w:r>
      </w:hyperlink>
    </w:p>
    <w:p w14:paraId="6CFC936E" w14:textId="77777777" w:rsidR="004C7392" w:rsidRPr="004C7392" w:rsidRDefault="004C7392">
      <w:pPr>
        <w:rPr>
          <w:b/>
          <w:bCs/>
          <w:sz w:val="28"/>
          <w:szCs w:val="28"/>
        </w:rPr>
      </w:pPr>
    </w:p>
    <w:p w14:paraId="0C04DFA6" w14:textId="77777777" w:rsidR="004C7392" w:rsidRDefault="004C7392">
      <w:pPr>
        <w:rPr>
          <w:b/>
          <w:bCs/>
          <w:sz w:val="28"/>
          <w:szCs w:val="28"/>
        </w:rPr>
      </w:pPr>
    </w:p>
    <w:p w14:paraId="26D39471" w14:textId="30B0DC6C" w:rsidR="009523A8" w:rsidRDefault="00E850D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个人账户：</w:t>
      </w:r>
      <w:hyperlink r:id="rId9" w:history="1">
        <w:r w:rsidRPr="00E95AE4">
          <w:rPr>
            <w:rStyle w:val="a3"/>
            <w:rFonts w:hint="eastAsia"/>
            <w:b/>
            <w:bCs/>
            <w:sz w:val="28"/>
            <w:szCs w:val="28"/>
          </w:rPr>
          <w:t>shi</w:t>
        </w:r>
        <w:r w:rsidRPr="00E95AE4">
          <w:rPr>
            <w:rStyle w:val="a3"/>
            <w:b/>
            <w:bCs/>
            <w:sz w:val="28"/>
            <w:szCs w:val="28"/>
          </w:rPr>
          <w:t>antech@hotmail.com</w:t>
        </w:r>
      </w:hyperlink>
    </w:p>
    <w:p w14:paraId="52EB0041" w14:textId="6FBC3957" w:rsidR="00E850DE" w:rsidRDefault="00E850D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密码：</w:t>
      </w:r>
      <w:r>
        <w:rPr>
          <w:b/>
          <w:bCs/>
          <w:sz w:val="28"/>
          <w:szCs w:val="28"/>
        </w:rPr>
        <w:t>sa623625</w:t>
      </w:r>
    </w:p>
    <w:p w14:paraId="22F0B5D2" w14:textId="0C0A14D3" w:rsidR="00836B87" w:rsidRDefault="00836B87">
      <w:pPr>
        <w:rPr>
          <w:b/>
          <w:bCs/>
          <w:sz w:val="28"/>
          <w:szCs w:val="28"/>
        </w:rPr>
      </w:pPr>
    </w:p>
    <w:p w14:paraId="79CD8EEF" w14:textId="7186A3DC" w:rsidR="005E78AB" w:rsidRDefault="005E7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公司账户：</w:t>
      </w:r>
      <w:bookmarkStart w:id="0" w:name="OLE_LINK1"/>
      <w:r w:rsidR="00FC30A1">
        <w:rPr>
          <w:rFonts w:hint="eastAsia"/>
          <w:b/>
          <w:bCs/>
          <w:sz w:val="28"/>
          <w:szCs w:val="28"/>
        </w:rPr>
        <w:t>在家里本子上</w:t>
      </w:r>
      <w:bookmarkEnd w:id="0"/>
    </w:p>
    <w:p w14:paraId="4181E6FF" w14:textId="7391FA3E" w:rsidR="007F0D8D" w:rsidRDefault="007F0D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密码：</w:t>
      </w:r>
      <w:r w:rsidR="00FC30A1">
        <w:rPr>
          <w:rFonts w:hint="eastAsia"/>
          <w:b/>
          <w:bCs/>
          <w:sz w:val="28"/>
          <w:szCs w:val="28"/>
        </w:rPr>
        <w:t>在家里本子上</w:t>
      </w:r>
    </w:p>
    <w:p w14:paraId="382B6D65" w14:textId="042F2ECB" w:rsidR="00836B87" w:rsidRDefault="00836B8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组织邮箱才能使用power</w:t>
      </w:r>
      <w:r>
        <w:rPr>
          <w:b/>
          <w:bCs/>
          <w:sz w:val="28"/>
          <w:szCs w:val="28"/>
        </w:rPr>
        <w:t xml:space="preserve"> bi embedded</w:t>
      </w:r>
    </w:p>
    <w:p w14:paraId="2122CDA8" w14:textId="79629347" w:rsidR="00DD4D13" w:rsidRDefault="00DD4D13">
      <w:pPr>
        <w:rPr>
          <w:b/>
          <w:bCs/>
          <w:sz w:val="28"/>
          <w:szCs w:val="28"/>
        </w:rPr>
      </w:pPr>
    </w:p>
    <w:p w14:paraId="55B8FC75" w14:textId="05F28523" w:rsidR="00D63670" w:rsidRPr="00D63670" w:rsidRDefault="00D63670">
      <w:pPr>
        <w:rPr>
          <w:b/>
          <w:bCs/>
          <w:color w:val="FF0000"/>
          <w:sz w:val="28"/>
          <w:szCs w:val="28"/>
        </w:rPr>
      </w:pPr>
      <w:r w:rsidRPr="00D63670">
        <w:rPr>
          <w:rFonts w:hint="eastAsia"/>
          <w:b/>
          <w:bCs/>
          <w:color w:val="FF0000"/>
          <w:sz w:val="28"/>
          <w:szCs w:val="28"/>
        </w:rPr>
        <w:t>注册组织账户.</w:t>
      </w:r>
      <w:r w:rsidRPr="00D63670">
        <w:rPr>
          <w:b/>
          <w:bCs/>
          <w:color w:val="FF0000"/>
          <w:sz w:val="28"/>
          <w:szCs w:val="28"/>
        </w:rPr>
        <w:t xml:space="preserve"> Onmicrosoft</w:t>
      </w:r>
      <w:r w:rsidRPr="00D63670">
        <w:rPr>
          <w:rFonts w:hint="eastAsia"/>
          <w:b/>
          <w:bCs/>
          <w:color w:val="FF0000"/>
          <w:sz w:val="28"/>
          <w:szCs w:val="28"/>
        </w:rPr>
        <w:t xml:space="preserve">域名通用 </w:t>
      </w:r>
      <w:r w:rsidRPr="00D63670">
        <w:rPr>
          <w:b/>
          <w:bCs/>
          <w:color w:val="FF0000"/>
          <w:sz w:val="28"/>
          <w:szCs w:val="28"/>
        </w:rPr>
        <w:t xml:space="preserve"> </w:t>
      </w:r>
      <w:r w:rsidRPr="00D63670">
        <w:rPr>
          <w:rFonts w:hint="eastAsia"/>
          <w:b/>
          <w:bCs/>
          <w:color w:val="FF0000"/>
          <w:sz w:val="28"/>
          <w:szCs w:val="28"/>
        </w:rPr>
        <w:t>active激活状态 付费</w:t>
      </w:r>
      <w:r>
        <w:rPr>
          <w:rFonts w:hint="eastAsia"/>
          <w:b/>
          <w:bCs/>
          <w:color w:val="FF0000"/>
          <w:sz w:val="28"/>
          <w:szCs w:val="28"/>
        </w:rPr>
        <w:t>：</w:t>
      </w:r>
    </w:p>
    <w:p w14:paraId="78597F33" w14:textId="0EA9C541" w:rsidR="00DD4D13" w:rsidRDefault="00D63670" w:rsidP="00D866F1">
      <w:pPr>
        <w:rPr>
          <w:b/>
          <w:bCs/>
          <w:color w:val="FF0000"/>
          <w:sz w:val="28"/>
          <w:szCs w:val="28"/>
        </w:rPr>
      </w:pPr>
      <w:r w:rsidRPr="00D63670">
        <w:rPr>
          <w:rFonts w:hint="eastAsia"/>
          <w:b/>
          <w:bCs/>
          <w:color w:val="FF0000"/>
          <w:sz w:val="28"/>
          <w:szCs w:val="28"/>
        </w:rPr>
        <w:t>M</w:t>
      </w:r>
      <w:r w:rsidRPr="00D63670">
        <w:rPr>
          <w:b/>
          <w:bCs/>
          <w:color w:val="FF0000"/>
          <w:sz w:val="28"/>
          <w:szCs w:val="28"/>
        </w:rPr>
        <w:t>365</w:t>
      </w:r>
      <w:r w:rsidRPr="00D63670">
        <w:rPr>
          <w:rFonts w:hint="eastAsia"/>
          <w:b/>
          <w:bCs/>
          <w:color w:val="FF0000"/>
          <w:sz w:val="28"/>
          <w:szCs w:val="28"/>
        </w:rPr>
        <w:t>-</w:t>
      </w:r>
      <w:r w:rsidRPr="00D63670">
        <w:rPr>
          <w:b/>
          <w:bCs/>
          <w:color w:val="FF0000"/>
          <w:sz w:val="28"/>
          <w:szCs w:val="28"/>
        </w:rPr>
        <w:t>&gt;power bi -&gt;Azure-&gt;iot hub-&gt;web</w:t>
      </w:r>
    </w:p>
    <w:p w14:paraId="2200FBDF" w14:textId="1ACB68C4" w:rsidR="00D866F1" w:rsidRDefault="00D866F1" w:rsidP="00D866F1">
      <w:pPr>
        <w:rPr>
          <w:b/>
          <w:bCs/>
          <w:color w:val="FF0000"/>
          <w:sz w:val="28"/>
          <w:szCs w:val="28"/>
        </w:rPr>
      </w:pPr>
    </w:p>
    <w:p w14:paraId="087ED703" w14:textId="1B3870DA" w:rsidR="00D866F1" w:rsidRPr="00D866F1" w:rsidRDefault="00D866F1" w:rsidP="00D866F1">
      <w:pPr>
        <w:rPr>
          <w:b/>
          <w:bCs/>
          <w:color w:val="0070C0"/>
          <w:sz w:val="28"/>
          <w:szCs w:val="28"/>
        </w:rPr>
      </w:pPr>
      <w:r w:rsidRPr="00D866F1">
        <w:rPr>
          <w:rFonts w:hint="eastAsia"/>
          <w:b/>
          <w:bCs/>
          <w:color w:val="0070C0"/>
          <w:sz w:val="28"/>
          <w:szCs w:val="28"/>
        </w:rPr>
        <w:t>测试：</w:t>
      </w:r>
    </w:p>
    <w:p w14:paraId="1C71CFD3" w14:textId="77777777" w:rsidR="00DD4D13" w:rsidRPr="00D866F1" w:rsidRDefault="00DD4D13" w:rsidP="00DD4D13">
      <w:pPr>
        <w:rPr>
          <w:b/>
          <w:bCs/>
          <w:color w:val="0070C0"/>
          <w:sz w:val="28"/>
          <w:szCs w:val="28"/>
        </w:rPr>
      </w:pPr>
      <w:r w:rsidRPr="00D866F1">
        <w:rPr>
          <w:rStyle w:val="a6"/>
          <w:color w:val="0070C0"/>
          <w:sz w:val="28"/>
          <w:szCs w:val="28"/>
        </w:rPr>
        <w:t xml:space="preserve">User: </w:t>
      </w:r>
      <w:r w:rsidRPr="00D866F1">
        <w:rPr>
          <w:rStyle w:val="summary-value"/>
          <w:b/>
          <w:bCs/>
          <w:color w:val="0070C0"/>
          <w:sz w:val="28"/>
          <w:szCs w:val="28"/>
        </w:rPr>
        <w:t>loong</w:t>
      </w:r>
    </w:p>
    <w:p w14:paraId="553E94B6" w14:textId="77777777" w:rsidR="00DD4D13" w:rsidRPr="00D866F1" w:rsidRDefault="00DD4D13" w:rsidP="00DD4D13">
      <w:pPr>
        <w:rPr>
          <w:b/>
          <w:bCs/>
          <w:color w:val="0070C0"/>
          <w:sz w:val="28"/>
          <w:szCs w:val="28"/>
        </w:rPr>
      </w:pPr>
      <w:r w:rsidRPr="00D866F1">
        <w:rPr>
          <w:rStyle w:val="a6"/>
          <w:color w:val="0070C0"/>
          <w:sz w:val="28"/>
          <w:szCs w:val="28"/>
        </w:rPr>
        <w:t xml:space="preserve">Email: </w:t>
      </w:r>
      <w:r w:rsidRPr="00D866F1">
        <w:rPr>
          <w:rStyle w:val="summary-value"/>
          <w:b/>
          <w:bCs/>
          <w:color w:val="0070C0"/>
          <w:sz w:val="28"/>
          <w:szCs w:val="28"/>
        </w:rPr>
        <w:t>loong@oblonka.onmicrosoft.com</w:t>
      </w:r>
    </w:p>
    <w:p w14:paraId="425844AC" w14:textId="77777777" w:rsidR="00DD4D13" w:rsidRPr="00DD4D13" w:rsidRDefault="00DD4D13">
      <w:pPr>
        <w:rPr>
          <w:b/>
          <w:bCs/>
          <w:sz w:val="28"/>
          <w:szCs w:val="28"/>
        </w:rPr>
      </w:pPr>
    </w:p>
    <w:p w14:paraId="30F3C18B" w14:textId="08E5D85C" w:rsidR="00836B87" w:rsidRDefault="00836B87">
      <w:pPr>
        <w:rPr>
          <w:b/>
          <w:bCs/>
          <w:sz w:val="28"/>
          <w:szCs w:val="28"/>
        </w:rPr>
      </w:pPr>
    </w:p>
    <w:p w14:paraId="74AA090D" w14:textId="067B5B10" w:rsidR="00696025" w:rsidRPr="00D866F1" w:rsidRDefault="00696025">
      <w:pPr>
        <w:rPr>
          <w:b/>
          <w:bCs/>
          <w:color w:val="7030A0"/>
          <w:sz w:val="28"/>
          <w:szCs w:val="28"/>
        </w:rPr>
      </w:pPr>
      <w:r w:rsidRPr="00D866F1">
        <w:rPr>
          <w:rFonts w:hint="eastAsia"/>
          <w:b/>
          <w:bCs/>
          <w:color w:val="7030A0"/>
          <w:sz w:val="28"/>
          <w:szCs w:val="28"/>
        </w:rPr>
        <w:t>公司的网页：</w:t>
      </w:r>
      <w:r w:rsidR="00D866F1" w:rsidRPr="00D866F1">
        <w:rPr>
          <w:rFonts w:hint="eastAsia"/>
          <w:b/>
          <w:bCs/>
          <w:color w:val="7030A0"/>
          <w:sz w:val="28"/>
          <w:szCs w:val="28"/>
        </w:rPr>
        <w:t xml:space="preserve">荷兰 </w:t>
      </w:r>
      <w:r w:rsidR="00D866F1" w:rsidRPr="00D866F1">
        <w:rPr>
          <w:b/>
          <w:bCs/>
          <w:color w:val="7030A0"/>
          <w:sz w:val="28"/>
          <w:szCs w:val="28"/>
        </w:rPr>
        <w:t xml:space="preserve">  </w:t>
      </w:r>
    </w:p>
    <w:p w14:paraId="7EAAE81F" w14:textId="2E9D94AE" w:rsidR="00696025" w:rsidRDefault="000F1859">
      <w:pPr>
        <w:rPr>
          <w:b/>
          <w:bCs/>
          <w:color w:val="7030A0"/>
          <w:sz w:val="28"/>
          <w:szCs w:val="28"/>
        </w:rPr>
      </w:pPr>
      <w:hyperlink r:id="rId10" w:history="1">
        <w:r w:rsidR="006506F8" w:rsidRPr="00482E2E">
          <w:rPr>
            <w:rStyle w:val="a3"/>
            <w:b/>
            <w:bCs/>
            <w:sz w:val="28"/>
            <w:szCs w:val="28"/>
          </w:rPr>
          <w:t>http://www.tcftechs.com/data-logger/</w:t>
        </w:r>
      </w:hyperlink>
    </w:p>
    <w:p w14:paraId="5B981AD2" w14:textId="25AB8176" w:rsidR="006506F8" w:rsidRDefault="000F1859">
      <w:pPr>
        <w:rPr>
          <w:b/>
          <w:bCs/>
          <w:color w:val="7030A0"/>
          <w:sz w:val="28"/>
          <w:szCs w:val="28"/>
        </w:rPr>
      </w:pPr>
      <w:hyperlink r:id="rId11" w:history="1">
        <w:r w:rsidR="006506F8" w:rsidRPr="00482E2E">
          <w:rPr>
            <w:rStyle w:val="a3"/>
            <w:b/>
            <w:bCs/>
            <w:sz w:val="28"/>
            <w:szCs w:val="28"/>
          </w:rPr>
          <w:t>https://www.microsoft.com/en-us/microsoft-365/enterprise/compare-office-365-plans?rtc=1</w:t>
        </w:r>
      </w:hyperlink>
    </w:p>
    <w:p w14:paraId="04EC542C" w14:textId="0E979F71" w:rsidR="006506F8" w:rsidRDefault="006506F8">
      <w:pPr>
        <w:rPr>
          <w:b/>
          <w:bCs/>
          <w:color w:val="7030A0"/>
          <w:sz w:val="28"/>
          <w:szCs w:val="28"/>
        </w:rPr>
      </w:pPr>
    </w:p>
    <w:p w14:paraId="69CC62D4" w14:textId="7A1977FD" w:rsidR="006506F8" w:rsidRDefault="006506F8">
      <w:pPr>
        <w:rPr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M</w:t>
      </w:r>
      <w:r>
        <w:rPr>
          <w:b/>
          <w:bCs/>
          <w:color w:val="7030A0"/>
          <w:sz w:val="28"/>
          <w:szCs w:val="28"/>
        </w:rPr>
        <w:t>365</w:t>
      </w:r>
      <w:r>
        <w:rPr>
          <w:rFonts w:hint="eastAsia"/>
          <w:b/>
          <w:bCs/>
          <w:color w:val="7030A0"/>
          <w:sz w:val="28"/>
          <w:szCs w:val="28"/>
        </w:rPr>
        <w:t>注册</w:t>
      </w:r>
    </w:p>
    <w:p w14:paraId="3E1D2F01" w14:textId="00A10A37" w:rsidR="000F1859" w:rsidRDefault="000F1859">
      <w:pPr>
        <w:rPr>
          <w:b/>
          <w:bCs/>
          <w:color w:val="7030A0"/>
          <w:sz w:val="28"/>
          <w:szCs w:val="28"/>
        </w:rPr>
      </w:pPr>
    </w:p>
    <w:p w14:paraId="3D119315" w14:textId="664461D2" w:rsidR="000F1859" w:rsidRDefault="000F1859">
      <w:pPr>
        <w:rPr>
          <w:b/>
          <w:bCs/>
          <w:color w:val="7030A0"/>
          <w:sz w:val="28"/>
          <w:szCs w:val="28"/>
        </w:rPr>
      </w:pPr>
    </w:p>
    <w:p w14:paraId="6869AEBF" w14:textId="210F1D9A" w:rsidR="000F1859" w:rsidRPr="006506F8" w:rsidRDefault="000F1859"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</w:rPr>
        <w:t>admin@shiantech.partner.onmschina.cn</w:t>
      </w:r>
    </w:p>
    <w:sectPr w:rsidR="000F1859" w:rsidRPr="0065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71349"/>
    <w:multiLevelType w:val="hybridMultilevel"/>
    <w:tmpl w:val="57B63254"/>
    <w:lvl w:ilvl="0" w:tplc="CCF8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C"/>
    <w:rsid w:val="00092681"/>
    <w:rsid w:val="000F1859"/>
    <w:rsid w:val="00166E01"/>
    <w:rsid w:val="00246DC5"/>
    <w:rsid w:val="002C6A68"/>
    <w:rsid w:val="00376BAE"/>
    <w:rsid w:val="00436880"/>
    <w:rsid w:val="004C7392"/>
    <w:rsid w:val="005B4029"/>
    <w:rsid w:val="005E78AB"/>
    <w:rsid w:val="0063649C"/>
    <w:rsid w:val="006506F8"/>
    <w:rsid w:val="006926D4"/>
    <w:rsid w:val="00696025"/>
    <w:rsid w:val="006A2717"/>
    <w:rsid w:val="007276C1"/>
    <w:rsid w:val="007E0992"/>
    <w:rsid w:val="007E7B09"/>
    <w:rsid w:val="007F0D8D"/>
    <w:rsid w:val="00822195"/>
    <w:rsid w:val="00836B87"/>
    <w:rsid w:val="008B695F"/>
    <w:rsid w:val="00945E90"/>
    <w:rsid w:val="009523A8"/>
    <w:rsid w:val="00957C8E"/>
    <w:rsid w:val="00A64D16"/>
    <w:rsid w:val="00B43A7D"/>
    <w:rsid w:val="00BA39E8"/>
    <w:rsid w:val="00BC727C"/>
    <w:rsid w:val="00C516F5"/>
    <w:rsid w:val="00D01355"/>
    <w:rsid w:val="00D45FEF"/>
    <w:rsid w:val="00D63670"/>
    <w:rsid w:val="00D866F1"/>
    <w:rsid w:val="00DD4D13"/>
    <w:rsid w:val="00E25F98"/>
    <w:rsid w:val="00E850DE"/>
    <w:rsid w:val="00F82B65"/>
    <w:rsid w:val="00FC30A1"/>
    <w:rsid w:val="00F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015"/>
  <w15:chartTrackingRefBased/>
  <w15:docId w15:val="{875F4C51-636D-465A-875E-7A3CAF54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7B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3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3A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23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7B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D4D13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D4D13"/>
    <w:rPr>
      <w:b/>
      <w:bCs/>
    </w:rPr>
  </w:style>
  <w:style w:type="character" w:customStyle="1" w:styleId="summary-value">
    <w:name w:val="summary-value"/>
    <w:basedOn w:val="a0"/>
    <w:rsid w:val="00DD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oantong_/article/details/104836750?spm=1001.2014.3001.55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i-thinker.com/esp8266/examples/at_demo" TargetMode="External"/><Relationship Id="rId11" Type="http://schemas.openxmlformats.org/officeDocument/2006/relationships/hyperlink" Target="https://www.microsoft.com/en-us/microsoft-365/enterprise/compare-office-365-plans?rtc=1" TargetMode="External"/><Relationship Id="rId5" Type="http://schemas.openxmlformats.org/officeDocument/2006/relationships/hyperlink" Target="https://docs.espressif.com/projects/esp-at/zh_CN/latest/esp32/AT_Command_Examples/index.html" TargetMode="External"/><Relationship Id="rId10" Type="http://schemas.openxmlformats.org/officeDocument/2006/relationships/hyperlink" Target="http://www.tcftechs.com/data-log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iantech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236</cp:revision>
  <dcterms:created xsi:type="dcterms:W3CDTF">2022-03-17T01:19:00Z</dcterms:created>
  <dcterms:modified xsi:type="dcterms:W3CDTF">2022-03-31T05:47:00Z</dcterms:modified>
</cp:coreProperties>
</file>