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04E7471" w:rsidR="00951AAB" w:rsidRDefault="00951AAB" w:rsidP="00951AAB">
      <w:pPr>
        <w:pStyle w:val="XNormal-0"/>
      </w:pPr>
      <w:r w:rsidRPr="0082561F">
        <w:br/>
      </w:r>
      <w:r w:rsidRPr="0082561F">
        <w:br/>
      </w:r>
      <w:r w:rsidRPr="0082561F">
        <w:br/>
      </w:r>
      <w:r w:rsidRPr="0082561F">
        <w:br/>
      </w:r>
      <w:r>
        <w:t xml:space="preserve">Редакция </w:t>
      </w:r>
      <w:r w:rsidR="00B72EAD">
        <w:t>2</w:t>
      </w:r>
      <w:r w:rsidR="00FB1AB0" w:rsidRPr="001661A0">
        <w:t>8</w:t>
      </w:r>
      <w:r w:rsidR="004404A6">
        <w:t xml:space="preserve"> </w:t>
      </w:r>
      <w:r w:rsidR="00B72EAD">
        <w:t xml:space="preserve">сентября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CD25B7A"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2530F5">
        <w:rPr>
          <w:noProof/>
        </w:rPr>
        <w:t>1</w:t>
      </w:r>
      <w:r w:rsidR="004E4904">
        <w:fldChar w:fldCharType="end"/>
      </w:r>
    </w:p>
    <w:p w14:paraId="293A71D0" w14:textId="3DF97C41"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w:t>
      </w:r>
      <w:proofErr w:type="gramStart"/>
      <w:r w:rsidRPr="00F70589">
        <w:t xml:space="preserve">единиц  </w:t>
      </w:r>
      <w:r>
        <w:tab/>
      </w:r>
      <w:proofErr w:type="gramEnd"/>
      <w:r w:rsidRPr="00F70589">
        <w:t xml:space="preserve">  </w:t>
      </w:r>
      <w:r>
        <w:fldChar w:fldCharType="begin"/>
      </w:r>
      <w:r>
        <w:instrText xml:space="preserve"> PAGEREF toc_border_changes \h </w:instrText>
      </w:r>
      <w:r>
        <w:fldChar w:fldCharType="separate"/>
      </w:r>
      <w:r w:rsidR="002530F5">
        <w:rPr>
          <w:noProof/>
        </w:rPr>
        <w:t>19</w:t>
      </w:r>
      <w:r>
        <w:fldChar w:fldCharType="end"/>
      </w:r>
    </w:p>
    <w:p w14:paraId="4F807338" w14:textId="29709338"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2530F5">
        <w:rPr>
          <w:noProof/>
        </w:rPr>
        <w:t>19</w:t>
      </w:r>
      <w:r w:rsidR="004E4904">
        <w:fldChar w:fldCharType="end"/>
      </w:r>
    </w:p>
    <w:p w14:paraId="0DD1064F" w14:textId="6BBEAFA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2530F5">
        <w:rPr>
          <w:noProof/>
        </w:rPr>
        <w:t>25</w:t>
      </w:r>
      <w:r w:rsidR="004E4904">
        <w:fldChar w:fldCharType="end"/>
      </w:r>
    </w:p>
    <w:p w14:paraId="26EBCBCF" w14:textId="397D7AA1"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2530F5">
        <w:rPr>
          <w:noProof/>
        </w:rPr>
        <w:t>40</w:t>
      </w:r>
      <w:r w:rsidR="004E4904">
        <w:fldChar w:fldCharType="end"/>
      </w:r>
    </w:p>
    <w:p w14:paraId="3EF68623" w14:textId="3DA04DB4"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2530F5">
        <w:rPr>
          <w:noProof/>
        </w:rPr>
        <w:t>54</w:t>
      </w:r>
      <w:r w:rsidR="004E4904">
        <w:fldChar w:fldCharType="end"/>
      </w:r>
    </w:p>
    <w:p w14:paraId="1284C090" w14:textId="0D89C82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2530F5">
        <w:rPr>
          <w:noProof/>
        </w:rPr>
        <w:t>61</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9AC69CD" w:rsidR="009E66FF" w:rsidRDefault="009E66FF" w:rsidP="00AE1A30">
      <w:pPr>
        <w:pStyle w:val="XNormal-0"/>
        <w:numPr>
          <w:ilvl w:val="0"/>
          <w:numId w:val="33"/>
        </w:numPr>
        <w:tabs>
          <w:tab w:val="right" w:leader="dot" w:pos="9360"/>
        </w:tabs>
      </w:pPr>
      <w:r>
        <w:t xml:space="preserve">в границах Империи (без </w:t>
      </w:r>
      <w:proofErr w:type="gramStart"/>
      <w:r>
        <w:t>Финляндии)</w:t>
      </w:r>
      <w:r w:rsidRPr="00C32F2F">
        <w:t xml:space="preserve">  </w:t>
      </w:r>
      <w:r>
        <w:tab/>
      </w:r>
      <w:proofErr w:type="gramEnd"/>
      <w:r w:rsidRPr="00C32F2F">
        <w:t xml:space="preserve">  </w:t>
      </w:r>
      <w:r>
        <w:fldChar w:fldCharType="begin"/>
      </w:r>
      <w:r>
        <w:instrText xml:space="preserve"> PAGEREF toc_eval_empire \h </w:instrText>
      </w:r>
      <w:r>
        <w:fldChar w:fldCharType="separate"/>
      </w:r>
      <w:r w:rsidR="002530F5">
        <w:rPr>
          <w:noProof/>
        </w:rPr>
        <w:t>107</w:t>
      </w:r>
      <w:r>
        <w:fldChar w:fldCharType="end"/>
      </w:r>
    </w:p>
    <w:p w14:paraId="5A9C311D" w14:textId="6D6D67D9"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2530F5" w:rsidRPr="002530F5">
        <w:rPr>
          <w:noProof/>
        </w:rPr>
        <w:t>131</w:t>
      </w:r>
      <w:r w:rsidR="004E4904">
        <w:fldChar w:fldCharType="end"/>
      </w:r>
    </w:p>
    <w:p w14:paraId="011A3D1D" w14:textId="4460655D"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 xml:space="preserve">и </w:t>
      </w:r>
      <w:proofErr w:type="gramStart"/>
      <w:r w:rsidR="0071026B">
        <w:t>Тувы</w:t>
      </w:r>
      <w:r>
        <w:t>)</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2530F5">
        <w:rPr>
          <w:noProof/>
        </w:rPr>
        <w:t>140</w:t>
      </w:r>
      <w:r w:rsidR="004E4904">
        <w:fldChar w:fldCharType="end"/>
      </w:r>
    </w:p>
    <w:p w14:paraId="66A725F3" w14:textId="219A4D73"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2530F5">
        <w:rPr>
          <w:noProof/>
        </w:rPr>
        <w:t>143</w:t>
      </w:r>
      <w:r w:rsidR="004E4904">
        <w:fldChar w:fldCharType="end"/>
      </w:r>
    </w:p>
    <w:p w14:paraId="3567BFC2" w14:textId="265BB831" w:rsidR="00142CF1" w:rsidRDefault="00142CF1" w:rsidP="00AE79C0">
      <w:pPr>
        <w:pStyle w:val="XNormal-0"/>
        <w:numPr>
          <w:ilvl w:val="0"/>
          <w:numId w:val="33"/>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2530F5">
        <w:rPr>
          <w:noProof/>
          <w:lang w:val="en-US"/>
        </w:rPr>
        <w:t>173</w:t>
      </w:r>
      <w:r w:rsidR="004E4904">
        <w:fldChar w:fldCharType="end"/>
      </w:r>
    </w:p>
    <w:p w14:paraId="271DF338" w14:textId="6535EF42" w:rsidR="00DA2E0B" w:rsidRPr="00D42C56" w:rsidRDefault="002530F5" w:rsidP="00E47BE8">
      <w:pPr>
        <w:pStyle w:val="XNormal-0"/>
        <w:tabs>
          <w:tab w:val="right" w:leader="dot" w:pos="9360"/>
        </w:tabs>
      </w:pPr>
      <w:r>
        <w:t>Холерная пандемия 1892</w:t>
      </w:r>
      <w:r w:rsidR="00DF213A">
        <w:t xml:space="preserve"> </w:t>
      </w:r>
      <w:proofErr w:type="gramStart"/>
      <w:r w:rsidR="00DF213A">
        <w:t>года</w:t>
      </w:r>
      <w:r>
        <w:t xml:space="preserve">  </w:t>
      </w:r>
      <w:r>
        <w:tab/>
      </w:r>
      <w:proofErr w:type="gramEnd"/>
      <w:r>
        <w:t xml:space="preserve">  </w:t>
      </w:r>
      <w:r>
        <w:fldChar w:fldCharType="begin"/>
      </w:r>
      <w:r>
        <w:instrText xml:space="preserve"> PAGEREF toc_холера_1892 \h </w:instrText>
      </w:r>
      <w:r>
        <w:fldChar w:fldCharType="separate"/>
      </w:r>
      <w:r>
        <w:rPr>
          <w:noProof/>
        </w:rPr>
        <w:t>175</w:t>
      </w:r>
      <w:r>
        <w:fldChar w:fldCharType="end"/>
      </w:r>
      <w:r>
        <w:br/>
      </w:r>
      <w:r w:rsidR="00F3407A"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Pr="002530F5">
        <w:rPr>
          <w:noProof/>
        </w:rPr>
        <w:t>176</w:t>
      </w:r>
      <w:r w:rsidR="00D04C78">
        <w:rPr>
          <w:lang w:val="en-US"/>
        </w:rPr>
        <w:fldChar w:fldCharType="end"/>
      </w:r>
    </w:p>
    <w:p w14:paraId="7FB45366" w14:textId="644E8F46" w:rsidR="00DA2E0B" w:rsidRDefault="00FD40CC" w:rsidP="00E47BE8">
      <w:pPr>
        <w:pStyle w:val="XNormal-0"/>
        <w:tabs>
          <w:tab w:val="right" w:leader="dot" w:pos="9360"/>
        </w:tabs>
      </w:pPr>
      <w:r>
        <w:br/>
      </w:r>
      <w:r w:rsidR="00DA2E0B">
        <w:t>Приложение №1</w:t>
      </w:r>
      <w:proofErr w:type="gramStart"/>
      <w:r w:rsidR="00DA2E0B">
        <w:t>:</w:t>
      </w:r>
      <w:r w:rsidR="00D32BB5" w:rsidRPr="00D32BB5">
        <w:t xml:space="preserve"> </w:t>
      </w:r>
      <w:r w:rsidR="00DA2E0B" w:rsidRPr="00DA2E0B">
        <w:t>Демографически</w:t>
      </w:r>
      <w:proofErr w:type="gramEnd"/>
      <w:r w:rsidR="00DA2E0B" w:rsidRPr="00DA2E0B">
        <w:t xml:space="preserve"> разумное заполнение пробелов </w:t>
      </w:r>
      <w:r w:rsidR="006B3486">
        <w:br/>
      </w:r>
      <w:r w:rsidR="00DA2E0B" w:rsidRPr="00DA2E0B">
        <w:t xml:space="preserve">в рядах рождений и </w:t>
      </w:r>
      <w:proofErr w:type="gramStart"/>
      <w:r w:rsidR="00DA2E0B" w:rsidRPr="00DA2E0B">
        <w:t>смертей</w:t>
      </w:r>
      <w:r w:rsidR="00174612">
        <w:t xml:space="preserve">  </w:t>
      </w:r>
      <w:r w:rsidR="006B3486">
        <w:tab/>
      </w:r>
      <w:proofErr w:type="gramEnd"/>
      <w:r w:rsidR="001D04A6" w:rsidRPr="001D04A6">
        <w:t xml:space="preserve">  </w:t>
      </w:r>
      <w:r w:rsidR="001D04A6">
        <w:fldChar w:fldCharType="begin"/>
      </w:r>
      <w:r w:rsidR="001D04A6">
        <w:instrText xml:space="preserve"> PAGEREF toc_appendix_1 \h </w:instrText>
      </w:r>
      <w:r w:rsidR="001D04A6">
        <w:fldChar w:fldCharType="separate"/>
      </w:r>
      <w:r w:rsidR="002530F5">
        <w:rPr>
          <w:noProof/>
        </w:rPr>
        <w:t>186</w:t>
      </w:r>
      <w:r w:rsidR="001D04A6">
        <w:fldChar w:fldCharType="end"/>
      </w:r>
    </w:p>
    <w:p w14:paraId="5ACDACEA" w14:textId="5FB3BD16"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2530F5">
        <w:rPr>
          <w:noProof/>
        </w:rPr>
        <w:t>192</w:t>
      </w:r>
      <w:r>
        <w:fldChar w:fldCharType="end"/>
      </w:r>
    </w:p>
    <w:p w14:paraId="629E3238" w14:textId="2F952E87" w:rsidR="009F0A85" w:rsidRDefault="009F0A85" w:rsidP="00E47BE8">
      <w:pPr>
        <w:pStyle w:val="XNormal-0"/>
        <w:tabs>
          <w:tab w:val="right" w:leader="dot" w:pos="9360"/>
        </w:tabs>
      </w:pPr>
      <w:r>
        <w:t>Приложение №</w:t>
      </w:r>
      <w:r w:rsidRPr="009F0A85">
        <w:t>3</w:t>
      </w:r>
      <w:proofErr w:type="gramStart"/>
      <w:r w:rsidRPr="009F0A85">
        <w:t>: О</w:t>
      </w:r>
      <w:proofErr w:type="gramEnd"/>
      <w:r w:rsidRPr="009F0A85">
        <w:t xml:space="preserve">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2530F5">
        <w:rPr>
          <w:noProof/>
        </w:rPr>
        <w:t>197</w:t>
      </w:r>
      <w:r>
        <w:fldChar w:fldCharType="end"/>
      </w:r>
    </w:p>
    <w:p w14:paraId="605D76D3" w14:textId="2BD2A4DC"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w:t>
      </w:r>
      <w:proofErr w:type="gramStart"/>
      <w:r w:rsidRPr="00F11F4B">
        <w:t xml:space="preserve">Финляндии  </w:t>
      </w:r>
      <w:r>
        <w:tab/>
      </w:r>
      <w:proofErr w:type="gramEnd"/>
      <w:r w:rsidR="0087610F" w:rsidRPr="0087610F">
        <w:t xml:space="preserve">  </w:t>
      </w:r>
      <w:r w:rsidR="0087610F">
        <w:fldChar w:fldCharType="begin"/>
      </w:r>
      <w:r w:rsidR="0087610F">
        <w:instrText xml:space="preserve"> PAGEREF toc_appendix_finland_nber \h </w:instrText>
      </w:r>
      <w:r w:rsidR="0087610F">
        <w:fldChar w:fldCharType="separate"/>
      </w:r>
      <w:r w:rsidR="002530F5">
        <w:rPr>
          <w:noProof/>
        </w:rPr>
        <w:t>200</w:t>
      </w:r>
      <w:r w:rsidR="0087610F">
        <w:fldChar w:fldCharType="end"/>
      </w:r>
    </w:p>
    <w:p w14:paraId="280E34AD" w14:textId="0BF601ED"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w:t>
      </w:r>
      <w:proofErr w:type="gramStart"/>
      <w:r w:rsidRPr="00A250DD">
        <w:t xml:space="preserve">колебаний  </w:t>
      </w:r>
      <w:r w:rsidRPr="00A250DD">
        <w:tab/>
      </w:r>
      <w:proofErr w:type="gramEnd"/>
      <w:r w:rsidRPr="00A250DD">
        <w:t xml:space="preserve">  </w:t>
      </w:r>
      <w:r>
        <w:fldChar w:fldCharType="begin"/>
      </w:r>
      <w:r>
        <w:instrText xml:space="preserve"> PAGEREF toc_appendix_eval_stabilized \h </w:instrText>
      </w:r>
      <w:r>
        <w:fldChar w:fldCharType="separate"/>
      </w:r>
      <w:r w:rsidR="002530F5">
        <w:rPr>
          <w:noProof/>
        </w:rPr>
        <w:t>204</w:t>
      </w:r>
      <w:r>
        <w:fldChar w:fldCharType="end"/>
      </w:r>
    </w:p>
    <w:p w14:paraId="7159815D" w14:textId="6516842F"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sidR="002530F5">
        <w:rPr>
          <w:noProof/>
        </w:rPr>
        <w:t>207</w:t>
      </w:r>
      <w:r>
        <w:fldChar w:fldCharType="end"/>
      </w:r>
    </w:p>
    <w:p w14:paraId="68344AAB" w14:textId="648D9F30"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2530F5">
        <w:rPr>
          <w:noProof/>
        </w:rPr>
        <w:t>220</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5616F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w:t>
      </w:r>
      <w:proofErr w:type="gramStart"/>
      <w:r w:rsidRPr="00EE112F">
        <w:t>расчёт может быть</w:t>
      </w:r>
      <w:proofErr w:type="gramEnd"/>
      <w:r w:rsidRPr="00EE112F">
        <w:t xml:space="preserve">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proofErr w:type="spellStart"/>
      <w:r>
        <w:t>погодовые</w:t>
      </w:r>
      <w:proofErr w:type="spellEnd"/>
      <w:r>
        <w:t xml:space="preserve">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proofErr w:type="gramStart"/>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proofErr w:type="gramEnd"/>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Православное население Томской губернии по данным 1870-1880 </w:t>
            </w:r>
            <w:proofErr w:type="gramStart"/>
            <w:r w:rsidRPr="00806E38">
              <w:rPr>
                <w:rFonts w:ascii="Times New Roman" w:eastAsia="Times New Roman" w:hAnsi="Times New Roman" w:cs="Times New Roman"/>
                <w:lang w:eastAsia="ru-RU"/>
              </w:rPr>
              <w:t>годов :</w:t>
            </w:r>
            <w:proofErr w:type="gramEnd"/>
            <w:r w:rsidRPr="00806E38">
              <w:rPr>
                <w:rFonts w:ascii="Times New Roman" w:eastAsia="Times New Roman" w:hAnsi="Times New Roman" w:cs="Times New Roman"/>
                <w:lang w:eastAsia="ru-RU"/>
              </w:rPr>
              <w:t xml:space="preserve">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Главнейшие данные по статистике населения крайнего востока </w:t>
            </w:r>
            <w:proofErr w:type="gramStart"/>
            <w:r w:rsidRPr="00806E38">
              <w:rPr>
                <w:rFonts w:ascii="Times New Roman" w:eastAsia="Times New Roman" w:hAnsi="Times New Roman" w:cs="Times New Roman"/>
                <w:lang w:eastAsia="ru-RU"/>
              </w:rPr>
              <w:t>Сибири :</w:t>
            </w:r>
            <w:proofErr w:type="gramEnd"/>
            <w:r w:rsidRPr="00806E38">
              <w:rPr>
                <w:rFonts w:ascii="Times New Roman" w:eastAsia="Times New Roman" w:hAnsi="Times New Roman" w:cs="Times New Roman"/>
                <w:lang w:eastAsia="ru-RU"/>
              </w:rPr>
              <w:t xml:space="preserve"> Приморская и Амурская области и остров </w:t>
            </w:r>
            <w:proofErr w:type="gramStart"/>
            <w:r w:rsidRPr="00806E38">
              <w:rPr>
                <w:rFonts w:ascii="Times New Roman" w:eastAsia="Times New Roman" w:hAnsi="Times New Roman" w:cs="Times New Roman"/>
                <w:lang w:eastAsia="ru-RU"/>
              </w:rPr>
              <w:t>Сахалин  :</w:t>
            </w:r>
            <w:proofErr w:type="gramEnd"/>
            <w:r w:rsidRPr="00806E38">
              <w:rPr>
                <w:rFonts w:ascii="Times New Roman" w:eastAsia="Times New Roman" w:hAnsi="Times New Roman" w:cs="Times New Roman"/>
                <w:lang w:eastAsia="ru-RU"/>
              </w:rPr>
              <w:t xml:space="preserve">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w:t>
      </w:r>
      <w:proofErr w:type="gramStart"/>
      <w:r w:rsidRPr="00BF103A">
        <w:rPr>
          <w:rFonts w:ascii="Times New Roman" w:eastAsia="Times New Roman" w:hAnsi="Times New Roman" w:cs="Times New Roman"/>
          <w:lang w:eastAsia="ru-RU"/>
        </w:rPr>
        <w:t>.</w:t>
      </w:r>
      <w:proofErr w:type="gramEnd"/>
      <w:r w:rsidRPr="00BF103A">
        <w:rPr>
          <w:rFonts w:ascii="Times New Roman" w:eastAsia="Times New Roman" w:hAnsi="Times New Roman" w:cs="Times New Roman"/>
          <w:lang w:eastAsia="ru-RU"/>
        </w:rPr>
        <w:t xml:space="preserve"> то, вследствие отсутствия данных о переселении из одной губернии в другую, цифра населения по районам не может считаться особенно достоверной» (1904, стр. 81</w:t>
      </w:r>
      <w:proofErr w:type="gramStart"/>
      <w:r w:rsidRPr="00BF103A">
        <w:rPr>
          <w:rFonts w:ascii="Times New Roman" w:eastAsia="Times New Roman" w:hAnsi="Times New Roman" w:cs="Times New Roman"/>
          <w:lang w:eastAsia="ru-RU"/>
        </w:rPr>
        <w:t>) .</w:t>
      </w:r>
      <w:proofErr w:type="gramEnd"/>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xml:space="preserve">,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82754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2754A">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2754A">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2754A">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82754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2754A">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2754A">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2754A">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1DA21C15"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proofErr w:type="gramStart"/>
      <w:r w:rsidR="002B53EB">
        <w:t>по таксонам</w:t>
      </w:r>
      <w:proofErr w:type="gramEnd"/>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r w:rsidR="0064018C">
        <w:t>, однако могут быть восполнены сведениями по “Обзорам Амурской области”.</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w:t>
      </w:r>
      <w:proofErr w:type="gramStart"/>
      <w:r w:rsidR="0078781F">
        <w:t>для среднеазиатских данных</w:t>
      </w:r>
      <w:proofErr w:type="gramEnd"/>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w:t>
      </w:r>
      <w:proofErr w:type="spellStart"/>
      <w:r>
        <w:t>погодовых</w:t>
      </w:r>
      <w:proofErr w:type="spellEnd"/>
      <w:r>
        <w:t xml:space="preserve">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proofErr w:type="gramStart"/>
      <w:r>
        <w:t>Величины</w:t>
      </w:r>
      <w:proofErr w:type="gramEnd"/>
      <w:r>
        <w:t xml:space="preserve">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w:t>
      </w:r>
      <w:proofErr w:type="spellStart"/>
      <w:r>
        <w:t>бо́льшей</w:t>
      </w:r>
      <w:proofErr w:type="spellEnd"/>
      <w:r>
        <w:t xml:space="preserve">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w:t>
      </w:r>
      <w:r w:rsidR="00D27C98">
        <w:lastRenderedPageBreak/>
        <w:t>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 xml:space="preserve">«Собранные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w:t>
      </w:r>
      <w:r w:rsidRPr="006470A1">
        <w:rPr>
          <w:szCs w:val="22"/>
        </w:rPr>
        <w:lastRenderedPageBreak/>
        <w:t>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lastRenderedPageBreak/>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w:t>
      </w:r>
      <w:proofErr w:type="spellStart"/>
      <w:r w:rsidRPr="00EE112F">
        <w:t>погубернская</w:t>
      </w:r>
      <w:proofErr w:type="spellEnd"/>
      <w:r w:rsidRPr="00EE112F">
        <w:t xml:space="preserve">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w:t>
      </w:r>
      <w:proofErr w:type="gramStart"/>
      <w:r w:rsidRPr="006470A1">
        <w:t>1907:XXV</w:t>
      </w:r>
      <w:proofErr w:type="gramEnd"/>
      <w:r w:rsidRPr="006470A1">
        <w:t xml:space="preserve">-LXV,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w:t>
      </w:r>
      <w:r w:rsidRPr="006470A1">
        <w:lastRenderedPageBreak/>
        <w:t>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w:t>
      </w:r>
      <w:proofErr w:type="gramStart"/>
      <w:r w:rsidRPr="006470A1">
        <w:rPr>
          <w:rFonts w:ascii="Times New Roman" w:hAnsi="Times New Roman" w:cs="Times New Roman"/>
        </w:rPr>
        <w:t>общего переселенческого потока</w:t>
      </w:r>
      <w:proofErr w:type="gramEnd"/>
      <w:r w:rsidRPr="006470A1">
        <w:rPr>
          <w:rFonts w:ascii="Times New Roman" w:hAnsi="Times New Roman" w:cs="Times New Roman"/>
        </w:rPr>
        <w:t xml:space="preserve">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w:t>
      </w:r>
      <w:proofErr w:type="gramStart"/>
      <w:r w:rsidRPr="006470A1">
        <w:rPr>
          <w:rFonts w:ascii="Times New Roman" w:hAnsi="Times New Roman" w:cs="Times New Roman"/>
        </w:rPr>
        <w:t>в данную область</w:t>
      </w:r>
      <w:proofErr w:type="gramEnd"/>
      <w:r w:rsidRPr="006470A1">
        <w:rPr>
          <w:rFonts w:ascii="Times New Roman" w:hAnsi="Times New Roman" w:cs="Times New Roman"/>
        </w:rPr>
        <w:t xml:space="preserve">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w:t>
      </w:r>
      <w:proofErr w:type="gramStart"/>
      <w:r w:rsidRPr="006470A1">
        <w:rPr>
          <w:rFonts w:ascii="Times New Roman" w:hAnsi="Times New Roman" w:cs="Times New Roman"/>
        </w:rPr>
        <w:t>общего выходного потока</w:t>
      </w:r>
      <w:proofErr w:type="gramEnd"/>
      <w:r w:rsidRPr="006470A1">
        <w:rPr>
          <w:rFonts w:ascii="Times New Roman" w:hAnsi="Times New Roman" w:cs="Times New Roman"/>
        </w:rPr>
        <w:t xml:space="preserve">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proofErr w:type="gramStart"/>
      <w:r w:rsidRPr="006470A1">
        <w:t>:</w:t>
      </w:r>
      <w:r w:rsidR="005D36F4" w:rsidRPr="005D36F4">
        <w:t xml:space="preserve"> </w:t>
      </w:r>
      <w:r w:rsidRPr="006470A1">
        <w:rPr>
          <w:szCs w:val="22"/>
        </w:rPr>
        <w:t>Для</w:t>
      </w:r>
      <w:proofErr w:type="gramEnd"/>
      <w:r w:rsidRPr="006470A1">
        <w:rPr>
          <w:szCs w:val="22"/>
        </w:rPr>
        <w:t xml:space="preserve">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lastRenderedPageBreak/>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 xml:space="preserve">итоговые таблицы будут давать </w:t>
      </w:r>
      <w:proofErr w:type="spellStart"/>
      <w:r>
        <w:t>погодовой</w:t>
      </w:r>
      <w:proofErr w:type="spellEnd"/>
      <w:r>
        <w:t xml:space="preserve">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w:t>
      </w:r>
      <w:proofErr w:type="gramStart"/>
      <w:r w:rsidRPr="00EE112F">
        <w:t>совершеннолетние мужчины</w:t>
      </w:r>
      <w:proofErr w:type="gramEnd"/>
      <w:r w:rsidRPr="00EE112F">
        <w:t xml:space="preserve">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proofErr w:type="gramStart"/>
      <w:r w:rsidRPr="00EE112F">
        <w:t>фин.годы</w:t>
      </w:r>
      <w:proofErr w:type="spellEnd"/>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w:t>
      </w:r>
      <w:proofErr w:type="gramStart"/>
      <w:r w:rsidR="002A6B16">
        <w:t>русскую</w:t>
      </w:r>
      <w:proofErr w:type="gramEnd"/>
      <w:r w:rsidR="002A6B16">
        <w:t xml:space="preserve"> Польщу отдельно. </w:t>
      </w:r>
      <w:r w:rsidR="00637A37" w:rsidRPr="00637A37">
        <w:t xml:space="preserve">Причём американская статистика тоже не абсолютно однородна. До 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США.</w:t>
      </w:r>
      <w:r w:rsidR="006D1A5F">
        <w:t xml:space="preserve"> </w:t>
      </w:r>
      <w:r w:rsidR="00EE112F" w:rsidRPr="00EE112F">
        <w:t xml:space="preserve">В 1920 г. в США насчитывалось 2.2 </w:t>
      </w:r>
      <w:proofErr w:type="gramStart"/>
      <w:r w:rsidR="00EE112F" w:rsidRPr="00EE112F">
        <w:t>млн.</w:t>
      </w:r>
      <w:proofErr w:type="gramEnd"/>
      <w:r w:rsidR="00EE112F" w:rsidRPr="00EE112F">
        <w:t xml:space="preserve"> уроженцев России и 4.2 </w:t>
      </w:r>
      <w:proofErr w:type="gramStart"/>
      <w:r w:rsidR="00EE112F" w:rsidRPr="00EE112F">
        <w:t>млн.</w:t>
      </w:r>
      <w:proofErr w:type="gramEnd"/>
      <w:r w:rsidR="00EE112F"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w:t>
      </w:r>
      <w:proofErr w:type="gramStart"/>
      <w:r>
        <w:t>эмиграции</w:t>
      </w:r>
      <w:proofErr w:type="gramEnd"/>
      <w:r>
        <w:t xml:space="preserve">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w:t>
      </w:r>
      <w:proofErr w:type="gramStart"/>
      <w:r>
        <w:t>российских эмигрантов</w:t>
      </w:r>
      <w:proofErr w:type="gramEnd"/>
      <w:r>
        <w:t xml:space="preserve">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Среднегодовая этническая структура </w:t>
      </w:r>
      <w:proofErr w:type="gramStart"/>
      <w:r w:rsidRPr="00C27193">
        <w:rPr>
          <w:rFonts w:ascii="Times New Roman" w:eastAsia="Times New Roman" w:hAnsi="Times New Roman" w:cs="Times New Roman"/>
          <w:lang w:eastAsia="ru-RU"/>
        </w:rPr>
        <w:t>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proofErr w:type="gramEnd"/>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8BD9BAA" w14:textId="5E0685C0" w:rsidR="009A43A4" w:rsidRDefault="00EE112F" w:rsidP="00266592">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 xml:space="preserve">и около </w:t>
      </w:r>
      <w:r w:rsidR="0073089E" w:rsidRPr="0073089E">
        <w:t xml:space="preserve">420 </w:t>
      </w:r>
      <w:r w:rsidR="00734F32">
        <w:t>тыс. нелегально</w:t>
      </w:r>
      <w:r w:rsidR="004A6552">
        <w:t xml:space="preserve"> без документов</w:t>
      </w:r>
      <w:r w:rsidR="00734F32">
        <w:t xml:space="preserve">, </w:t>
      </w:r>
      <w:r w:rsidRPr="00EE112F">
        <w:t xml:space="preserve">на </w:t>
      </w:r>
      <w:r w:rsidR="0073089E" w:rsidRPr="0073089E">
        <w:t>87</w:t>
      </w:r>
      <w:r w:rsidRPr="00EE112F">
        <w:t>% уравновесив эмиграционный отток из России за то же время (2.</w:t>
      </w:r>
      <w:r w:rsidR="0073089E" w:rsidRPr="0073089E">
        <w:t>5</w:t>
      </w:r>
      <w:r w:rsidRPr="00EE112F">
        <w:t xml:space="preserve"> млн).</w:t>
      </w:r>
      <w:r w:rsidR="000138C5">
        <w:rPr>
          <w:rStyle w:val="FootnoteReference"/>
        </w:rPr>
        <w:footnoteReference w:id="57"/>
      </w:r>
      <w:r w:rsidR="00266592">
        <w:t xml:space="preserve"> </w:t>
      </w: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FA4AAF" w:rsidRPr="00FA4AAF">
        <w:t>42</w:t>
      </w:r>
      <w:r w:rsidR="00FA4AAF" w:rsidRPr="004555B3">
        <w:t>0</w:t>
      </w:r>
      <w:r w:rsidRPr="00EE112F">
        <w:t xml:space="preserve"> тыс. или более (в основном армяне и отчасти греки из </w:t>
      </w:r>
      <w:r w:rsidRPr="009A43A4">
        <w:t>Турции</w:t>
      </w:r>
      <w:r w:rsidRPr="00EE112F">
        <w:t>) перешли границу без документов.</w:t>
      </w:r>
    </w:p>
    <w:p w14:paraId="582AA266" w14:textId="5E85BCD1" w:rsidR="006C503E" w:rsidRPr="007C6832" w:rsidRDefault="006C503E" w:rsidP="00817EF0">
      <w:pPr>
        <w:pStyle w:val="XNormal"/>
        <w:spacing w:line="240" w:lineRule="auto"/>
      </w:pPr>
      <w:r>
        <w:t xml:space="preserve">Часть иммиграционного притока была чрезвычайной, за счёт военных беженцев из Турции 1914-1915 </w:t>
      </w:r>
      <w:r w:rsidR="00372B3B">
        <w:t xml:space="preserve">годов </w:t>
      </w:r>
      <w:r w:rsidR="00C775DB">
        <w:t xml:space="preserve">– </w:t>
      </w:r>
      <w:r>
        <w:t>преимущественно армян, также греков и айсоров.</w:t>
      </w:r>
      <w:r w:rsidR="007C6832">
        <w:t xml:space="preserve"> С вычетом этих двух военных лет, за мирное время 1896-1913 гг., эмиграция составила 2.35 </w:t>
      </w:r>
      <w:proofErr w:type="gramStart"/>
      <w:r w:rsidR="007C6832">
        <w:t>млн.</w:t>
      </w:r>
      <w:proofErr w:type="gramEnd"/>
      <w:r w:rsidR="007C6832">
        <w:t xml:space="preserve"> чел, легальная иммиграция 1.58 </w:t>
      </w:r>
      <w:proofErr w:type="gramStart"/>
      <w:r w:rsidR="007C6832">
        <w:t>млн.</w:t>
      </w:r>
      <w:proofErr w:type="gramEnd"/>
      <w:r w:rsidR="007C6832">
        <w:t xml:space="preserve"> че</w:t>
      </w:r>
      <w:r w:rsidR="0076403E">
        <w:t>л</w:t>
      </w:r>
      <w:r w:rsidR="007C6832">
        <w:t xml:space="preserve">, нелегальная иммиграция 268 тыс., </w:t>
      </w:r>
      <w:r w:rsidR="00372B3B">
        <w:t>миграционный</w:t>
      </w:r>
      <w:r w:rsidR="007C6832">
        <w:t xml:space="preserve"> баланс минус 500 тыс. чел.</w:t>
      </w:r>
      <w:r w:rsidR="007C6832" w:rsidRPr="007C6832">
        <w:t xml:space="preserve">; </w:t>
      </w:r>
      <w:r w:rsidR="007C6832">
        <w:t>иммиграция уравновесила эмиграцию на 79%.</w:t>
      </w:r>
    </w:p>
    <w:p w14:paraId="55BDA669" w14:textId="3CEC8156"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4555B3">
        <w:t xml:space="preserve">вдвое больше – </w:t>
      </w:r>
      <w:r w:rsidR="007A511A" w:rsidRPr="007A511A">
        <w:t>10</w:t>
      </w:r>
      <w:r w:rsidR="004555B3" w:rsidRPr="004555B3">
        <w:t>78</w:t>
      </w:r>
      <w:r w:rsidRPr="00086107">
        <w:t xml:space="preserve"> тыс., миграционный баланс составил плюс </w:t>
      </w:r>
      <w:r w:rsidR="007A511A" w:rsidRPr="007A511A">
        <w:t>5</w:t>
      </w:r>
      <w:r w:rsidR="00036A54">
        <w:t>56</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5A1B1102" w14:textId="3019289F" w:rsidR="00914F41" w:rsidRDefault="00EE112F" w:rsidP="00AD4D92">
      <w:pPr>
        <w:pStyle w:val="XNormal-0"/>
        <w:spacing w:before="120"/>
      </w:pPr>
      <w:r w:rsidRPr="00EE112F">
        <w:t xml:space="preserve">Вне граничного учёта шла нелегальная по преимуществу иммиграция армян из Турции. </w:t>
      </w:r>
      <w:r w:rsidR="007166CE">
        <w:t xml:space="preserve">В 1894-1896 гг. число беженцев составило 30 тыс., </w:t>
      </w:r>
      <w:r w:rsidR="008471B9">
        <w:t>в 1914 году 54.4 тыс</w:t>
      </w:r>
      <w:r w:rsidR="00E15F73">
        <w:t>. (османских армян, греков и айсоров)</w:t>
      </w:r>
      <w:r w:rsidR="008471B9">
        <w:t xml:space="preserve">, </w:t>
      </w:r>
      <w:r w:rsidR="007166CE">
        <w:t>а з</w:t>
      </w:r>
      <w:r w:rsidRPr="00EE112F">
        <w:t>а 1897-191</w:t>
      </w:r>
      <w:r w:rsidR="00901E11">
        <w:t>3</w:t>
      </w:r>
      <w:r w:rsidRPr="00EE112F">
        <w:t xml:space="preserve"> гг. в Россию прибыли не менее 4</w:t>
      </w:r>
      <w:r w:rsidR="00D4691D">
        <w:t>5</w:t>
      </w:r>
      <w:r w:rsidRPr="00EE112F">
        <w:t xml:space="preserve">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w:t>
      </w:r>
      <w:r w:rsidR="002A47C4" w:rsidRPr="002A47C4">
        <w:t>(</w:t>
      </w:r>
      <w:r w:rsidR="002A47C4">
        <w:t>из них 190 тыс. в 1897-1913</w:t>
      </w:r>
      <w:r w:rsidR="002A47C4" w:rsidRPr="002A47C4">
        <w:t xml:space="preserve">) </w:t>
      </w:r>
      <w:r w:rsidRPr="00EE112F">
        <w:t xml:space="preserve">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w:t>
      </w:r>
      <w:r w:rsidR="00DF446F" w:rsidRPr="00DF446F">
        <w:t xml:space="preserve">; </w:t>
      </w:r>
      <w:r w:rsidR="00511654">
        <w:t>общая иммиграция из Турции составила в 1897-1913 гг. в 2.35 раза больше документированной по паспортам</w:t>
      </w:r>
      <w:r w:rsidRPr="00EE112F">
        <w:t xml:space="preserve">. Миграция армян из Турции </w:t>
      </w:r>
      <w:r w:rsidR="00E264C5" w:rsidRPr="00EE112F">
        <w:t xml:space="preserve">в Россию </w:t>
      </w:r>
      <w:r w:rsidRPr="00EE112F">
        <w:t>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w:t>
      </w:r>
      <w:r w:rsidR="00C955C3">
        <w:t xml:space="preserve">, </w:t>
      </w:r>
      <w:r w:rsidRPr="00EE112F">
        <w:t>унесшая жизни от 50 до 300 тыс. армянских жертв</w:t>
      </w:r>
      <w:r w:rsidR="00C955C3" w:rsidRPr="00C955C3">
        <w:t>)</w:t>
      </w:r>
      <w:r w:rsidRPr="00EE112F">
        <w:t>, массовые убийства в 1909 году (Киликийская резня, в которой погибли 20-30 тыс. армян</w:t>
      </w:r>
      <w:r w:rsidR="005B4D28">
        <w:t>)</w:t>
      </w:r>
      <w:r w:rsidRPr="00EE112F">
        <w:t xml:space="preserve">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79785A">
        <w:t xml:space="preserve"> и другие страны</w:t>
      </w:r>
      <w:r w:rsidRPr="00EE112F">
        <w:t>.</w:t>
      </w:r>
      <w:r w:rsidR="003500D7">
        <w:rPr>
          <w:rStyle w:val="FootnoteReference"/>
          <w:sz w:val="24"/>
        </w:rPr>
        <w:footnoteReference w:id="67"/>
      </w:r>
      <w:r w:rsidR="00AD4D92">
        <w:t xml:space="preserve"> </w:t>
      </w:r>
    </w:p>
    <w:p w14:paraId="447DE1AE" w14:textId="5ED0486D" w:rsidR="00EE112F" w:rsidRPr="00EE112F" w:rsidRDefault="00EE112F" w:rsidP="006E6F3B">
      <w:pPr>
        <w:pStyle w:val="XNormal-0"/>
        <w:ind w:firstLine="432"/>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xml:space="preserve">, т.к. </w:t>
      </w:r>
      <w:r w:rsidR="00466DBF">
        <w:t xml:space="preserve">систематической </w:t>
      </w:r>
      <w:r w:rsidRPr="00EE112F">
        <w:t>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w:t>
      </w:r>
      <w:proofErr w:type="gramStart"/>
      <w:r w:rsidRPr="00EE112F">
        <w:rPr>
          <w:rFonts w:ascii="Times New Roman" w:eastAsia="Times New Roman" w:hAnsi="Times New Roman" w:cs="Times New Roman"/>
          <w:sz w:val="20"/>
          <w:szCs w:val="20"/>
          <w:lang w:eastAsia="ru-RU"/>
        </w:rPr>
        <w:t>больше</w:t>
      </w:r>
      <w:proofErr w:type="gramEnd"/>
      <w:r w:rsidRPr="00EE112F">
        <w:rPr>
          <w:rFonts w:ascii="Times New Roman" w:eastAsia="Times New Roman" w:hAnsi="Times New Roman" w:cs="Times New Roman"/>
          <w:sz w:val="20"/>
          <w:szCs w:val="20"/>
          <w:lang w:eastAsia="ru-RU"/>
        </w:rPr>
        <w:t xml:space="preserve">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gramStart"/>
      <w:r w:rsidRPr="00EE112F">
        <w:rPr>
          <w:rFonts w:ascii="Times New Roman" w:eastAsia="Times New Roman" w:hAnsi="Times New Roman" w:cs="Times New Roman"/>
          <w:sz w:val="20"/>
          <w:szCs w:val="20"/>
          <w:lang w:eastAsia="ru-RU"/>
        </w:rPr>
        <w:t>ре-экспортом</w:t>
      </w:r>
      <w:proofErr w:type="gram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3B85249E" w:rsidR="006E318B" w:rsidRDefault="00EE112F" w:rsidP="0046420D">
      <w:pPr>
        <w:pStyle w:val="XNormal-0"/>
      </w:pPr>
      <w:r w:rsidRPr="00EE112F">
        <w:lastRenderedPageBreak/>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w:t>
      </w:r>
      <w:r w:rsidR="00424B1C">
        <w:t>ы</w:t>
      </w:r>
      <w:r w:rsidRPr="00EE112F">
        <w:t xml:space="preserve">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399D3C26"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59573139"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w:t>
      </w:r>
      <w:r w:rsidR="00214608">
        <w:rPr>
          <w:rFonts w:ascii="Times New Roman" w:eastAsia="Times New Roman" w:hAnsi="Times New Roman" w:cs="Times New Roman"/>
          <w:lang w:eastAsia="ru-RU"/>
        </w:rPr>
        <w:t xml:space="preserve">не </w:t>
      </w:r>
      <w:r w:rsidRPr="007E5249">
        <w:rPr>
          <w:rFonts w:ascii="Times New Roman" w:eastAsia="Times New Roman" w:hAnsi="Times New Roman" w:cs="Times New Roman"/>
          <w:lang w:eastAsia="ru-RU"/>
        </w:rPr>
        <w:t xml:space="preserve">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49BC1394"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359614D0"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E61671">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156BE06A"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7B6946">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506A00ED" w:rsidR="00EE112F" w:rsidRPr="00511654" w:rsidRDefault="00EE112F" w:rsidP="00EE112F">
            <w:pPr>
              <w:spacing w:after="0" w:line="240" w:lineRule="auto"/>
              <w:jc w:val="center"/>
              <w:rPr>
                <w:rFonts w:ascii="Times New Roman" w:eastAsia="Times New Roman" w:hAnsi="Times New Roman" w:cs="Times New Roman"/>
                <w:lang w:val="en-US" w:eastAsia="ru-RU"/>
              </w:rPr>
            </w:pPr>
            <w:r w:rsidRPr="00550A0C">
              <w:rPr>
                <w:rFonts w:ascii="Times New Roman" w:eastAsia="Times New Roman" w:hAnsi="Times New Roman" w:cs="Times New Roman"/>
                <w:lang w:eastAsia="ru-RU"/>
              </w:rPr>
              <w:t>2.3</w:t>
            </w:r>
            <w:r w:rsidR="00007EFF">
              <w:rPr>
                <w:rFonts w:ascii="Times New Roman" w:eastAsia="Times New Roman" w:hAnsi="Times New Roman" w:cs="Times New Roman"/>
                <w:lang w:eastAsia="ru-RU"/>
              </w:rPr>
              <w:t>5</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50CC056A" w:rsidR="009772FB" w:rsidRDefault="00EE112F" w:rsidP="009772FB">
      <w:pPr>
        <w:pStyle w:val="XNormal-0"/>
        <w:spacing w:before="120"/>
      </w:pPr>
      <w:r w:rsidRPr="00EE112F">
        <w:lastRenderedPageBreak/>
        <w:t>Коэффициент 2.33 выбран так, чтобы после приложения к объёму легальной иммиграции из Турции (206 тыс. чел.) дать общее число иммигрантов в 4</w:t>
      </w:r>
      <w:r w:rsidR="00E61671">
        <w:t>5</w:t>
      </w:r>
      <w:r w:rsidRPr="00EE112F">
        <w:t xml:space="preserve">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01DBA604" w:rsidR="00203199" w:rsidRDefault="00203199" w:rsidP="00372C52">
      <w:pPr>
        <w:pStyle w:val="XNormal"/>
        <w:spacing w:line="240" w:lineRule="auto"/>
      </w:pPr>
      <w:r w:rsidRPr="00203199">
        <w:t>Для Империи величина этой части иммиграции за 1896-1914 годы составляет 1.1</w:t>
      </w:r>
      <w:r w:rsidR="0098681A">
        <w:t>6</w:t>
      </w:r>
      <w:r w:rsidRPr="00203199">
        <w:t xml:space="preserve">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2975DCA7" w:rsidR="00A506F4" w:rsidRDefault="00A506F4" w:rsidP="00372C52">
      <w:pPr>
        <w:pStyle w:val="XNormal"/>
        <w:spacing w:line="240" w:lineRule="auto"/>
      </w:pPr>
      <w:r>
        <w:t>Для периода 1881-189</w:t>
      </w:r>
      <w:r w:rsidR="009E3393" w:rsidRPr="009E3393">
        <w:t>6</w:t>
      </w:r>
      <w:r>
        <w:t xml:space="preserve"> мы используем те же коэффициенты, что в таблице выше, но для Турции используем коэффициент равный 1, а не 2.3</w:t>
      </w:r>
      <w:r w:rsidR="004428F5">
        <w:t>5</w:t>
      </w:r>
      <w:r>
        <w:t>, т.к. не располагаем сведениями о нелегальной иммиграции армян из Турции в период 1881-189</w:t>
      </w:r>
      <w:r w:rsidR="009E3393" w:rsidRPr="009E3393">
        <w:t>3</w:t>
      </w:r>
      <w:r w:rsidR="00FE0FCC">
        <w:t xml:space="preserve">, </w:t>
      </w:r>
      <w:r w:rsidR="009E3393">
        <w:t xml:space="preserve">а </w:t>
      </w:r>
      <w:r w:rsidR="00FE0FCC">
        <w:t>период 1894-1896</w:t>
      </w:r>
      <w:r w:rsidR="009E3393">
        <w:t xml:space="preserve"> </w:t>
      </w:r>
      <w:r w:rsidR="00FE0FCC">
        <w:t>учитываем отдельно</w:t>
      </w:r>
      <w:r w:rsidR="006B77BC">
        <w:t>, т.к. об этой волне беженцев имеются данные.</w:t>
      </w:r>
    </w:p>
    <w:p w14:paraId="5762971B" w14:textId="4BD3F04C" w:rsidR="00274146" w:rsidRDefault="00274146" w:rsidP="00372C52">
      <w:pPr>
        <w:pStyle w:val="XNormal"/>
        <w:spacing w:line="240" w:lineRule="auto"/>
      </w:pPr>
      <w:r>
        <w:t>Некоторая часть армянских беженцев должна быть отнесена на счёт РСФСР-1991 и Новороссии, но мы не в состоянии сделать</w:t>
      </w:r>
      <w:r w:rsidR="00B9689D">
        <w:t xml:space="preserve"> это</w:t>
      </w:r>
      <w:r>
        <w:t xml:space="preserve">, т.к. не располагаем данными о расселении </w:t>
      </w:r>
      <w:r w:rsidR="009C75AE">
        <w:t xml:space="preserve">османских беженцев </w:t>
      </w:r>
      <w:r>
        <w:t>в Черноморской и Таврической губерниях, и вынуждены</w:t>
      </w:r>
      <w:r w:rsidR="0063165E">
        <w:t xml:space="preserve">, как лучшее возможное решение, </w:t>
      </w:r>
      <w:r>
        <w:t xml:space="preserve">отнести всю величину оседания этой </w:t>
      </w:r>
      <w:r w:rsidR="00142FAA">
        <w:t>им</w:t>
      </w:r>
      <w:r>
        <w:t>миграции на счёт Кавказа.</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2258C106"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r w:rsidR="0073089E" w:rsidRPr="009772FB">
        <w:rPr>
          <w:rFonts w:ascii="Times New Roman" w:eastAsia="Times New Roman" w:hAnsi="Times New Roman" w:cs="Times New Roman"/>
          <w:lang w:eastAsia="ru-RU"/>
        </w:rPr>
        <w:t>но, по-видимому,</w:t>
      </w:r>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DA4DCE">
      <w:pPr>
        <w:pStyle w:val="XNormal-0"/>
        <w:spacing w:after="120"/>
      </w:pPr>
      <w:r>
        <w:t>Общий миграционный баланс по годам:</w:t>
      </w:r>
    </w:p>
    <w:p w14:paraId="5192713C" w14:textId="749AEF4A" w:rsidR="00EC4D13" w:rsidRPr="007E5914" w:rsidRDefault="00EC4D13" w:rsidP="00A23CF0">
      <w:pPr>
        <w:spacing w:after="120" w:line="240" w:lineRule="auto"/>
        <w:ind w:left="706"/>
      </w:pPr>
      <w:r>
        <w:rPr>
          <w:rFonts w:ascii="Times New Roman" w:eastAsia="Times New Roman" w:hAnsi="Times New Roman" w:cs="Times New Roman"/>
          <w:sz w:val="24"/>
          <w:szCs w:val="24"/>
          <w:lang w:eastAsia="ru-RU"/>
        </w:rPr>
        <w:t xml:space="preserve">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w:t>
      </w:r>
      <w:proofErr w:type="gramStart"/>
      <w:r>
        <w:rPr>
          <w:rFonts w:ascii="Times New Roman" w:eastAsia="Times New Roman" w:hAnsi="Times New Roman" w:cs="Times New Roman"/>
          <w:sz w:val="24"/>
          <w:szCs w:val="24"/>
          <w:lang w:eastAsia="ru-RU"/>
        </w:rPr>
        <w:t>иммиграция</w:t>
      </w:r>
      <w:proofErr w:type="gramEnd"/>
      <w:r>
        <w:rPr>
          <w:rFonts w:ascii="Times New Roman" w:eastAsia="Times New Roman" w:hAnsi="Times New Roman" w:cs="Times New Roman"/>
          <w:sz w:val="24"/>
          <w:szCs w:val="24"/>
          <w:lang w:eastAsia="ru-RU"/>
        </w:rPr>
        <w:t xml:space="preserve"> привязываемая по оседанию к губерниям и областям. 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неясное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из Персии, Турции, Кита</w:t>
      </w:r>
      <w:r w:rsidR="007E5914">
        <w:rPr>
          <w:rFonts w:ascii="Times New Roman" w:eastAsia="Times New Roman" w:hAnsi="Times New Roman" w:cs="Times New Roman"/>
          <w:sz w:val="24"/>
          <w:szCs w:val="24"/>
          <w:lang w:eastAsia="ru-RU"/>
        </w:rPr>
        <w:t>я</w:t>
      </w:r>
      <w:r>
        <w:rPr>
          <w:rFonts w:ascii="Times New Roman" w:eastAsia="Times New Roman" w:hAnsi="Times New Roman" w:cs="Times New Roman"/>
          <w:sz w:val="24"/>
          <w:szCs w:val="24"/>
          <w:lang w:eastAsia="ru-RU"/>
        </w:rPr>
        <w:t xml:space="preserve"> и Японии. Нелегальная иммиграция – армянские беженцы из Турции.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419"/>
        <w:gridCol w:w="1419"/>
        <w:gridCol w:w="1467"/>
        <w:gridCol w:w="1253"/>
        <w:gridCol w:w="1005"/>
      </w:tblGrid>
      <w:tr w:rsidR="005616FC" w:rsidRPr="002466BF" w14:paraId="53582DDA" w14:textId="77777777" w:rsidTr="00184841">
        <w:trPr>
          <w:tblHeader/>
          <w:jc w:val="center"/>
        </w:trPr>
        <w:tc>
          <w:tcPr>
            <w:tcW w:w="0" w:type="auto"/>
            <w:vMerge w:val="restart"/>
            <w:shd w:val="clear" w:color="auto" w:fill="EEECE1" w:themeFill="background2"/>
            <w:noWrap/>
            <w:vAlign w:val="center"/>
            <w:hideMark/>
          </w:tcPr>
          <w:p w14:paraId="4E3B73B7"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год</w:t>
            </w:r>
          </w:p>
        </w:tc>
        <w:tc>
          <w:tcPr>
            <w:tcW w:w="0" w:type="auto"/>
            <w:vMerge w:val="restart"/>
            <w:shd w:val="clear" w:color="auto" w:fill="EEECE1" w:themeFill="background2"/>
            <w:noWrap/>
            <w:vAlign w:val="center"/>
            <w:hideMark/>
          </w:tcPr>
          <w:p w14:paraId="59D31EED"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эмиграция</w:t>
            </w:r>
          </w:p>
        </w:tc>
        <w:tc>
          <w:tcPr>
            <w:tcW w:w="0" w:type="auto"/>
            <w:gridSpan w:val="4"/>
            <w:shd w:val="clear" w:color="auto" w:fill="EEECE1" w:themeFill="background2"/>
            <w:noWrap/>
            <w:vAlign w:val="center"/>
            <w:hideMark/>
          </w:tcPr>
          <w:p w14:paraId="13565613"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иммиграция</w:t>
            </w:r>
          </w:p>
        </w:tc>
        <w:tc>
          <w:tcPr>
            <w:tcW w:w="0" w:type="auto"/>
            <w:vMerge w:val="restart"/>
            <w:shd w:val="clear" w:color="auto" w:fill="EEECE1" w:themeFill="background2"/>
            <w:noWrap/>
            <w:vAlign w:val="center"/>
            <w:hideMark/>
          </w:tcPr>
          <w:p w14:paraId="7230C08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сальдо</w:t>
            </w:r>
          </w:p>
        </w:tc>
      </w:tr>
      <w:tr w:rsidR="005616FC" w:rsidRPr="002466BF" w14:paraId="7E684E7E" w14:textId="77777777" w:rsidTr="00184841">
        <w:trPr>
          <w:tblHeader/>
          <w:jc w:val="center"/>
        </w:trPr>
        <w:tc>
          <w:tcPr>
            <w:tcW w:w="0" w:type="auto"/>
            <w:vMerge/>
            <w:shd w:val="clear" w:color="auto" w:fill="EEECE1" w:themeFill="background2"/>
            <w:vAlign w:val="center"/>
            <w:hideMark/>
          </w:tcPr>
          <w:p w14:paraId="78E3E06E"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vMerge/>
            <w:shd w:val="clear" w:color="auto" w:fill="EEECE1" w:themeFill="background2"/>
            <w:vAlign w:val="center"/>
            <w:hideMark/>
          </w:tcPr>
          <w:p w14:paraId="5925CCCD"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A2EC398" w14:textId="605223D5"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lang w:val="en-US"/>
              </w:rPr>
              <w:br/>
            </w:r>
            <w:r w:rsidR="005616FC" w:rsidRPr="002466BF">
              <w:rPr>
                <w:rFonts w:ascii="Times New Roman" w:eastAsia="Times New Roman" w:hAnsi="Times New Roman" w:cs="Times New Roman"/>
                <w:b/>
                <w:bCs/>
                <w:color w:val="000000"/>
              </w:rPr>
              <w:t>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vAlign w:val="center"/>
            <w:hideMark/>
          </w:tcPr>
          <w:p w14:paraId="0F126002" w14:textId="7DB6B960"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rPr>
              <w:br/>
            </w:r>
            <w:r w:rsidR="005616FC" w:rsidRPr="002466BF">
              <w:rPr>
                <w:rFonts w:ascii="Times New Roman" w:eastAsia="Times New Roman" w:hAnsi="Times New Roman" w:cs="Times New Roman"/>
                <w:b/>
                <w:bCs/>
                <w:color w:val="000000"/>
              </w:rPr>
              <w:t>неясное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noWrap/>
            <w:vAlign w:val="center"/>
            <w:hideMark/>
          </w:tcPr>
          <w:p w14:paraId="4EF9F2A2" w14:textId="25820E5F"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нелегальн</w:t>
            </w:r>
            <w:r w:rsidR="002466BF">
              <w:rPr>
                <w:rFonts w:ascii="Times New Roman" w:eastAsia="Times New Roman" w:hAnsi="Times New Roman" w:cs="Times New Roman"/>
                <w:b/>
                <w:bCs/>
                <w:color w:val="000000"/>
              </w:rPr>
              <w:t>ая</w:t>
            </w:r>
          </w:p>
        </w:tc>
        <w:tc>
          <w:tcPr>
            <w:tcW w:w="0" w:type="auto"/>
            <w:shd w:val="clear" w:color="auto" w:fill="EEECE1" w:themeFill="background2"/>
            <w:noWrap/>
            <w:vAlign w:val="center"/>
            <w:hideMark/>
          </w:tcPr>
          <w:p w14:paraId="65DE1CB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совокупно</w:t>
            </w:r>
          </w:p>
        </w:tc>
        <w:tc>
          <w:tcPr>
            <w:tcW w:w="0" w:type="auto"/>
            <w:vMerge/>
            <w:vAlign w:val="center"/>
            <w:hideMark/>
          </w:tcPr>
          <w:p w14:paraId="1501BACF" w14:textId="77777777" w:rsidR="005616FC" w:rsidRPr="002466BF" w:rsidRDefault="005616FC" w:rsidP="005616FC">
            <w:pPr>
              <w:spacing w:after="0" w:line="240" w:lineRule="auto"/>
              <w:rPr>
                <w:rFonts w:ascii="Times New Roman" w:eastAsia="Times New Roman" w:hAnsi="Times New Roman" w:cs="Times New Roman"/>
                <w:b/>
                <w:bCs/>
                <w:color w:val="000000"/>
              </w:rPr>
            </w:pPr>
          </w:p>
        </w:tc>
      </w:tr>
      <w:tr w:rsidR="005616FC" w:rsidRPr="002466BF" w14:paraId="0C87EB3F" w14:textId="77777777" w:rsidTr="00184841">
        <w:trPr>
          <w:jc w:val="center"/>
        </w:trPr>
        <w:tc>
          <w:tcPr>
            <w:tcW w:w="0" w:type="auto"/>
            <w:noWrap/>
            <w:vAlign w:val="center"/>
            <w:hideMark/>
          </w:tcPr>
          <w:p w14:paraId="029839E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1881</w:t>
            </w:r>
          </w:p>
        </w:tc>
        <w:tc>
          <w:tcPr>
            <w:tcW w:w="0" w:type="auto"/>
            <w:noWrap/>
            <w:vAlign w:val="center"/>
            <w:hideMark/>
          </w:tcPr>
          <w:p w14:paraId="24F300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9,121</w:t>
            </w:r>
          </w:p>
        </w:tc>
        <w:tc>
          <w:tcPr>
            <w:tcW w:w="0" w:type="auto"/>
            <w:noWrap/>
            <w:vAlign w:val="center"/>
            <w:hideMark/>
          </w:tcPr>
          <w:p w14:paraId="195BB3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76,963</w:t>
            </w:r>
          </w:p>
        </w:tc>
        <w:tc>
          <w:tcPr>
            <w:tcW w:w="0" w:type="auto"/>
            <w:noWrap/>
            <w:vAlign w:val="center"/>
            <w:hideMark/>
          </w:tcPr>
          <w:p w14:paraId="6DF649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2,050</w:t>
            </w:r>
          </w:p>
        </w:tc>
        <w:tc>
          <w:tcPr>
            <w:tcW w:w="0" w:type="auto"/>
            <w:noWrap/>
            <w:vAlign w:val="center"/>
            <w:hideMark/>
          </w:tcPr>
          <w:p w14:paraId="1C743F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2C3FE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79,013</w:t>
            </w:r>
          </w:p>
        </w:tc>
        <w:tc>
          <w:tcPr>
            <w:tcW w:w="0" w:type="auto"/>
            <w:noWrap/>
            <w:vAlign w:val="center"/>
            <w:hideMark/>
          </w:tcPr>
          <w:p w14:paraId="24167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69,892</w:t>
            </w:r>
          </w:p>
        </w:tc>
      </w:tr>
      <w:tr w:rsidR="005616FC" w:rsidRPr="002466BF" w14:paraId="43273CA9" w14:textId="77777777" w:rsidTr="00184841">
        <w:trPr>
          <w:jc w:val="center"/>
        </w:trPr>
        <w:tc>
          <w:tcPr>
            <w:tcW w:w="0" w:type="auto"/>
            <w:noWrap/>
            <w:vAlign w:val="center"/>
            <w:hideMark/>
          </w:tcPr>
          <w:p w14:paraId="555878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1882</w:t>
            </w:r>
          </w:p>
        </w:tc>
        <w:tc>
          <w:tcPr>
            <w:tcW w:w="0" w:type="auto"/>
            <w:noWrap/>
            <w:vAlign w:val="center"/>
            <w:hideMark/>
          </w:tcPr>
          <w:p w14:paraId="3E1F0A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11,000</w:t>
            </w:r>
          </w:p>
        </w:tc>
        <w:tc>
          <w:tcPr>
            <w:tcW w:w="0" w:type="auto"/>
            <w:noWrap/>
            <w:vAlign w:val="center"/>
            <w:hideMark/>
          </w:tcPr>
          <w:p w14:paraId="47EA074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93,984</w:t>
            </w:r>
          </w:p>
        </w:tc>
        <w:tc>
          <w:tcPr>
            <w:tcW w:w="0" w:type="auto"/>
            <w:noWrap/>
            <w:vAlign w:val="center"/>
            <w:hideMark/>
          </w:tcPr>
          <w:p w14:paraId="782747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10,194</w:t>
            </w:r>
          </w:p>
        </w:tc>
        <w:tc>
          <w:tcPr>
            <w:tcW w:w="0" w:type="auto"/>
            <w:noWrap/>
            <w:vAlign w:val="center"/>
            <w:hideMark/>
          </w:tcPr>
          <w:p w14:paraId="15FB59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6A9047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104,178</w:t>
            </w:r>
          </w:p>
        </w:tc>
        <w:tc>
          <w:tcPr>
            <w:tcW w:w="0" w:type="auto"/>
            <w:noWrap/>
            <w:vAlign w:val="center"/>
            <w:hideMark/>
          </w:tcPr>
          <w:p w14:paraId="7D1C564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93,178</w:t>
            </w:r>
          </w:p>
        </w:tc>
      </w:tr>
      <w:tr w:rsidR="005616FC" w:rsidRPr="002466BF" w14:paraId="5CFAE22A" w14:textId="77777777" w:rsidTr="00184841">
        <w:trPr>
          <w:jc w:val="center"/>
        </w:trPr>
        <w:tc>
          <w:tcPr>
            <w:tcW w:w="0" w:type="auto"/>
            <w:noWrap/>
            <w:vAlign w:val="center"/>
            <w:hideMark/>
          </w:tcPr>
          <w:p w14:paraId="534EE8E6"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1883</w:t>
            </w:r>
          </w:p>
        </w:tc>
        <w:tc>
          <w:tcPr>
            <w:tcW w:w="0" w:type="auto"/>
            <w:noWrap/>
            <w:vAlign w:val="center"/>
            <w:hideMark/>
          </w:tcPr>
          <w:p w14:paraId="1549A0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13,560</w:t>
            </w:r>
          </w:p>
        </w:tc>
        <w:tc>
          <w:tcPr>
            <w:tcW w:w="0" w:type="auto"/>
            <w:noWrap/>
            <w:vAlign w:val="center"/>
            <w:hideMark/>
          </w:tcPr>
          <w:p w14:paraId="44A55CD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68,138</w:t>
            </w:r>
          </w:p>
        </w:tc>
        <w:tc>
          <w:tcPr>
            <w:tcW w:w="0" w:type="auto"/>
            <w:noWrap/>
            <w:vAlign w:val="center"/>
            <w:hideMark/>
          </w:tcPr>
          <w:p w14:paraId="16E6AD9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9,363</w:t>
            </w:r>
          </w:p>
        </w:tc>
        <w:tc>
          <w:tcPr>
            <w:tcW w:w="0" w:type="auto"/>
            <w:noWrap/>
            <w:vAlign w:val="center"/>
            <w:hideMark/>
          </w:tcPr>
          <w:p w14:paraId="2A9D86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7833C7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77,501</w:t>
            </w:r>
          </w:p>
        </w:tc>
        <w:tc>
          <w:tcPr>
            <w:tcW w:w="0" w:type="auto"/>
            <w:noWrap/>
            <w:vAlign w:val="center"/>
            <w:hideMark/>
          </w:tcPr>
          <w:p w14:paraId="758A7D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63,941</w:t>
            </w:r>
          </w:p>
        </w:tc>
      </w:tr>
      <w:tr w:rsidR="005616FC" w:rsidRPr="002466BF" w14:paraId="575618D9" w14:textId="77777777" w:rsidTr="00184841">
        <w:trPr>
          <w:jc w:val="center"/>
        </w:trPr>
        <w:tc>
          <w:tcPr>
            <w:tcW w:w="0" w:type="auto"/>
            <w:noWrap/>
            <w:vAlign w:val="center"/>
            <w:hideMark/>
          </w:tcPr>
          <w:p w14:paraId="1FC3532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1884</w:t>
            </w:r>
          </w:p>
        </w:tc>
        <w:tc>
          <w:tcPr>
            <w:tcW w:w="0" w:type="auto"/>
            <w:noWrap/>
            <w:vAlign w:val="center"/>
            <w:hideMark/>
          </w:tcPr>
          <w:p w14:paraId="235AD1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16,938</w:t>
            </w:r>
          </w:p>
        </w:tc>
        <w:tc>
          <w:tcPr>
            <w:tcW w:w="0" w:type="auto"/>
            <w:noWrap/>
            <w:vAlign w:val="center"/>
            <w:hideMark/>
          </w:tcPr>
          <w:p w14:paraId="6E14673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73,920</w:t>
            </w:r>
          </w:p>
        </w:tc>
        <w:tc>
          <w:tcPr>
            <w:tcW w:w="0" w:type="auto"/>
            <w:noWrap/>
            <w:vAlign w:val="center"/>
            <w:hideMark/>
          </w:tcPr>
          <w:p w14:paraId="1FC7F5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9,115</w:t>
            </w:r>
          </w:p>
        </w:tc>
        <w:tc>
          <w:tcPr>
            <w:tcW w:w="0" w:type="auto"/>
            <w:noWrap/>
            <w:vAlign w:val="center"/>
            <w:hideMark/>
          </w:tcPr>
          <w:p w14:paraId="551F57F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E7FC6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83,035</w:t>
            </w:r>
          </w:p>
        </w:tc>
        <w:tc>
          <w:tcPr>
            <w:tcW w:w="0" w:type="auto"/>
            <w:noWrap/>
            <w:vAlign w:val="center"/>
            <w:hideMark/>
          </w:tcPr>
          <w:p w14:paraId="76DEAB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66,097</w:t>
            </w:r>
          </w:p>
        </w:tc>
      </w:tr>
      <w:tr w:rsidR="005616FC" w:rsidRPr="002466BF" w14:paraId="6FB324D1" w14:textId="77777777" w:rsidTr="00184841">
        <w:trPr>
          <w:jc w:val="center"/>
        </w:trPr>
        <w:tc>
          <w:tcPr>
            <w:tcW w:w="0" w:type="auto"/>
            <w:noWrap/>
            <w:vAlign w:val="center"/>
            <w:hideMark/>
          </w:tcPr>
          <w:p w14:paraId="1D041CF8"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1885</w:t>
            </w:r>
          </w:p>
        </w:tc>
        <w:tc>
          <w:tcPr>
            <w:tcW w:w="0" w:type="auto"/>
            <w:noWrap/>
            <w:vAlign w:val="center"/>
            <w:hideMark/>
          </w:tcPr>
          <w:p w14:paraId="41D80B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21,491</w:t>
            </w:r>
          </w:p>
        </w:tc>
        <w:tc>
          <w:tcPr>
            <w:tcW w:w="0" w:type="auto"/>
            <w:noWrap/>
            <w:vAlign w:val="center"/>
            <w:hideMark/>
          </w:tcPr>
          <w:p w14:paraId="183614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114,001</w:t>
            </w:r>
          </w:p>
        </w:tc>
        <w:tc>
          <w:tcPr>
            <w:tcW w:w="0" w:type="auto"/>
            <w:noWrap/>
            <w:vAlign w:val="center"/>
            <w:hideMark/>
          </w:tcPr>
          <w:p w14:paraId="6DC65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8,520</w:t>
            </w:r>
          </w:p>
        </w:tc>
        <w:tc>
          <w:tcPr>
            <w:tcW w:w="0" w:type="auto"/>
            <w:noWrap/>
            <w:vAlign w:val="center"/>
            <w:hideMark/>
          </w:tcPr>
          <w:p w14:paraId="6E10B01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14136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122,521</w:t>
            </w:r>
          </w:p>
        </w:tc>
        <w:tc>
          <w:tcPr>
            <w:tcW w:w="0" w:type="auto"/>
            <w:noWrap/>
            <w:vAlign w:val="center"/>
            <w:hideMark/>
          </w:tcPr>
          <w:p w14:paraId="0DD2EBF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101,030</w:t>
            </w:r>
          </w:p>
        </w:tc>
      </w:tr>
      <w:tr w:rsidR="005616FC" w:rsidRPr="002466BF" w14:paraId="75AD49FC" w14:textId="77777777" w:rsidTr="00184841">
        <w:trPr>
          <w:jc w:val="center"/>
        </w:trPr>
        <w:tc>
          <w:tcPr>
            <w:tcW w:w="0" w:type="auto"/>
            <w:noWrap/>
            <w:vAlign w:val="center"/>
            <w:hideMark/>
          </w:tcPr>
          <w:p w14:paraId="469847B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1886</w:t>
            </w:r>
          </w:p>
        </w:tc>
        <w:tc>
          <w:tcPr>
            <w:tcW w:w="0" w:type="auto"/>
            <w:noWrap/>
            <w:vAlign w:val="center"/>
            <w:hideMark/>
          </w:tcPr>
          <w:p w14:paraId="5B03C6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26,717</w:t>
            </w:r>
          </w:p>
        </w:tc>
        <w:tc>
          <w:tcPr>
            <w:tcW w:w="0" w:type="auto"/>
            <w:noWrap/>
            <w:vAlign w:val="center"/>
            <w:hideMark/>
          </w:tcPr>
          <w:p w14:paraId="3AD90A0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98,635</w:t>
            </w:r>
          </w:p>
        </w:tc>
        <w:tc>
          <w:tcPr>
            <w:tcW w:w="0" w:type="auto"/>
            <w:noWrap/>
            <w:vAlign w:val="center"/>
            <w:hideMark/>
          </w:tcPr>
          <w:p w14:paraId="336339D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17,097</w:t>
            </w:r>
          </w:p>
        </w:tc>
        <w:tc>
          <w:tcPr>
            <w:tcW w:w="0" w:type="auto"/>
            <w:noWrap/>
            <w:vAlign w:val="center"/>
            <w:hideMark/>
          </w:tcPr>
          <w:p w14:paraId="00ADB7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3537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115,732</w:t>
            </w:r>
          </w:p>
        </w:tc>
        <w:tc>
          <w:tcPr>
            <w:tcW w:w="0" w:type="auto"/>
            <w:noWrap/>
            <w:vAlign w:val="center"/>
            <w:hideMark/>
          </w:tcPr>
          <w:p w14:paraId="545255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89,015</w:t>
            </w:r>
          </w:p>
        </w:tc>
      </w:tr>
      <w:tr w:rsidR="005616FC" w:rsidRPr="002466BF" w14:paraId="6BD68EB2" w14:textId="77777777" w:rsidTr="00184841">
        <w:trPr>
          <w:jc w:val="center"/>
        </w:trPr>
        <w:tc>
          <w:tcPr>
            <w:tcW w:w="0" w:type="auto"/>
            <w:noWrap/>
            <w:vAlign w:val="center"/>
            <w:hideMark/>
          </w:tcPr>
          <w:p w14:paraId="13FC4E5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lastRenderedPageBreak/>
              <w:t>1887</w:t>
            </w:r>
          </w:p>
        </w:tc>
        <w:tc>
          <w:tcPr>
            <w:tcW w:w="0" w:type="auto"/>
            <w:noWrap/>
            <w:vAlign w:val="center"/>
            <w:hideMark/>
          </w:tcPr>
          <w:p w14:paraId="515755D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31,977</w:t>
            </w:r>
          </w:p>
        </w:tc>
        <w:tc>
          <w:tcPr>
            <w:tcW w:w="0" w:type="auto"/>
            <w:noWrap/>
            <w:vAlign w:val="center"/>
            <w:hideMark/>
          </w:tcPr>
          <w:p w14:paraId="1E86312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56,113</w:t>
            </w:r>
          </w:p>
        </w:tc>
        <w:tc>
          <w:tcPr>
            <w:tcW w:w="0" w:type="auto"/>
            <w:noWrap/>
            <w:vAlign w:val="center"/>
            <w:hideMark/>
          </w:tcPr>
          <w:p w14:paraId="1D18FA5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10,202</w:t>
            </w:r>
          </w:p>
        </w:tc>
        <w:tc>
          <w:tcPr>
            <w:tcW w:w="0" w:type="auto"/>
            <w:noWrap/>
            <w:vAlign w:val="center"/>
            <w:hideMark/>
          </w:tcPr>
          <w:p w14:paraId="6248AC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90F97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66,315</w:t>
            </w:r>
          </w:p>
        </w:tc>
        <w:tc>
          <w:tcPr>
            <w:tcW w:w="0" w:type="auto"/>
            <w:noWrap/>
            <w:vAlign w:val="center"/>
            <w:hideMark/>
          </w:tcPr>
          <w:p w14:paraId="0632F46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34,338</w:t>
            </w:r>
          </w:p>
        </w:tc>
      </w:tr>
      <w:tr w:rsidR="005616FC" w:rsidRPr="002466BF" w14:paraId="7862D638" w14:textId="77777777" w:rsidTr="00184841">
        <w:trPr>
          <w:jc w:val="center"/>
        </w:trPr>
        <w:tc>
          <w:tcPr>
            <w:tcW w:w="0" w:type="auto"/>
            <w:noWrap/>
            <w:vAlign w:val="center"/>
            <w:hideMark/>
          </w:tcPr>
          <w:p w14:paraId="212D31D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1888</w:t>
            </w:r>
          </w:p>
        </w:tc>
        <w:tc>
          <w:tcPr>
            <w:tcW w:w="0" w:type="auto"/>
            <w:noWrap/>
            <w:vAlign w:val="center"/>
            <w:hideMark/>
          </w:tcPr>
          <w:p w14:paraId="5DDE8D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37,427</w:t>
            </w:r>
          </w:p>
        </w:tc>
        <w:tc>
          <w:tcPr>
            <w:tcW w:w="0" w:type="auto"/>
            <w:noWrap/>
            <w:vAlign w:val="center"/>
            <w:hideMark/>
          </w:tcPr>
          <w:p w14:paraId="3DEE0E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84,881</w:t>
            </w:r>
          </w:p>
        </w:tc>
        <w:tc>
          <w:tcPr>
            <w:tcW w:w="0" w:type="auto"/>
            <w:noWrap/>
            <w:vAlign w:val="center"/>
            <w:hideMark/>
          </w:tcPr>
          <w:p w14:paraId="709BDBE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12,019</w:t>
            </w:r>
          </w:p>
        </w:tc>
        <w:tc>
          <w:tcPr>
            <w:tcW w:w="0" w:type="auto"/>
            <w:noWrap/>
            <w:vAlign w:val="center"/>
            <w:hideMark/>
          </w:tcPr>
          <w:p w14:paraId="26503F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F9490C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96,900</w:t>
            </w:r>
          </w:p>
        </w:tc>
        <w:tc>
          <w:tcPr>
            <w:tcW w:w="0" w:type="auto"/>
            <w:noWrap/>
            <w:vAlign w:val="center"/>
            <w:hideMark/>
          </w:tcPr>
          <w:p w14:paraId="31828C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59,473</w:t>
            </w:r>
          </w:p>
        </w:tc>
      </w:tr>
      <w:tr w:rsidR="005616FC" w:rsidRPr="002466BF" w14:paraId="3982157B" w14:textId="77777777" w:rsidTr="00184841">
        <w:trPr>
          <w:jc w:val="center"/>
        </w:trPr>
        <w:tc>
          <w:tcPr>
            <w:tcW w:w="0" w:type="auto"/>
            <w:noWrap/>
            <w:vAlign w:val="center"/>
            <w:hideMark/>
          </w:tcPr>
          <w:p w14:paraId="02C11DA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1889</w:t>
            </w:r>
          </w:p>
        </w:tc>
        <w:tc>
          <w:tcPr>
            <w:tcW w:w="0" w:type="auto"/>
            <w:noWrap/>
            <w:vAlign w:val="center"/>
            <w:hideMark/>
          </w:tcPr>
          <w:p w14:paraId="459C4F1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43,051</w:t>
            </w:r>
          </w:p>
        </w:tc>
        <w:tc>
          <w:tcPr>
            <w:tcW w:w="0" w:type="auto"/>
            <w:noWrap/>
            <w:vAlign w:val="center"/>
            <w:hideMark/>
          </w:tcPr>
          <w:p w14:paraId="1892E5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37,465</w:t>
            </w:r>
          </w:p>
        </w:tc>
        <w:tc>
          <w:tcPr>
            <w:tcW w:w="0" w:type="auto"/>
            <w:noWrap/>
            <w:vAlign w:val="center"/>
            <w:hideMark/>
          </w:tcPr>
          <w:p w14:paraId="5680D5F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11,426</w:t>
            </w:r>
          </w:p>
        </w:tc>
        <w:tc>
          <w:tcPr>
            <w:tcW w:w="0" w:type="auto"/>
            <w:noWrap/>
            <w:vAlign w:val="center"/>
            <w:hideMark/>
          </w:tcPr>
          <w:p w14:paraId="279C40B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06B6E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48,891</w:t>
            </w:r>
          </w:p>
        </w:tc>
        <w:tc>
          <w:tcPr>
            <w:tcW w:w="0" w:type="auto"/>
            <w:noWrap/>
            <w:vAlign w:val="center"/>
            <w:hideMark/>
          </w:tcPr>
          <w:p w14:paraId="248911F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5,840</w:t>
            </w:r>
          </w:p>
        </w:tc>
      </w:tr>
      <w:tr w:rsidR="005616FC" w:rsidRPr="002466BF" w14:paraId="40C63CEB" w14:textId="77777777" w:rsidTr="00184841">
        <w:trPr>
          <w:jc w:val="center"/>
        </w:trPr>
        <w:tc>
          <w:tcPr>
            <w:tcW w:w="0" w:type="auto"/>
            <w:noWrap/>
            <w:vAlign w:val="center"/>
            <w:hideMark/>
          </w:tcPr>
          <w:p w14:paraId="4E7ED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1890</w:t>
            </w:r>
          </w:p>
        </w:tc>
        <w:tc>
          <w:tcPr>
            <w:tcW w:w="0" w:type="auto"/>
            <w:noWrap/>
            <w:vAlign w:val="center"/>
            <w:hideMark/>
          </w:tcPr>
          <w:p w14:paraId="73C0A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49,211</w:t>
            </w:r>
          </w:p>
        </w:tc>
        <w:tc>
          <w:tcPr>
            <w:tcW w:w="0" w:type="auto"/>
            <w:noWrap/>
            <w:vAlign w:val="center"/>
            <w:hideMark/>
          </w:tcPr>
          <w:p w14:paraId="403FB93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53,687</w:t>
            </w:r>
          </w:p>
        </w:tc>
        <w:tc>
          <w:tcPr>
            <w:tcW w:w="0" w:type="auto"/>
            <w:noWrap/>
            <w:vAlign w:val="center"/>
            <w:hideMark/>
          </w:tcPr>
          <w:p w14:paraId="67B0D5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15,861</w:t>
            </w:r>
          </w:p>
        </w:tc>
        <w:tc>
          <w:tcPr>
            <w:tcW w:w="0" w:type="auto"/>
            <w:noWrap/>
            <w:vAlign w:val="center"/>
            <w:hideMark/>
          </w:tcPr>
          <w:p w14:paraId="060DF31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032E12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69,548</w:t>
            </w:r>
          </w:p>
        </w:tc>
        <w:tc>
          <w:tcPr>
            <w:tcW w:w="0" w:type="auto"/>
            <w:noWrap/>
            <w:vAlign w:val="center"/>
            <w:hideMark/>
          </w:tcPr>
          <w:p w14:paraId="1AF4EA1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20,337</w:t>
            </w:r>
          </w:p>
        </w:tc>
      </w:tr>
      <w:tr w:rsidR="005616FC" w:rsidRPr="002466BF" w14:paraId="15A109C1" w14:textId="77777777" w:rsidTr="00184841">
        <w:trPr>
          <w:jc w:val="center"/>
        </w:trPr>
        <w:tc>
          <w:tcPr>
            <w:tcW w:w="0" w:type="auto"/>
            <w:noWrap/>
            <w:vAlign w:val="center"/>
            <w:hideMark/>
          </w:tcPr>
          <w:p w14:paraId="101BC9C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1891</w:t>
            </w:r>
          </w:p>
        </w:tc>
        <w:tc>
          <w:tcPr>
            <w:tcW w:w="0" w:type="auto"/>
            <w:noWrap/>
            <w:vAlign w:val="center"/>
            <w:hideMark/>
          </w:tcPr>
          <w:p w14:paraId="1519B3C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54,201</w:t>
            </w:r>
          </w:p>
        </w:tc>
        <w:tc>
          <w:tcPr>
            <w:tcW w:w="0" w:type="auto"/>
            <w:noWrap/>
            <w:vAlign w:val="center"/>
            <w:hideMark/>
          </w:tcPr>
          <w:p w14:paraId="1612F89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9,838</w:t>
            </w:r>
          </w:p>
        </w:tc>
        <w:tc>
          <w:tcPr>
            <w:tcW w:w="0" w:type="auto"/>
            <w:noWrap/>
            <w:vAlign w:val="center"/>
            <w:hideMark/>
          </w:tcPr>
          <w:p w14:paraId="70D7992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10,702</w:t>
            </w:r>
          </w:p>
        </w:tc>
        <w:tc>
          <w:tcPr>
            <w:tcW w:w="0" w:type="auto"/>
            <w:noWrap/>
            <w:vAlign w:val="center"/>
            <w:hideMark/>
          </w:tcPr>
          <w:p w14:paraId="1A1ABD3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0ED9B73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20,540</w:t>
            </w:r>
          </w:p>
        </w:tc>
        <w:tc>
          <w:tcPr>
            <w:tcW w:w="0" w:type="auto"/>
            <w:noWrap/>
            <w:vAlign w:val="center"/>
            <w:hideMark/>
          </w:tcPr>
          <w:p w14:paraId="51571A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-33,661</w:t>
            </w:r>
          </w:p>
        </w:tc>
      </w:tr>
      <w:tr w:rsidR="005616FC" w:rsidRPr="002466BF" w14:paraId="26FE362F" w14:textId="77777777" w:rsidTr="00184841">
        <w:trPr>
          <w:jc w:val="center"/>
        </w:trPr>
        <w:tc>
          <w:tcPr>
            <w:tcW w:w="0" w:type="auto"/>
            <w:noWrap/>
            <w:vAlign w:val="center"/>
            <w:hideMark/>
          </w:tcPr>
          <w:p w14:paraId="5DFFF5B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w:t>
            </w:r>
          </w:p>
        </w:tc>
        <w:tc>
          <w:tcPr>
            <w:tcW w:w="0" w:type="auto"/>
            <w:noWrap/>
            <w:vAlign w:val="center"/>
            <w:hideMark/>
          </w:tcPr>
          <w:p w14:paraId="3F838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56,181</w:t>
            </w:r>
          </w:p>
        </w:tc>
        <w:tc>
          <w:tcPr>
            <w:tcW w:w="0" w:type="auto"/>
            <w:noWrap/>
            <w:vAlign w:val="center"/>
            <w:hideMark/>
          </w:tcPr>
          <w:p w14:paraId="34283B6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13,804</w:t>
            </w:r>
          </w:p>
        </w:tc>
        <w:tc>
          <w:tcPr>
            <w:tcW w:w="0" w:type="auto"/>
            <w:noWrap/>
            <w:vAlign w:val="center"/>
            <w:hideMark/>
          </w:tcPr>
          <w:p w14:paraId="067B68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16,000</w:t>
            </w:r>
          </w:p>
        </w:tc>
        <w:tc>
          <w:tcPr>
            <w:tcW w:w="0" w:type="auto"/>
            <w:noWrap/>
            <w:vAlign w:val="center"/>
            <w:hideMark/>
          </w:tcPr>
          <w:p w14:paraId="477756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483D525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29,804</w:t>
            </w:r>
          </w:p>
        </w:tc>
        <w:tc>
          <w:tcPr>
            <w:tcW w:w="0" w:type="auto"/>
            <w:noWrap/>
            <w:vAlign w:val="center"/>
            <w:hideMark/>
          </w:tcPr>
          <w:p w14:paraId="738DEE5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-26,377</w:t>
            </w:r>
          </w:p>
        </w:tc>
      </w:tr>
      <w:tr w:rsidR="005616FC" w:rsidRPr="002466BF" w14:paraId="4C4510D8" w14:textId="77777777" w:rsidTr="00184841">
        <w:trPr>
          <w:jc w:val="center"/>
        </w:trPr>
        <w:tc>
          <w:tcPr>
            <w:tcW w:w="0" w:type="auto"/>
            <w:noWrap/>
            <w:vAlign w:val="center"/>
            <w:hideMark/>
          </w:tcPr>
          <w:p w14:paraId="01717F2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1893</w:t>
            </w:r>
          </w:p>
        </w:tc>
        <w:tc>
          <w:tcPr>
            <w:tcW w:w="0" w:type="auto"/>
            <w:noWrap/>
            <w:vAlign w:val="center"/>
            <w:hideMark/>
          </w:tcPr>
          <w:p w14:paraId="7A286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55,339</w:t>
            </w:r>
          </w:p>
        </w:tc>
        <w:tc>
          <w:tcPr>
            <w:tcW w:w="0" w:type="auto"/>
            <w:noWrap/>
            <w:vAlign w:val="center"/>
            <w:hideMark/>
          </w:tcPr>
          <w:p w14:paraId="7A706A1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33,878</w:t>
            </w:r>
          </w:p>
        </w:tc>
        <w:tc>
          <w:tcPr>
            <w:tcW w:w="0" w:type="auto"/>
            <w:noWrap/>
            <w:vAlign w:val="center"/>
            <w:hideMark/>
          </w:tcPr>
          <w:p w14:paraId="45A1FB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18,875</w:t>
            </w:r>
          </w:p>
        </w:tc>
        <w:tc>
          <w:tcPr>
            <w:tcW w:w="0" w:type="auto"/>
            <w:noWrap/>
            <w:vAlign w:val="center"/>
            <w:hideMark/>
          </w:tcPr>
          <w:p w14:paraId="723FD15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54DEB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52,753</w:t>
            </w:r>
          </w:p>
        </w:tc>
        <w:tc>
          <w:tcPr>
            <w:tcW w:w="0" w:type="auto"/>
            <w:noWrap/>
            <w:vAlign w:val="center"/>
            <w:hideMark/>
          </w:tcPr>
          <w:p w14:paraId="694662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-2,586</w:t>
            </w:r>
          </w:p>
        </w:tc>
      </w:tr>
      <w:tr w:rsidR="005616FC" w:rsidRPr="002466BF" w14:paraId="4AE5591F" w14:textId="77777777" w:rsidTr="00184841">
        <w:trPr>
          <w:jc w:val="center"/>
        </w:trPr>
        <w:tc>
          <w:tcPr>
            <w:tcW w:w="0" w:type="auto"/>
            <w:noWrap/>
            <w:vAlign w:val="center"/>
            <w:hideMark/>
          </w:tcPr>
          <w:p w14:paraId="10A4019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1894</w:t>
            </w:r>
          </w:p>
        </w:tc>
        <w:tc>
          <w:tcPr>
            <w:tcW w:w="0" w:type="auto"/>
            <w:noWrap/>
            <w:vAlign w:val="center"/>
            <w:hideMark/>
          </w:tcPr>
          <w:p w14:paraId="7EDCDC0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51,779</w:t>
            </w:r>
          </w:p>
        </w:tc>
        <w:tc>
          <w:tcPr>
            <w:tcW w:w="0" w:type="auto"/>
            <w:noWrap/>
            <w:vAlign w:val="center"/>
            <w:hideMark/>
          </w:tcPr>
          <w:p w14:paraId="79F12B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17,904</w:t>
            </w:r>
          </w:p>
        </w:tc>
        <w:tc>
          <w:tcPr>
            <w:tcW w:w="0" w:type="auto"/>
            <w:noWrap/>
            <w:vAlign w:val="center"/>
            <w:hideMark/>
          </w:tcPr>
          <w:p w14:paraId="3427EAF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16,784</w:t>
            </w:r>
          </w:p>
        </w:tc>
        <w:tc>
          <w:tcPr>
            <w:tcW w:w="0" w:type="auto"/>
            <w:noWrap/>
            <w:vAlign w:val="center"/>
            <w:hideMark/>
          </w:tcPr>
          <w:p w14:paraId="7A6E08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6,000</w:t>
            </w:r>
          </w:p>
        </w:tc>
        <w:tc>
          <w:tcPr>
            <w:tcW w:w="0" w:type="auto"/>
            <w:noWrap/>
            <w:vAlign w:val="center"/>
            <w:hideMark/>
          </w:tcPr>
          <w:p w14:paraId="6A596E5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40,688</w:t>
            </w:r>
          </w:p>
        </w:tc>
        <w:tc>
          <w:tcPr>
            <w:tcW w:w="0" w:type="auto"/>
            <w:noWrap/>
            <w:vAlign w:val="center"/>
            <w:hideMark/>
          </w:tcPr>
          <w:p w14:paraId="03EA344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-11,091</w:t>
            </w:r>
          </w:p>
        </w:tc>
      </w:tr>
      <w:tr w:rsidR="005616FC" w:rsidRPr="002466BF" w14:paraId="1FF7C98A" w14:textId="77777777" w:rsidTr="00184841">
        <w:trPr>
          <w:jc w:val="center"/>
        </w:trPr>
        <w:tc>
          <w:tcPr>
            <w:tcW w:w="0" w:type="auto"/>
            <w:noWrap/>
            <w:vAlign w:val="center"/>
            <w:hideMark/>
          </w:tcPr>
          <w:p w14:paraId="5B98CA5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1895</w:t>
            </w:r>
          </w:p>
        </w:tc>
        <w:tc>
          <w:tcPr>
            <w:tcW w:w="0" w:type="auto"/>
            <w:noWrap/>
            <w:vAlign w:val="center"/>
            <w:hideMark/>
          </w:tcPr>
          <w:p w14:paraId="0F980BE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44,863</w:t>
            </w:r>
          </w:p>
        </w:tc>
        <w:tc>
          <w:tcPr>
            <w:tcW w:w="0" w:type="auto"/>
            <w:noWrap/>
            <w:vAlign w:val="center"/>
            <w:hideMark/>
          </w:tcPr>
          <w:p w14:paraId="570E81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38,475</w:t>
            </w:r>
          </w:p>
        </w:tc>
        <w:tc>
          <w:tcPr>
            <w:tcW w:w="0" w:type="auto"/>
            <w:noWrap/>
            <w:vAlign w:val="center"/>
            <w:hideMark/>
          </w:tcPr>
          <w:p w14:paraId="628AF5B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21,073</w:t>
            </w:r>
          </w:p>
        </w:tc>
        <w:tc>
          <w:tcPr>
            <w:tcW w:w="0" w:type="auto"/>
            <w:noWrap/>
            <w:vAlign w:val="center"/>
            <w:hideMark/>
          </w:tcPr>
          <w:p w14:paraId="08028F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65596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71,548</w:t>
            </w:r>
          </w:p>
        </w:tc>
        <w:tc>
          <w:tcPr>
            <w:tcW w:w="0" w:type="auto"/>
            <w:noWrap/>
            <w:vAlign w:val="center"/>
            <w:hideMark/>
          </w:tcPr>
          <w:p w14:paraId="330D4AB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26,685</w:t>
            </w:r>
          </w:p>
        </w:tc>
      </w:tr>
      <w:tr w:rsidR="005616FC" w:rsidRPr="002466BF" w14:paraId="7A97C9BD" w14:textId="77777777" w:rsidTr="00184841">
        <w:trPr>
          <w:jc w:val="center"/>
        </w:trPr>
        <w:tc>
          <w:tcPr>
            <w:tcW w:w="0" w:type="auto"/>
            <w:noWrap/>
            <w:vAlign w:val="center"/>
            <w:hideMark/>
          </w:tcPr>
          <w:p w14:paraId="7FFB670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1896</w:t>
            </w:r>
          </w:p>
        </w:tc>
        <w:tc>
          <w:tcPr>
            <w:tcW w:w="0" w:type="auto"/>
            <w:noWrap/>
            <w:vAlign w:val="center"/>
            <w:hideMark/>
          </w:tcPr>
          <w:p w14:paraId="6AAD7F9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35,639</w:t>
            </w:r>
          </w:p>
        </w:tc>
        <w:tc>
          <w:tcPr>
            <w:tcW w:w="0" w:type="auto"/>
            <w:noWrap/>
            <w:vAlign w:val="center"/>
            <w:hideMark/>
          </w:tcPr>
          <w:p w14:paraId="1D03C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29,391</w:t>
            </w:r>
          </w:p>
        </w:tc>
        <w:tc>
          <w:tcPr>
            <w:tcW w:w="0" w:type="auto"/>
            <w:noWrap/>
            <w:vAlign w:val="center"/>
            <w:hideMark/>
          </w:tcPr>
          <w:p w14:paraId="349DF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18,310</w:t>
            </w:r>
          </w:p>
        </w:tc>
        <w:tc>
          <w:tcPr>
            <w:tcW w:w="0" w:type="auto"/>
            <w:noWrap/>
            <w:vAlign w:val="center"/>
            <w:hideMark/>
          </w:tcPr>
          <w:p w14:paraId="2C20E44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04E214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59,701</w:t>
            </w:r>
          </w:p>
        </w:tc>
        <w:tc>
          <w:tcPr>
            <w:tcW w:w="0" w:type="auto"/>
            <w:noWrap/>
            <w:vAlign w:val="center"/>
            <w:hideMark/>
          </w:tcPr>
          <w:p w14:paraId="70474E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24,062</w:t>
            </w:r>
          </w:p>
        </w:tc>
      </w:tr>
      <w:tr w:rsidR="005616FC" w:rsidRPr="002466BF" w14:paraId="58ACAE4D" w14:textId="77777777" w:rsidTr="00184841">
        <w:trPr>
          <w:jc w:val="center"/>
        </w:trPr>
        <w:tc>
          <w:tcPr>
            <w:tcW w:w="0" w:type="auto"/>
            <w:noWrap/>
            <w:vAlign w:val="center"/>
            <w:hideMark/>
          </w:tcPr>
          <w:p w14:paraId="2C234F7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1897</w:t>
            </w:r>
          </w:p>
        </w:tc>
        <w:tc>
          <w:tcPr>
            <w:tcW w:w="0" w:type="auto"/>
            <w:noWrap/>
            <w:vAlign w:val="center"/>
            <w:hideMark/>
          </w:tcPr>
          <w:p w14:paraId="61AC99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28,021</w:t>
            </w:r>
          </w:p>
        </w:tc>
        <w:tc>
          <w:tcPr>
            <w:tcW w:w="0" w:type="auto"/>
            <w:noWrap/>
            <w:vAlign w:val="center"/>
            <w:hideMark/>
          </w:tcPr>
          <w:p w14:paraId="358A3E8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46,978</w:t>
            </w:r>
          </w:p>
        </w:tc>
        <w:tc>
          <w:tcPr>
            <w:tcW w:w="0" w:type="auto"/>
            <w:noWrap/>
            <w:vAlign w:val="center"/>
            <w:hideMark/>
          </w:tcPr>
          <w:p w14:paraId="138CEE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32,419</w:t>
            </w:r>
          </w:p>
        </w:tc>
        <w:tc>
          <w:tcPr>
            <w:tcW w:w="0" w:type="auto"/>
            <w:noWrap/>
            <w:vAlign w:val="center"/>
            <w:hideMark/>
          </w:tcPr>
          <w:p w14:paraId="20970C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6,399</w:t>
            </w:r>
          </w:p>
        </w:tc>
        <w:tc>
          <w:tcPr>
            <w:tcW w:w="0" w:type="auto"/>
            <w:noWrap/>
            <w:vAlign w:val="center"/>
            <w:hideMark/>
          </w:tcPr>
          <w:p w14:paraId="5DB42A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85,796</w:t>
            </w:r>
          </w:p>
        </w:tc>
        <w:tc>
          <w:tcPr>
            <w:tcW w:w="0" w:type="auto"/>
            <w:noWrap/>
            <w:vAlign w:val="center"/>
            <w:hideMark/>
          </w:tcPr>
          <w:p w14:paraId="63CD5E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57,775</w:t>
            </w:r>
          </w:p>
        </w:tc>
      </w:tr>
      <w:tr w:rsidR="005616FC" w:rsidRPr="002466BF" w14:paraId="64E594F4" w14:textId="77777777" w:rsidTr="00184841">
        <w:trPr>
          <w:jc w:val="center"/>
        </w:trPr>
        <w:tc>
          <w:tcPr>
            <w:tcW w:w="0" w:type="auto"/>
            <w:noWrap/>
            <w:vAlign w:val="center"/>
            <w:hideMark/>
          </w:tcPr>
          <w:p w14:paraId="73A7A1F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1898</w:t>
            </w:r>
          </w:p>
        </w:tc>
        <w:tc>
          <w:tcPr>
            <w:tcW w:w="0" w:type="auto"/>
            <w:noWrap/>
            <w:vAlign w:val="center"/>
            <w:hideMark/>
          </w:tcPr>
          <w:p w14:paraId="00FDE4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41,907</w:t>
            </w:r>
          </w:p>
        </w:tc>
        <w:tc>
          <w:tcPr>
            <w:tcW w:w="0" w:type="auto"/>
            <w:noWrap/>
            <w:vAlign w:val="center"/>
            <w:hideMark/>
          </w:tcPr>
          <w:p w14:paraId="2725F75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45,960</w:t>
            </w:r>
          </w:p>
        </w:tc>
        <w:tc>
          <w:tcPr>
            <w:tcW w:w="0" w:type="auto"/>
            <w:noWrap/>
            <w:vAlign w:val="center"/>
            <w:hideMark/>
          </w:tcPr>
          <w:p w14:paraId="768EC2A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37,682</w:t>
            </w:r>
          </w:p>
        </w:tc>
        <w:tc>
          <w:tcPr>
            <w:tcW w:w="0" w:type="auto"/>
            <w:noWrap/>
            <w:vAlign w:val="center"/>
            <w:hideMark/>
          </w:tcPr>
          <w:p w14:paraId="5DCDBA1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13,441</w:t>
            </w:r>
          </w:p>
        </w:tc>
        <w:tc>
          <w:tcPr>
            <w:tcW w:w="0" w:type="auto"/>
            <w:noWrap/>
            <w:vAlign w:val="center"/>
            <w:hideMark/>
          </w:tcPr>
          <w:p w14:paraId="386A23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97,083</w:t>
            </w:r>
          </w:p>
        </w:tc>
        <w:tc>
          <w:tcPr>
            <w:tcW w:w="0" w:type="auto"/>
            <w:noWrap/>
            <w:vAlign w:val="center"/>
            <w:hideMark/>
          </w:tcPr>
          <w:p w14:paraId="5AED83C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55,176</w:t>
            </w:r>
          </w:p>
        </w:tc>
      </w:tr>
      <w:tr w:rsidR="005616FC" w:rsidRPr="002466BF" w14:paraId="33F4E809" w14:textId="77777777" w:rsidTr="00184841">
        <w:trPr>
          <w:jc w:val="center"/>
        </w:trPr>
        <w:tc>
          <w:tcPr>
            <w:tcW w:w="0" w:type="auto"/>
            <w:noWrap/>
            <w:vAlign w:val="center"/>
            <w:hideMark/>
          </w:tcPr>
          <w:p w14:paraId="569033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1899</w:t>
            </w:r>
          </w:p>
        </w:tc>
        <w:tc>
          <w:tcPr>
            <w:tcW w:w="0" w:type="auto"/>
            <w:noWrap/>
            <w:vAlign w:val="center"/>
            <w:hideMark/>
          </w:tcPr>
          <w:p w14:paraId="75200D2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65,559</w:t>
            </w:r>
          </w:p>
        </w:tc>
        <w:tc>
          <w:tcPr>
            <w:tcW w:w="0" w:type="auto"/>
            <w:noWrap/>
            <w:vAlign w:val="center"/>
            <w:hideMark/>
          </w:tcPr>
          <w:p w14:paraId="69A638A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54,427</w:t>
            </w:r>
          </w:p>
        </w:tc>
        <w:tc>
          <w:tcPr>
            <w:tcW w:w="0" w:type="auto"/>
            <w:noWrap/>
            <w:vAlign w:val="center"/>
            <w:hideMark/>
          </w:tcPr>
          <w:p w14:paraId="28D97A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40,727</w:t>
            </w:r>
          </w:p>
        </w:tc>
        <w:tc>
          <w:tcPr>
            <w:tcW w:w="0" w:type="auto"/>
            <w:noWrap/>
            <w:vAlign w:val="center"/>
            <w:hideMark/>
          </w:tcPr>
          <w:p w14:paraId="3A3979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11,069</w:t>
            </w:r>
          </w:p>
        </w:tc>
        <w:tc>
          <w:tcPr>
            <w:tcW w:w="0" w:type="auto"/>
            <w:noWrap/>
            <w:vAlign w:val="center"/>
            <w:hideMark/>
          </w:tcPr>
          <w:p w14:paraId="49EFD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106,223</w:t>
            </w:r>
          </w:p>
        </w:tc>
        <w:tc>
          <w:tcPr>
            <w:tcW w:w="0" w:type="auto"/>
            <w:noWrap/>
            <w:vAlign w:val="center"/>
            <w:hideMark/>
          </w:tcPr>
          <w:p w14:paraId="1253CD3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40,664</w:t>
            </w:r>
          </w:p>
        </w:tc>
      </w:tr>
      <w:tr w:rsidR="005616FC" w:rsidRPr="002466BF" w14:paraId="0271FC2D" w14:textId="77777777" w:rsidTr="00184841">
        <w:trPr>
          <w:jc w:val="center"/>
        </w:trPr>
        <w:tc>
          <w:tcPr>
            <w:tcW w:w="0" w:type="auto"/>
            <w:noWrap/>
            <w:vAlign w:val="center"/>
            <w:hideMark/>
          </w:tcPr>
          <w:p w14:paraId="5576836D"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1900</w:t>
            </w:r>
          </w:p>
        </w:tc>
        <w:tc>
          <w:tcPr>
            <w:tcW w:w="0" w:type="auto"/>
            <w:noWrap/>
            <w:vAlign w:val="center"/>
            <w:hideMark/>
          </w:tcPr>
          <w:p w14:paraId="3E9CC47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76,085</w:t>
            </w:r>
          </w:p>
        </w:tc>
        <w:tc>
          <w:tcPr>
            <w:tcW w:w="0" w:type="auto"/>
            <w:noWrap/>
            <w:vAlign w:val="center"/>
            <w:hideMark/>
          </w:tcPr>
          <w:p w14:paraId="1F2ACBB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43,053</w:t>
            </w:r>
          </w:p>
        </w:tc>
        <w:tc>
          <w:tcPr>
            <w:tcW w:w="0" w:type="auto"/>
            <w:noWrap/>
            <w:vAlign w:val="center"/>
            <w:hideMark/>
          </w:tcPr>
          <w:p w14:paraId="47D649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19,499</w:t>
            </w:r>
          </w:p>
        </w:tc>
        <w:tc>
          <w:tcPr>
            <w:tcW w:w="0" w:type="auto"/>
            <w:noWrap/>
            <w:vAlign w:val="center"/>
            <w:hideMark/>
          </w:tcPr>
          <w:p w14:paraId="02D4768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11,405</w:t>
            </w:r>
          </w:p>
        </w:tc>
        <w:tc>
          <w:tcPr>
            <w:tcW w:w="0" w:type="auto"/>
            <w:noWrap/>
            <w:vAlign w:val="center"/>
            <w:hideMark/>
          </w:tcPr>
          <w:p w14:paraId="2BD3808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73,957</w:t>
            </w:r>
          </w:p>
        </w:tc>
        <w:tc>
          <w:tcPr>
            <w:tcW w:w="0" w:type="auto"/>
            <w:noWrap/>
            <w:vAlign w:val="center"/>
            <w:hideMark/>
          </w:tcPr>
          <w:p w14:paraId="6BF71F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-2,128</w:t>
            </w:r>
          </w:p>
        </w:tc>
      </w:tr>
      <w:tr w:rsidR="005616FC" w:rsidRPr="002466BF" w14:paraId="3E630A38" w14:textId="77777777" w:rsidTr="00184841">
        <w:trPr>
          <w:jc w:val="center"/>
        </w:trPr>
        <w:tc>
          <w:tcPr>
            <w:tcW w:w="0" w:type="auto"/>
            <w:noWrap/>
            <w:vAlign w:val="center"/>
            <w:hideMark/>
          </w:tcPr>
          <w:p w14:paraId="69E3ED0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1901</w:t>
            </w:r>
          </w:p>
        </w:tc>
        <w:tc>
          <w:tcPr>
            <w:tcW w:w="0" w:type="auto"/>
            <w:noWrap/>
            <w:vAlign w:val="center"/>
            <w:hideMark/>
          </w:tcPr>
          <w:p w14:paraId="680976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83,166</w:t>
            </w:r>
          </w:p>
        </w:tc>
        <w:tc>
          <w:tcPr>
            <w:tcW w:w="0" w:type="auto"/>
            <w:noWrap/>
            <w:vAlign w:val="center"/>
            <w:hideMark/>
          </w:tcPr>
          <w:p w14:paraId="4E0C0E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53,093</w:t>
            </w:r>
          </w:p>
        </w:tc>
        <w:tc>
          <w:tcPr>
            <w:tcW w:w="0" w:type="auto"/>
            <w:noWrap/>
            <w:vAlign w:val="center"/>
            <w:hideMark/>
          </w:tcPr>
          <w:p w14:paraId="3F8353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45,505</w:t>
            </w:r>
          </w:p>
        </w:tc>
        <w:tc>
          <w:tcPr>
            <w:tcW w:w="0" w:type="auto"/>
            <w:noWrap/>
            <w:vAlign w:val="center"/>
            <w:hideMark/>
          </w:tcPr>
          <w:p w14:paraId="2C2AF6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4,838</w:t>
            </w:r>
          </w:p>
        </w:tc>
        <w:tc>
          <w:tcPr>
            <w:tcW w:w="0" w:type="auto"/>
            <w:noWrap/>
            <w:vAlign w:val="center"/>
            <w:hideMark/>
          </w:tcPr>
          <w:p w14:paraId="074888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103,436</w:t>
            </w:r>
          </w:p>
        </w:tc>
        <w:tc>
          <w:tcPr>
            <w:tcW w:w="0" w:type="auto"/>
            <w:noWrap/>
            <w:vAlign w:val="center"/>
            <w:hideMark/>
          </w:tcPr>
          <w:p w14:paraId="04AB658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20,270</w:t>
            </w:r>
          </w:p>
        </w:tc>
      </w:tr>
      <w:tr w:rsidR="005616FC" w:rsidRPr="002466BF" w14:paraId="3E0AD215" w14:textId="77777777" w:rsidTr="00184841">
        <w:trPr>
          <w:jc w:val="center"/>
        </w:trPr>
        <w:tc>
          <w:tcPr>
            <w:tcW w:w="0" w:type="auto"/>
            <w:noWrap/>
            <w:vAlign w:val="center"/>
            <w:hideMark/>
          </w:tcPr>
          <w:p w14:paraId="788BCA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1902</w:t>
            </w:r>
          </w:p>
        </w:tc>
        <w:tc>
          <w:tcPr>
            <w:tcW w:w="0" w:type="auto"/>
            <w:noWrap/>
            <w:vAlign w:val="center"/>
            <w:hideMark/>
          </w:tcPr>
          <w:p w14:paraId="25F101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103,114</w:t>
            </w:r>
          </w:p>
        </w:tc>
        <w:tc>
          <w:tcPr>
            <w:tcW w:w="0" w:type="auto"/>
            <w:noWrap/>
            <w:vAlign w:val="center"/>
            <w:hideMark/>
          </w:tcPr>
          <w:p w14:paraId="29D7620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36,306</w:t>
            </w:r>
          </w:p>
        </w:tc>
        <w:tc>
          <w:tcPr>
            <w:tcW w:w="0" w:type="auto"/>
            <w:noWrap/>
            <w:vAlign w:val="center"/>
            <w:hideMark/>
          </w:tcPr>
          <w:p w14:paraId="46D7EA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59,731</w:t>
            </w:r>
          </w:p>
        </w:tc>
        <w:tc>
          <w:tcPr>
            <w:tcW w:w="0" w:type="auto"/>
            <w:noWrap/>
            <w:vAlign w:val="center"/>
            <w:hideMark/>
          </w:tcPr>
          <w:p w14:paraId="644FE3C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10,683</w:t>
            </w:r>
          </w:p>
        </w:tc>
        <w:tc>
          <w:tcPr>
            <w:tcW w:w="0" w:type="auto"/>
            <w:noWrap/>
            <w:vAlign w:val="center"/>
            <w:hideMark/>
          </w:tcPr>
          <w:p w14:paraId="67E2D86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106,720</w:t>
            </w:r>
          </w:p>
        </w:tc>
        <w:tc>
          <w:tcPr>
            <w:tcW w:w="0" w:type="auto"/>
            <w:noWrap/>
            <w:vAlign w:val="center"/>
            <w:hideMark/>
          </w:tcPr>
          <w:p w14:paraId="0494083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3,606</w:t>
            </w:r>
          </w:p>
        </w:tc>
      </w:tr>
      <w:tr w:rsidR="005616FC" w:rsidRPr="002466BF" w14:paraId="22684D67" w14:textId="77777777" w:rsidTr="00184841">
        <w:trPr>
          <w:jc w:val="center"/>
        </w:trPr>
        <w:tc>
          <w:tcPr>
            <w:tcW w:w="0" w:type="auto"/>
            <w:noWrap/>
            <w:vAlign w:val="center"/>
            <w:hideMark/>
          </w:tcPr>
          <w:p w14:paraId="402A55C2"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1903</w:t>
            </w:r>
          </w:p>
        </w:tc>
        <w:tc>
          <w:tcPr>
            <w:tcW w:w="0" w:type="auto"/>
            <w:noWrap/>
            <w:vAlign w:val="center"/>
            <w:hideMark/>
          </w:tcPr>
          <w:p w14:paraId="3328BD0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125,022</w:t>
            </w:r>
          </w:p>
        </w:tc>
        <w:tc>
          <w:tcPr>
            <w:tcW w:w="0" w:type="auto"/>
            <w:noWrap/>
            <w:vAlign w:val="center"/>
            <w:hideMark/>
          </w:tcPr>
          <w:p w14:paraId="3CE9AA2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40,684</w:t>
            </w:r>
          </w:p>
        </w:tc>
        <w:tc>
          <w:tcPr>
            <w:tcW w:w="0" w:type="auto"/>
            <w:noWrap/>
            <w:vAlign w:val="center"/>
            <w:hideMark/>
          </w:tcPr>
          <w:p w14:paraId="6B31CC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41,416</w:t>
            </w:r>
          </w:p>
        </w:tc>
        <w:tc>
          <w:tcPr>
            <w:tcW w:w="0" w:type="auto"/>
            <w:noWrap/>
            <w:vAlign w:val="center"/>
            <w:hideMark/>
          </w:tcPr>
          <w:p w14:paraId="70738A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13,638</w:t>
            </w:r>
          </w:p>
        </w:tc>
        <w:tc>
          <w:tcPr>
            <w:tcW w:w="0" w:type="auto"/>
            <w:noWrap/>
            <w:vAlign w:val="center"/>
            <w:hideMark/>
          </w:tcPr>
          <w:p w14:paraId="1B88F5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95,738</w:t>
            </w:r>
          </w:p>
        </w:tc>
        <w:tc>
          <w:tcPr>
            <w:tcW w:w="0" w:type="auto"/>
            <w:noWrap/>
            <w:vAlign w:val="center"/>
            <w:hideMark/>
          </w:tcPr>
          <w:p w14:paraId="704BAE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-29,284</w:t>
            </w:r>
          </w:p>
        </w:tc>
      </w:tr>
      <w:tr w:rsidR="005616FC" w:rsidRPr="002466BF" w14:paraId="2F3953CB" w14:textId="77777777" w:rsidTr="00184841">
        <w:trPr>
          <w:jc w:val="center"/>
        </w:trPr>
        <w:tc>
          <w:tcPr>
            <w:tcW w:w="0" w:type="auto"/>
            <w:noWrap/>
            <w:vAlign w:val="center"/>
            <w:hideMark/>
          </w:tcPr>
          <w:p w14:paraId="166E29F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1904</w:t>
            </w:r>
          </w:p>
        </w:tc>
        <w:tc>
          <w:tcPr>
            <w:tcW w:w="0" w:type="auto"/>
            <w:noWrap/>
            <w:vAlign w:val="center"/>
            <w:hideMark/>
          </w:tcPr>
          <w:p w14:paraId="1B4D598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151,739</w:t>
            </w:r>
          </w:p>
        </w:tc>
        <w:tc>
          <w:tcPr>
            <w:tcW w:w="0" w:type="auto"/>
            <w:noWrap/>
            <w:vAlign w:val="center"/>
            <w:hideMark/>
          </w:tcPr>
          <w:p w14:paraId="017148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28,703</w:t>
            </w:r>
          </w:p>
        </w:tc>
        <w:tc>
          <w:tcPr>
            <w:tcW w:w="0" w:type="auto"/>
            <w:noWrap/>
            <w:vAlign w:val="center"/>
            <w:hideMark/>
          </w:tcPr>
          <w:p w14:paraId="71E895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25,972</w:t>
            </w:r>
          </w:p>
        </w:tc>
        <w:tc>
          <w:tcPr>
            <w:tcW w:w="0" w:type="auto"/>
            <w:noWrap/>
            <w:vAlign w:val="center"/>
            <w:hideMark/>
          </w:tcPr>
          <w:p w14:paraId="02B061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13,304</w:t>
            </w:r>
          </w:p>
        </w:tc>
        <w:tc>
          <w:tcPr>
            <w:tcW w:w="0" w:type="auto"/>
            <w:noWrap/>
            <w:vAlign w:val="center"/>
            <w:hideMark/>
          </w:tcPr>
          <w:p w14:paraId="438722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67,979</w:t>
            </w:r>
          </w:p>
        </w:tc>
        <w:tc>
          <w:tcPr>
            <w:tcW w:w="0" w:type="auto"/>
            <w:noWrap/>
            <w:vAlign w:val="center"/>
            <w:hideMark/>
          </w:tcPr>
          <w:p w14:paraId="32317A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-83,760</w:t>
            </w:r>
          </w:p>
        </w:tc>
      </w:tr>
      <w:tr w:rsidR="005616FC" w:rsidRPr="002466BF" w14:paraId="623AC655" w14:textId="77777777" w:rsidTr="00184841">
        <w:trPr>
          <w:jc w:val="center"/>
        </w:trPr>
        <w:tc>
          <w:tcPr>
            <w:tcW w:w="0" w:type="auto"/>
            <w:noWrap/>
            <w:vAlign w:val="center"/>
            <w:hideMark/>
          </w:tcPr>
          <w:p w14:paraId="4550512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1905</w:t>
            </w:r>
          </w:p>
        </w:tc>
        <w:tc>
          <w:tcPr>
            <w:tcW w:w="0" w:type="auto"/>
            <w:noWrap/>
            <w:vAlign w:val="center"/>
            <w:hideMark/>
          </w:tcPr>
          <w:p w14:paraId="354677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186,157</w:t>
            </w:r>
          </w:p>
        </w:tc>
        <w:tc>
          <w:tcPr>
            <w:tcW w:w="0" w:type="auto"/>
            <w:noWrap/>
            <w:vAlign w:val="center"/>
            <w:hideMark/>
          </w:tcPr>
          <w:p w14:paraId="6B6328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w:t>
            </w:r>
          </w:p>
        </w:tc>
        <w:tc>
          <w:tcPr>
            <w:tcW w:w="0" w:type="auto"/>
            <w:noWrap/>
            <w:vAlign w:val="center"/>
            <w:hideMark/>
          </w:tcPr>
          <w:p w14:paraId="561BE0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10,641</w:t>
            </w:r>
          </w:p>
        </w:tc>
        <w:tc>
          <w:tcPr>
            <w:tcW w:w="0" w:type="auto"/>
            <w:noWrap/>
            <w:vAlign w:val="center"/>
            <w:hideMark/>
          </w:tcPr>
          <w:p w14:paraId="0679664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4,424</w:t>
            </w:r>
          </w:p>
        </w:tc>
        <w:tc>
          <w:tcPr>
            <w:tcW w:w="0" w:type="auto"/>
            <w:noWrap/>
            <w:vAlign w:val="center"/>
            <w:hideMark/>
          </w:tcPr>
          <w:p w14:paraId="7A54BB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13,490</w:t>
            </w:r>
          </w:p>
        </w:tc>
        <w:tc>
          <w:tcPr>
            <w:tcW w:w="0" w:type="auto"/>
            <w:noWrap/>
            <w:vAlign w:val="center"/>
            <w:hideMark/>
          </w:tcPr>
          <w:p w14:paraId="1FB79E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-172,667</w:t>
            </w:r>
          </w:p>
        </w:tc>
      </w:tr>
      <w:tr w:rsidR="005616FC" w:rsidRPr="002466BF" w14:paraId="61224C4C" w14:textId="77777777" w:rsidTr="00184841">
        <w:trPr>
          <w:jc w:val="center"/>
        </w:trPr>
        <w:tc>
          <w:tcPr>
            <w:tcW w:w="0" w:type="auto"/>
            <w:noWrap/>
            <w:vAlign w:val="center"/>
            <w:hideMark/>
          </w:tcPr>
          <w:p w14:paraId="03D7A35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1906</w:t>
            </w:r>
          </w:p>
        </w:tc>
        <w:tc>
          <w:tcPr>
            <w:tcW w:w="0" w:type="auto"/>
            <w:noWrap/>
            <w:vAlign w:val="center"/>
            <w:hideMark/>
          </w:tcPr>
          <w:p w14:paraId="02A303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221,400</w:t>
            </w:r>
          </w:p>
        </w:tc>
        <w:tc>
          <w:tcPr>
            <w:tcW w:w="0" w:type="auto"/>
            <w:noWrap/>
            <w:vAlign w:val="center"/>
            <w:hideMark/>
          </w:tcPr>
          <w:p w14:paraId="42CEC6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7,827</w:t>
            </w:r>
          </w:p>
        </w:tc>
        <w:tc>
          <w:tcPr>
            <w:tcW w:w="0" w:type="auto"/>
            <w:noWrap/>
            <w:vAlign w:val="center"/>
            <w:hideMark/>
          </w:tcPr>
          <w:p w14:paraId="11A6B6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62,580</w:t>
            </w:r>
          </w:p>
        </w:tc>
        <w:tc>
          <w:tcPr>
            <w:tcW w:w="0" w:type="auto"/>
            <w:noWrap/>
            <w:vAlign w:val="center"/>
            <w:hideMark/>
          </w:tcPr>
          <w:p w14:paraId="43A5DDD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10,360</w:t>
            </w:r>
          </w:p>
        </w:tc>
        <w:tc>
          <w:tcPr>
            <w:tcW w:w="0" w:type="auto"/>
            <w:noWrap/>
            <w:vAlign w:val="center"/>
            <w:hideMark/>
          </w:tcPr>
          <w:p w14:paraId="4D3C50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80,767</w:t>
            </w:r>
          </w:p>
        </w:tc>
        <w:tc>
          <w:tcPr>
            <w:tcW w:w="0" w:type="auto"/>
            <w:noWrap/>
            <w:vAlign w:val="center"/>
            <w:hideMark/>
          </w:tcPr>
          <w:p w14:paraId="1DE479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-140,633</w:t>
            </w:r>
          </w:p>
        </w:tc>
      </w:tr>
      <w:tr w:rsidR="005616FC" w:rsidRPr="002466BF" w14:paraId="4BECCE1E" w14:textId="77777777" w:rsidTr="00184841">
        <w:trPr>
          <w:jc w:val="center"/>
        </w:trPr>
        <w:tc>
          <w:tcPr>
            <w:tcW w:w="0" w:type="auto"/>
            <w:noWrap/>
            <w:vAlign w:val="center"/>
            <w:hideMark/>
          </w:tcPr>
          <w:p w14:paraId="7BD5E5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1907</w:t>
            </w:r>
          </w:p>
        </w:tc>
        <w:tc>
          <w:tcPr>
            <w:tcW w:w="0" w:type="auto"/>
            <w:noWrap/>
            <w:vAlign w:val="center"/>
            <w:hideMark/>
          </w:tcPr>
          <w:p w14:paraId="57DB4D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186,071</w:t>
            </w:r>
          </w:p>
        </w:tc>
        <w:tc>
          <w:tcPr>
            <w:tcW w:w="0" w:type="auto"/>
            <w:noWrap/>
            <w:vAlign w:val="center"/>
            <w:hideMark/>
          </w:tcPr>
          <w:p w14:paraId="132F056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43,585</w:t>
            </w:r>
          </w:p>
        </w:tc>
        <w:tc>
          <w:tcPr>
            <w:tcW w:w="0" w:type="auto"/>
            <w:noWrap/>
            <w:vAlign w:val="center"/>
            <w:hideMark/>
          </w:tcPr>
          <w:p w14:paraId="0DEE73D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59,737</w:t>
            </w:r>
          </w:p>
        </w:tc>
        <w:tc>
          <w:tcPr>
            <w:tcW w:w="0" w:type="auto"/>
            <w:noWrap/>
            <w:vAlign w:val="center"/>
            <w:hideMark/>
          </w:tcPr>
          <w:p w14:paraId="0FDEE6E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19,672</w:t>
            </w:r>
          </w:p>
        </w:tc>
        <w:tc>
          <w:tcPr>
            <w:tcW w:w="0" w:type="auto"/>
            <w:noWrap/>
            <w:vAlign w:val="center"/>
            <w:hideMark/>
          </w:tcPr>
          <w:p w14:paraId="754C35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122,994</w:t>
            </w:r>
          </w:p>
        </w:tc>
        <w:tc>
          <w:tcPr>
            <w:tcW w:w="0" w:type="auto"/>
            <w:noWrap/>
            <w:vAlign w:val="center"/>
            <w:hideMark/>
          </w:tcPr>
          <w:p w14:paraId="07AE7C8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-63,077</w:t>
            </w:r>
          </w:p>
        </w:tc>
      </w:tr>
      <w:tr w:rsidR="005616FC" w:rsidRPr="002466BF" w14:paraId="3CD77F23" w14:textId="77777777" w:rsidTr="00184841">
        <w:trPr>
          <w:jc w:val="center"/>
        </w:trPr>
        <w:tc>
          <w:tcPr>
            <w:tcW w:w="0" w:type="auto"/>
            <w:noWrap/>
            <w:vAlign w:val="center"/>
            <w:hideMark/>
          </w:tcPr>
          <w:p w14:paraId="56AC24C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1908</w:t>
            </w:r>
          </w:p>
        </w:tc>
        <w:tc>
          <w:tcPr>
            <w:tcW w:w="0" w:type="auto"/>
            <w:noWrap/>
            <w:vAlign w:val="center"/>
            <w:hideMark/>
          </w:tcPr>
          <w:p w14:paraId="250B8B8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119,541</w:t>
            </w:r>
          </w:p>
        </w:tc>
        <w:tc>
          <w:tcPr>
            <w:tcW w:w="0" w:type="auto"/>
            <w:noWrap/>
            <w:vAlign w:val="center"/>
            <w:hideMark/>
          </w:tcPr>
          <w:p w14:paraId="46F4C4C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40,907</w:t>
            </w:r>
          </w:p>
        </w:tc>
        <w:tc>
          <w:tcPr>
            <w:tcW w:w="0" w:type="auto"/>
            <w:noWrap/>
            <w:vAlign w:val="center"/>
            <w:hideMark/>
          </w:tcPr>
          <w:p w14:paraId="372F225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41,402</w:t>
            </w:r>
          </w:p>
        </w:tc>
        <w:tc>
          <w:tcPr>
            <w:tcW w:w="0" w:type="auto"/>
            <w:noWrap/>
            <w:vAlign w:val="center"/>
            <w:hideMark/>
          </w:tcPr>
          <w:p w14:paraId="26449D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17,925</w:t>
            </w:r>
          </w:p>
        </w:tc>
        <w:tc>
          <w:tcPr>
            <w:tcW w:w="0" w:type="auto"/>
            <w:noWrap/>
            <w:vAlign w:val="center"/>
            <w:hideMark/>
          </w:tcPr>
          <w:p w14:paraId="316B43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100,234</w:t>
            </w:r>
          </w:p>
        </w:tc>
        <w:tc>
          <w:tcPr>
            <w:tcW w:w="0" w:type="auto"/>
            <w:noWrap/>
            <w:vAlign w:val="center"/>
            <w:hideMark/>
          </w:tcPr>
          <w:p w14:paraId="7B0654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-19,307</w:t>
            </w:r>
          </w:p>
        </w:tc>
      </w:tr>
      <w:tr w:rsidR="005616FC" w:rsidRPr="002466BF" w14:paraId="78E341AB" w14:textId="77777777" w:rsidTr="00184841">
        <w:trPr>
          <w:jc w:val="center"/>
        </w:trPr>
        <w:tc>
          <w:tcPr>
            <w:tcW w:w="0" w:type="auto"/>
            <w:noWrap/>
            <w:vAlign w:val="center"/>
            <w:hideMark/>
          </w:tcPr>
          <w:p w14:paraId="32353E4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1909</w:t>
            </w:r>
          </w:p>
        </w:tc>
        <w:tc>
          <w:tcPr>
            <w:tcW w:w="0" w:type="auto"/>
            <w:noWrap/>
            <w:vAlign w:val="center"/>
            <w:hideMark/>
          </w:tcPr>
          <w:p w14:paraId="3FA203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141,698</w:t>
            </w:r>
          </w:p>
        </w:tc>
        <w:tc>
          <w:tcPr>
            <w:tcW w:w="0" w:type="auto"/>
            <w:noWrap/>
            <w:vAlign w:val="center"/>
            <w:hideMark/>
          </w:tcPr>
          <w:p w14:paraId="457109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49,850</w:t>
            </w:r>
          </w:p>
        </w:tc>
        <w:tc>
          <w:tcPr>
            <w:tcW w:w="0" w:type="auto"/>
            <w:noWrap/>
            <w:vAlign w:val="center"/>
            <w:hideMark/>
          </w:tcPr>
          <w:p w14:paraId="1C839C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60,249</w:t>
            </w:r>
          </w:p>
        </w:tc>
        <w:tc>
          <w:tcPr>
            <w:tcW w:w="0" w:type="auto"/>
            <w:noWrap/>
            <w:vAlign w:val="center"/>
            <w:hideMark/>
          </w:tcPr>
          <w:p w14:paraId="001E58E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30,611</w:t>
            </w:r>
          </w:p>
        </w:tc>
        <w:tc>
          <w:tcPr>
            <w:tcW w:w="0" w:type="auto"/>
            <w:noWrap/>
            <w:vAlign w:val="center"/>
            <w:hideMark/>
          </w:tcPr>
          <w:p w14:paraId="2745C8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140,710</w:t>
            </w:r>
          </w:p>
        </w:tc>
        <w:tc>
          <w:tcPr>
            <w:tcW w:w="0" w:type="auto"/>
            <w:noWrap/>
            <w:vAlign w:val="center"/>
            <w:hideMark/>
          </w:tcPr>
          <w:p w14:paraId="3B1A3E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-988</w:t>
            </w:r>
          </w:p>
        </w:tc>
      </w:tr>
      <w:tr w:rsidR="005616FC" w:rsidRPr="002466BF" w14:paraId="34A22ADB" w14:textId="77777777" w:rsidTr="00184841">
        <w:trPr>
          <w:jc w:val="center"/>
        </w:trPr>
        <w:tc>
          <w:tcPr>
            <w:tcW w:w="0" w:type="auto"/>
            <w:noWrap/>
            <w:vAlign w:val="center"/>
            <w:hideMark/>
          </w:tcPr>
          <w:p w14:paraId="415B409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1910</w:t>
            </w:r>
          </w:p>
        </w:tc>
        <w:tc>
          <w:tcPr>
            <w:tcW w:w="0" w:type="auto"/>
            <w:noWrap/>
            <w:vAlign w:val="center"/>
            <w:hideMark/>
          </w:tcPr>
          <w:p w14:paraId="64CAE5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162,676</w:t>
            </w:r>
          </w:p>
        </w:tc>
        <w:tc>
          <w:tcPr>
            <w:tcW w:w="0" w:type="auto"/>
            <w:noWrap/>
            <w:vAlign w:val="center"/>
            <w:hideMark/>
          </w:tcPr>
          <w:p w14:paraId="56C80D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51,907</w:t>
            </w:r>
          </w:p>
        </w:tc>
        <w:tc>
          <w:tcPr>
            <w:tcW w:w="0" w:type="auto"/>
            <w:noWrap/>
            <w:vAlign w:val="center"/>
            <w:hideMark/>
          </w:tcPr>
          <w:p w14:paraId="53AB79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61,622</w:t>
            </w:r>
          </w:p>
        </w:tc>
        <w:tc>
          <w:tcPr>
            <w:tcW w:w="0" w:type="auto"/>
            <w:noWrap/>
            <w:vAlign w:val="center"/>
            <w:hideMark/>
          </w:tcPr>
          <w:p w14:paraId="744F18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24,655</w:t>
            </w:r>
          </w:p>
        </w:tc>
        <w:tc>
          <w:tcPr>
            <w:tcW w:w="0" w:type="auto"/>
            <w:noWrap/>
            <w:vAlign w:val="center"/>
            <w:hideMark/>
          </w:tcPr>
          <w:p w14:paraId="197B06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138,184</w:t>
            </w:r>
          </w:p>
        </w:tc>
        <w:tc>
          <w:tcPr>
            <w:tcW w:w="0" w:type="auto"/>
            <w:noWrap/>
            <w:vAlign w:val="center"/>
            <w:hideMark/>
          </w:tcPr>
          <w:p w14:paraId="1FA5BF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-24,492</w:t>
            </w:r>
          </w:p>
        </w:tc>
      </w:tr>
      <w:tr w:rsidR="005616FC" w:rsidRPr="002466BF" w14:paraId="4E9E24DF" w14:textId="77777777" w:rsidTr="00184841">
        <w:trPr>
          <w:jc w:val="center"/>
        </w:trPr>
        <w:tc>
          <w:tcPr>
            <w:tcW w:w="0" w:type="auto"/>
            <w:noWrap/>
            <w:vAlign w:val="center"/>
            <w:hideMark/>
          </w:tcPr>
          <w:p w14:paraId="4C52F38B"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1911</w:t>
            </w:r>
          </w:p>
        </w:tc>
        <w:tc>
          <w:tcPr>
            <w:tcW w:w="0" w:type="auto"/>
            <w:noWrap/>
            <w:vAlign w:val="center"/>
            <w:hideMark/>
          </w:tcPr>
          <w:p w14:paraId="2555E9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144,660</w:t>
            </w:r>
          </w:p>
        </w:tc>
        <w:tc>
          <w:tcPr>
            <w:tcW w:w="0" w:type="auto"/>
            <w:noWrap/>
            <w:vAlign w:val="center"/>
            <w:hideMark/>
          </w:tcPr>
          <w:p w14:paraId="6BDD2AF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40,241</w:t>
            </w:r>
          </w:p>
        </w:tc>
        <w:tc>
          <w:tcPr>
            <w:tcW w:w="0" w:type="auto"/>
            <w:noWrap/>
            <w:vAlign w:val="center"/>
            <w:hideMark/>
          </w:tcPr>
          <w:p w14:paraId="1EC73F3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53,415</w:t>
            </w:r>
          </w:p>
        </w:tc>
        <w:tc>
          <w:tcPr>
            <w:tcW w:w="0" w:type="auto"/>
            <w:noWrap/>
            <w:vAlign w:val="center"/>
            <w:hideMark/>
          </w:tcPr>
          <w:p w14:paraId="5CD125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31,424</w:t>
            </w:r>
          </w:p>
        </w:tc>
        <w:tc>
          <w:tcPr>
            <w:tcW w:w="0" w:type="auto"/>
            <w:noWrap/>
            <w:vAlign w:val="center"/>
            <w:hideMark/>
          </w:tcPr>
          <w:p w14:paraId="5E93D28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125,080</w:t>
            </w:r>
          </w:p>
        </w:tc>
        <w:tc>
          <w:tcPr>
            <w:tcW w:w="0" w:type="auto"/>
            <w:noWrap/>
            <w:vAlign w:val="center"/>
            <w:hideMark/>
          </w:tcPr>
          <w:p w14:paraId="67FF77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-19,580</w:t>
            </w:r>
          </w:p>
        </w:tc>
      </w:tr>
      <w:tr w:rsidR="005616FC" w:rsidRPr="002466BF" w14:paraId="7A3DF5E8" w14:textId="77777777" w:rsidTr="00184841">
        <w:trPr>
          <w:jc w:val="center"/>
        </w:trPr>
        <w:tc>
          <w:tcPr>
            <w:tcW w:w="0" w:type="auto"/>
            <w:noWrap/>
            <w:vAlign w:val="center"/>
            <w:hideMark/>
          </w:tcPr>
          <w:p w14:paraId="23F96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1912</w:t>
            </w:r>
          </w:p>
        </w:tc>
        <w:tc>
          <w:tcPr>
            <w:tcW w:w="0" w:type="auto"/>
            <w:noWrap/>
            <w:vAlign w:val="center"/>
            <w:hideMark/>
          </w:tcPr>
          <w:p w14:paraId="32A6D44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217,990</w:t>
            </w:r>
          </w:p>
        </w:tc>
        <w:tc>
          <w:tcPr>
            <w:tcW w:w="0" w:type="auto"/>
            <w:noWrap/>
            <w:vAlign w:val="center"/>
            <w:hideMark/>
          </w:tcPr>
          <w:p w14:paraId="452A7E7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35,565</w:t>
            </w:r>
          </w:p>
        </w:tc>
        <w:tc>
          <w:tcPr>
            <w:tcW w:w="0" w:type="auto"/>
            <w:noWrap/>
            <w:vAlign w:val="center"/>
            <w:hideMark/>
          </w:tcPr>
          <w:p w14:paraId="0A433A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79,108</w:t>
            </w:r>
          </w:p>
        </w:tc>
        <w:tc>
          <w:tcPr>
            <w:tcW w:w="0" w:type="auto"/>
            <w:noWrap/>
            <w:vAlign w:val="center"/>
            <w:hideMark/>
          </w:tcPr>
          <w:p w14:paraId="50398F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10,376</w:t>
            </w:r>
          </w:p>
        </w:tc>
        <w:tc>
          <w:tcPr>
            <w:tcW w:w="0" w:type="auto"/>
            <w:noWrap/>
            <w:vAlign w:val="center"/>
            <w:hideMark/>
          </w:tcPr>
          <w:p w14:paraId="4B492B3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125,049</w:t>
            </w:r>
          </w:p>
        </w:tc>
        <w:tc>
          <w:tcPr>
            <w:tcW w:w="0" w:type="auto"/>
            <w:noWrap/>
            <w:vAlign w:val="center"/>
            <w:hideMark/>
          </w:tcPr>
          <w:p w14:paraId="510CFC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-92,941</w:t>
            </w:r>
          </w:p>
        </w:tc>
      </w:tr>
      <w:tr w:rsidR="005616FC" w:rsidRPr="002466BF" w14:paraId="2FB7A3C8" w14:textId="77777777" w:rsidTr="00184841">
        <w:trPr>
          <w:jc w:val="center"/>
        </w:trPr>
        <w:tc>
          <w:tcPr>
            <w:tcW w:w="0" w:type="auto"/>
            <w:noWrap/>
            <w:vAlign w:val="center"/>
            <w:hideMark/>
          </w:tcPr>
          <w:p w14:paraId="360FCA94"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1913</w:t>
            </w:r>
          </w:p>
        </w:tc>
        <w:tc>
          <w:tcPr>
            <w:tcW w:w="0" w:type="auto"/>
            <w:noWrap/>
            <w:vAlign w:val="center"/>
            <w:hideMark/>
          </w:tcPr>
          <w:p w14:paraId="16DB6F0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261,265</w:t>
            </w:r>
          </w:p>
        </w:tc>
        <w:tc>
          <w:tcPr>
            <w:tcW w:w="0" w:type="auto"/>
            <w:noWrap/>
            <w:vAlign w:val="center"/>
            <w:hideMark/>
          </w:tcPr>
          <w:p w14:paraId="7B3E27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51,543</w:t>
            </w:r>
          </w:p>
        </w:tc>
        <w:tc>
          <w:tcPr>
            <w:tcW w:w="0" w:type="auto"/>
            <w:noWrap/>
            <w:vAlign w:val="center"/>
            <w:hideMark/>
          </w:tcPr>
          <w:p w14:paraId="1A84AE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134,661</w:t>
            </w:r>
          </w:p>
        </w:tc>
        <w:tc>
          <w:tcPr>
            <w:tcW w:w="0" w:type="auto"/>
            <w:noWrap/>
            <w:vAlign w:val="center"/>
            <w:hideMark/>
          </w:tcPr>
          <w:p w14:paraId="6F2EF24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22,027</w:t>
            </w:r>
          </w:p>
        </w:tc>
        <w:tc>
          <w:tcPr>
            <w:tcW w:w="0" w:type="auto"/>
            <w:noWrap/>
            <w:vAlign w:val="center"/>
            <w:hideMark/>
          </w:tcPr>
          <w:p w14:paraId="771255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208,231</w:t>
            </w:r>
          </w:p>
        </w:tc>
        <w:tc>
          <w:tcPr>
            <w:tcW w:w="0" w:type="auto"/>
            <w:noWrap/>
            <w:vAlign w:val="center"/>
            <w:hideMark/>
          </w:tcPr>
          <w:p w14:paraId="156DC8A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-53,034</w:t>
            </w:r>
          </w:p>
        </w:tc>
      </w:tr>
      <w:tr w:rsidR="005616FC" w:rsidRPr="002466BF" w14:paraId="263A5CDF" w14:textId="77777777" w:rsidTr="00184841">
        <w:trPr>
          <w:jc w:val="center"/>
        </w:trPr>
        <w:tc>
          <w:tcPr>
            <w:tcW w:w="0" w:type="auto"/>
            <w:noWrap/>
            <w:vAlign w:val="center"/>
            <w:hideMark/>
          </w:tcPr>
          <w:p w14:paraId="331305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1914</w:t>
            </w:r>
          </w:p>
        </w:tc>
        <w:tc>
          <w:tcPr>
            <w:tcW w:w="0" w:type="auto"/>
            <w:noWrap/>
            <w:vAlign w:val="center"/>
            <w:hideMark/>
          </w:tcPr>
          <w:p w14:paraId="7BD345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119,358</w:t>
            </w:r>
          </w:p>
        </w:tc>
        <w:tc>
          <w:tcPr>
            <w:tcW w:w="0" w:type="auto"/>
            <w:noWrap/>
            <w:vAlign w:val="center"/>
            <w:hideMark/>
          </w:tcPr>
          <w:p w14:paraId="73107F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14,728</w:t>
            </w:r>
          </w:p>
        </w:tc>
        <w:tc>
          <w:tcPr>
            <w:tcW w:w="0" w:type="auto"/>
            <w:noWrap/>
            <w:vAlign w:val="center"/>
            <w:hideMark/>
          </w:tcPr>
          <w:p w14:paraId="5B0949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84,897</w:t>
            </w:r>
          </w:p>
        </w:tc>
        <w:tc>
          <w:tcPr>
            <w:tcW w:w="0" w:type="auto"/>
            <w:noWrap/>
            <w:vAlign w:val="center"/>
            <w:hideMark/>
          </w:tcPr>
          <w:p w14:paraId="0E47EF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54,451</w:t>
            </w:r>
          </w:p>
        </w:tc>
        <w:tc>
          <w:tcPr>
            <w:tcW w:w="0" w:type="auto"/>
            <w:noWrap/>
            <w:vAlign w:val="center"/>
            <w:hideMark/>
          </w:tcPr>
          <w:p w14:paraId="78B715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154,076</w:t>
            </w:r>
          </w:p>
        </w:tc>
        <w:tc>
          <w:tcPr>
            <w:tcW w:w="0" w:type="auto"/>
            <w:noWrap/>
            <w:vAlign w:val="center"/>
            <w:hideMark/>
          </w:tcPr>
          <w:p w14:paraId="22AEC7F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34,718</w:t>
            </w:r>
          </w:p>
        </w:tc>
      </w:tr>
      <w:tr w:rsidR="005616FC" w:rsidRPr="002466BF" w14:paraId="40E61E22" w14:textId="77777777" w:rsidTr="00184841">
        <w:trPr>
          <w:jc w:val="center"/>
        </w:trPr>
        <w:tc>
          <w:tcPr>
            <w:tcW w:w="0" w:type="auto"/>
            <w:tcBorders>
              <w:bottom w:val="single" w:sz="4" w:space="0" w:color="auto"/>
            </w:tcBorders>
            <w:noWrap/>
            <w:vAlign w:val="center"/>
            <w:hideMark/>
          </w:tcPr>
          <w:p w14:paraId="2809A07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1915</w:t>
            </w:r>
          </w:p>
        </w:tc>
        <w:tc>
          <w:tcPr>
            <w:tcW w:w="0" w:type="auto"/>
            <w:tcBorders>
              <w:bottom w:val="single" w:sz="4" w:space="0" w:color="auto"/>
            </w:tcBorders>
            <w:noWrap/>
            <w:vAlign w:val="center"/>
            <w:hideMark/>
          </w:tcPr>
          <w:p w14:paraId="145CE9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3,880</w:t>
            </w:r>
          </w:p>
        </w:tc>
        <w:tc>
          <w:tcPr>
            <w:tcW w:w="0" w:type="auto"/>
            <w:tcBorders>
              <w:bottom w:val="single" w:sz="4" w:space="0" w:color="auto"/>
            </w:tcBorders>
            <w:noWrap/>
            <w:vAlign w:val="center"/>
            <w:hideMark/>
          </w:tcPr>
          <w:p w14:paraId="4B6AC3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-9,478</w:t>
            </w:r>
          </w:p>
        </w:tc>
        <w:tc>
          <w:tcPr>
            <w:tcW w:w="0" w:type="auto"/>
            <w:tcBorders>
              <w:bottom w:val="single" w:sz="4" w:space="0" w:color="auto"/>
            </w:tcBorders>
            <w:noWrap/>
            <w:vAlign w:val="center"/>
            <w:hideMark/>
          </w:tcPr>
          <w:p w14:paraId="59ED63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58,756</w:t>
            </w:r>
          </w:p>
        </w:tc>
        <w:tc>
          <w:tcPr>
            <w:tcW w:w="0" w:type="auto"/>
            <w:tcBorders>
              <w:bottom w:val="single" w:sz="4" w:space="0" w:color="auto"/>
            </w:tcBorders>
            <w:noWrap/>
            <w:vAlign w:val="center"/>
            <w:hideMark/>
          </w:tcPr>
          <w:p w14:paraId="030D28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98,000</w:t>
            </w:r>
          </w:p>
        </w:tc>
        <w:tc>
          <w:tcPr>
            <w:tcW w:w="0" w:type="auto"/>
            <w:tcBorders>
              <w:bottom w:val="single" w:sz="4" w:space="0" w:color="auto"/>
            </w:tcBorders>
            <w:noWrap/>
            <w:vAlign w:val="center"/>
            <w:hideMark/>
          </w:tcPr>
          <w:p w14:paraId="2AE58A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147,278</w:t>
            </w:r>
          </w:p>
        </w:tc>
        <w:tc>
          <w:tcPr>
            <w:tcW w:w="0" w:type="auto"/>
            <w:tcBorders>
              <w:bottom w:val="single" w:sz="4" w:space="0" w:color="auto"/>
            </w:tcBorders>
            <w:noWrap/>
            <w:vAlign w:val="center"/>
            <w:hideMark/>
          </w:tcPr>
          <w:p w14:paraId="42F80BB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143,398</w:t>
            </w:r>
          </w:p>
        </w:tc>
      </w:tr>
      <w:tr w:rsidR="005616FC" w:rsidRPr="002466BF" w14:paraId="4B1214BB" w14:textId="77777777" w:rsidTr="00184841">
        <w:trPr>
          <w:jc w:val="center"/>
        </w:trPr>
        <w:tc>
          <w:tcPr>
            <w:tcW w:w="0" w:type="auto"/>
            <w:shd w:val="clear" w:color="auto" w:fill="FFFFCC"/>
            <w:noWrap/>
            <w:vAlign w:val="center"/>
            <w:hideMark/>
          </w:tcPr>
          <w:p w14:paraId="571ED019"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1881-1895</w:t>
            </w:r>
          </w:p>
        </w:tc>
        <w:tc>
          <w:tcPr>
            <w:tcW w:w="0" w:type="auto"/>
            <w:shd w:val="clear" w:color="auto" w:fill="FFFFCC"/>
            <w:noWrap/>
            <w:vAlign w:val="center"/>
            <w:hideMark/>
          </w:tcPr>
          <w:p w14:paraId="54222F7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522,856</w:t>
            </w:r>
          </w:p>
        </w:tc>
        <w:tc>
          <w:tcPr>
            <w:tcW w:w="0" w:type="auto"/>
            <w:shd w:val="clear" w:color="auto" w:fill="FFFFCC"/>
            <w:noWrap/>
            <w:vAlign w:val="center"/>
            <w:hideMark/>
          </w:tcPr>
          <w:p w14:paraId="3E82CC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871,686</w:t>
            </w:r>
          </w:p>
        </w:tc>
        <w:tc>
          <w:tcPr>
            <w:tcW w:w="0" w:type="auto"/>
            <w:shd w:val="clear" w:color="auto" w:fill="FFFFCC"/>
            <w:noWrap/>
            <w:vAlign w:val="center"/>
            <w:hideMark/>
          </w:tcPr>
          <w:p w14:paraId="3ADEE6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189,281</w:t>
            </w:r>
          </w:p>
        </w:tc>
        <w:tc>
          <w:tcPr>
            <w:tcW w:w="0" w:type="auto"/>
            <w:shd w:val="clear" w:color="auto" w:fill="FFFFCC"/>
            <w:noWrap/>
            <w:vAlign w:val="center"/>
            <w:hideMark/>
          </w:tcPr>
          <w:p w14:paraId="1443A9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18,000</w:t>
            </w:r>
          </w:p>
        </w:tc>
        <w:tc>
          <w:tcPr>
            <w:tcW w:w="0" w:type="auto"/>
            <w:shd w:val="clear" w:color="auto" w:fill="FFFFCC"/>
            <w:noWrap/>
            <w:vAlign w:val="center"/>
            <w:hideMark/>
          </w:tcPr>
          <w:p w14:paraId="02D7DC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1,078,967</w:t>
            </w:r>
          </w:p>
        </w:tc>
        <w:tc>
          <w:tcPr>
            <w:tcW w:w="0" w:type="auto"/>
            <w:shd w:val="clear" w:color="auto" w:fill="FFFFCC"/>
            <w:noWrap/>
            <w:vAlign w:val="center"/>
            <w:hideMark/>
          </w:tcPr>
          <w:p w14:paraId="2E31E45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556,111</w:t>
            </w:r>
          </w:p>
        </w:tc>
      </w:tr>
      <w:tr w:rsidR="005616FC" w:rsidRPr="002466BF" w14:paraId="2E7B9517" w14:textId="77777777" w:rsidTr="00184841">
        <w:trPr>
          <w:jc w:val="center"/>
        </w:trPr>
        <w:tc>
          <w:tcPr>
            <w:tcW w:w="0" w:type="auto"/>
            <w:shd w:val="clear" w:color="auto" w:fill="FFFFCC"/>
            <w:noWrap/>
            <w:vAlign w:val="center"/>
            <w:hideMark/>
          </w:tcPr>
          <w:p w14:paraId="0FB23815"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1896-1915</w:t>
            </w:r>
          </w:p>
        </w:tc>
        <w:tc>
          <w:tcPr>
            <w:tcW w:w="0" w:type="auto"/>
            <w:shd w:val="clear" w:color="auto" w:fill="FFFFCC"/>
            <w:noWrap/>
            <w:vAlign w:val="center"/>
            <w:hideMark/>
          </w:tcPr>
          <w:p w14:paraId="431E31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2,474,948</w:t>
            </w:r>
          </w:p>
        </w:tc>
        <w:tc>
          <w:tcPr>
            <w:tcW w:w="0" w:type="auto"/>
            <w:shd w:val="clear" w:color="auto" w:fill="FFFFCC"/>
            <w:noWrap/>
            <w:vAlign w:val="center"/>
            <w:hideMark/>
          </w:tcPr>
          <w:p w14:paraId="785FE9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703,695</w:t>
            </w:r>
          </w:p>
        </w:tc>
        <w:tc>
          <w:tcPr>
            <w:tcW w:w="0" w:type="auto"/>
            <w:shd w:val="clear" w:color="auto" w:fill="FFFFCC"/>
            <w:noWrap/>
            <w:vAlign w:val="center"/>
            <w:hideMark/>
          </w:tcPr>
          <w:p w14:paraId="129585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1,028,329</w:t>
            </w:r>
          </w:p>
        </w:tc>
        <w:tc>
          <w:tcPr>
            <w:tcW w:w="0" w:type="auto"/>
            <w:shd w:val="clear" w:color="auto" w:fill="FFFFCC"/>
            <w:noWrap/>
            <w:vAlign w:val="center"/>
            <w:hideMark/>
          </w:tcPr>
          <w:p w14:paraId="0D2C2A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420,702</w:t>
            </w:r>
          </w:p>
        </w:tc>
        <w:tc>
          <w:tcPr>
            <w:tcW w:w="0" w:type="auto"/>
            <w:shd w:val="clear" w:color="auto" w:fill="FFFFCC"/>
            <w:noWrap/>
            <w:vAlign w:val="center"/>
            <w:hideMark/>
          </w:tcPr>
          <w:p w14:paraId="72642E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2,152,726</w:t>
            </w:r>
          </w:p>
        </w:tc>
        <w:tc>
          <w:tcPr>
            <w:tcW w:w="0" w:type="auto"/>
            <w:shd w:val="clear" w:color="auto" w:fill="FFFFCC"/>
            <w:noWrap/>
            <w:vAlign w:val="center"/>
            <w:hideMark/>
          </w:tcPr>
          <w:p w14:paraId="08653A5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-322,222</w:t>
            </w:r>
          </w:p>
        </w:tc>
      </w:tr>
      <w:tr w:rsidR="005616FC" w:rsidRPr="002466BF" w14:paraId="01100832" w14:textId="77777777" w:rsidTr="00184841">
        <w:trPr>
          <w:jc w:val="center"/>
        </w:trPr>
        <w:tc>
          <w:tcPr>
            <w:tcW w:w="0" w:type="auto"/>
            <w:shd w:val="clear" w:color="auto" w:fill="FFFFCC"/>
            <w:noWrap/>
            <w:vAlign w:val="center"/>
            <w:hideMark/>
          </w:tcPr>
          <w:p w14:paraId="56134E66"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1881-1915</w:t>
            </w:r>
          </w:p>
        </w:tc>
        <w:tc>
          <w:tcPr>
            <w:tcW w:w="0" w:type="auto"/>
            <w:shd w:val="clear" w:color="auto" w:fill="FFFFCC"/>
            <w:noWrap/>
            <w:vAlign w:val="center"/>
            <w:hideMark/>
          </w:tcPr>
          <w:p w14:paraId="3DB37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2,997,804</w:t>
            </w:r>
          </w:p>
        </w:tc>
        <w:tc>
          <w:tcPr>
            <w:tcW w:w="0" w:type="auto"/>
            <w:shd w:val="clear" w:color="auto" w:fill="FFFFCC"/>
            <w:noWrap/>
            <w:vAlign w:val="center"/>
            <w:hideMark/>
          </w:tcPr>
          <w:p w14:paraId="29F5321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1,575,381</w:t>
            </w:r>
          </w:p>
        </w:tc>
        <w:tc>
          <w:tcPr>
            <w:tcW w:w="0" w:type="auto"/>
            <w:shd w:val="clear" w:color="auto" w:fill="FFFFCC"/>
            <w:noWrap/>
            <w:vAlign w:val="center"/>
            <w:hideMark/>
          </w:tcPr>
          <w:p w14:paraId="3E8EAA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1,217,610</w:t>
            </w:r>
          </w:p>
        </w:tc>
        <w:tc>
          <w:tcPr>
            <w:tcW w:w="0" w:type="auto"/>
            <w:shd w:val="clear" w:color="auto" w:fill="FFFFCC"/>
            <w:noWrap/>
            <w:vAlign w:val="center"/>
            <w:hideMark/>
          </w:tcPr>
          <w:p w14:paraId="0225C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438,702</w:t>
            </w:r>
          </w:p>
        </w:tc>
        <w:tc>
          <w:tcPr>
            <w:tcW w:w="0" w:type="auto"/>
            <w:shd w:val="clear" w:color="auto" w:fill="FFFFCC"/>
            <w:noWrap/>
            <w:vAlign w:val="center"/>
            <w:hideMark/>
          </w:tcPr>
          <w:p w14:paraId="7F5759B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3,231,693</w:t>
            </w:r>
          </w:p>
        </w:tc>
        <w:tc>
          <w:tcPr>
            <w:tcW w:w="0" w:type="auto"/>
            <w:shd w:val="clear" w:color="auto" w:fill="FFFFCC"/>
            <w:noWrap/>
            <w:vAlign w:val="center"/>
            <w:hideMark/>
          </w:tcPr>
          <w:p w14:paraId="551AD2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233,889</w:t>
            </w:r>
          </w:p>
        </w:tc>
      </w:tr>
    </w:tbl>
    <w:p w14:paraId="251F6D7B" w14:textId="77777777" w:rsidR="005616FC" w:rsidRPr="005616FC" w:rsidRDefault="005616FC" w:rsidP="006B3BE3">
      <w:pPr>
        <w:pStyle w:val="XNormal-0"/>
        <w:spacing w:after="120"/>
        <w:rPr>
          <w:lang w:val="en-US"/>
        </w:rPr>
      </w:pPr>
    </w:p>
    <w:p w14:paraId="5EBCBECB" w14:textId="77777777" w:rsidR="001661A0" w:rsidRPr="00B24125" w:rsidRDefault="001661A0"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 xml:space="preserve">Война длилась 11 месяцев в 1904 году и 8 месяцев в 1905, однако доля погибших в основных битвах в 1904 г. (10,495 чел.) почти такова же, как и для 1905 г. (10,402 </w:t>
      </w:r>
      <w:proofErr w:type="gramStart"/>
      <w:r w:rsidRPr="00EE112F">
        <w:t>чел</w:t>
      </w:r>
      <w:proofErr w:type="gramEnd"/>
      <w:r w:rsidRPr="00EE112F">
        <w:t>).</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w:t>
      </w:r>
      <w:proofErr w:type="gramStart"/>
      <w:r w:rsidRPr="00EE112F">
        <w:t>млн.</w:t>
      </w:r>
      <w:proofErr w:type="gramEnd"/>
      <w:r w:rsidRPr="00EE112F">
        <w:t xml:space="preserve">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w:t>
      </w:r>
      <w:proofErr w:type="gramStart"/>
      <w:r w:rsidRPr="00EE112F">
        <w:t>потерь</w:t>
      </w:r>
      <w:proofErr w:type="gramEnd"/>
      <w:r w:rsidRPr="00EE112F">
        <w:t xml:space="preserve">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proofErr w:type="gramStart"/>
      <w:r>
        <w:t>восточно-сибирских</w:t>
      </w:r>
      <w:proofErr w:type="spellEnd"/>
      <w:proofErr w:type="gram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 xml:space="preserve">Речь идёт об использовании не абсолютных величин </w:t>
      </w:r>
      <w:proofErr w:type="gramStart"/>
      <w:r w:rsidR="007C04E9">
        <w:t>числа</w:t>
      </w:r>
      <w:proofErr w:type="gramEnd"/>
      <w:r w:rsidR="007C04E9">
        <w:t xml:space="preserve">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 xml:space="preserve">ой губернией есть гораздо </w:t>
      </w:r>
      <w:proofErr w:type="spellStart"/>
      <w:r w:rsidR="00786149">
        <w:rPr>
          <w:rFonts w:ascii="Times New Roman" w:eastAsia="Times New Roman" w:hAnsi="Times New Roman" w:cs="Times New Roman"/>
          <w:lang w:eastAsia="ru-RU"/>
        </w:rPr>
        <w:t>бо́льшая</w:t>
      </w:r>
      <w:proofErr w:type="spellEnd"/>
      <w:r w:rsidR="00786149">
        <w:rPr>
          <w:rFonts w:ascii="Times New Roman" w:eastAsia="Times New Roman" w:hAnsi="Times New Roman" w:cs="Times New Roman"/>
          <w:lang w:eastAsia="ru-RU"/>
        </w:rPr>
        <w:t xml:space="preserve">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w:t>
      </w:r>
      <w:proofErr w:type="spellStart"/>
      <w:r w:rsidRPr="005D5571">
        <w:rPr>
          <w:rFonts w:ascii="Times New Roman" w:eastAsia="Times New Roman" w:hAnsi="Times New Roman" w:cs="Times New Roman"/>
          <w:lang w:eastAsia="ru-RU"/>
        </w:rPr>
        <w:t>Ломжинской</w:t>
      </w:r>
      <w:proofErr w:type="spellEnd"/>
      <w:r w:rsidRPr="005D5571">
        <w:rPr>
          <w:rFonts w:ascii="Times New Roman" w:eastAsia="Times New Roman" w:hAnsi="Times New Roman" w:cs="Times New Roman"/>
          <w:lang w:eastAsia="ru-RU"/>
        </w:rPr>
        <w:t>.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0CED367C" w:rsidR="00AC1EC4"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w:t>
      </w:r>
      <w:r>
        <w:rPr>
          <w:rFonts w:ascii="Times New Roman" w:eastAsia="Times New Roman" w:hAnsi="Times New Roman" w:cs="Times New Roman"/>
          <w:lang w:eastAsia="ru-RU"/>
        </w:rPr>
        <w:t>.</w:t>
      </w:r>
      <w:r w:rsidR="00033AC9">
        <w:rPr>
          <w:rFonts w:ascii="Times New Roman" w:eastAsia="Times New Roman" w:hAnsi="Times New Roman" w:cs="Times New Roman"/>
          <w:lang w:eastAsia="ru-RU"/>
        </w:rPr>
        <w:t xml:space="preserve"> Причина действительна: в 1889 году в Якутской области произошла масштабная вспышка оспы.</w:t>
      </w:r>
    </w:p>
    <w:p w14:paraId="0F13CD3F" w14:textId="67688EB8" w:rsidR="00B5060F" w:rsidRDefault="00B5060F" w:rsidP="006C185B">
      <w:pPr>
        <w:numPr>
          <w:ilvl w:val="0"/>
          <w:numId w:val="13"/>
        </w:numPr>
        <w:spacing w:before="100" w:beforeAutospacing="1"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Данные УГВИ о числе рождений и смертей </w:t>
      </w:r>
      <w:r w:rsidR="001572F9">
        <w:rPr>
          <w:rFonts w:ascii="Times New Roman" w:eastAsia="Times New Roman" w:hAnsi="Times New Roman" w:cs="Times New Roman"/>
          <w:lang w:eastAsia="ru-RU"/>
        </w:rPr>
        <w:t xml:space="preserve">в Якутской области </w:t>
      </w:r>
      <w:r>
        <w:rPr>
          <w:rFonts w:ascii="Times New Roman" w:eastAsia="Times New Roman" w:hAnsi="Times New Roman" w:cs="Times New Roman"/>
          <w:lang w:eastAsia="ru-RU"/>
        </w:rPr>
        <w:t>за период до 1891 года известным образом занижены</w:t>
      </w:r>
      <w:r w:rsidR="00821F1B">
        <w:rPr>
          <w:rFonts w:ascii="Times New Roman" w:eastAsia="Times New Roman" w:hAnsi="Times New Roman" w:cs="Times New Roman"/>
          <w:lang w:eastAsia="ru-RU"/>
        </w:rPr>
        <w:t xml:space="preserve"> в годовых отчётах</w:t>
      </w:r>
      <w:r w:rsidR="00B50A54">
        <w:rPr>
          <w:rFonts w:ascii="Times New Roman" w:eastAsia="Times New Roman" w:hAnsi="Times New Roman" w:cs="Times New Roman"/>
          <w:lang w:eastAsia="ru-RU"/>
        </w:rPr>
        <w:t>, служивших источником для УГВИ</w:t>
      </w:r>
      <w:r>
        <w:rPr>
          <w:rFonts w:ascii="Times New Roman" w:eastAsia="Times New Roman" w:hAnsi="Times New Roman" w:cs="Times New Roman"/>
          <w:lang w:eastAsia="ru-RU"/>
        </w:rPr>
        <w:t xml:space="preserve">. </w:t>
      </w:r>
      <w:r w:rsidRPr="00B5060F">
        <w:rPr>
          <w:rFonts w:ascii="Times New Roman" w:eastAsia="Times New Roman" w:hAnsi="Times New Roman" w:cs="Times New Roman"/>
          <w:lang w:eastAsia="ru-RU"/>
        </w:rPr>
        <w:t>“Памятная книжка Якутской области на 1896 год”, выпуск I</w:t>
      </w:r>
      <w:r>
        <w:rPr>
          <w:rFonts w:ascii="Times New Roman" w:eastAsia="Times New Roman" w:hAnsi="Times New Roman" w:cs="Times New Roman"/>
          <w:lang w:eastAsia="ru-RU"/>
        </w:rPr>
        <w:t xml:space="preserve"> объясняет расхождения</w:t>
      </w:r>
      <w:r w:rsidRPr="00B5060F">
        <w:rPr>
          <w:rFonts w:ascii="Times New Roman" w:eastAsia="Times New Roman" w:hAnsi="Times New Roman" w:cs="Times New Roman"/>
          <w:lang w:eastAsia="ru-RU"/>
        </w:rPr>
        <w:t xml:space="preserve"> (</w:t>
      </w:r>
      <w:r w:rsidR="006D0130">
        <w:rPr>
          <w:rFonts w:ascii="Times New Roman" w:eastAsia="Times New Roman" w:hAnsi="Times New Roman" w:cs="Times New Roman"/>
          <w:lang w:eastAsia="ru-RU"/>
        </w:rPr>
        <w:t xml:space="preserve">глава </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Территория и население</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стр. 4-5</w:t>
      </w:r>
      <w:r w:rsidRPr="00B5060F">
        <w:rPr>
          <w:rFonts w:ascii="Times New Roman" w:eastAsia="Times New Roman" w:hAnsi="Times New Roman" w:cs="Times New Roman"/>
          <w:lang w:eastAsia="ru-RU"/>
        </w:rPr>
        <w:t>): метрические выписки из отдалённых приходов поступали с опозданием на год и более; статистический комитет составлял полный свод через один-два года, дополнительно обращаясь к книгам консистории; ежегодная отчётность вынужденно использовала неполные метрические сведения и менее надёжные полицейские данные.</w:t>
      </w:r>
      <w:r w:rsidR="00E06E65" w:rsidRPr="00E06E65">
        <w:rPr>
          <w:rFonts w:ascii="Times New Roman" w:eastAsia="Times New Roman" w:hAnsi="Times New Roman" w:cs="Times New Roman"/>
          <w:lang w:eastAsia="ru-RU"/>
        </w:rPr>
        <w:t xml:space="preserve"> Затем на странице 5 опубликованы более полные метрические итоги за 1886–1890 годы</w:t>
      </w:r>
      <w:r w:rsidR="00E06E65">
        <w:rPr>
          <w:rFonts w:ascii="Times New Roman" w:eastAsia="Times New Roman" w:hAnsi="Times New Roman" w:cs="Times New Roman"/>
          <w:lang w:eastAsia="ru-RU"/>
        </w:rPr>
        <w:t>, которыми мы и замещаем сведения УГВИ</w:t>
      </w:r>
      <w:r w:rsidR="00850962">
        <w:rPr>
          <w:rFonts w:ascii="Times New Roman" w:eastAsia="Times New Roman" w:hAnsi="Times New Roman" w:cs="Times New Roman"/>
          <w:lang w:eastAsia="ru-RU"/>
        </w:rPr>
        <w:t>.</w:t>
      </w:r>
    </w:p>
    <w:p w14:paraId="71F08BCB" w14:textId="10C22D9B" w:rsidR="006C185B" w:rsidRPr="005D629A" w:rsidRDefault="006C185B" w:rsidP="006C185B">
      <w:pPr>
        <w:spacing w:after="120" w:line="240" w:lineRule="auto"/>
        <w:ind w:left="706" w:firstLine="432"/>
        <w:rPr>
          <w:rFonts w:ascii="Times New Roman" w:eastAsia="Times New Roman" w:hAnsi="Times New Roman" w:cs="Times New Roman"/>
          <w:lang w:eastAsia="ru-RU"/>
        </w:rPr>
      </w:pPr>
      <w:r w:rsidRPr="006C185B">
        <w:rPr>
          <w:rFonts w:ascii="Times New Roman" w:eastAsia="Times New Roman" w:hAnsi="Times New Roman" w:cs="Times New Roman"/>
          <w:lang w:eastAsia="ru-RU"/>
        </w:rPr>
        <w:t xml:space="preserve">Для 1881-1885 мы повышаем тренды числа рождений и смертей в Якутской области так, чтобы рождаемость и смертность на этом участке </w:t>
      </w:r>
      <w:r w:rsidR="00DF1DF1" w:rsidRPr="006C185B">
        <w:rPr>
          <w:rFonts w:ascii="Times New Roman" w:eastAsia="Times New Roman" w:hAnsi="Times New Roman" w:cs="Times New Roman"/>
          <w:lang w:eastAsia="ru-RU"/>
        </w:rPr>
        <w:t xml:space="preserve">были </w:t>
      </w:r>
      <w:r w:rsidRPr="006C185B">
        <w:rPr>
          <w:rFonts w:ascii="Times New Roman" w:eastAsia="Times New Roman" w:hAnsi="Times New Roman" w:cs="Times New Roman"/>
          <w:lang w:eastAsia="ru-RU"/>
        </w:rPr>
        <w:t>в среднем таковыми же, как в 1886-1911 гг.</w:t>
      </w:r>
      <w:r w:rsidR="00997072">
        <w:rPr>
          <w:rFonts w:ascii="Times New Roman" w:eastAsia="Times New Roman" w:hAnsi="Times New Roman" w:cs="Times New Roman"/>
          <w:lang w:eastAsia="ru-RU"/>
        </w:rPr>
        <w:t xml:space="preserve"> в среднем</w:t>
      </w:r>
      <w:r w:rsidRPr="006C185B">
        <w:rPr>
          <w:rFonts w:ascii="Times New Roman" w:eastAsia="Times New Roman" w:hAnsi="Times New Roman" w:cs="Times New Roman"/>
          <w:lang w:eastAsia="ru-RU"/>
        </w:rPr>
        <w:t>, но для смертности 1889 год не включае</w:t>
      </w:r>
      <w:r w:rsidR="00EA0D6D">
        <w:rPr>
          <w:rFonts w:ascii="Times New Roman" w:eastAsia="Times New Roman" w:hAnsi="Times New Roman" w:cs="Times New Roman"/>
          <w:lang w:eastAsia="ru-RU"/>
        </w:rPr>
        <w:t>м</w:t>
      </w:r>
      <w:r w:rsidRPr="006C185B">
        <w:rPr>
          <w:rFonts w:ascii="Times New Roman" w:eastAsia="Times New Roman" w:hAnsi="Times New Roman" w:cs="Times New Roman"/>
          <w:lang w:eastAsia="ru-RU"/>
        </w:rPr>
        <w:t xml:space="preserve"> в среднее; с сохранением колебаний вокруг тренда.</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суммы Седлецкой, Люблинской и Холмской губерний начиная с 1911 года данные УГВИ дают неуклонный </w:t>
      </w:r>
      <w:proofErr w:type="spellStart"/>
      <w:r>
        <w:rPr>
          <w:rFonts w:ascii="Times New Roman" w:eastAsia="Times New Roman" w:hAnsi="Times New Roman" w:cs="Times New Roman"/>
        </w:rPr>
        <w:t>погодовой</w:t>
      </w:r>
      <w:proofErr w:type="spellEnd"/>
      <w:r>
        <w:rPr>
          <w:rFonts w:ascii="Times New Roman" w:eastAsia="Times New Roman" w:hAnsi="Times New Roman" w:cs="Times New Roman"/>
        </w:rPr>
        <w:t xml:space="preserve">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lastRenderedPageBreak/>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w:t>
            </w:r>
            <w:proofErr w:type="spellStart"/>
            <w:r w:rsidRPr="00073EF1">
              <w:rPr>
                <w:rFonts w:ascii="Times New Roman" w:eastAsia="Times New Roman" w:hAnsi="Times New Roman" w:cs="Times New Roman"/>
                <w:b/>
                <w:bCs/>
                <w:lang w:val="en-US"/>
              </w:rPr>
              <w:t>Обзор</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proofErr w:type="spellStart"/>
            <w:r w:rsidRPr="00073EF1">
              <w:rPr>
                <w:rFonts w:ascii="Times New Roman" w:eastAsia="Times New Roman" w:hAnsi="Times New Roman" w:cs="Times New Roman"/>
                <w:b/>
                <w:bCs/>
                <w:lang w:val="en-US"/>
              </w:rPr>
              <w:t>без</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073EF1">
              <w:rPr>
                <w:rFonts w:ascii="Times New Roman" w:eastAsia="Times New Roman" w:hAnsi="Times New Roman" w:cs="Times New Roman"/>
                <w:b/>
                <w:bCs/>
                <w:lang w:val="en-US"/>
              </w:rPr>
              <w:t>Одесского</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градоначальства</w:t>
            </w:r>
            <w:proofErr w:type="spellEnd"/>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Одесса</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отдельно</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полный</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итог</w:t>
            </w:r>
            <w:proofErr w:type="spellEnd"/>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proofErr w:type="spellStart"/>
      <w:r w:rsidRPr="00C67930">
        <w:rPr>
          <w:rFonts w:ascii="Times New Roman" w:eastAsia="Times New Roman" w:hAnsi="Times New Roman" w:cs="Times New Roman"/>
          <w:lang w:val="en-US" w:eastAsia="ru-RU"/>
        </w:rPr>
        <w:t>рождения</w:t>
      </w:r>
      <w:proofErr w:type="spellEnd"/>
      <w:r w:rsidRPr="00C67930">
        <w:rPr>
          <w:rFonts w:ascii="Times New Roman" w:eastAsia="Times New Roman" w:hAnsi="Times New Roman" w:cs="Times New Roman"/>
          <w:lang w:val="en-US" w:eastAsia="ru-RU"/>
        </w:rPr>
        <w:t>: 94,421 − 84,101 = 10,320</w:t>
      </w:r>
      <w:r w:rsidR="00827312">
        <w:rPr>
          <w:rFonts w:ascii="Times New Roman" w:eastAsia="Times New Roman" w:hAnsi="Times New Roman" w:cs="Times New Roman"/>
          <w:lang w:val="en-US" w:eastAsia="ru-RU"/>
        </w:rPr>
        <w:t xml:space="preserve">; </w:t>
      </w:r>
      <w:proofErr w:type="spellStart"/>
      <w:r w:rsidRPr="00C67930">
        <w:rPr>
          <w:rFonts w:ascii="Times New Roman" w:eastAsia="Times New Roman" w:hAnsi="Times New Roman" w:cs="Times New Roman"/>
          <w:lang w:val="en-US" w:eastAsia="ru-RU"/>
        </w:rPr>
        <w:t>смерти</w:t>
      </w:r>
      <w:proofErr w:type="spellEnd"/>
      <w:r w:rsidRPr="00C67930">
        <w:rPr>
          <w:rFonts w:ascii="Times New Roman" w:eastAsia="Times New Roman" w:hAnsi="Times New Roman" w:cs="Times New Roman"/>
          <w:lang w:val="en-US" w:eastAsia="ru-RU"/>
        </w:rPr>
        <w:t>: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18777F">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 xml:space="preserve">6 </w:t>
            </w:r>
            <w:proofErr w:type="spellStart"/>
            <w:r w:rsidRPr="0018777F">
              <w:rPr>
                <w:rFonts w:ascii="Times New Roman" w:eastAsia="Times New Roman" w:hAnsi="Times New Roman" w:cs="Times New Roman"/>
                <w:lang w:val="en-US"/>
              </w:rPr>
              <w:t>уездов</w:t>
            </w:r>
            <w:proofErr w:type="spellEnd"/>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Николаев</w:t>
            </w:r>
            <w:proofErr w:type="spellEnd"/>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Одесса</w:t>
            </w:r>
            <w:proofErr w:type="spellEnd"/>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18777F">
              <w:rPr>
                <w:rFonts w:ascii="Times New Roman" w:eastAsia="Times New Roman" w:hAnsi="Times New Roman" w:cs="Times New Roman"/>
                <w:b/>
                <w:bCs/>
                <w:lang w:val="en-US"/>
              </w:rPr>
              <w:t>сего</w:t>
            </w:r>
            <w:proofErr w:type="spellEnd"/>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похоже на неполноту городских 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proofErr w:type="spellStart"/>
            <w:r w:rsidRPr="00022328">
              <w:rPr>
                <w:rFonts w:ascii="Times New Roman" w:eastAsia="Times New Roman" w:hAnsi="Times New Roman" w:cs="Times New Roman"/>
                <w:b/>
                <w:bCs/>
                <w:sz w:val="24"/>
                <w:szCs w:val="24"/>
                <w:lang w:val="en-US"/>
              </w:rPr>
              <w:t>ерритория</w:t>
            </w:r>
            <w:proofErr w:type="spellEnd"/>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proofErr w:type="spellStart"/>
            <w:r w:rsidRPr="00022328">
              <w:rPr>
                <w:rFonts w:ascii="Times New Roman" w:eastAsia="Times New Roman" w:hAnsi="Times New Roman" w:cs="Times New Roman"/>
                <w:sz w:val="24"/>
                <w:szCs w:val="24"/>
                <w:lang w:val="en-US"/>
              </w:rPr>
              <w:t>обственно</w:t>
            </w:r>
            <w:proofErr w:type="spellEnd"/>
            <w:r w:rsidRPr="00022328">
              <w:rPr>
                <w:rFonts w:ascii="Times New Roman" w:eastAsia="Times New Roman" w:hAnsi="Times New Roman" w:cs="Times New Roman"/>
                <w:sz w:val="24"/>
                <w:szCs w:val="24"/>
                <w:lang w:val="en-US"/>
              </w:rPr>
              <w:t xml:space="preserve"> </w:t>
            </w:r>
            <w:proofErr w:type="spellStart"/>
            <w:r w:rsidRPr="00022328">
              <w:rPr>
                <w:rFonts w:ascii="Times New Roman" w:eastAsia="Times New Roman" w:hAnsi="Times New Roman" w:cs="Times New Roman"/>
                <w:sz w:val="24"/>
                <w:szCs w:val="24"/>
                <w:lang w:val="en-US"/>
              </w:rPr>
              <w:t>губерния</w:t>
            </w:r>
            <w:proofErr w:type="spellEnd"/>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Николаев</w:t>
            </w:r>
            <w:proofErr w:type="spellEnd"/>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Одесса</w:t>
            </w:r>
            <w:proofErr w:type="spellEnd"/>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proofErr w:type="spellStart"/>
            <w:r w:rsidR="00022328" w:rsidRPr="00022328">
              <w:rPr>
                <w:rFonts w:ascii="Times New Roman" w:eastAsia="Times New Roman" w:hAnsi="Times New Roman" w:cs="Times New Roman"/>
                <w:b/>
                <w:bCs/>
                <w:sz w:val="24"/>
                <w:szCs w:val="24"/>
                <w:lang w:val="en-US"/>
              </w:rPr>
              <w:t>того</w:t>
            </w:r>
            <w:proofErr w:type="spellEnd"/>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 xml:space="preserve">По “Обзорам”, число рождений (1876-1882): 64121 -&gt;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68475 -&gt; 67240 → 61694 → 59964 → 76,393; число смертей (1876-1882): 43176 -&gt;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lastRenderedPageBreak/>
              <w:t>п</w:t>
            </w:r>
            <w:proofErr w:type="spellStart"/>
            <w:r w:rsidRPr="00073EF1">
              <w:rPr>
                <w:rFonts w:ascii="Times New Roman" w:eastAsia="Times New Roman" w:hAnsi="Times New Roman" w:cs="Times New Roman"/>
                <w:b/>
                <w:bCs/>
                <w:lang w:val="en-US"/>
              </w:rPr>
              <w:t>оказатель</w:t>
            </w:r>
            <w:proofErr w:type="spellEnd"/>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Pr="00073EF1">
              <w:rPr>
                <w:rFonts w:ascii="Times New Roman" w:eastAsia="Times New Roman" w:hAnsi="Times New Roman" w:cs="Times New Roman"/>
                <w:b/>
                <w:bCs/>
                <w:lang w:val="en-US"/>
              </w:rPr>
              <w:t>зменение</w:t>
            </w:r>
            <w:proofErr w:type="spellEnd"/>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proofErr w:type="spellStart"/>
            <w:r w:rsidRPr="00073EF1">
              <w:rPr>
                <w:rFonts w:ascii="Times New Roman" w:eastAsia="Times New Roman" w:hAnsi="Times New Roman" w:cs="Times New Roman"/>
                <w:lang w:val="en-US"/>
              </w:rPr>
              <w:t>ождения</w:t>
            </w:r>
            <w:proofErr w:type="spellEnd"/>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proofErr w:type="spellStart"/>
            <w:r w:rsidRPr="00073EF1">
              <w:rPr>
                <w:rFonts w:ascii="Times New Roman" w:eastAsia="Times New Roman" w:hAnsi="Times New Roman" w:cs="Times New Roman"/>
                <w:lang w:val="en-US"/>
              </w:rPr>
              <w:t>мерти</w:t>
            </w:r>
            <w:proofErr w:type="spellEnd"/>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proofErr w:type="spellStart"/>
            <w:r w:rsidRPr="00073EF1">
              <w:rPr>
                <w:rFonts w:ascii="Times New Roman" w:eastAsia="Times New Roman" w:hAnsi="Times New Roman" w:cs="Times New Roman"/>
                <w:lang w:val="en-US"/>
              </w:rPr>
              <w:t>стественный</w:t>
            </w:r>
            <w:proofErr w:type="spellEnd"/>
            <w:r w:rsidRPr="00073EF1">
              <w:rPr>
                <w:rFonts w:ascii="Times New Roman" w:eastAsia="Times New Roman" w:hAnsi="Times New Roman" w:cs="Times New Roman"/>
                <w:lang w:val="en-US"/>
              </w:rPr>
              <w:t xml:space="preserve"> </w:t>
            </w:r>
            <w:proofErr w:type="spellStart"/>
            <w:r w:rsidRPr="00073EF1">
              <w:rPr>
                <w:rFonts w:ascii="Times New Roman" w:eastAsia="Times New Roman" w:hAnsi="Times New Roman" w:cs="Times New Roman"/>
                <w:lang w:val="en-US"/>
              </w:rPr>
              <w:t>прирост</w:t>
            </w:r>
            <w:proofErr w:type="spellEnd"/>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всего</w:t>
            </w:r>
            <w:proofErr w:type="spellEnd"/>
            <w:r w:rsidRPr="00073EF1">
              <w:rPr>
                <w:rFonts w:ascii="Times New Roman" w:eastAsia="Times New Roman" w:hAnsi="Times New Roman" w:cs="Times New Roman"/>
                <w:lang w:val="en-US"/>
              </w:rPr>
              <w:t xml:space="preserve">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proofErr w:type="spellStart"/>
      <w:r w:rsidR="00044F9E">
        <w:rPr>
          <w:rFonts w:ascii="Times New Roman" w:eastAsia="Times New Roman" w:hAnsi="Times New Roman" w:cs="Times New Roman"/>
          <w:lang w:eastAsia="ru-RU"/>
        </w:rPr>
        <w:t>непрояснённой</w:t>
      </w:r>
      <w:proofErr w:type="spellEnd"/>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proofErr w:type="spellStart"/>
            <w:r w:rsidR="004C1C73"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004C1C73" w:rsidRPr="00073EF1">
              <w:rPr>
                <w:rFonts w:ascii="Times New Roman" w:eastAsia="Times New Roman" w:hAnsi="Times New Roman" w:cs="Times New Roman"/>
                <w:b/>
                <w:bCs/>
                <w:lang w:val="en-US"/>
              </w:rPr>
              <w:t>сточник</w:t>
            </w:r>
            <w:proofErr w:type="spellEnd"/>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proofErr w:type="spellStart"/>
            <w:r w:rsidR="004C1C73" w:rsidRPr="00073EF1">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proofErr w:type="spellStart"/>
            <w:r w:rsidR="004C1C73" w:rsidRPr="00073EF1">
              <w:rPr>
                <w:rFonts w:ascii="Times New Roman" w:eastAsia="Times New Roman" w:hAnsi="Times New Roman" w:cs="Times New Roman"/>
                <w:b/>
                <w:bCs/>
                <w:lang w:val="en-US"/>
              </w:rPr>
              <w:t>мерти</w:t>
            </w:r>
            <w:proofErr w:type="spellEnd"/>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lastRenderedPageBreak/>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w:t>
      </w: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была очень крупным промышленным центром, объединявшим несколько крупнейших индустриальных районов Царства Польского: Лодзинский район (Лодзь, </w:t>
      </w:r>
      <w:proofErr w:type="spellStart"/>
      <w:r w:rsidRPr="0043265D">
        <w:rPr>
          <w:rFonts w:ascii="Times New Roman" w:eastAsia="Times New Roman" w:hAnsi="Times New Roman" w:cs="Times New Roman"/>
          <w:lang w:eastAsia="ru-RU"/>
        </w:rPr>
        <w:t>Пабьянице</w:t>
      </w:r>
      <w:proofErr w:type="spellEnd"/>
      <w:r w:rsidRPr="0043265D">
        <w:rPr>
          <w:rFonts w:ascii="Times New Roman" w:eastAsia="Times New Roman" w:hAnsi="Times New Roman" w:cs="Times New Roman"/>
          <w:lang w:eastAsia="ru-RU"/>
        </w:rPr>
        <w:t xml:space="preserve">, </w:t>
      </w:r>
      <w:proofErr w:type="spellStart"/>
      <w:r w:rsidRPr="0043265D">
        <w:rPr>
          <w:rFonts w:ascii="Times New Roman" w:eastAsia="Times New Roman" w:hAnsi="Times New Roman" w:cs="Times New Roman"/>
          <w:lang w:eastAsia="ru-RU"/>
        </w:rPr>
        <w:t>Згеж</w:t>
      </w:r>
      <w:proofErr w:type="spellEnd"/>
      <w:r w:rsidRPr="0043265D">
        <w:rPr>
          <w:rFonts w:ascii="Times New Roman" w:eastAsia="Times New Roman" w:hAnsi="Times New Roman" w:cs="Times New Roman"/>
          <w:lang w:eastAsia="ru-RU"/>
        </w:rPr>
        <w:t>, Томашов: прежде всего текстильная промышленность), Домбровский бассейн (</w:t>
      </w:r>
      <w:proofErr w:type="spellStart"/>
      <w:r w:rsidRPr="0043265D">
        <w:rPr>
          <w:rFonts w:ascii="Times New Roman" w:eastAsia="Times New Roman" w:hAnsi="Times New Roman" w:cs="Times New Roman"/>
          <w:lang w:eastAsia="ru-RU"/>
        </w:rPr>
        <w:t>Бендин</w:t>
      </w:r>
      <w:proofErr w:type="spellEnd"/>
      <w:r w:rsidRPr="0043265D">
        <w:rPr>
          <w:rFonts w:ascii="Times New Roman" w:eastAsia="Times New Roman" w:hAnsi="Times New Roman" w:cs="Times New Roman"/>
          <w:lang w:eastAsia="ru-RU"/>
        </w:rPr>
        <w:t xml:space="preserve">, Сосновец, Домброва: уголь, металлургия, цинк и тяжёлая промышленность) и </w:t>
      </w:r>
      <w:proofErr w:type="spellStart"/>
      <w:r w:rsidRPr="0043265D">
        <w:rPr>
          <w:rFonts w:ascii="Times New Roman" w:eastAsia="Times New Roman" w:hAnsi="Times New Roman" w:cs="Times New Roman"/>
          <w:lang w:eastAsia="ru-RU"/>
        </w:rPr>
        <w:t>Ченстохова</w:t>
      </w:r>
      <w:proofErr w:type="spellEnd"/>
      <w:r w:rsidRPr="0043265D">
        <w:rPr>
          <w:rFonts w:ascii="Times New Roman" w:eastAsia="Times New Roman" w:hAnsi="Times New Roman" w:cs="Times New Roman"/>
          <w:lang w:eastAsia="ru-RU"/>
        </w:rPr>
        <w:t xml:space="preserve">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 xml:space="preserve">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proofErr w:type="spellStart"/>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FBDFE2E" w14:textId="77777777" w:rsidR="001D45C2" w:rsidRDefault="001D45C2" w:rsidP="00056017">
      <w:pPr>
        <w:keepNext/>
        <w:spacing w:after="12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И</w:t>
      </w:r>
      <w:r w:rsidRPr="00A50494">
        <w:rPr>
          <w:rFonts w:ascii="Times New Roman" w:eastAsia="Times New Roman" w:hAnsi="Times New Roman" w:cs="Times New Roman"/>
          <w:b/>
          <w:bCs/>
          <w:lang w:eastAsia="ru-RU"/>
        </w:rPr>
        <w:t>справлени</w:t>
      </w:r>
      <w:r>
        <w:rPr>
          <w:rFonts w:ascii="Times New Roman" w:eastAsia="Times New Roman" w:hAnsi="Times New Roman" w:cs="Times New Roman"/>
          <w:b/>
          <w:bCs/>
          <w:lang w:eastAsia="ru-RU"/>
        </w:rPr>
        <w:t>е для Амурской области</w:t>
      </w:r>
    </w:p>
    <w:p w14:paraId="5AF0B2E9" w14:textId="3B8727BE" w:rsidR="002D590E" w:rsidRPr="002D590E" w:rsidRDefault="001D45C2" w:rsidP="001D45C2">
      <w:pPr>
        <w:pStyle w:val="XNormal-0"/>
      </w:pPr>
      <w:r w:rsidRPr="001D45C2">
        <w:t>Амурская область относится к числу наиболее миграционных. Для неё мы поэтому сопоставили миграционные сведения по “Обзорам Амурской области”</w:t>
      </w:r>
      <w:r w:rsidR="0082754A">
        <w:rPr>
          <w:rStyle w:val="FootnoteReference"/>
        </w:rPr>
        <w:footnoteReference w:id="107"/>
      </w:r>
      <w:r w:rsidRPr="001D45C2">
        <w:t xml:space="preserve"> и по нашим модельным расчётам</w:t>
      </w:r>
      <w:r>
        <w:t xml:space="preserve"> миграции</w:t>
      </w:r>
      <w:r w:rsidRPr="001D45C2">
        <w:t>. Результаты накопленного баланса миграции за 1881-1914 годы по двум подсчётам (соотв. 1</w:t>
      </w:r>
      <w:r w:rsidR="001729C1" w:rsidRPr="001729C1">
        <w:t>35</w:t>
      </w:r>
      <w:r w:rsidRPr="001D45C2">
        <w:t>,</w:t>
      </w:r>
      <w:r w:rsidR="001729C1" w:rsidRPr="003C2405">
        <w:t>973</w:t>
      </w:r>
      <w:r w:rsidRPr="001D45C2">
        <w:t xml:space="preserve"> и 143,145 чел.) удовлетворительно близки, расходясь на </w:t>
      </w:r>
      <w:r w:rsidR="003C2405" w:rsidRPr="003C2405">
        <w:t>7</w:t>
      </w:r>
      <w:r w:rsidRPr="001D45C2">
        <w:t>.</w:t>
      </w:r>
      <w:r w:rsidR="003C2405" w:rsidRPr="008614F6">
        <w:t>1</w:t>
      </w:r>
      <w:r w:rsidRPr="001D45C2">
        <w:t xml:space="preserve"> тыс</w:t>
      </w:r>
      <w:r>
        <w:t>.</w:t>
      </w:r>
      <w:r w:rsidRPr="001D45C2">
        <w:t xml:space="preserve"> чел. или </w:t>
      </w:r>
      <w:r w:rsidR="003C2405" w:rsidRPr="003C2405">
        <w:t>5</w:t>
      </w:r>
      <w:r w:rsidRPr="001D45C2">
        <w:t xml:space="preserve">% </w:t>
      </w:r>
      <w:r>
        <w:t xml:space="preserve">общего объёма </w:t>
      </w:r>
      <w:r w:rsidRPr="001D45C2">
        <w:t xml:space="preserve">миграции, или на </w:t>
      </w:r>
      <w:r w:rsidR="008614F6" w:rsidRPr="008614F6">
        <w:t>2.1</w:t>
      </w:r>
      <w:r w:rsidRPr="001D45C2">
        <w:t xml:space="preserve">% численности населения области в январе 1915 года; </w:t>
      </w:r>
      <w:r w:rsidR="00D36578">
        <w:t>при этом нужные учитывать, что</w:t>
      </w:r>
      <w:r w:rsidRPr="001D45C2">
        <w:t>. данные “Отчётов” для 1884 года отсутствуют</w:t>
      </w:r>
      <w:r w:rsidR="00D36578">
        <w:t xml:space="preserve"> (их учёт сблизил бы суммы)</w:t>
      </w:r>
      <w:r w:rsidRPr="001D45C2">
        <w:t xml:space="preserve">, </w:t>
      </w:r>
      <w:r w:rsidR="00D36578">
        <w:t>однако</w:t>
      </w:r>
      <w:r w:rsidRPr="001D45C2">
        <w:t xml:space="preserve"> для некоторых других лет в "Отчётах" имеются </w:t>
      </w:r>
      <w:r w:rsidRPr="001D45C2">
        <w:lastRenderedPageBreak/>
        <w:t>сведения о миграционном притоке, но об оттоке</w:t>
      </w:r>
      <w:r w:rsidR="00D36578">
        <w:t>, и учёт оттока этих лет действовал бы в сторону некоторого увеличения ра</w:t>
      </w:r>
      <w:r w:rsidR="009D0528">
        <w:t>схождения балансов</w:t>
      </w:r>
      <w:r w:rsidRPr="001D45C2">
        <w:t xml:space="preserve">. </w:t>
      </w:r>
      <w:r w:rsidR="002D590E">
        <w:t xml:space="preserve">Однако распределение притока по </w:t>
      </w:r>
      <w:r w:rsidR="002D590E" w:rsidRPr="001D45C2">
        <w:t>“Обзорам”</w:t>
      </w:r>
      <w:r w:rsidR="002D590E">
        <w:t xml:space="preserve"> и по модели различно, и </w:t>
      </w:r>
      <w:r w:rsidR="002D590E" w:rsidRPr="001D45C2">
        <w:t>“Обзор</w:t>
      </w:r>
      <w:r w:rsidR="002D590E">
        <w:t>ы</w:t>
      </w:r>
      <w:r w:rsidR="002D590E" w:rsidRPr="001D45C2">
        <w:t>”</w:t>
      </w:r>
      <w:r w:rsidR="002D590E">
        <w:t xml:space="preserve"> в большей степени концентрируют приток в период 1885-1905 гг.</w:t>
      </w:r>
    </w:p>
    <w:p w14:paraId="372E5D8D" w14:textId="496CC6B2" w:rsidR="001D45C2" w:rsidRDefault="001D45C2" w:rsidP="00CF26CC">
      <w:pPr>
        <w:pStyle w:val="XNormal-0"/>
        <w:ind w:firstLine="432"/>
      </w:pPr>
      <w:r w:rsidRPr="001D45C2">
        <w:t xml:space="preserve">Числа рождений и смертей в Амурской области по данным УГВИ в некоторые годы совпадают с данными </w:t>
      </w:r>
      <w:r w:rsidR="001B730F" w:rsidRPr="001D45C2">
        <w:t>“</w:t>
      </w:r>
      <w:r w:rsidR="001B730F">
        <w:t>Обзоров</w:t>
      </w:r>
      <w:r w:rsidR="001B730F" w:rsidRPr="001D45C2">
        <w:t>”</w:t>
      </w:r>
      <w:r w:rsidRPr="001D45C2">
        <w:t xml:space="preserve">, но как правило систематически занижены </w:t>
      </w:r>
      <w:r w:rsidR="005F4A97" w:rsidRPr="001D45C2">
        <w:t>сравнительно</w:t>
      </w:r>
      <w:r w:rsidRPr="001D45C2">
        <w:t xml:space="preserve"> с </w:t>
      </w:r>
      <w:r w:rsidR="00625215" w:rsidRPr="001D45C2">
        <w:t>“</w:t>
      </w:r>
      <w:r w:rsidR="00625215">
        <w:t>Обзорами</w:t>
      </w:r>
      <w:r w:rsidR="00625215" w:rsidRPr="001D45C2">
        <w:t>”</w:t>
      </w:r>
      <w:r w:rsidRPr="001D45C2">
        <w:t xml:space="preserve">, </w:t>
      </w:r>
      <w:r w:rsidR="005F4A97" w:rsidRPr="001D45C2">
        <w:t>обыкновенно</w:t>
      </w:r>
      <w:r w:rsidRPr="001D45C2">
        <w:t xml:space="preserve"> на 20-40%</w:t>
      </w:r>
      <w:r w:rsidR="0067310A" w:rsidRPr="0067310A">
        <w:t xml:space="preserve"> (</w:t>
      </w:r>
      <w:r w:rsidR="0067310A">
        <w:t>в среднем на 22-23%</w:t>
      </w:r>
      <w:r w:rsidR="0067310A" w:rsidRPr="0067310A">
        <w:t>)</w:t>
      </w:r>
      <w:r w:rsidRPr="001D45C2">
        <w:t xml:space="preserve">, что вероятно связано с разницей в охвате населения по двум учётам. При этом учёт </w:t>
      </w:r>
      <w:r w:rsidR="001E40A8" w:rsidRPr="001D45C2">
        <w:t>“</w:t>
      </w:r>
      <w:r w:rsidR="001E40A8">
        <w:t>Обзоров</w:t>
      </w:r>
      <w:r w:rsidR="001E40A8" w:rsidRPr="001D45C2">
        <w:t>”</w:t>
      </w:r>
      <w:r w:rsidR="001E40A8">
        <w:t xml:space="preserve"> </w:t>
      </w:r>
      <w:r w:rsidRPr="001D45C2">
        <w:t xml:space="preserve">также неполон: например, обзоры за 1898–1899 прямо отмечают отсутствие сведений о естественном движении китайцев. Мы замещаем весь набор чисел рождений и смертей по УГВИ набором </w:t>
      </w:r>
      <w:r w:rsidR="00441DA5">
        <w:t xml:space="preserve">чисел </w:t>
      </w:r>
      <w:r w:rsidRPr="001D45C2">
        <w:t xml:space="preserve">по </w:t>
      </w:r>
      <w:r w:rsidR="003827A8" w:rsidRPr="001D45C2">
        <w:t>“</w:t>
      </w:r>
      <w:r w:rsidRPr="001D45C2">
        <w:t>Обзорам</w:t>
      </w:r>
      <w:r w:rsidR="003827A8" w:rsidRPr="001D45C2">
        <w:t>”</w:t>
      </w:r>
      <w:r w:rsidRPr="001D45C2">
        <w:t>.</w:t>
      </w:r>
    </w:p>
    <w:p w14:paraId="38188DEC" w14:textId="25CA0587" w:rsidR="00D037D2" w:rsidRDefault="00D037D2" w:rsidP="00CF26CC">
      <w:pPr>
        <w:pStyle w:val="XNormal-0"/>
        <w:ind w:firstLine="432"/>
      </w:pPr>
      <w:r w:rsidRPr="00D037D2">
        <w:t>В данных Амурской области видны два временных участка: участок 1893-1914, в котором рождаемость и смертность имеет некоторый уровень внутри примерно горизонтального "канала колебаний"; и более ранний участок 1881-1892, в котором отчётливо заметен недоучёт сравнительно с позднейшим участком.</w:t>
      </w:r>
      <w:r w:rsidR="00173272">
        <w:t xml:space="preserve"> </w:t>
      </w:r>
      <w:r w:rsidR="00173272" w:rsidRPr="00173272">
        <w:t xml:space="preserve">При внимательном взгляде на данные Обзоров становится видным, что </w:t>
      </w:r>
      <w:r w:rsidR="00E35319">
        <w:t xml:space="preserve">годовой итог </w:t>
      </w:r>
      <w:r w:rsidR="00173272" w:rsidRPr="00173272">
        <w:t xml:space="preserve">(рождения </w:t>
      </w:r>
      <w:r w:rsidR="00173272">
        <w:t>–</w:t>
      </w:r>
      <w:r w:rsidR="00173272" w:rsidRPr="00173272">
        <w:t xml:space="preserve"> смерти + баланс миграции) неспособен объяснить оценку динамики населения Обзорами. Начиная с 1892 численность населения по Обзорам более-менее соответствует численности населения по прогрессивному расчёту. Но для более ранних лет численность населения по Обзорам начинает (при обратном движении во времени) резко убывать. Напрашивающийся вывод: учёт населения в этот </w:t>
      </w:r>
      <w:r w:rsidR="0005692C">
        <w:t xml:space="preserve">ранний </w:t>
      </w:r>
      <w:r w:rsidR="00173272" w:rsidRPr="00173272">
        <w:t xml:space="preserve">период был частичным </w:t>
      </w:r>
      <w:r w:rsidR="00173272">
        <w:t>–</w:t>
      </w:r>
      <w:r w:rsidR="00173272" w:rsidRPr="00173272">
        <w:t xml:space="preserve"> как по охвату численности, так и по числу смертей и рождений.</w:t>
      </w:r>
      <w:r w:rsidR="00511991">
        <w:t xml:space="preserve"> </w:t>
      </w:r>
    </w:p>
    <w:p w14:paraId="690B9F15" w14:textId="740DB214" w:rsidR="00511991" w:rsidRPr="00511991" w:rsidRDefault="00511991" w:rsidP="00511991">
      <w:pPr>
        <w:pStyle w:val="XNormal-0"/>
        <w:spacing w:after="120"/>
        <w:ind w:firstLine="432"/>
      </w:pPr>
      <w:r w:rsidRPr="00511991">
        <w:t xml:space="preserve">Для численности населения в сводке </w:t>
      </w:r>
      <w:r>
        <w:t xml:space="preserve">Обзоров имеются </w:t>
      </w:r>
      <w:r w:rsidRPr="00511991">
        <w:t>прямые признаки изменения охвата. Особенно показателен переход от 1887 к 1888 году: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339"/>
        <w:gridCol w:w="721"/>
        <w:gridCol w:w="721"/>
        <w:gridCol w:w="1155"/>
      </w:tblGrid>
      <w:tr w:rsidR="00511991" w:rsidRPr="00511991" w14:paraId="074335EA" w14:textId="77777777" w:rsidTr="00511991">
        <w:trPr>
          <w:tblHeader/>
          <w:jc w:val="center"/>
        </w:trPr>
        <w:tc>
          <w:tcPr>
            <w:tcW w:w="0" w:type="auto"/>
            <w:vAlign w:val="center"/>
            <w:hideMark/>
          </w:tcPr>
          <w:p w14:paraId="398C957E" w14:textId="0189645E" w:rsidR="00511991" w:rsidRPr="00E137D1" w:rsidRDefault="00E137D1" w:rsidP="00511991">
            <w:pPr>
              <w:pStyle w:val="XNormal-0"/>
              <w:jc w:val="center"/>
              <w:rPr>
                <w:b/>
                <w:bCs/>
              </w:rPr>
            </w:pPr>
            <w:r>
              <w:rPr>
                <w:b/>
                <w:bCs/>
              </w:rPr>
              <w:t>н</w:t>
            </w:r>
            <w:r w:rsidR="00511991" w:rsidRPr="00E137D1">
              <w:rPr>
                <w:b/>
                <w:bCs/>
              </w:rPr>
              <w:t>аселение</w:t>
            </w:r>
          </w:p>
        </w:tc>
        <w:tc>
          <w:tcPr>
            <w:tcW w:w="0" w:type="auto"/>
            <w:vAlign w:val="center"/>
            <w:hideMark/>
          </w:tcPr>
          <w:p w14:paraId="614FDDCF" w14:textId="77777777" w:rsidR="00511991" w:rsidRPr="00511991" w:rsidRDefault="00511991" w:rsidP="00511991">
            <w:pPr>
              <w:pStyle w:val="XNormal-0"/>
              <w:jc w:val="center"/>
              <w:rPr>
                <w:b/>
                <w:bCs/>
                <w:lang w:val="en-US"/>
              </w:rPr>
            </w:pPr>
            <w:r w:rsidRPr="00511991">
              <w:rPr>
                <w:b/>
                <w:bCs/>
                <w:lang w:val="en-US"/>
              </w:rPr>
              <w:t>1887</w:t>
            </w:r>
          </w:p>
        </w:tc>
        <w:tc>
          <w:tcPr>
            <w:tcW w:w="0" w:type="auto"/>
            <w:vAlign w:val="center"/>
            <w:hideMark/>
          </w:tcPr>
          <w:p w14:paraId="4FFD42A3" w14:textId="77777777" w:rsidR="00511991" w:rsidRPr="00511991" w:rsidRDefault="00511991" w:rsidP="00511991">
            <w:pPr>
              <w:pStyle w:val="XNormal-0"/>
              <w:jc w:val="center"/>
              <w:rPr>
                <w:b/>
                <w:bCs/>
                <w:lang w:val="en-US"/>
              </w:rPr>
            </w:pPr>
            <w:r w:rsidRPr="00511991">
              <w:rPr>
                <w:b/>
                <w:bCs/>
                <w:lang w:val="en-US"/>
              </w:rPr>
              <w:t>1888</w:t>
            </w:r>
          </w:p>
        </w:tc>
        <w:tc>
          <w:tcPr>
            <w:tcW w:w="0" w:type="auto"/>
            <w:vAlign w:val="center"/>
            <w:hideMark/>
          </w:tcPr>
          <w:p w14:paraId="41F24B65" w14:textId="2E4C6A95" w:rsidR="00511991" w:rsidRPr="00E137D1" w:rsidRDefault="00E137D1" w:rsidP="00511991">
            <w:pPr>
              <w:pStyle w:val="XNormal-0"/>
              <w:jc w:val="center"/>
              <w:rPr>
                <w:b/>
                <w:bCs/>
              </w:rPr>
            </w:pPr>
            <w:r w:rsidRPr="00E137D1">
              <w:rPr>
                <w:b/>
                <w:bCs/>
              </w:rPr>
              <w:t>и</w:t>
            </w:r>
            <w:r w:rsidR="00511991" w:rsidRPr="00E137D1">
              <w:rPr>
                <w:b/>
                <w:bCs/>
              </w:rPr>
              <w:t>зменение</w:t>
            </w:r>
          </w:p>
        </w:tc>
      </w:tr>
      <w:tr w:rsidR="00511991" w:rsidRPr="00511991" w14:paraId="3ECF37E0" w14:textId="77777777" w:rsidTr="00511991">
        <w:trPr>
          <w:jc w:val="center"/>
        </w:trPr>
        <w:tc>
          <w:tcPr>
            <w:tcW w:w="0" w:type="auto"/>
            <w:vAlign w:val="center"/>
            <w:hideMark/>
          </w:tcPr>
          <w:p w14:paraId="38780BC7" w14:textId="132EDFA8" w:rsidR="00511991" w:rsidRPr="00E137D1" w:rsidRDefault="00511991" w:rsidP="00511991">
            <w:pPr>
              <w:pStyle w:val="XNormal-0"/>
            </w:pPr>
            <w:r w:rsidRPr="00E137D1">
              <w:t xml:space="preserve">Основной итог </w:t>
            </w:r>
            <w:r w:rsidR="002506FE" w:rsidRPr="00E137D1">
              <w:t>“</w:t>
            </w:r>
            <w:r w:rsidRPr="00E137D1">
              <w:t>Обзора</w:t>
            </w:r>
            <w:r w:rsidR="002506FE" w:rsidRPr="00E137D1">
              <w:t>”</w:t>
            </w:r>
          </w:p>
        </w:tc>
        <w:tc>
          <w:tcPr>
            <w:tcW w:w="0" w:type="auto"/>
            <w:vAlign w:val="center"/>
            <w:hideMark/>
          </w:tcPr>
          <w:p w14:paraId="7068ACDA" w14:textId="77777777" w:rsidR="00511991" w:rsidRPr="00511991" w:rsidRDefault="00511991" w:rsidP="00511991">
            <w:pPr>
              <w:pStyle w:val="XNormal-0"/>
              <w:jc w:val="right"/>
              <w:rPr>
                <w:lang w:val="en-US"/>
              </w:rPr>
            </w:pPr>
            <w:r w:rsidRPr="00511991">
              <w:rPr>
                <w:lang w:val="en-US"/>
              </w:rPr>
              <w:t>60,941</w:t>
            </w:r>
          </w:p>
        </w:tc>
        <w:tc>
          <w:tcPr>
            <w:tcW w:w="0" w:type="auto"/>
            <w:vAlign w:val="center"/>
            <w:hideMark/>
          </w:tcPr>
          <w:p w14:paraId="7ABC260C" w14:textId="77777777" w:rsidR="00511991" w:rsidRPr="00511991" w:rsidRDefault="00511991" w:rsidP="00511991">
            <w:pPr>
              <w:pStyle w:val="XNormal-0"/>
              <w:jc w:val="right"/>
              <w:rPr>
                <w:lang w:val="en-US"/>
              </w:rPr>
            </w:pPr>
            <w:r w:rsidRPr="00511991">
              <w:rPr>
                <w:lang w:val="en-US"/>
              </w:rPr>
              <w:t>82,401</w:t>
            </w:r>
          </w:p>
        </w:tc>
        <w:tc>
          <w:tcPr>
            <w:tcW w:w="0" w:type="auto"/>
            <w:vAlign w:val="center"/>
            <w:hideMark/>
          </w:tcPr>
          <w:p w14:paraId="1F0C8822" w14:textId="77777777" w:rsidR="00511991" w:rsidRPr="00511991" w:rsidRDefault="00511991" w:rsidP="00511991">
            <w:pPr>
              <w:pStyle w:val="XNormal-0"/>
              <w:jc w:val="right"/>
              <w:rPr>
                <w:lang w:val="en-US"/>
              </w:rPr>
            </w:pPr>
            <w:r w:rsidRPr="00511991">
              <w:rPr>
                <w:lang w:val="en-US"/>
              </w:rPr>
              <w:t>+21,460</w:t>
            </w:r>
          </w:p>
        </w:tc>
      </w:tr>
      <w:tr w:rsidR="00511991" w:rsidRPr="00511991" w14:paraId="00E8BD39" w14:textId="77777777" w:rsidTr="00511991">
        <w:trPr>
          <w:jc w:val="center"/>
        </w:trPr>
        <w:tc>
          <w:tcPr>
            <w:tcW w:w="0" w:type="auto"/>
            <w:vAlign w:val="center"/>
            <w:hideMark/>
          </w:tcPr>
          <w:p w14:paraId="2E9F56B5" w14:textId="77777777" w:rsidR="00511991" w:rsidRPr="00511991" w:rsidRDefault="00511991" w:rsidP="00511991">
            <w:pPr>
              <w:pStyle w:val="XNormal-0"/>
            </w:pPr>
            <w:r w:rsidRPr="00511991">
              <w:t>С добавлением отдельно показанных в 1887 году групп</w:t>
            </w:r>
          </w:p>
        </w:tc>
        <w:tc>
          <w:tcPr>
            <w:tcW w:w="0" w:type="auto"/>
            <w:vAlign w:val="center"/>
            <w:hideMark/>
          </w:tcPr>
          <w:p w14:paraId="31CE186D" w14:textId="77777777" w:rsidR="00511991" w:rsidRPr="00511991" w:rsidRDefault="00511991" w:rsidP="00511991">
            <w:pPr>
              <w:pStyle w:val="XNormal-0"/>
              <w:jc w:val="right"/>
              <w:rPr>
                <w:lang w:val="en-US"/>
              </w:rPr>
            </w:pPr>
            <w:r w:rsidRPr="00511991">
              <w:rPr>
                <w:lang w:val="en-US"/>
              </w:rPr>
              <w:t>78,441</w:t>
            </w:r>
          </w:p>
        </w:tc>
        <w:tc>
          <w:tcPr>
            <w:tcW w:w="0" w:type="auto"/>
            <w:vAlign w:val="center"/>
            <w:hideMark/>
          </w:tcPr>
          <w:p w14:paraId="4A8BC9B1" w14:textId="77777777" w:rsidR="00511991" w:rsidRPr="00511991" w:rsidRDefault="00511991" w:rsidP="00511991">
            <w:pPr>
              <w:pStyle w:val="XNormal-0"/>
              <w:jc w:val="right"/>
              <w:rPr>
                <w:lang w:val="en-US"/>
              </w:rPr>
            </w:pPr>
            <w:r w:rsidRPr="00511991">
              <w:rPr>
                <w:lang w:val="en-US"/>
              </w:rPr>
              <w:t>82,401</w:t>
            </w:r>
          </w:p>
        </w:tc>
        <w:tc>
          <w:tcPr>
            <w:tcW w:w="0" w:type="auto"/>
            <w:vAlign w:val="center"/>
            <w:hideMark/>
          </w:tcPr>
          <w:p w14:paraId="6FC558B3" w14:textId="77777777" w:rsidR="00511991" w:rsidRPr="00511991" w:rsidRDefault="00511991" w:rsidP="00511991">
            <w:pPr>
              <w:pStyle w:val="XNormal-0"/>
              <w:jc w:val="right"/>
              <w:rPr>
                <w:lang w:val="en-US"/>
              </w:rPr>
            </w:pPr>
            <w:r w:rsidRPr="00511991">
              <w:rPr>
                <w:lang w:val="en-US"/>
              </w:rPr>
              <w:t>+3,960</w:t>
            </w:r>
          </w:p>
        </w:tc>
      </w:tr>
    </w:tbl>
    <w:p w14:paraId="39965338" w14:textId="2677175D" w:rsidR="00511991" w:rsidRDefault="00511991" w:rsidP="00511991">
      <w:pPr>
        <w:pStyle w:val="XNormal-0"/>
        <w:spacing w:before="120"/>
      </w:pPr>
      <w:r w:rsidRPr="00511991">
        <w:t>В 1887 году 14,500 маньчжуров и 3,000 кочующих жителей показаны отдельно; в 1888 году соответствующие группы уже входят в основной итог. Поэтому большая часть видимого скачка объясняется расширением состава итоговой цифры. Для ориентировочной проверки: естественный прирост 1888 года – 1,466, устроенных переселенцев – 1,593, ещё 918 зимовали в области. Вместе 3,977, что очень близко к сопоставимому приросту 3,960. Неопределённость дат и статуса зимовавших мешает считать это точным закрытием баланса, но масштаб совпадения показателен.</w:t>
      </w:r>
    </w:p>
    <w:p w14:paraId="382FA9CA" w14:textId="00D1B3AF" w:rsidR="00E35D98" w:rsidRPr="00573A3F" w:rsidRDefault="00E35D98" w:rsidP="00E35D98">
      <w:pPr>
        <w:pStyle w:val="XNormal-0"/>
        <w:ind w:firstLine="432"/>
      </w:pPr>
      <w:r w:rsidRPr="00E35D98">
        <w:t>Для рождений и смертей вывод менее прямой, но также правдоподобный: оба ранних коэффициента понижены примерно в одинаковой степени и затем выходят на более высокий уровень. Это согласуется с расширением охвата регистрации. При этом учёт населения мог расширяться раньше, чем учёт событий: включить приблизительную оценку численности группы проще, чем получить её годовые рождения и смерти.</w:t>
      </w:r>
    </w:p>
    <w:p w14:paraId="5D9E70E5" w14:textId="0EEC7713" w:rsidR="004C17B0" w:rsidRDefault="004C17B0" w:rsidP="00E35D98">
      <w:pPr>
        <w:pStyle w:val="XNormal-0"/>
        <w:ind w:firstLine="432"/>
      </w:pPr>
      <w:r>
        <w:t xml:space="preserve">Мы прилагаем к данным Амурской области коррекцию методом </w:t>
      </w:r>
      <w:r w:rsidRPr="00294EC1">
        <w:t>EvalStabilizedV2</w:t>
      </w:r>
      <w:r>
        <w:t>, повышая тренд</w:t>
      </w:r>
      <w:r w:rsidR="007465D3">
        <w:t>ы</w:t>
      </w:r>
      <w:r>
        <w:t xml:space="preserve"> числа рождений и смертей в </w:t>
      </w:r>
      <w:r w:rsidRPr="004C17B0">
        <w:t>1881-1892</w:t>
      </w:r>
      <w:r>
        <w:t xml:space="preserve"> до среднего уровня </w:t>
      </w:r>
      <w:r w:rsidR="00E83D3F">
        <w:t xml:space="preserve">этих </w:t>
      </w:r>
      <w:r>
        <w:t>тренд</w:t>
      </w:r>
      <w:r w:rsidR="00E83D3F">
        <w:t>ов</w:t>
      </w:r>
      <w:r>
        <w:t xml:space="preserve"> в 1893-1914 гг., с сохранением колебаний.</w:t>
      </w:r>
    </w:p>
    <w:p w14:paraId="39D38289" w14:textId="570B706C" w:rsidR="00BF1FC1" w:rsidRDefault="00F307FE" w:rsidP="00356FCE">
      <w:pPr>
        <w:pStyle w:val="XNormal-0"/>
        <w:ind w:firstLine="432"/>
      </w:pPr>
      <w:r w:rsidRPr="00F307FE">
        <w:t xml:space="preserve">Числа Обзоров содержат также подозрительные всплески числа смертей в 1907 году и рождений в 1908. </w:t>
      </w:r>
      <w:r w:rsidR="009C27B2" w:rsidRPr="009C27B2">
        <w:t xml:space="preserve">В числах УГВИ </w:t>
      </w:r>
      <w:r w:rsidR="00706D0E">
        <w:t xml:space="preserve">сильный </w:t>
      </w:r>
      <w:r w:rsidR="009C27B2" w:rsidRPr="009C27B2">
        <w:t>всплеск смертей в 1907 та</w:t>
      </w:r>
      <w:r w:rsidR="00706D0E">
        <w:t>к</w:t>
      </w:r>
      <w:r w:rsidR="009C27B2" w:rsidRPr="009C27B2">
        <w:t>же присутствует, но всплеск рождений в 1908 выражен гораздо слабее</w:t>
      </w:r>
      <w:r w:rsidRPr="00F307FE">
        <w:t>.</w:t>
      </w:r>
      <w:r w:rsidR="00986DBB">
        <w:t xml:space="preserve"> Обзор 1907 года объясняет всплеск смертей продолжением эпидемии натуральной оспы, начавшейся в 1906 году</w:t>
      </w:r>
      <w:r w:rsidR="00BF1FC1">
        <w:t>.</w:t>
      </w:r>
      <w:r w:rsidR="00BF1FC1" w:rsidRPr="00BF1FC1">
        <w:t xml:space="preserve"> В 1907 году были также неблагоприятные сельскохозяйственные обстоятельства: дожди во время созревания и уборки испортили хлеба и размочили поля, оставив часть урожая неубранной. Сбор снизился относительно 1906 года на 1,421,677 пудов (стр. 8). </w:t>
      </w:r>
      <w:r w:rsidR="00BF1FC1">
        <w:t>э</w:t>
      </w:r>
      <w:r w:rsidR="00BF1FC1" w:rsidRPr="00BF1FC1">
        <w:t>то свидетельство ухудшения урожая, но само по себе ещё не свидетельство голода. В Обзоре за 1908 год, напротив, урожай назван удачным и выше среднего (при этом описана эпизоотия чумы крупного рогатого скота, причинившая значительные потери). Это даёт основание сохранять всплеск смертности 1907 года как реальный кризисный показатель. Однако Обзор не устанавливает, какую часть всей избыточной смертности объяснила именно оспа.</w:t>
      </w:r>
    </w:p>
    <w:p w14:paraId="5554E20F" w14:textId="0013C9F1" w:rsidR="00511991" w:rsidRPr="00BF1FC1" w:rsidRDefault="00826885" w:rsidP="00356FCE">
      <w:pPr>
        <w:pStyle w:val="XNormal-0"/>
        <w:ind w:firstLine="432"/>
      </w:pPr>
      <w:r>
        <w:t>Масштаб всплеска числа рождений в 1908 году под вопросом</w:t>
      </w:r>
      <w:r w:rsidR="009408D6">
        <w:t xml:space="preserve">. </w:t>
      </w:r>
      <w:r w:rsidR="009408D6" w:rsidRPr="009408D6">
        <w:t xml:space="preserve">Число </w:t>
      </w:r>
      <w:r w:rsidR="00B4763C">
        <w:t xml:space="preserve">рождений </w:t>
      </w:r>
      <w:r w:rsidR="009408D6" w:rsidRPr="009408D6">
        <w:t>12,841 подтверждается таблицей и суммой полов 6,552 + 6,289</w:t>
      </w:r>
      <w:r w:rsidR="00CC11BD">
        <w:t>, однако е</w:t>
      </w:r>
      <w:r w:rsidR="009408D6" w:rsidRPr="009408D6">
        <w:t xml:space="preserve">сть особенно подозрительная строка: рождения у </w:t>
      </w:r>
      <w:r w:rsidR="009408D6" w:rsidRPr="009408D6">
        <w:lastRenderedPageBreak/>
        <w:t>старообрядцев и сектантов Благовещенска увеличиваются с 201 до 1,147 (ведомость № 3 за 1907 год и приложение № 5 за 1908 год).</w:t>
      </w:r>
      <w:r w:rsidR="00E0305B">
        <w:t xml:space="preserve"> </w:t>
      </w:r>
      <w:r w:rsidR="00E0305B" w:rsidRPr="00E0305B">
        <w:t>Именно эту строку стоило бы проверить на сопоставимость охвата.</w:t>
      </w:r>
      <w:r w:rsidR="00A56779">
        <w:t xml:space="preserve"> Пока мы </w:t>
      </w:r>
      <w:r>
        <w:t>также сохраняем</w:t>
      </w:r>
      <w:r w:rsidR="00A56779">
        <w:t xml:space="preserve"> этот всплеск</w:t>
      </w:r>
      <w:r>
        <w:t>.</w:t>
      </w:r>
    </w:p>
    <w:p w14:paraId="5C9EF6A9" w14:textId="77777777" w:rsidR="005F4A97" w:rsidRPr="00441DA5" w:rsidRDefault="005F4A97" w:rsidP="001D45C2">
      <w:pPr>
        <w:pStyle w:val="XNormal-0"/>
      </w:pPr>
    </w:p>
    <w:p w14:paraId="16E21B06" w14:textId="1E4AD086"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8"/>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lastRenderedPageBreak/>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4D478E">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УГВИ,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ЦСК,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6 </w:t>
            </w:r>
            <w:proofErr w:type="spellStart"/>
            <w:r w:rsidRPr="004D478E">
              <w:rPr>
                <w:rFonts w:ascii="Times New Roman" w:eastAsia="Times New Roman" w:hAnsi="Times New Roman" w:cs="Times New Roman"/>
                <w:lang w:val="en-US"/>
              </w:rPr>
              <w:t>уездов</w:t>
            </w:r>
            <w:proofErr w:type="spellEnd"/>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Николаев</w:t>
            </w:r>
            <w:proofErr w:type="spellEnd"/>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Одесса</w:t>
            </w:r>
            <w:proofErr w:type="spellEnd"/>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4D478E">
              <w:rPr>
                <w:rFonts w:ascii="Times New Roman" w:eastAsia="Times New Roman" w:hAnsi="Times New Roman" w:cs="Times New Roman"/>
                <w:b/>
                <w:bCs/>
                <w:lang w:val="en-US"/>
              </w:rPr>
              <w:t>сего</w:t>
            </w:r>
            <w:proofErr w:type="spellEnd"/>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proofErr w:type="spellStart"/>
            <w:r w:rsidRPr="00E6654C">
              <w:rPr>
                <w:rFonts w:ascii="Times New Roman" w:eastAsia="Times New Roman" w:hAnsi="Times New Roman" w:cs="Times New Roman"/>
                <w:b/>
                <w:bCs/>
                <w:lang w:val="en-US"/>
              </w:rPr>
              <w:t>езд</w:t>
            </w:r>
            <w:proofErr w:type="spellEnd"/>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w:t>
            </w:r>
            <w:proofErr w:type="spellStart"/>
            <w:r w:rsidRPr="00E6654C">
              <w:rPr>
                <w:rFonts w:ascii="Times New Roman" w:eastAsia="Times New Roman" w:hAnsi="Times New Roman" w:cs="Times New Roman"/>
                <w:b/>
                <w:bCs/>
                <w:lang w:val="en-US"/>
              </w:rPr>
              <w:t>Обзор</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 xml:space="preserve">ЦСК,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E6654C">
              <w:rPr>
                <w:rFonts w:ascii="Times New Roman" w:eastAsia="Times New Roman" w:hAnsi="Times New Roman" w:cs="Times New Roman"/>
                <w:b/>
                <w:bCs/>
                <w:lang w:val="en-US"/>
              </w:rPr>
              <w:t>азница</w:t>
            </w:r>
            <w:proofErr w:type="spellEnd"/>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Херсонский</w:t>
            </w:r>
            <w:proofErr w:type="spellEnd"/>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Александрийский</w:t>
            </w:r>
            <w:proofErr w:type="spellEnd"/>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Ананьевский</w:t>
            </w:r>
            <w:proofErr w:type="spellEnd"/>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Елисаветградский</w:t>
            </w:r>
            <w:proofErr w:type="spellEnd"/>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Одесский</w:t>
            </w:r>
            <w:proofErr w:type="spellEnd"/>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Тираспольский</w:t>
            </w:r>
            <w:proofErr w:type="spellEnd"/>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b/>
                <w:bCs/>
                <w:lang w:val="en-US"/>
              </w:rPr>
              <w:t>Всего</w:t>
            </w:r>
            <w:proofErr w:type="spellEnd"/>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8B694B">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proofErr w:type="spellStart"/>
            <w:r w:rsidRPr="008B694B">
              <w:rPr>
                <w:rFonts w:ascii="Times New Roman" w:eastAsia="Times New Roman" w:hAnsi="Times New Roman" w:cs="Times New Roman"/>
                <w:lang w:val="en-US"/>
              </w:rPr>
              <w:t>обственно</w:t>
            </w:r>
            <w:proofErr w:type="spellEnd"/>
            <w:r w:rsidRPr="008B694B">
              <w:rPr>
                <w:rFonts w:ascii="Times New Roman" w:eastAsia="Times New Roman" w:hAnsi="Times New Roman" w:cs="Times New Roman"/>
                <w:lang w:val="en-US"/>
              </w:rPr>
              <w:t xml:space="preserve"> </w:t>
            </w:r>
            <w:proofErr w:type="spellStart"/>
            <w:r w:rsidRPr="008B694B">
              <w:rPr>
                <w:rFonts w:ascii="Times New Roman" w:eastAsia="Times New Roman" w:hAnsi="Times New Roman" w:cs="Times New Roman"/>
                <w:lang w:val="en-US"/>
              </w:rPr>
              <w:t>губерния</w:t>
            </w:r>
            <w:proofErr w:type="spellEnd"/>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Николаев</w:t>
            </w:r>
            <w:proofErr w:type="spellEnd"/>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Одесса</w:t>
            </w:r>
            <w:proofErr w:type="spellEnd"/>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b/>
                <w:bCs/>
                <w:lang w:val="en-US"/>
              </w:rPr>
              <w:t>Итого</w:t>
            </w:r>
            <w:proofErr w:type="spellEnd"/>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lastRenderedPageBreak/>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родившиеся</w:t>
            </w:r>
            <w:proofErr w:type="spellEnd"/>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умершие</w:t>
            </w:r>
            <w:proofErr w:type="spellEnd"/>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proofErr w:type="gramStart"/>
      <w:r w:rsidRPr="00170CFE">
        <w:rPr>
          <w:rFonts w:ascii="Times New Roman" w:eastAsia="Times New Roman" w:hAnsi="Times New Roman" w:cs="Times New Roman"/>
          <w:lang w:val="en-US"/>
        </w:rPr>
        <w:t>:</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w:t>
      </w:r>
      <w:proofErr w:type="gramEnd"/>
      <w:r>
        <w:rPr>
          <w:rFonts w:ascii="Times New Roman" w:eastAsia="Times New Roman" w:hAnsi="Times New Roman" w:cs="Times New Roman"/>
          <w:lang w:val="en-US"/>
        </w:rPr>
        <w:t xml:space="preserve">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w:t>
      </w:r>
      <w:proofErr w:type="gramStart"/>
      <w:r>
        <w:t>1883</w:t>
      </w:r>
      <w:r w:rsidR="00517D70">
        <w:t xml:space="preserve">  </w:t>
      </w:r>
      <w:r w:rsidR="00517D70">
        <w:rPr>
          <w:lang w:val="en-US"/>
        </w:rPr>
        <w:t>#</w:t>
      </w:r>
      <w:proofErr w:type="gramEnd"/>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proofErr w:type="gramStart"/>
      <w:r>
        <w:t xml:space="preserve">1883  </w:t>
      </w:r>
      <w:r>
        <w:rPr>
          <w:lang w:val="en-US"/>
        </w:rPr>
        <w:t>#</w:t>
      </w:r>
      <w:proofErr w:type="gramEnd"/>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proofErr w:type="spellStart"/>
      <w:r w:rsidRPr="00E06F8A">
        <w:rPr>
          <w:rFonts w:ascii="Courier" w:hAnsi="Courier"/>
          <w:sz w:val="20"/>
          <w:szCs w:val="20"/>
        </w:rPr>
        <w:t>csk-dvizhenie-evropriskoi-chasti-rossii</w:t>
      </w:r>
      <w:proofErr w:type="spellEnd"/>
      <w:r w:rsidRPr="00E06F8A">
        <w:rPr>
          <w:rFonts w:ascii="Courier" w:hAnsi="Courier"/>
          <w:sz w:val="20"/>
          <w:szCs w:val="20"/>
        </w:rPr>
        <w:t xml:space="preserve"> </w:t>
      </w:r>
      <w:r w:rsidRPr="005D629A">
        <w:rPr>
          <w:rFonts w:ascii="Courier" w:hAnsi="Courier"/>
          <w:sz w:val="20"/>
          <w:szCs w:val="20"/>
        </w:rPr>
        <w:t>/</w:t>
      </w:r>
      <w:proofErr w:type="spellStart"/>
      <w:r w:rsidRPr="005D629A">
        <w:rPr>
          <w:rFonts w:ascii="Courier" w:hAnsi="Courier"/>
          <w:sz w:val="20"/>
          <w:szCs w:val="20"/>
        </w:rPr>
        <w:t>PatchYearData.xslx</w:t>
      </w:r>
      <w:proofErr w:type="spellEnd"/>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lastRenderedPageBreak/>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9"/>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 xml:space="preserve">крестят чаще всего на </w:t>
      </w:r>
      <w:proofErr w:type="gramStart"/>
      <w:r w:rsidRPr="00EE112F">
        <w:t>1-ый</w:t>
      </w:r>
      <w:proofErr w:type="gramEnd"/>
      <w:r w:rsidRPr="00EE112F">
        <w:t xml:space="preserve"> или </w:t>
      </w:r>
      <w:proofErr w:type="gramStart"/>
      <w:r w:rsidRPr="00EE112F">
        <w:t>2-ой</w:t>
      </w:r>
      <w:proofErr w:type="gramEnd"/>
      <w:r w:rsidRPr="00EE112F">
        <w:t xml:space="preserve"> день после рождения</w:t>
      </w:r>
      <w:r w:rsidR="00DB5588">
        <w:t>”</w:t>
      </w:r>
      <w:r w:rsidRPr="00EE112F">
        <w:t>.</w:t>
      </w:r>
      <w:r w:rsidR="004A2536">
        <w:rPr>
          <w:rStyle w:val="FootnoteReference"/>
        </w:rPr>
        <w:footnoteReference w:id="11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w:t>
      </w:r>
      <w:r w:rsidRPr="00EE112F">
        <w:rPr>
          <w:rFonts w:ascii="Times New Roman" w:eastAsia="Times New Roman" w:hAnsi="Times New Roman" w:cs="Times New Roman"/>
          <w:sz w:val="20"/>
          <w:szCs w:val="20"/>
          <w:lang w:eastAsia="ru-RU"/>
        </w:rPr>
        <w:lastRenderedPageBreak/>
        <w:t>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1"/>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4"/>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EE112F">
        <w:rPr>
          <w:rFonts w:ascii="Times New Roman" w:eastAsia="Times New Roman" w:hAnsi="Times New Roman" w:cs="Times New Roman"/>
          <w:sz w:val="20"/>
          <w:szCs w:val="20"/>
          <w:lang w:eastAsia="ru-RU"/>
        </w:rPr>
        <w:t>% ,</w:t>
      </w:r>
      <w:proofErr w:type="gramEnd"/>
      <w:r w:rsidRPr="00EE112F">
        <w:rPr>
          <w:rFonts w:ascii="Times New Roman" w:eastAsia="Times New Roman" w:hAnsi="Times New Roman" w:cs="Times New Roman"/>
          <w:sz w:val="20"/>
          <w:szCs w:val="20"/>
          <w:lang w:eastAsia="ru-RU"/>
        </w:rPr>
        <w:t xml:space="preserve">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5"/>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7"/>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8"/>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19"/>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w:t>
      </w:r>
      <w:r>
        <w:lastRenderedPageBreak/>
        <w:t>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20"/>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1"/>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мальчиков над девочками в 1.2 раза сверх биологической нормы).</w:t>
      </w:r>
      <w:r w:rsidR="00DC1B09">
        <w:rPr>
          <w:rStyle w:val="FootnoteReference"/>
        </w:rPr>
        <w:footnoteReference w:id="122"/>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3"/>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4"/>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lastRenderedPageBreak/>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5"/>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6"/>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7"/>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8"/>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9"/>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3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1"/>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2"/>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3"/>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4"/>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w:t>
      </w:r>
      <w:proofErr w:type="gramStart"/>
      <w:r>
        <w:t>губернии</w:t>
      </w:r>
      <w:proofErr w:type="gramEnd"/>
      <w:r>
        <w:t xml:space="preserve">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5"/>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4D9D9EB6" w:rsidR="00EE112F" w:rsidRPr="00300788" w:rsidRDefault="00013229" w:rsidP="00300788">
      <w:pPr>
        <w:numPr>
          <w:ilvl w:val="0"/>
          <w:numId w:val="15"/>
        </w:numPr>
        <w:spacing w:after="12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 xml:space="preserve">Для </w:t>
      </w:r>
      <w:r w:rsidR="00EE112F" w:rsidRPr="00300788">
        <w:rPr>
          <w:rFonts w:ascii="Times New Roman" w:eastAsia="Times New Roman" w:hAnsi="Times New Roman" w:cs="Times New Roman"/>
          <w:lang w:eastAsia="ru-RU"/>
        </w:rPr>
        <w:t xml:space="preserve"> Тургайской</w:t>
      </w:r>
      <w:proofErr w:type="gramEnd"/>
      <w:r w:rsidR="00EE112F" w:rsidRPr="00300788">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и Уральской </w:t>
      </w:r>
      <w:r w:rsidR="00EE112F" w:rsidRPr="00300788">
        <w:rPr>
          <w:rFonts w:ascii="Times New Roman" w:eastAsia="Times New Roman" w:hAnsi="Times New Roman" w:cs="Times New Roman"/>
          <w:lang w:eastAsia="ru-RU"/>
        </w:rPr>
        <w:t>обла</w:t>
      </w:r>
      <w:r>
        <w:rPr>
          <w:rFonts w:ascii="Times New Roman" w:eastAsia="Times New Roman" w:hAnsi="Times New Roman" w:cs="Times New Roman"/>
          <w:lang w:eastAsia="ru-RU"/>
        </w:rPr>
        <w:t xml:space="preserve">стей отсутствуют пригодные к использованию числа рождений и смертей, но численность населения может быть оценена </w:t>
      </w:r>
      <w:proofErr w:type="gramStart"/>
      <w:r>
        <w:rPr>
          <w:rFonts w:ascii="Times New Roman" w:eastAsia="Times New Roman" w:hAnsi="Times New Roman" w:cs="Times New Roman"/>
          <w:lang w:eastAsia="ru-RU"/>
        </w:rPr>
        <w:t xml:space="preserve">по </w:t>
      </w:r>
      <w:r w:rsidRPr="00013229">
        <w:rPr>
          <w:rFonts w:ascii="Times New Roman" w:eastAsia="Times New Roman" w:hAnsi="Times New Roman" w:cs="Times New Roman"/>
          <w:lang w:eastAsia="ru-RU"/>
        </w:rPr>
        <w:t xml:space="preserve"> “</w:t>
      </w:r>
      <w:proofErr w:type="gramEnd"/>
      <w:r w:rsidRPr="00013229">
        <w:rPr>
          <w:rFonts w:ascii="Times New Roman" w:eastAsia="Times New Roman" w:hAnsi="Times New Roman" w:cs="Times New Roman"/>
          <w:lang w:eastAsia="ru-RU"/>
        </w:rPr>
        <w:t>Обзорам”</w:t>
      </w:r>
      <w:r>
        <w:rPr>
          <w:rFonts w:ascii="Times New Roman" w:eastAsia="Times New Roman" w:hAnsi="Times New Roman" w:cs="Times New Roman"/>
          <w:lang w:eastAsia="ru-RU"/>
        </w:rPr>
        <w:t xml:space="preserve"> областей.</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36"/>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w:t>
      </w:r>
      <w:proofErr w:type="gramStart"/>
      <w:r w:rsidRPr="00FC6957">
        <w:rPr>
          <w:rFonts w:ascii="Times New Roman" w:eastAsia="Times New Roman" w:hAnsi="Times New Roman" w:cs="Times New Roman"/>
          <w:lang w:eastAsia="ru-RU"/>
        </w:rPr>
        <w:t>миграции</w:t>
      </w:r>
      <w:proofErr w:type="spellEnd"/>
      <w:r w:rsidRPr="00FC6957">
        <w:rPr>
          <w:rFonts w:ascii="Times New Roman" w:eastAsia="Times New Roman" w:hAnsi="Times New Roman" w:cs="Times New Roman"/>
          <w:lang w:eastAsia="ru-RU"/>
        </w:rPr>
        <w:t>(</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7"/>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2530F5">
        <w:t xml:space="preserve"> </w:t>
      </w:r>
      <w:r w:rsidR="00F950DB">
        <w:t>модуля</w:t>
      </w:r>
      <w:r w:rsidR="00F950DB" w:rsidRPr="002530F5">
        <w:t xml:space="preserve"> </w:t>
      </w:r>
      <w:proofErr w:type="spellStart"/>
      <w:proofErr w:type="gramStart"/>
      <w:r w:rsidRPr="007960A0">
        <w:rPr>
          <w:rFonts w:ascii="Courier New" w:hAnsi="Courier New" w:cs="Courier New"/>
          <w:sz w:val="20"/>
          <w:szCs w:val="20"/>
          <w:lang w:val="en-US"/>
        </w:rPr>
        <w:t>rtss</w:t>
      </w:r>
      <w:proofErr w:type="spellEnd"/>
      <w:r w:rsidRPr="002530F5">
        <w:rPr>
          <w:rFonts w:ascii="Courier New" w:hAnsi="Courier New" w:cs="Courier New"/>
          <w:sz w:val="20"/>
          <w:szCs w:val="20"/>
        </w:rPr>
        <w:t>.</w:t>
      </w:r>
      <w:r w:rsidRPr="007960A0">
        <w:rPr>
          <w:rFonts w:ascii="Courier New" w:hAnsi="Courier New" w:cs="Courier New"/>
          <w:sz w:val="20"/>
          <w:szCs w:val="20"/>
          <w:lang w:val="en-US"/>
        </w:rPr>
        <w:t>pre</w:t>
      </w:r>
      <w:r w:rsidRPr="002530F5">
        <w:rPr>
          <w:rFonts w:ascii="Courier New" w:hAnsi="Courier New" w:cs="Courier New"/>
          <w:sz w:val="20"/>
          <w:szCs w:val="20"/>
        </w:rPr>
        <w:t>1917.</w:t>
      </w:r>
      <w:r w:rsidRPr="007960A0">
        <w:rPr>
          <w:rFonts w:ascii="Courier New" w:hAnsi="Courier New" w:cs="Courier New"/>
          <w:sz w:val="20"/>
          <w:szCs w:val="20"/>
          <w:lang w:val="en-US"/>
        </w:rPr>
        <w:t>tools</w:t>
      </w:r>
      <w:proofErr w:type="gramEnd"/>
      <w:r w:rsidRPr="002530F5">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2530F5">
        <w:t>.</w:t>
      </w:r>
      <w:r w:rsidRPr="002530F5">
        <w:br/>
      </w:r>
      <w:r w:rsidRPr="002530F5">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 xml:space="preserve">версии </w:t>
      </w:r>
      <w:proofErr w:type="gramStart"/>
      <w:r w:rsidR="009D0716">
        <w:t>алгоритма (</w:t>
      </w:r>
      <w:r w:rsidR="009D0716">
        <w:rPr>
          <w:lang w:val="en-US"/>
        </w:rPr>
        <w:t>V</w:t>
      </w:r>
      <w:r w:rsidR="009D0716" w:rsidRPr="009D0716">
        <w:t>2)</w:t>
      </w:r>
      <w:proofErr w:type="gramEnd"/>
      <w:r w:rsidR="009D0716" w:rsidRPr="009D0716">
        <w:t xml:space="preserve">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8"/>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 xml:space="preserve">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w:t>
      </w:r>
      <w:proofErr w:type="spellStart"/>
      <w:r>
        <w:t>ugvi</w:t>
      </w:r>
      <w:proofErr w:type="spellEnd"/>
      <w:r>
        <w:t>/</w:t>
      </w:r>
      <w:proofErr w:type="spellStart"/>
      <w:r>
        <w:t>PatchYearDat</w:t>
      </w:r>
      <w:proofErr w:type="spellEnd"/>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 xml:space="preserve">УГВИ задействованы </w:t>
      </w:r>
      <w:proofErr w:type="gramStart"/>
      <w:r>
        <w:t>неопубликованные в "Обзоре" величины</w:t>
      </w:r>
      <w:proofErr w:type="gramEnd"/>
      <w:r>
        <w:t xml:space="preserve">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proofErr w:type="spellStart"/>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proofErr w:type="spellStart"/>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9"/>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w:t>
      </w:r>
      <w:proofErr w:type="gramStart"/>
      <w:r w:rsidRPr="00322BD9">
        <w:t>смерти</w:t>
      </w:r>
      <w:proofErr w:type="gramEnd"/>
      <w:r w:rsidRPr="00322BD9">
        <w:t xml:space="preserve">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xml:space="preserve">; настоящей </w:t>
      </w:r>
      <w:proofErr w:type="spellStart"/>
      <w:r w:rsidRPr="00B325B6">
        <w:t>погодовой</w:t>
      </w:r>
      <w:proofErr w:type="spellEnd"/>
      <w:r w:rsidRPr="00B325B6">
        <w:t xml:space="preserve">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proofErr w:type="gramStart"/>
      <w:r w:rsidR="00E4678B" w:rsidRPr="000F7A22">
        <w:t>смертях как очевидно</w:t>
      </w:r>
      <w:proofErr w:type="gramEnd"/>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40"/>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1"/>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2"/>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3"/>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223C7EC1"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r w:rsidR="00BB1955">
        <w:t>, за 1881-1915 доля оседлого населения выросла с 1-2% до 41%</w:t>
      </w:r>
      <w:r w:rsidRPr="00EE112F">
        <w:t>)</w:t>
      </w:r>
      <w:r w:rsidR="00BB1955">
        <w:t>.</w:t>
      </w:r>
    </w:p>
    <w:p w14:paraId="657C4106" w14:textId="33798E26" w:rsidR="005A6DC7" w:rsidRDefault="00EE112F" w:rsidP="009648EB">
      <w:pPr>
        <w:pStyle w:val="XNormal-0"/>
        <w:ind w:firstLine="432"/>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w:t>
      </w:r>
      <w:r w:rsidR="007E5A98">
        <w:t>п</w:t>
      </w:r>
      <w:r w:rsidRPr="00EE112F">
        <w:t>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6ED7B273" w:rsidR="00EE112F" w:rsidRPr="00EE112F" w:rsidRDefault="00EE112F" w:rsidP="009648EB">
      <w:pPr>
        <w:pStyle w:val="XNormal-0"/>
        <w:ind w:firstLine="432"/>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w:t>
      </w:r>
      <w:r w:rsidR="009A6BA7">
        <w:t xml:space="preserve">численности </w:t>
      </w:r>
      <w:r w:rsidRPr="00EE112F">
        <w:t xml:space="preserve">населения Империи и др. крупных таксонов мы употребляем для Акмолинской и Тургайской областей </w:t>
      </w:r>
      <w:r w:rsidR="009A6BA7">
        <w:t xml:space="preserve">реконструкцию численности населения по </w:t>
      </w:r>
      <w:r w:rsidR="009A6BA7" w:rsidRPr="009A6BA7">
        <w:t>“Обзорам”</w:t>
      </w:r>
      <w:r w:rsidR="009A6BA7">
        <w:t xml:space="preserve"> областей</w:t>
      </w:r>
      <w:r w:rsidRPr="00EE112F">
        <w:t>;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ED792F2"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област</w:t>
      </w:r>
      <w:r w:rsidR="00C74520">
        <w:rPr>
          <w:rFonts w:ascii="Times New Roman" w:eastAsia="Times New Roman" w:hAnsi="Times New Roman" w:cs="Times New Roman"/>
          <w:lang w:eastAsia="ru-RU"/>
        </w:rPr>
        <w:t>и</w:t>
      </w:r>
      <w:r w:rsidRPr="005A6DC7">
        <w:rPr>
          <w:rFonts w:ascii="Times New Roman" w:eastAsia="Times New Roman" w:hAnsi="Times New Roman" w:cs="Times New Roman"/>
          <w:lang w:eastAsia="ru-RU"/>
        </w:rPr>
        <w:t xml:space="preserve">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област</w:t>
      </w:r>
      <w:r w:rsidR="00C74520">
        <w:rPr>
          <w:rFonts w:ascii="Times New Roman" w:eastAsia="Times New Roman" w:hAnsi="Times New Roman" w:cs="Times New Roman"/>
          <w:lang w:eastAsia="ru-RU"/>
        </w:rPr>
        <w:t>ь</w:t>
      </w:r>
      <w:r w:rsidRPr="005A6DC7">
        <w:rPr>
          <w:rFonts w:ascii="Times New Roman" w:eastAsia="Times New Roman" w:hAnsi="Times New Roman" w:cs="Times New Roman"/>
          <w:lang w:eastAsia="ru-RU"/>
        </w:rPr>
        <w:t xml:space="preserve">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4"/>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55C0E1B5" w14:textId="5A541ED0" w:rsidR="00751D7E" w:rsidRDefault="00751D7E"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751D7E">
        <w:rPr>
          <w:rFonts w:ascii="Times New Roman" w:eastAsia="Times New Roman" w:hAnsi="Times New Roman" w:cs="Times New Roman"/>
          <w:lang w:eastAsia="ru-RU"/>
        </w:rPr>
        <w:t xml:space="preserve">В Уральской и Тургайской областях население делилось на две основные группы: оседлое и кочевое. Оседлое население преимущество составляли русские, колонизовавшие эти земли, а кочевое население </w:t>
      </w:r>
      <w:r>
        <w:rPr>
          <w:rFonts w:ascii="Times New Roman" w:eastAsia="Times New Roman" w:hAnsi="Times New Roman" w:cs="Times New Roman"/>
          <w:lang w:eastAsia="ru-RU"/>
        </w:rPr>
        <w:t>–</w:t>
      </w:r>
      <w:r w:rsidRPr="00751D7E">
        <w:rPr>
          <w:rFonts w:ascii="Times New Roman" w:eastAsia="Times New Roman" w:hAnsi="Times New Roman" w:cs="Times New Roman"/>
          <w:lang w:eastAsia="ru-RU"/>
        </w:rPr>
        <w:t xml:space="preserve"> оренбургские киргизы (будущие казахи). Уральская и Тургайская области являются резко миграционными. Доля оседлого населения в Уральской области выросла в 1881-1915 гг. с 21% до 44%, а в Тургайской области с 1-2% до 41%. Кроме момента переписи 1897 года численность кочевников не была достоверно известной. Для целей налогообложения (кибиточного налога) собирались сведения о числе кибиток, а число кочевников рассчитывалось исходя из оценки по 5 человек на кибитку. Сведения переписи при этом подсказывают, что более правдоподобным являлось соотношение 5.5 (Тургайская обл.) и 5.2 чел</w:t>
      </w:r>
      <w:r w:rsidR="00CF2E6A">
        <w:rPr>
          <w:rFonts w:ascii="Times New Roman" w:eastAsia="Times New Roman" w:hAnsi="Times New Roman" w:cs="Times New Roman"/>
          <w:lang w:eastAsia="ru-RU"/>
        </w:rPr>
        <w:t>.</w:t>
      </w:r>
      <w:r w:rsidRPr="00751D7E">
        <w:rPr>
          <w:rFonts w:ascii="Times New Roman" w:eastAsia="Times New Roman" w:hAnsi="Times New Roman" w:cs="Times New Roman"/>
          <w:lang w:eastAsia="ru-RU"/>
        </w:rPr>
        <w:t xml:space="preserve"> (Уральская обл.) чел. на кибитку. “Обзоры” областей упоминают, что кочевники по возможности уклонялись от сбора сведений о них. Число рождений и смертей кочевников до 1895 (Тургайская обл.) или до 1897 (Уральская обл.) не собирается вовсе, а после этих лет и вплоть до 1915 года собирается в заведомо глубоко неполном количестве (около половины или менее действительного числа по Уральской области, и около 60-70% по Уральской области). Метрических книг о рождениях, браках и смертях в киргизских волостях не велось, все цифровые данные поступали от аульных старшин и волостных управителей, и не являлись достаточно верными. Точность учёта оседлого населения и его движения также оставляла желать много лучшего.</w:t>
      </w:r>
      <w:r w:rsidR="0096776F">
        <w:rPr>
          <w:rStyle w:val="FootnoteReference"/>
          <w:rFonts w:ascii="Times New Roman" w:eastAsia="Times New Roman" w:hAnsi="Times New Roman" w:cs="Times New Roman"/>
          <w:lang w:eastAsia="ru-RU"/>
        </w:rPr>
        <w:footnoteReference w:id="145"/>
      </w:r>
      <w:r w:rsidRPr="00751D7E">
        <w:rPr>
          <w:rFonts w:ascii="Times New Roman" w:eastAsia="Times New Roman" w:hAnsi="Times New Roman" w:cs="Times New Roman"/>
          <w:lang w:eastAsia="ru-RU"/>
        </w:rPr>
        <w:t xml:space="preserve"> Имеющиеся данные непригодны для восстановления демографической истории (включая годовые величины рождаемости и смертности) ни в одной из групп (оседлой или кочевой), ни в их совокупности. Мы поэтому исключаем Уральскую и Тургайскую области из подсчёта естественного движения в рамках объемлющих таксонов. Для целей расчёта численности населения мы используем </w:t>
      </w:r>
      <w:proofErr w:type="gramStart"/>
      <w:r w:rsidRPr="00751D7E">
        <w:rPr>
          <w:rFonts w:ascii="Times New Roman" w:eastAsia="Times New Roman" w:hAnsi="Times New Roman" w:cs="Times New Roman"/>
          <w:lang w:eastAsia="ru-RU"/>
        </w:rPr>
        <w:t>центральные оценки</w:t>
      </w:r>
      <w:proofErr w:type="gramEnd"/>
      <w:r w:rsidRPr="00751D7E">
        <w:rPr>
          <w:rFonts w:ascii="Times New Roman" w:eastAsia="Times New Roman" w:hAnsi="Times New Roman" w:cs="Times New Roman"/>
          <w:lang w:eastAsia="ru-RU"/>
        </w:rPr>
        <w:t xml:space="preserve"> реконструируемые по </w:t>
      </w:r>
      <w:r w:rsidR="00E2417C" w:rsidRPr="00E2417C">
        <w:rPr>
          <w:rFonts w:ascii="Times New Roman" w:eastAsia="Times New Roman" w:hAnsi="Times New Roman" w:cs="Times New Roman"/>
          <w:lang w:eastAsia="ru-RU"/>
        </w:rPr>
        <w:t>“</w:t>
      </w:r>
      <w:r w:rsidRPr="00751D7E">
        <w:rPr>
          <w:rFonts w:ascii="Times New Roman" w:eastAsia="Times New Roman" w:hAnsi="Times New Roman" w:cs="Times New Roman"/>
          <w:lang w:eastAsia="ru-RU"/>
        </w:rPr>
        <w:t>Обзорам</w:t>
      </w:r>
      <w:r w:rsidR="00E2417C" w:rsidRPr="00E2417C">
        <w:rPr>
          <w:rFonts w:ascii="Times New Roman" w:eastAsia="Times New Roman" w:hAnsi="Times New Roman" w:cs="Times New Roman"/>
          <w:lang w:eastAsia="ru-RU"/>
        </w:rPr>
        <w:t>”</w:t>
      </w:r>
      <w:r w:rsidRPr="00751D7E">
        <w:rPr>
          <w:rFonts w:ascii="Times New Roman" w:eastAsia="Times New Roman" w:hAnsi="Times New Roman" w:cs="Times New Roman"/>
          <w:lang w:eastAsia="ru-RU"/>
        </w:rPr>
        <w:t xml:space="preserve"> областей.</w:t>
      </w:r>
      <w:r w:rsidR="006E3CBD">
        <w:rPr>
          <w:rStyle w:val="FootnoteReference"/>
          <w:rFonts w:ascii="Times New Roman" w:eastAsia="Times New Roman" w:hAnsi="Times New Roman" w:cs="Times New Roman"/>
          <w:lang w:eastAsia="ru-RU"/>
        </w:rPr>
        <w:footnoteReference w:id="146"/>
      </w:r>
      <w:r w:rsidRPr="00751D7E">
        <w:rPr>
          <w:rFonts w:ascii="Times New Roman" w:eastAsia="Times New Roman" w:hAnsi="Times New Roman" w:cs="Times New Roman"/>
          <w:lang w:eastAsia="ru-RU"/>
        </w:rPr>
        <w:t xml:space="preserve"> </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 xml:space="preserve">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w:t>
      </w:r>
      <w:r w:rsidRPr="00EE112F">
        <w:lastRenderedPageBreak/>
        <w:t>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7"/>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lastRenderedPageBreak/>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50"/>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5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5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3"/>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5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proofErr w:type="gramStart"/>
      <w:r w:rsidRPr="004D0274">
        <w:rPr>
          <w:rFonts w:ascii="Consolas" w:eastAsia="Times New Roman" w:hAnsi="Consolas" w:cs="Consolas"/>
          <w:sz w:val="18"/>
          <w:szCs w:val="18"/>
          <w:lang w:eastAsia="ru-RU"/>
        </w:rPr>
        <w:t>год  население</w:t>
      </w:r>
      <w:proofErr w:type="gramEnd"/>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1896  567,952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1897  571,061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1898  573,850</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1899  581,941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1900  587,283</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1901  598,338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1902  608,344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1903  607,087</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1904  618,945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1905  625,969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1906  621,524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1907  628,989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1908  636,552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1909  642,261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1910  648,205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1911  650,626</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1912  653,982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1913  662,148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1914  670,001</w:t>
      </w:r>
      <w:proofErr w:type="gramEnd"/>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3AEBDC20" w14:textId="407A7225" w:rsidR="004623EF" w:rsidRDefault="00EE112F" w:rsidP="004623EF">
      <w:pPr>
        <w:pStyle w:val="XNormal"/>
        <w:spacing w:line="240" w:lineRule="auto"/>
      </w:pPr>
      <w:r w:rsidRPr="00EE112F">
        <w:t>Для Астраханской</w:t>
      </w:r>
      <w:r w:rsidR="0028250B">
        <w:t xml:space="preserve"> </w:t>
      </w:r>
      <w:r w:rsidR="000559A9">
        <w:t xml:space="preserve">губернии </w:t>
      </w:r>
      <w:r w:rsidR="0028250B">
        <w:t xml:space="preserve">(оседлое </w:t>
      </w:r>
      <w:proofErr w:type="gramStart"/>
      <w:r w:rsidR="0028250B">
        <w:t>население)</w:t>
      </w:r>
      <w:r w:rsidR="000559A9">
        <w:t xml:space="preserve"> </w:t>
      </w:r>
      <w:r w:rsidRPr="00EE112F">
        <w:t xml:space="preserve"> характерные</w:t>
      </w:r>
      <w:proofErr w:type="gramEnd"/>
      <w:r w:rsidRPr="00EE112F">
        <w:t xml:space="preserve">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w:t>
      </w:r>
      <w:r w:rsidR="009B16FF" w:rsidRPr="00EE112F">
        <w:t>Астраханской</w:t>
      </w:r>
      <w:r w:rsidR="009B16FF">
        <w:t xml:space="preserve"> </w:t>
      </w:r>
      <w:r w:rsidRPr="00EE112F">
        <w:t>губерни</w:t>
      </w:r>
      <w:r w:rsidR="00290BF1">
        <w:t>и</w:t>
      </w:r>
      <w:r w:rsidRPr="00EE112F">
        <w:t>.</w:t>
      </w:r>
      <w:r w:rsidR="009B16FF">
        <w:t xml:space="preserve"> </w:t>
      </w:r>
      <w:r w:rsidRPr="00EE112F">
        <w:t xml:space="preserve">Миграционный приток может недоучитываться также в окраинных провинциях. </w:t>
      </w:r>
    </w:p>
    <w:p w14:paraId="0568954A" w14:textId="6FB13D83"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lastRenderedPageBreak/>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w:t>
      </w:r>
      <w:r w:rsidRPr="00EE112F">
        <w:lastRenderedPageBreak/>
        <w:t>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056D6843"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proofErr w:type="gramStart"/>
      <w:r w:rsidR="0007349C" w:rsidRPr="00EE112F">
        <w:t>движения</w:t>
      </w:r>
      <w:proofErr w:type="gramEnd"/>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08B1FB88" w14:textId="7296EF25" w:rsidR="008A1991" w:rsidRPr="004D4275"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w:t>
      </w:r>
      <w:r w:rsidR="00B71761">
        <w:t xml:space="preserve">и </w:t>
      </w:r>
      <w:r w:rsidR="00B71761" w:rsidRPr="00DE1FFD">
        <w:t xml:space="preserve">EvalStabilizedV2 </w:t>
      </w:r>
      <w:r w:rsidRPr="00EE112F">
        <w:t xml:space="preserve">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56"/>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7"/>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lastRenderedPageBreak/>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w:t>
      </w:r>
      <w:proofErr w:type="gramStart"/>
      <w:r w:rsidRPr="00854B97">
        <w:rPr>
          <w:rFonts w:ascii="Times New Roman" w:eastAsia="Times New Roman" w:hAnsi="Times New Roman" w:cs="Times New Roman"/>
          <w:lang w:eastAsia="ru-RU"/>
        </w:rPr>
        <w:t>.</w:t>
      </w:r>
      <w:proofErr w:type="gramEnd"/>
      <w:r w:rsidRPr="00854B97">
        <w:rPr>
          <w:rFonts w:ascii="Times New Roman" w:eastAsia="Times New Roman" w:hAnsi="Times New Roman" w:cs="Times New Roman"/>
          <w:lang w:eastAsia="ru-RU"/>
        </w:rPr>
        <w:t xml:space="preserve">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8"/>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9"/>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proofErr w:type="gramStart"/>
      <w:r w:rsidRPr="0010025F">
        <w:t>его &gt;</w:t>
      </w:r>
      <w:proofErr w:type="gramEnd"/>
      <w:r w:rsidRPr="0010025F">
        <w: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 xml:space="preserve">удаляются </w:t>
      </w:r>
      <w:proofErr w:type="gramStart"/>
      <w:r>
        <w:t>территории</w:t>
      </w:r>
      <w:proofErr w:type="gramEnd"/>
      <w:r>
        <w:t xml:space="preserve">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w:t>
      </w:r>
      <w:proofErr w:type="gramStart"/>
      <w:r w:rsidR="00A12C3E">
        <w:t>числа рождений и смертей</w:t>
      </w:r>
      <w:proofErr w:type="gramEnd"/>
      <w:r w:rsidR="00A12C3E">
        <w:t xml:space="preserve">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60"/>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61"/>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w:t>
      </w:r>
      <w:proofErr w:type="gramStart"/>
      <w:r>
        <w:t>только территории</w:t>
      </w:r>
      <w:proofErr w:type="gramEnd"/>
      <w:r>
        <w:t xml:space="preserve">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62"/>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3"/>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64"/>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w:t>
      </w:r>
      <w:proofErr w:type="gramStart"/>
      <w:r w:rsidR="00F9369D">
        <w:t>территорий</w:t>
      </w:r>
      <w:proofErr w:type="gramEnd"/>
      <w:r w:rsidR="00F9369D">
        <w:t xml:space="preserve">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6"/>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7"/>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8"/>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9"/>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70"/>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7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7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3"/>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4"/>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w:t>
      </w:r>
      <w:proofErr w:type="gramStart"/>
      <w:r w:rsidRPr="00F971AA">
        <w:t>рождений</w:t>
      </w:r>
      <w:proofErr w:type="gramEnd"/>
      <w:r w:rsidRPr="00F971AA">
        <w:t xml:space="preserve">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5"/>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7"/>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w:t>
      </w:r>
      <w:proofErr w:type="gramStart"/>
      <w:r w:rsidRPr="00AB0629">
        <w:t>РСФСР-1991</w:t>
      </w:r>
      <w:proofErr w:type="gramEnd"/>
      <w:r w:rsidRPr="00AB0629">
        <w:t xml:space="preserve">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w:t>
      </w:r>
      <w:proofErr w:type="gramStart"/>
      <w:r w:rsidRPr="00AB0629">
        <w:t>военных потерь</w:t>
      </w:r>
      <w:proofErr w:type="gramEnd"/>
      <w:r w:rsidRPr="00AB0629">
        <w:t xml:space="preserve">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w:t>
      </w:r>
      <w:proofErr w:type="gramStart"/>
      <w:r w:rsidRPr="00AB0629">
        <w:t>детей</w:t>
      </w:r>
      <w:proofErr w:type="gramEnd"/>
      <w:r w:rsidRPr="00AB0629">
        <w:t xml:space="preserve"> которые пережили бы возраст 2 года – 1</w:t>
      </w:r>
      <w:r w:rsidR="00A32D0E" w:rsidRPr="00A32D0E">
        <w:t>51</w:t>
      </w:r>
      <w:r w:rsidRPr="00AB0629">
        <w:t xml:space="preserve"> тыс. чел. </w:t>
      </w:r>
      <w:proofErr w:type="gramStart"/>
      <w:r w:rsidRPr="00AB0629">
        <w:t xml:space="preserve">Общий </w:t>
      </w:r>
      <w:r w:rsidR="00406BDF">
        <w:t xml:space="preserve">непосредственный </w:t>
      </w:r>
      <w:r w:rsidRPr="00AB0629">
        <w:t>демографический дефицит</w:t>
      </w:r>
      <w:proofErr w:type="gramEnd"/>
      <w:r w:rsidRPr="00AB0629">
        <w:t xml:space="preserve">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8"/>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доля сельской часть </w:t>
      </w:r>
      <w:proofErr w:type="gramStart"/>
      <w:r>
        <w:rPr>
          <w:rFonts w:ascii="Times New Roman" w:eastAsia="Times New Roman" w:hAnsi="Times New Roman" w:cs="Times New Roman"/>
          <w:lang w:eastAsia="ru-RU"/>
        </w:rPr>
        <w:t>Омского уезда</w:t>
      </w:r>
      <w:proofErr w:type="gramEnd"/>
      <w:r>
        <w:rPr>
          <w:rFonts w:ascii="Times New Roman" w:eastAsia="Times New Roman" w:hAnsi="Times New Roman" w:cs="Times New Roman"/>
          <w:lang w:eastAsia="ru-RU"/>
        </w:rPr>
        <w:t xml:space="preserve">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Соответственно этому,</w:t>
      </w:r>
      <w:proofErr w:type="gramEnd"/>
      <w:r>
        <w:rPr>
          <w:rFonts w:ascii="Times New Roman" w:eastAsia="Times New Roman" w:hAnsi="Times New Roman" w:cs="Times New Roman"/>
          <w:lang w:eastAsia="ru-RU"/>
        </w:rPr>
        <w:t xml:space="preserve">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25030603"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xml:space="preserve">. По оценкам ЦСК в </w:t>
      </w:r>
      <w:r w:rsidR="0005455E" w:rsidRPr="0005455E">
        <w:t>“</w:t>
      </w:r>
      <w:r w:rsidRPr="00327358">
        <w:t>Статистическом ежегоднике России</w:t>
      </w:r>
      <w:r w:rsidR="0005455E" w:rsidRPr="0005455E">
        <w:t>”</w:t>
      </w:r>
      <w:r w:rsidRPr="00327358">
        <w:t>,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человек</w:t>
      </w:r>
      <w:r w:rsidR="0005455E">
        <w:t xml:space="preserve">, </w:t>
      </w:r>
      <w:r w:rsidR="006440C6">
        <w:t xml:space="preserve">а по </w:t>
      </w:r>
      <w:r w:rsidR="006440C6" w:rsidRPr="006440C6">
        <w:t>“</w:t>
      </w:r>
      <w:r w:rsidR="006440C6">
        <w:t>Обзорам Тургайской области</w:t>
      </w:r>
      <w:r w:rsidR="006440C6" w:rsidRPr="006440C6">
        <w:t>”</w:t>
      </w:r>
      <w:r w:rsidR="006440C6">
        <w:t xml:space="preserve"> реконструируется в 820-840 тыс. чел.</w:t>
      </w:r>
      <w:r w:rsidRPr="00327358">
        <w:t xml:space="preserve">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w:t>
      </w:r>
      <w:proofErr w:type="gramStart"/>
      <w:r>
        <w:t>: На</w:t>
      </w:r>
      <w:proofErr w:type="gramEnd"/>
      <w:r>
        <w:t xml:space="preserve">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 xml:space="preserve">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w:t>
      </w:r>
      <w:proofErr w:type="gramStart"/>
      <w:r>
        <w:t>В силу сравнительной малочисленности населения этого района,</w:t>
      </w:r>
      <w:proofErr w:type="gramEnd"/>
      <w:r>
        <w:t xml:space="preserve">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proofErr w:type="gramStart"/>
      <w:r w:rsidRPr="00175EA7">
        <w:rPr>
          <w:rFonts w:ascii="Courier New" w:eastAsia="Times New Roman" w:hAnsi="Courier New" w:cs="Courier New"/>
          <w:sz w:val="18"/>
          <w:szCs w:val="18"/>
          <w:lang w:eastAsia="ru-RU"/>
        </w:rPr>
        <w:t>rtss.pre1917.calc</w:t>
      </w:r>
      <w:proofErr w:type="gramEnd"/>
      <w:r w:rsidRPr="00175EA7">
        <w:rPr>
          <w:rFonts w:ascii="Courier New" w:eastAsia="Times New Roman" w:hAnsi="Courier New" w:cs="Courier New"/>
          <w:sz w:val="18"/>
          <w:szCs w:val="18"/>
          <w:lang w:eastAsia="ru-RU"/>
        </w:rPr>
        <w:t>.EvalCountryTaxon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80"/>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8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82"/>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3"/>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4"/>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5"/>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6"/>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7"/>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w:t>
      </w:r>
      <w:proofErr w:type="gramStart"/>
      <w:r w:rsidR="000202A7">
        <w:t>Из подсчёте</w:t>
      </w:r>
      <w:proofErr w:type="gramEnd"/>
      <w:r w:rsidR="000202A7">
        <w:t xml:space="preserve"> естественного движения исключены</w:t>
      </w:r>
      <w:r w:rsidR="003F657B">
        <w:t xml:space="preserve"> </w:t>
      </w:r>
      <w:r w:rsidR="000202A7">
        <w:t>Акмолинская обл., Самаркандская обл.</w:t>
      </w:r>
      <w:proofErr w:type="gramStart"/>
      <w:r w:rsidR="000202A7">
        <w:t>,  Семипалатинская</w:t>
      </w:r>
      <w:proofErr w:type="gramEnd"/>
      <w:r w:rsidR="000202A7">
        <w:t xml:space="preserve">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w:t>
      </w:r>
      <w:proofErr w:type="gramStart"/>
      <w:r w:rsidR="00E3457B">
        <w:t>Печорский край</w:t>
      </w:r>
      <w:proofErr w:type="gramEnd"/>
      <w:r w:rsidR="00E3457B">
        <w:t xml:space="preserve">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8"/>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9"/>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9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9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w:t>
      </w:r>
      <w:proofErr w:type="gramStart"/>
      <w:r w:rsidRPr="009407D0">
        <w:rPr>
          <w:rFonts w:ascii="Times New Roman" w:eastAsia="Times New Roman" w:hAnsi="Times New Roman" w:cs="Times New Roman"/>
          <w:lang w:eastAsia="ru-RU"/>
        </w:rPr>
        <w:t>вычислена  из</w:t>
      </w:r>
      <w:proofErr w:type="gramEnd"/>
      <w:r w:rsidRPr="009407D0">
        <w:rPr>
          <w:rFonts w:ascii="Times New Roman" w:eastAsia="Times New Roman" w:hAnsi="Times New Roman" w:cs="Times New Roman"/>
          <w:lang w:eastAsia="ru-RU"/>
        </w:rPr>
        <w:t xml:space="preserve">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w:t>
      </w:r>
      <w:proofErr w:type="gramStart"/>
      <w:r w:rsidRPr="009407D0">
        <w:rPr>
          <w:rFonts w:ascii="Times New Roman" w:eastAsia="Times New Roman" w:hAnsi="Times New Roman" w:cs="Times New Roman"/>
          <w:lang w:eastAsia="ru-RU"/>
        </w:rPr>
        <w:t>звёздочка</w:t>
      </w:r>
      <w:proofErr w:type="gramEnd"/>
      <w:r w:rsidRPr="009407D0">
        <w:rPr>
          <w:rFonts w:ascii="Times New Roman" w:eastAsia="Times New Roman" w:hAnsi="Times New Roman" w:cs="Times New Roman"/>
          <w:lang w:eastAsia="ru-RU"/>
        </w:rPr>
        <w:t>),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 xml:space="preserve">Губернии и </w:t>
      </w:r>
      <w:proofErr w:type="gramStart"/>
      <w:r w:rsidRPr="007D41B5">
        <w:rPr>
          <w:rFonts w:ascii="Times New Roman" w:eastAsia="Times New Roman" w:hAnsi="Times New Roman" w:cs="Times New Roman"/>
          <w:lang w:eastAsia="ru-RU"/>
        </w:rPr>
        <w:t>области</w:t>
      </w:r>
      <w:proofErr w:type="gramEnd"/>
      <w:r w:rsidRPr="007D41B5">
        <w:rPr>
          <w:rFonts w:ascii="Times New Roman" w:eastAsia="Times New Roman" w:hAnsi="Times New Roman" w:cs="Times New Roman"/>
          <w:lang w:eastAsia="ru-RU"/>
        </w:rPr>
        <w:t xml:space="preserve">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9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w:t>
      </w:r>
      <w:proofErr w:type="gramStart"/>
      <w:r w:rsidRPr="003655AC">
        <w:rPr>
          <w:rFonts w:ascii="Times New Roman" w:eastAsia="Times New Roman" w:hAnsi="Times New Roman" w:cs="Times New Roman"/>
          <w:lang w:eastAsia="ru-RU"/>
        </w:rPr>
        <w:t>прироста..</w:t>
      </w:r>
      <w:proofErr w:type="gramEnd"/>
      <w:r w:rsidRPr="003655AC">
        <w:rPr>
          <w:rFonts w:ascii="Times New Roman" w:eastAsia="Times New Roman" w:hAnsi="Times New Roman" w:cs="Times New Roman"/>
          <w:lang w:eastAsia="ru-RU"/>
        </w:rPr>
        <w:t xml:space="preserve">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170C3102" w:rsidR="0082561F"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49C0C5DC" w14:textId="77777777" w:rsidR="0082561F" w:rsidRDefault="0082561F">
      <w:pPr>
        <w:rPr>
          <w:rFonts w:ascii="Times New Roman" w:eastAsia="Times New Roman" w:hAnsi="Times New Roman" w:cs="Times New Roman"/>
          <w:szCs w:val="24"/>
          <w:lang w:eastAsia="ru-RU"/>
        </w:rPr>
      </w:pPr>
      <w:r>
        <w:br w:type="page"/>
      </w:r>
    </w:p>
    <w:p w14:paraId="56550777" w14:textId="5B0AA89A" w:rsidR="00CB16CA" w:rsidRPr="00297684" w:rsidRDefault="0082561F" w:rsidP="00297684">
      <w:pPr>
        <w:pStyle w:val="XNormal-0"/>
        <w:jc w:val="center"/>
        <w:rPr>
          <w:b/>
          <w:bCs/>
          <w:sz w:val="24"/>
        </w:rPr>
      </w:pPr>
      <w:r w:rsidRPr="00297684">
        <w:rPr>
          <w:b/>
          <w:bCs/>
          <w:sz w:val="24"/>
        </w:rPr>
        <w:lastRenderedPageBreak/>
        <w:t>Холерная пандемия 1892</w:t>
      </w:r>
      <w:bookmarkStart w:id="13" w:name="toc_холера_1892"/>
      <w:bookmarkEnd w:id="13"/>
      <w:r w:rsidRPr="00297684">
        <w:rPr>
          <w:b/>
          <w:bCs/>
          <w:sz w:val="24"/>
        </w:rPr>
        <w:t xml:space="preserve"> года</w:t>
      </w:r>
    </w:p>
    <w:p w14:paraId="64601214" w14:textId="77777777" w:rsidR="00297684" w:rsidRDefault="00297684" w:rsidP="008B3DA9">
      <w:pPr>
        <w:pStyle w:val="XNormal-0"/>
      </w:pPr>
    </w:p>
    <w:p w14:paraId="4D42EADC" w14:textId="036467F1" w:rsidR="00DA55EA" w:rsidRDefault="00C75EE7" w:rsidP="00BE572D">
      <w:pPr>
        <w:pStyle w:val="XNormal-0"/>
      </w:pPr>
      <w:r>
        <w:t>Пятая холерная пандемия прокатилась по миру в 1881-1896 гг. Как и предыдущие холерные пандемии, она зародилась в дельте Ганга</w:t>
      </w:r>
      <w:r w:rsidR="007C5D69">
        <w:t>, откуда распространилась на восток и на запад</w:t>
      </w:r>
      <w:r w:rsidR="00CE2850" w:rsidRPr="00CE2850">
        <w:t>.</w:t>
      </w:r>
      <w:r w:rsidR="00BE572D" w:rsidRPr="00BE572D">
        <w:t xml:space="preserve"> </w:t>
      </w:r>
      <w:r w:rsidR="00DA55EA">
        <w:t xml:space="preserve">Испании </w:t>
      </w:r>
      <w:r w:rsidR="00DA55EA">
        <w:t>х</w:t>
      </w:r>
      <w:r w:rsidR="00CE2850">
        <w:t>олера достигла в 1885 году.</w:t>
      </w:r>
      <w:r w:rsidR="00DA55EA">
        <w:t xml:space="preserve"> </w:t>
      </w:r>
      <w:r w:rsidR="00DA55EA">
        <w:t>Испанское министерство внутренних дел опубликовало две сводки:</w:t>
      </w:r>
    </w:p>
    <w:p w14:paraId="1B38D21D" w14:textId="2DA6F4DE" w:rsidR="00DA55EA" w:rsidRDefault="00DA55EA" w:rsidP="00AA70AC">
      <w:pPr>
        <w:pStyle w:val="XNormal-0"/>
        <w:numPr>
          <w:ilvl w:val="0"/>
          <w:numId w:val="107"/>
        </w:numPr>
      </w:pPr>
      <w:r>
        <w:t>В 1886 году: 338</w:t>
      </w:r>
      <w:r w:rsidR="004D2F25">
        <w:t>,</w:t>
      </w:r>
      <w:r>
        <w:t>685 заболевших, 119</w:t>
      </w:r>
      <w:r w:rsidR="004D2F25">
        <w:t>,</w:t>
      </w:r>
      <w:r>
        <w:t>620 умерших.</w:t>
      </w:r>
    </w:p>
    <w:p w14:paraId="6DE1745B" w14:textId="79BC0502" w:rsidR="00DA55EA" w:rsidRDefault="00DA55EA" w:rsidP="00AA70AC">
      <w:pPr>
        <w:pStyle w:val="XNormal-0"/>
        <w:numPr>
          <w:ilvl w:val="0"/>
          <w:numId w:val="107"/>
        </w:numPr>
      </w:pPr>
      <w:r>
        <w:t>В уточнённой сводке 1887 года: 339</w:t>
      </w:r>
      <w:r w:rsidR="004D2F25">
        <w:t>,</w:t>
      </w:r>
      <w:r>
        <w:t>794 заболевших, 120</w:t>
      </w:r>
      <w:r w:rsidR="004D2F25">
        <w:t>,</w:t>
      </w:r>
      <w:r>
        <w:t>245 умерших.</w:t>
      </w:r>
    </w:p>
    <w:p w14:paraId="1816D2F4" w14:textId="30368BB0" w:rsidR="00CE2850" w:rsidRPr="00CE2850" w:rsidRDefault="00DA55EA" w:rsidP="00DA55EA">
      <w:pPr>
        <w:pStyle w:val="XNormal-0"/>
      </w:pPr>
      <w:r>
        <w:t>Эти данные подтверждаются исследованием испанских эпидемиологических документов.</w:t>
      </w:r>
      <w:r w:rsidR="00457B3B">
        <w:rPr>
          <w:rStyle w:val="FootnoteReference"/>
        </w:rPr>
        <w:footnoteReference w:id="193"/>
      </w:r>
    </w:p>
    <w:tbl>
      <w:tblPr>
        <w:tblStyle w:val="TableGrid"/>
        <w:tblW w:w="0" w:type="auto"/>
        <w:jc w:val="center"/>
        <w:tblLook w:val="04A0" w:firstRow="1" w:lastRow="0" w:firstColumn="1" w:lastColumn="0" w:noHBand="0" w:noVBand="1"/>
      </w:tblPr>
      <w:tblGrid>
        <w:gridCol w:w="2848"/>
        <w:gridCol w:w="1221"/>
        <w:gridCol w:w="2010"/>
        <w:gridCol w:w="2469"/>
      </w:tblGrid>
      <w:tr w:rsidR="004D2F25" w14:paraId="6DF2A41F" w14:textId="77777777" w:rsidTr="005A5D10">
        <w:trPr>
          <w:jc w:val="center"/>
        </w:trPr>
        <w:tc>
          <w:tcPr>
            <w:tcW w:w="0" w:type="auto"/>
            <w:vAlign w:val="center"/>
          </w:tcPr>
          <w:p w14:paraId="269CB33F" w14:textId="2F93C0B4" w:rsidR="004D2F25" w:rsidRPr="004D2F25" w:rsidRDefault="004D2F25" w:rsidP="004D2F25">
            <w:pPr>
              <w:pStyle w:val="XNormal-0"/>
              <w:jc w:val="center"/>
              <w:rPr>
                <w:b/>
                <w:bCs/>
              </w:rPr>
            </w:pPr>
            <w:r w:rsidRPr="004D2F25">
              <w:rPr>
                <w:b/>
                <w:bCs/>
              </w:rPr>
              <w:t>территория</w:t>
            </w:r>
          </w:p>
        </w:tc>
        <w:tc>
          <w:tcPr>
            <w:tcW w:w="0" w:type="auto"/>
            <w:vAlign w:val="center"/>
          </w:tcPr>
          <w:p w14:paraId="64952E35" w14:textId="6886958D" w:rsidR="004D2F25" w:rsidRPr="004D2F25" w:rsidRDefault="004D2F25" w:rsidP="004D2F25">
            <w:pPr>
              <w:pStyle w:val="XNormal-0"/>
              <w:jc w:val="center"/>
              <w:rPr>
                <w:b/>
                <w:bCs/>
              </w:rPr>
            </w:pPr>
            <w:r w:rsidRPr="004D2F25">
              <w:rPr>
                <w:b/>
                <w:bCs/>
              </w:rPr>
              <w:t>население</w:t>
            </w:r>
          </w:p>
        </w:tc>
        <w:tc>
          <w:tcPr>
            <w:tcW w:w="0" w:type="auto"/>
            <w:vAlign w:val="center"/>
          </w:tcPr>
          <w:p w14:paraId="4A1A9B8B" w14:textId="077D3179" w:rsidR="004D2F25" w:rsidRPr="004D2F25" w:rsidRDefault="004D2F25" w:rsidP="004D2F25">
            <w:pPr>
              <w:pStyle w:val="XNormal-0"/>
              <w:jc w:val="center"/>
              <w:rPr>
                <w:b/>
                <w:bCs/>
              </w:rPr>
            </w:pPr>
            <w:r w:rsidRPr="004D2F25">
              <w:rPr>
                <w:b/>
                <w:bCs/>
              </w:rPr>
              <w:t>умерли от холеры</w:t>
            </w:r>
          </w:p>
        </w:tc>
        <w:tc>
          <w:tcPr>
            <w:tcW w:w="0" w:type="auto"/>
            <w:vAlign w:val="center"/>
          </w:tcPr>
          <w:p w14:paraId="79CDF9BC" w14:textId="6E4620B2" w:rsidR="004D2F25" w:rsidRPr="004D2F25" w:rsidRDefault="004D2F25" w:rsidP="004D2F25">
            <w:pPr>
              <w:pStyle w:val="XNormal-0"/>
              <w:jc w:val="center"/>
              <w:rPr>
                <w:b/>
                <w:bCs/>
              </w:rPr>
            </w:pPr>
            <w:r w:rsidRPr="004D2F25">
              <w:rPr>
                <w:b/>
                <w:bCs/>
              </w:rPr>
              <w:t>смертность от холеры,</w:t>
            </w:r>
            <w:r w:rsidRPr="004D2F25">
              <w:rPr>
                <w:b/>
                <w:bCs/>
              </w:rPr>
              <w:br/>
              <w:t>промилле</w:t>
            </w:r>
          </w:p>
        </w:tc>
      </w:tr>
      <w:tr w:rsidR="004D2F25" w14:paraId="111E9D40" w14:textId="77777777" w:rsidTr="005A5D10">
        <w:trPr>
          <w:jc w:val="center"/>
        </w:trPr>
        <w:tc>
          <w:tcPr>
            <w:tcW w:w="0" w:type="auto"/>
          </w:tcPr>
          <w:p w14:paraId="108F18CC" w14:textId="3695DC88" w:rsidR="004D2F25" w:rsidRPr="004D2F25" w:rsidRDefault="004D2F25" w:rsidP="008B3DA9">
            <w:pPr>
              <w:pStyle w:val="XNormal-0"/>
            </w:pPr>
            <w:r>
              <w:t>вся Испания</w:t>
            </w:r>
          </w:p>
        </w:tc>
        <w:tc>
          <w:tcPr>
            <w:tcW w:w="0" w:type="auto"/>
          </w:tcPr>
          <w:p w14:paraId="5CB7145D" w14:textId="1C632DE3" w:rsidR="004D2F25" w:rsidRDefault="004D2F25" w:rsidP="004D2F25">
            <w:pPr>
              <w:pStyle w:val="XNormal-0"/>
              <w:jc w:val="right"/>
              <w:rPr>
                <w:lang w:val="en-US"/>
              </w:rPr>
            </w:pPr>
            <w:r w:rsidRPr="004D2F25">
              <w:rPr>
                <w:lang w:val="en-US"/>
              </w:rPr>
              <w:t>≈</w:t>
            </w:r>
            <w:r>
              <w:t xml:space="preserve"> </w:t>
            </w:r>
            <w:r w:rsidRPr="004D2F25">
              <w:rPr>
                <w:lang w:val="en-US"/>
              </w:rPr>
              <w:t>17 млн</w:t>
            </w:r>
          </w:p>
        </w:tc>
        <w:tc>
          <w:tcPr>
            <w:tcW w:w="0" w:type="auto"/>
          </w:tcPr>
          <w:p w14:paraId="76950DD9" w14:textId="29692754" w:rsidR="004D2F25" w:rsidRPr="004D2F25" w:rsidRDefault="004D2F25" w:rsidP="004D2F25">
            <w:pPr>
              <w:pStyle w:val="XNormal-0"/>
              <w:jc w:val="right"/>
            </w:pPr>
            <w:r>
              <w:t>120,245</w:t>
            </w:r>
          </w:p>
        </w:tc>
        <w:tc>
          <w:tcPr>
            <w:tcW w:w="0" w:type="auto"/>
          </w:tcPr>
          <w:p w14:paraId="4F412469" w14:textId="05EC5D5B" w:rsidR="004D2F25" w:rsidRDefault="004D2F25" w:rsidP="004D2F25">
            <w:pPr>
              <w:pStyle w:val="XNormal-0"/>
              <w:jc w:val="right"/>
              <w:rPr>
                <w:lang w:val="en-US"/>
              </w:rPr>
            </w:pPr>
            <w:r w:rsidRPr="004D2F25">
              <w:rPr>
                <w:lang w:val="en-US"/>
              </w:rPr>
              <w:t>7,1‰</w:t>
            </w:r>
          </w:p>
        </w:tc>
      </w:tr>
      <w:tr w:rsidR="004D2F25" w14:paraId="2CF9B4F3" w14:textId="77777777" w:rsidTr="005A5D10">
        <w:trPr>
          <w:jc w:val="center"/>
        </w:trPr>
        <w:tc>
          <w:tcPr>
            <w:tcW w:w="0" w:type="auto"/>
          </w:tcPr>
          <w:p w14:paraId="5E835034" w14:textId="1BB072C9" w:rsidR="004D2F25" w:rsidRPr="004D2F25" w:rsidRDefault="004D2F25" w:rsidP="004D2F25">
            <w:pPr>
              <w:pStyle w:val="XNormal-0"/>
            </w:pPr>
            <w:r w:rsidRPr="004D2F25">
              <w:t xml:space="preserve">Только населённые пункты, </w:t>
            </w:r>
            <w:r w:rsidR="00453A91">
              <w:br/>
            </w:r>
            <w:r w:rsidRPr="004D2F25">
              <w:t>затронутые эпидемией</w:t>
            </w:r>
          </w:p>
        </w:tc>
        <w:tc>
          <w:tcPr>
            <w:tcW w:w="0" w:type="auto"/>
          </w:tcPr>
          <w:p w14:paraId="6EA8BE51" w14:textId="10A79322" w:rsidR="004D2F25" w:rsidRDefault="004D2F25" w:rsidP="004D2F25">
            <w:pPr>
              <w:pStyle w:val="XNormal-0"/>
              <w:jc w:val="right"/>
              <w:rPr>
                <w:lang w:val="en-US"/>
              </w:rPr>
            </w:pPr>
            <w:r w:rsidRPr="004D2F25">
              <w:rPr>
                <w:lang w:val="en-US"/>
              </w:rPr>
              <w:t xml:space="preserve">6,576 </w:t>
            </w:r>
            <w:proofErr w:type="spellStart"/>
            <w:r w:rsidRPr="004D2F25">
              <w:rPr>
                <w:lang w:val="en-US"/>
              </w:rPr>
              <w:t>млн</w:t>
            </w:r>
            <w:proofErr w:type="spellEnd"/>
          </w:p>
        </w:tc>
        <w:tc>
          <w:tcPr>
            <w:tcW w:w="0" w:type="auto"/>
          </w:tcPr>
          <w:p w14:paraId="5A9A2B0D" w14:textId="25E4493E" w:rsidR="004D2F25" w:rsidRDefault="004D2F25" w:rsidP="004D2F25">
            <w:pPr>
              <w:pStyle w:val="XNormal-0"/>
              <w:jc w:val="right"/>
              <w:rPr>
                <w:lang w:val="en-US"/>
              </w:rPr>
            </w:pPr>
            <w:r w:rsidRPr="004D2F25">
              <w:rPr>
                <w:lang w:val="en-US"/>
              </w:rPr>
              <w:t xml:space="preserve">≈120 </w:t>
            </w:r>
            <w:proofErr w:type="spellStart"/>
            <w:r w:rsidRPr="004D2F25">
              <w:rPr>
                <w:lang w:val="en-US"/>
              </w:rPr>
              <w:t>тыс</w:t>
            </w:r>
            <w:proofErr w:type="spellEnd"/>
            <w:r w:rsidRPr="004D2F25">
              <w:rPr>
                <w:lang w:val="en-US"/>
              </w:rPr>
              <w:t>.</w:t>
            </w:r>
          </w:p>
        </w:tc>
        <w:tc>
          <w:tcPr>
            <w:tcW w:w="0" w:type="auto"/>
          </w:tcPr>
          <w:p w14:paraId="677274DA" w14:textId="676FAE04" w:rsidR="004D2F25" w:rsidRDefault="004D2F25" w:rsidP="004D2F25">
            <w:pPr>
              <w:pStyle w:val="XNormal-0"/>
              <w:jc w:val="right"/>
              <w:rPr>
                <w:lang w:val="en-US"/>
              </w:rPr>
            </w:pPr>
            <w:r w:rsidRPr="004D2F25">
              <w:rPr>
                <w:lang w:val="en-US"/>
              </w:rPr>
              <w:t>18</w:t>
            </w:r>
            <w:r w:rsidR="004A305C">
              <w:t>.</w:t>
            </w:r>
            <w:r w:rsidRPr="004D2F25">
              <w:rPr>
                <w:lang w:val="en-US"/>
              </w:rPr>
              <w:t>3‰</w:t>
            </w:r>
          </w:p>
        </w:tc>
      </w:tr>
    </w:tbl>
    <w:p w14:paraId="4CE15CB4" w14:textId="76D90014" w:rsidR="00BE572D" w:rsidRDefault="00F82AB9" w:rsidP="008B3DA9">
      <w:pPr>
        <w:pStyle w:val="XNormal-0"/>
      </w:pPr>
      <w:r w:rsidRPr="00F82AB9">
        <w:t xml:space="preserve">Таким образом, средний показатель в поражённых </w:t>
      </w:r>
      <w:r w:rsidR="00686801">
        <w:t xml:space="preserve">испанских </w:t>
      </w:r>
      <w:r w:rsidRPr="00F82AB9">
        <w:t>населённых пунктах был примерно в 2</w:t>
      </w:r>
      <w:r w:rsidR="004A305C">
        <w:t>.</w:t>
      </w:r>
      <w:r w:rsidRPr="00F82AB9">
        <w:t>6 раза выше общенационального.</w:t>
      </w:r>
      <w:r w:rsidR="00FB04D2">
        <w:t xml:space="preserve"> </w:t>
      </w:r>
      <w:r w:rsidR="00FB04D2" w:rsidRPr="00FB04D2">
        <w:t>По историческим демографическим рядам</w:t>
      </w:r>
      <w:r w:rsidR="008B1CDE">
        <w:t xml:space="preserve"> Испании</w:t>
      </w:r>
      <w:r w:rsidR="00FB04D2" w:rsidRPr="00FB04D2">
        <w:t>, смертность выросла с 30</w:t>
      </w:r>
      <w:r w:rsidR="004A305C">
        <w:t>.</w:t>
      </w:r>
      <w:r w:rsidR="00FB04D2" w:rsidRPr="00FB04D2">
        <w:t>6‰ в 1884 году до 38</w:t>
      </w:r>
      <w:r w:rsidR="004A305C">
        <w:t>.</w:t>
      </w:r>
      <w:r w:rsidR="00FB04D2" w:rsidRPr="00FB04D2">
        <w:t>0‰ в 1885 году, то есть на 7</w:t>
      </w:r>
      <w:r w:rsidR="004A305C">
        <w:t>.</w:t>
      </w:r>
      <w:r w:rsidR="00FB04D2" w:rsidRPr="00FB04D2">
        <w:t>4‰, а затем упала до 29</w:t>
      </w:r>
      <w:r w:rsidR="004A305C">
        <w:t>.</w:t>
      </w:r>
      <w:r w:rsidR="00FB04D2" w:rsidRPr="00FB04D2">
        <w:t>2‰ в 1886 году.</w:t>
      </w:r>
      <w:r w:rsidR="00B93A97">
        <w:rPr>
          <w:rStyle w:val="FootnoteReference"/>
        </w:rPr>
        <w:footnoteReference w:id="194"/>
      </w:r>
      <w:r w:rsidR="00FB04D2" w:rsidRPr="00FB04D2">
        <w:t xml:space="preserve"> Это хорошо согласуется с зарегистрированными 7</w:t>
      </w:r>
      <w:r w:rsidR="004A305C">
        <w:t>.</w:t>
      </w:r>
      <w:r w:rsidR="00FB04D2" w:rsidRPr="00FB04D2">
        <w:t>1‰ смертей непосредственно от холеры. Следовательно, для всей Испании можно достаточно уверенно оценить прирост общей смертности в 1885 году приблизительно в 7</w:t>
      </w:r>
      <w:r w:rsidR="004A305C">
        <w:t>-</w:t>
      </w:r>
      <w:r w:rsidR="00FB04D2" w:rsidRPr="00FB04D2">
        <w:t>8‰.</w:t>
      </w:r>
      <w:r w:rsidR="009D2DBD">
        <w:t xml:space="preserve"> </w:t>
      </w:r>
    </w:p>
    <w:p w14:paraId="255DF0A7" w14:textId="3BE6C687" w:rsidR="009D2DBD" w:rsidRDefault="009D2DBD" w:rsidP="00F51B86">
      <w:pPr>
        <w:pStyle w:val="XNormal-0"/>
        <w:ind w:firstLine="432"/>
      </w:pPr>
      <w:r>
        <w:t>В Гамбурге</w:t>
      </w:r>
      <w:r w:rsidR="008F0758">
        <w:t xml:space="preserve">, пережившем холеру в 1892 году, </w:t>
      </w:r>
      <w:r>
        <w:t xml:space="preserve">общая смертность между в 1891 и 1892 гг. </w:t>
      </w:r>
      <w:r w:rsidR="00F51B86">
        <w:t>в</w:t>
      </w:r>
      <w:r w:rsidR="00F51B86">
        <w:t>ы</w:t>
      </w:r>
      <w:r w:rsidR="00F51B86">
        <w:t xml:space="preserve">росла </w:t>
      </w:r>
      <w:r>
        <w:t>с 23.6 до 39.8</w:t>
      </w:r>
      <w:r w:rsidRPr="009D2DBD">
        <w:t>‰</w:t>
      </w:r>
      <w:r>
        <w:t>, т.е. на 16.2.</w:t>
      </w:r>
      <w:r w:rsidRPr="009D2DBD">
        <w:t xml:space="preserve"> </w:t>
      </w:r>
      <w:r w:rsidRPr="009D2DBD">
        <w:t>‰</w:t>
      </w:r>
      <w:r>
        <w:t>.</w:t>
      </w:r>
      <w:r w:rsidR="00AB6F50">
        <w:rPr>
          <w:rStyle w:val="FootnoteReference"/>
        </w:rPr>
        <w:footnoteReference w:id="195"/>
      </w:r>
    </w:p>
    <w:p w14:paraId="0A8DD478" w14:textId="10618225" w:rsidR="00F51CF5" w:rsidRDefault="00F51CF5" w:rsidP="00F51B86">
      <w:pPr>
        <w:pStyle w:val="XNormal-0"/>
        <w:ind w:firstLine="432"/>
        <w:rPr>
          <w:lang w:val="en-US"/>
        </w:rPr>
      </w:pPr>
      <w:r>
        <w:t xml:space="preserve">В Неаполе в 1884 году от холеры умерли около 7 тыс. чел., что </w:t>
      </w:r>
      <w:r w:rsidRPr="00F51CF5">
        <w:t>при населении города 504,700 человек соответствует примерно 13,8‰. Современная медицинская статья оценивала смертность в Неаполе от холеры в 14.4‰.</w:t>
      </w:r>
      <w:r w:rsidR="009359C1">
        <w:rPr>
          <w:rStyle w:val="FootnoteReference"/>
        </w:rPr>
        <w:footnoteReference w:id="196"/>
      </w:r>
    </w:p>
    <w:p w14:paraId="222D1E34" w14:textId="6767D9F2" w:rsidR="00177AA5" w:rsidRDefault="00177AA5" w:rsidP="00F51B86">
      <w:pPr>
        <w:pStyle w:val="XNormal-0"/>
        <w:ind w:firstLine="432"/>
        <w:rPr>
          <w:lang w:val="en-US"/>
        </w:rPr>
      </w:pPr>
      <w:r>
        <w:t>В Тулоне в 1884 году от холеры умерли более 1,000 жителей, что соответствует приросту смертности в более чем 14</w:t>
      </w:r>
      <w:r w:rsidRPr="00F51CF5">
        <w:t>‰</w:t>
      </w:r>
      <w:r>
        <w:t>.</w:t>
      </w:r>
      <w:r w:rsidR="006166D6">
        <w:rPr>
          <w:rStyle w:val="FootnoteReference"/>
        </w:rPr>
        <w:footnoteReference w:id="197"/>
      </w:r>
    </w:p>
    <w:p w14:paraId="2BECF817" w14:textId="4A8DC4C6" w:rsidR="00420385" w:rsidRPr="00420385" w:rsidRDefault="00420385" w:rsidP="00F51B86">
      <w:pPr>
        <w:pStyle w:val="XNormal-0"/>
        <w:ind w:firstLine="432"/>
      </w:pPr>
      <w:r>
        <w:lastRenderedPageBreak/>
        <w:t>В Марселе в 1884 году от холеры умерли 1,780 жителей, что соответствует приросту смертности в 4.9</w:t>
      </w:r>
      <w:r w:rsidRPr="00F51CF5">
        <w:t>‰</w:t>
      </w:r>
      <w:r w:rsidR="00BA6DCB">
        <w:rPr>
          <w:rStyle w:val="FootnoteReference"/>
        </w:rPr>
        <w:footnoteReference w:id="198"/>
      </w:r>
      <w:r>
        <w:t>.</w:t>
      </w:r>
    </w:p>
    <w:p w14:paraId="7CF17B84" w14:textId="2DC12821" w:rsidR="0082561F" w:rsidRPr="003879D8" w:rsidRDefault="0082561F" w:rsidP="008B3DA9">
      <w:pPr>
        <w:pStyle w:val="XNormal-0"/>
      </w:pPr>
      <w:r w:rsidRPr="00C75EE7">
        <w:t>###@@@</w:t>
      </w:r>
      <w:r w:rsidR="003879D8">
        <w:rPr>
          <w:lang w:val="en-US"/>
        </w:rPr>
        <w:t xml:space="preserve"> </w:t>
      </w:r>
      <w:r w:rsidR="003879D8">
        <w:t>алиментарная дистрофия</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4" w:name="toc_start_dem_transition"/>
      <w:bookmarkEnd w:id="14"/>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99"/>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200"/>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201"/>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202"/>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203"/>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5" w:name="toc_appendix_1"/>
      <w:bookmarkEnd w:id="15"/>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 xml:space="preserve">)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1D45C2">
        <w:rPr>
          <w:rFonts w:ascii="Times New Roman" w:hAnsi="Times New Roman" w:cs="Times New Roman"/>
        </w:rPr>
        <w:t>ₐ) + [(</w:t>
      </w:r>
      <w:r w:rsidRPr="00464A4C">
        <w:rPr>
          <w:rFonts w:ascii="Times New Roman" w:hAnsi="Times New Roman" w:cs="Times New Roman"/>
        </w:rPr>
        <w:t>y</w:t>
      </w:r>
      <w:r w:rsidRPr="001D45C2">
        <w:rPr>
          <w:rFonts w:ascii="Times New Roman" w:hAnsi="Times New Roman" w:cs="Times New Roman"/>
        </w:rPr>
        <w:t xml:space="preserve"> − </w:t>
      </w:r>
      <w:r w:rsidRPr="00464A4C">
        <w:rPr>
          <w:rFonts w:ascii="Times New Roman" w:hAnsi="Times New Roman" w:cs="Times New Roman"/>
        </w:rPr>
        <w:t>a</w:t>
      </w:r>
      <w:r w:rsidRPr="001D45C2">
        <w:rPr>
          <w:rFonts w:ascii="Times New Roman" w:hAnsi="Times New Roman" w:cs="Times New Roman"/>
        </w:rPr>
        <w:t>) / (</w:t>
      </w:r>
      <w:r w:rsidRPr="00464A4C">
        <w:rPr>
          <w:rFonts w:ascii="Times New Roman" w:hAnsi="Times New Roman" w:cs="Times New Roman"/>
        </w:rPr>
        <w:t>c</w:t>
      </w:r>
      <w:r w:rsidRPr="001D45C2">
        <w:rPr>
          <w:rFonts w:ascii="Times New Roman" w:hAnsi="Times New Roman" w:cs="Times New Roman"/>
        </w:rPr>
        <w:t xml:space="preserve"> − </w:t>
      </w:r>
      <w:r w:rsidRPr="00464A4C">
        <w:rPr>
          <w:rFonts w:ascii="Times New Roman" w:hAnsi="Times New Roman" w:cs="Times New Roman"/>
        </w:rPr>
        <w:t>a</w:t>
      </w:r>
      <w:r w:rsidRPr="001D45C2">
        <w:rPr>
          <w:rFonts w:ascii="Times New Roman" w:hAnsi="Times New Roman" w:cs="Times New Roman"/>
        </w:rPr>
        <w:t>)]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464A4C">
        <w:rPr>
          <w:rFonts w:cs="Cambria Math"/>
        </w:rPr>
        <w:t>𝚌</w:t>
      </w:r>
      <w:r w:rsidRPr="001D45C2">
        <w:rPr>
          <w:rFonts w:ascii="Times New Roman" w:hAnsi="Times New Roman" w:cs="Times New Roman"/>
        </w:rPr>
        <w:t xml:space="preserve">)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1D45C2">
        <w:rPr>
          <w:rFonts w:ascii="Times New Roman" w:hAnsi="Times New Roman" w:cs="Times New Roman"/>
        </w:rPr>
        <w:t>ₐ)]</w:t>
      </w:r>
    </w:p>
    <w:p w14:paraId="5A1C52DC" w14:textId="77777777" w:rsidR="00464A4C" w:rsidRPr="001D45C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1D45C2">
        <w:rPr>
          <w:rFonts w:ascii="Times New Roman" w:hAnsi="Times New Roman" w:cs="Times New Roman"/>
          <w:lang w:val="en-US"/>
        </w:rPr>
        <w:t>:</w:t>
      </w:r>
    </w:p>
    <w:p w14:paraId="0BA39FF6"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1D45C2">
        <w:rPr>
          <w:rFonts w:ascii="Times New Roman" w:hAnsi="Times New Roman" w:cs="Times New Roman"/>
        </w:rPr>
        <w:t xml:space="preserve"> = </w:t>
      </w:r>
      <w:r w:rsidRPr="00464A4C">
        <w:rPr>
          <w:rFonts w:ascii="Times New Roman" w:hAnsi="Times New Roman" w:cs="Times New Roman"/>
        </w:rPr>
        <w:t>exp</w:t>
      </w:r>
      <w:r w:rsidRPr="001D45C2">
        <w:rPr>
          <w:rFonts w:ascii="Times New Roman" w:hAnsi="Times New Roman" w:cs="Times New Roman"/>
        </w:rPr>
        <w:t>(</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1D45C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1D45C2">
        <w:rPr>
          <w:rFonts w:ascii="Times New Roman" w:hAnsi="Times New Roman" w:cs="Times New Roman"/>
          <w:lang w:val="en-US"/>
        </w:rPr>
        <w:t xml:space="preserve"> </w:t>
      </w:r>
      <w:r w:rsidRPr="00464A4C">
        <w:rPr>
          <w:rFonts w:ascii="Times New Roman" w:hAnsi="Times New Roman" w:cs="Times New Roman"/>
        </w:rPr>
        <w:t>сходимости</w:t>
      </w:r>
      <w:r w:rsidRPr="001D45C2">
        <w:rPr>
          <w:rFonts w:ascii="Times New Roman" w:hAnsi="Times New Roman" w:cs="Times New Roman"/>
          <w:lang w:val="en-US"/>
        </w:rPr>
        <w:t>:</w:t>
      </w:r>
    </w:p>
    <w:p w14:paraId="4DF106D2"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1D45C2">
        <w:rPr>
          <w:rFonts w:ascii="Times New Roman" w:hAnsi="Times New Roman" w:cs="Times New Roman"/>
        </w:rPr>
        <w:t>(</w:t>
      </w:r>
      <w:r w:rsidRPr="00464A4C">
        <w:rPr>
          <w:rFonts w:ascii="Times New Roman" w:hAnsi="Times New Roman" w:cs="Times New Roman"/>
        </w:rPr>
        <w:t>integer</w:t>
      </w:r>
      <w:r w:rsidRPr="001D45C2">
        <w:rPr>
          <w:rFonts w:ascii="Times New Roman" w:hAnsi="Times New Roman" w:cs="Times New Roman"/>
        </w:rPr>
        <w:t xml:space="preserve">) = </w:t>
      </w:r>
      <w:r w:rsidRPr="00464A4C">
        <w:rPr>
          <w:rFonts w:ascii="Times New Roman" w:hAnsi="Times New Roman" w:cs="Times New Roman"/>
        </w:rPr>
        <w:t>round</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w:t>
      </w:r>
    </w:p>
    <w:p w14:paraId="329F85E6"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1D45C2">
        <w:rPr>
          <w:rFonts w:ascii="Times New Roman" w:hAnsi="Times New Roman" w:cs="Times New Roman"/>
        </w:rPr>
        <w:t>(</w:t>
      </w:r>
      <w:r w:rsidRPr="00464A4C">
        <w:rPr>
          <w:rFonts w:ascii="Times New Roman" w:hAnsi="Times New Roman" w:cs="Times New Roman"/>
        </w:rPr>
        <w:t>integer</w:t>
      </w:r>
      <w:r w:rsidRPr="001D45C2">
        <w:rPr>
          <w:rFonts w:ascii="Times New Roman" w:hAnsi="Times New Roman" w:cs="Times New Roman"/>
        </w:rPr>
        <w:t xml:space="preserve">) = </w:t>
      </w:r>
      <w:r w:rsidRPr="00464A4C">
        <w:rPr>
          <w:rFonts w:ascii="Times New Roman" w:hAnsi="Times New Roman" w:cs="Times New Roman"/>
        </w:rPr>
        <w:t>round</w:t>
      </w:r>
      <w:r w:rsidRPr="001D45C2">
        <w:rPr>
          <w:rFonts w:ascii="Times New Roman" w:hAnsi="Times New Roman" w:cs="Times New Roman"/>
        </w:rPr>
        <w:t>(</w:t>
      </w:r>
      <w:r w:rsidRPr="00464A4C">
        <w:rPr>
          <w:rFonts w:ascii="Times New Roman" w:hAnsi="Times New Roman" w:cs="Times New Roman"/>
        </w:rPr>
        <w:t>Dᵧ</w:t>
      </w:r>
      <w:r w:rsidRPr="001D45C2">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82561F"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proofErr w:type="gram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proofErr w:type="gram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6" w:name="toc_appendix_2"/>
      <w:bookmarkEnd w:id="16"/>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204"/>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w:t>
      </w:r>
      <w:proofErr w:type="gramStart"/>
      <w:r>
        <w:t>русскую</w:t>
      </w:r>
      <w:proofErr w:type="gramEnd"/>
      <w:r>
        <w:t xml:space="preserve">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205"/>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1D45C2">
        <w:rPr>
          <w:lang w:val="en-US"/>
        </w:rPr>
        <w:t xml:space="preserve"> </w:t>
      </w:r>
      <w:r w:rsidRPr="00E474FD">
        <w:t>сводной</w:t>
      </w:r>
      <w:r w:rsidRPr="001D45C2">
        <w:rPr>
          <w:lang w:val="en-US"/>
        </w:rPr>
        <w:t xml:space="preserve"> </w:t>
      </w:r>
      <w:r w:rsidRPr="00E474FD">
        <w:t>исторической</w:t>
      </w:r>
      <w:r w:rsidRPr="001D45C2">
        <w:rPr>
          <w:lang w:val="en-US"/>
        </w:rPr>
        <w:t xml:space="preserve"> </w:t>
      </w:r>
      <w:r w:rsidRPr="00E474FD">
        <w:t>таблице</w:t>
      </w:r>
      <w:r w:rsidRPr="001D45C2">
        <w:rPr>
          <w:lang w:val="en-US"/>
        </w:rPr>
        <w:t xml:space="preserve"> </w:t>
      </w:r>
      <w:r w:rsidRPr="00E474FD">
        <w:t>позднейшего</w:t>
      </w:r>
      <w:r w:rsidRPr="001D45C2">
        <w:rPr>
          <w:lang w:val="en-US"/>
        </w:rPr>
        <w:t xml:space="preserve"> </w:t>
      </w:r>
      <w:r w:rsidRPr="00E474FD">
        <w:t>отчёта</w:t>
      </w:r>
      <w:r w:rsidRPr="001D45C2">
        <w:rPr>
          <w:lang w:val="en-US"/>
        </w:rPr>
        <w:t xml:space="preserve"> </w:t>
      </w:r>
      <w:r w:rsidRPr="00E474FD">
        <w:t>это</w:t>
      </w:r>
      <w:r w:rsidRPr="001D45C2">
        <w:rPr>
          <w:lang w:val="en-US"/>
        </w:rPr>
        <w:t xml:space="preserve"> </w:t>
      </w:r>
      <w:r w:rsidRPr="00E474FD">
        <w:t>сформулировано</w:t>
      </w:r>
      <w:r w:rsidRPr="001D45C2">
        <w:rPr>
          <w:lang w:val="en-US"/>
        </w:rPr>
        <w:t xml:space="preserve"> </w:t>
      </w:r>
      <w:r w:rsidRPr="00E474FD">
        <w:t>ещё</w:t>
      </w:r>
      <w:r w:rsidRPr="001D45C2">
        <w:rPr>
          <w:lang w:val="en-US"/>
        </w:rPr>
        <w:t xml:space="preserve"> </w:t>
      </w:r>
      <w:r w:rsidRPr="00E474FD">
        <w:t>прямее</w:t>
      </w:r>
      <w:r w:rsidRPr="001D45C2">
        <w:rPr>
          <w:lang w:val="en-US"/>
        </w:rPr>
        <w:t xml:space="preserve">: </w:t>
      </w:r>
      <w:r w:rsidR="00CB3043" w:rsidRPr="001D45C2">
        <w:rPr>
          <w:lang w:val="en-US"/>
        </w:rPr>
        <w:t>“</w:t>
      </w:r>
      <w:r w:rsidRPr="009258F6">
        <w:rPr>
          <w:lang w:val="en-US"/>
        </w:rPr>
        <w:t>Beginning</w:t>
      </w:r>
      <w:r w:rsidRPr="001D45C2">
        <w:rPr>
          <w:lang w:val="en-US"/>
        </w:rPr>
        <w:t xml:space="preserve"> </w:t>
      </w:r>
      <w:r w:rsidRPr="009258F6">
        <w:rPr>
          <w:lang w:val="en-US"/>
        </w:rPr>
        <w:t>with</w:t>
      </w:r>
      <w:r w:rsidRPr="001D45C2">
        <w:rPr>
          <w:lang w:val="en-US"/>
        </w:rPr>
        <w:t xml:space="preserve"> 1899, </w:t>
      </w:r>
      <w:r w:rsidRPr="009258F6">
        <w:rPr>
          <w:lang w:val="en-US"/>
        </w:rPr>
        <w:t>Polish</w:t>
      </w:r>
      <w:r w:rsidRPr="001D45C2">
        <w:rPr>
          <w:lang w:val="en-US"/>
        </w:rPr>
        <w:t xml:space="preserve"> </w:t>
      </w:r>
      <w:r w:rsidRPr="009258F6">
        <w:rPr>
          <w:lang w:val="en-US"/>
        </w:rPr>
        <w:t>immigrants</w:t>
      </w:r>
      <w:r w:rsidRPr="001D45C2">
        <w:rPr>
          <w:lang w:val="en-US"/>
        </w:rPr>
        <w:t xml:space="preserve"> </w:t>
      </w:r>
      <w:r w:rsidRPr="009258F6">
        <w:rPr>
          <w:lang w:val="en-US"/>
        </w:rPr>
        <w:t>have</w:t>
      </w:r>
      <w:r w:rsidRPr="001D45C2">
        <w:rPr>
          <w:lang w:val="en-US"/>
        </w:rPr>
        <w:t xml:space="preserve"> </w:t>
      </w:r>
      <w:r w:rsidRPr="009258F6">
        <w:rPr>
          <w:lang w:val="en-US"/>
        </w:rPr>
        <w:t>been</w:t>
      </w:r>
      <w:r w:rsidRPr="001D45C2">
        <w:rPr>
          <w:lang w:val="en-US"/>
        </w:rPr>
        <w:t xml:space="preserve"> </w:t>
      </w:r>
      <w:r w:rsidRPr="009258F6">
        <w:rPr>
          <w:lang w:val="en-US"/>
        </w:rPr>
        <w:t>included</w:t>
      </w:r>
      <w:r w:rsidRPr="001D45C2">
        <w:rPr>
          <w:lang w:val="en-US"/>
        </w:rPr>
        <w:t xml:space="preserve"> </w:t>
      </w:r>
      <w:r w:rsidRPr="009258F6">
        <w:rPr>
          <w:lang w:val="en-US"/>
        </w:rPr>
        <w:t>in</w:t>
      </w:r>
      <w:r w:rsidRPr="001D45C2">
        <w:rPr>
          <w:lang w:val="en-US"/>
        </w:rPr>
        <w:t xml:space="preserve"> </w:t>
      </w:r>
      <w:r w:rsidRPr="009258F6">
        <w:rPr>
          <w:lang w:val="en-US"/>
        </w:rPr>
        <w:t>the</w:t>
      </w:r>
      <w:r w:rsidRPr="001D45C2">
        <w:rPr>
          <w:lang w:val="en-US"/>
        </w:rPr>
        <w:t xml:space="preserve"> </w:t>
      </w:r>
      <w:r w:rsidRPr="009258F6">
        <w:rPr>
          <w:lang w:val="en-US"/>
        </w:rPr>
        <w:t>countries</w:t>
      </w:r>
      <w:r w:rsidRPr="001D45C2">
        <w:rPr>
          <w:lang w:val="en-US"/>
        </w:rPr>
        <w:t xml:space="preserve"> </w:t>
      </w:r>
      <w:r w:rsidRPr="009258F6">
        <w:rPr>
          <w:lang w:val="en-US"/>
        </w:rPr>
        <w:t>to</w:t>
      </w:r>
      <w:r w:rsidRPr="001D45C2">
        <w:rPr>
          <w:lang w:val="en-US"/>
        </w:rPr>
        <w:t xml:space="preserve"> </w:t>
      </w:r>
      <w:r w:rsidRPr="009258F6">
        <w:rPr>
          <w:lang w:val="en-US"/>
        </w:rPr>
        <w:t>which</w:t>
      </w:r>
      <w:r w:rsidRPr="001D45C2">
        <w:rPr>
          <w:lang w:val="en-US"/>
        </w:rPr>
        <w:t xml:space="preserve"> </w:t>
      </w:r>
      <w:r w:rsidRPr="009258F6">
        <w:rPr>
          <w:lang w:val="en-US"/>
        </w:rPr>
        <w:t>they</w:t>
      </w:r>
      <w:r w:rsidRPr="001D45C2">
        <w:rPr>
          <w:lang w:val="en-US"/>
        </w:rPr>
        <w:t xml:space="preserve"> </w:t>
      </w:r>
      <w:r w:rsidRPr="009258F6">
        <w:rPr>
          <w:lang w:val="en-US"/>
        </w:rPr>
        <w:t>belong</w:t>
      </w:r>
      <w:r w:rsidR="00CB3043" w:rsidRPr="001D45C2">
        <w:rPr>
          <w:lang w:val="en-US"/>
        </w:rPr>
        <w:t>”</w:t>
      </w:r>
      <w:r w:rsidRPr="001D45C2">
        <w:rPr>
          <w:lang w:val="en-US"/>
        </w:rPr>
        <w:t xml:space="preserve"> (</w:t>
      </w:r>
      <w:r w:rsidRPr="009258F6">
        <w:rPr>
          <w:lang w:val="en-US"/>
        </w:rPr>
        <w:t>Immigration</w:t>
      </w:r>
      <w:r w:rsidRPr="001D45C2">
        <w:rPr>
          <w:lang w:val="en-US"/>
        </w:rPr>
        <w:t xml:space="preserve"> </w:t>
      </w:r>
      <w:r w:rsidRPr="009258F6">
        <w:rPr>
          <w:lang w:val="en-US"/>
        </w:rPr>
        <w:t>Report</w:t>
      </w:r>
      <w:r w:rsidRPr="001D45C2">
        <w:rPr>
          <w:lang w:val="en-US"/>
        </w:rPr>
        <w:t xml:space="preserve"> 1902, </w:t>
      </w:r>
      <w:proofErr w:type="spellStart"/>
      <w:r w:rsidRPr="00E474FD">
        <w:t>стр</w:t>
      </w:r>
      <w:proofErr w:type="spellEnd"/>
      <w:r w:rsidRPr="001D45C2">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1D45C2">
        <w:rPr>
          <w:lang w:val="en-US"/>
        </w:rPr>
        <w:t xml:space="preserve"> </w:t>
      </w:r>
      <w:r w:rsidRPr="00CD6E0B">
        <w:rPr>
          <w:lang w:val="en-US"/>
        </w:rPr>
        <w:t>Immigration</w:t>
      </w:r>
      <w:r w:rsidRPr="001D45C2">
        <w:rPr>
          <w:lang w:val="en-US"/>
        </w:rPr>
        <w:t xml:space="preserve"> </w:t>
      </w:r>
      <w:r w:rsidRPr="00CD6E0B">
        <w:rPr>
          <w:lang w:val="en-US"/>
        </w:rPr>
        <w:t>Report</w:t>
      </w:r>
      <w:r w:rsidRPr="001D45C2">
        <w:rPr>
          <w:lang w:val="en-US"/>
        </w:rPr>
        <w:t xml:space="preserve"> 1892, </w:t>
      </w:r>
      <w:proofErr w:type="spellStart"/>
      <w:r w:rsidRPr="00CD6E0B">
        <w:t>стр</w:t>
      </w:r>
      <w:proofErr w:type="spellEnd"/>
      <w:r w:rsidRPr="001D45C2">
        <w:rPr>
          <w:lang w:val="en-US"/>
        </w:rPr>
        <w:t xml:space="preserve">. 7 </w:t>
      </w:r>
      <w:r w:rsidRPr="00CD6E0B">
        <w:t>одновременно</w:t>
      </w:r>
      <w:r w:rsidRPr="001D45C2">
        <w:rPr>
          <w:lang w:val="en-US"/>
        </w:rPr>
        <w:t xml:space="preserve"> </w:t>
      </w:r>
      <w:r w:rsidRPr="00CD6E0B">
        <w:t>приводятся</w:t>
      </w:r>
      <w:r w:rsidRPr="001D45C2">
        <w:rPr>
          <w:lang w:val="en-US"/>
        </w:rPr>
        <w:t xml:space="preserve"> </w:t>
      </w:r>
      <w:r w:rsidRPr="00CD6E0B">
        <w:t>категории</w:t>
      </w:r>
      <w:r w:rsidRPr="001D45C2">
        <w:rPr>
          <w:lang w:val="en-US"/>
        </w:rPr>
        <w:t xml:space="preserve"> </w:t>
      </w:r>
      <w:r w:rsidRPr="00CD6E0B">
        <w:rPr>
          <w:lang w:val="en-US"/>
        </w:rPr>
        <w:t>Other</w:t>
      </w:r>
      <w:r w:rsidRPr="001D45C2">
        <w:rPr>
          <w:lang w:val="en-US"/>
        </w:rPr>
        <w:t xml:space="preserve"> </w:t>
      </w:r>
      <w:r w:rsidRPr="00CD6E0B">
        <w:rPr>
          <w:lang w:val="en-US"/>
        </w:rPr>
        <w:t>Austria</w:t>
      </w:r>
      <w:r w:rsidRPr="001D45C2">
        <w:rPr>
          <w:lang w:val="en-US"/>
        </w:rPr>
        <w:t xml:space="preserve"> (</w:t>
      </w:r>
      <w:r w:rsidRPr="00CD6E0B">
        <w:rPr>
          <w:lang w:val="en-US"/>
        </w:rPr>
        <w:t>except</w:t>
      </w:r>
      <w:r w:rsidRPr="001D45C2">
        <w:rPr>
          <w:lang w:val="en-US"/>
        </w:rPr>
        <w:t xml:space="preserve"> </w:t>
      </w:r>
      <w:r w:rsidRPr="00CD6E0B">
        <w:rPr>
          <w:lang w:val="en-US"/>
        </w:rPr>
        <w:t>Poland</w:t>
      </w:r>
      <w:r w:rsidRPr="001D45C2">
        <w:rPr>
          <w:lang w:val="en-US"/>
        </w:rPr>
        <w:t xml:space="preserve">), </w:t>
      </w:r>
      <w:r w:rsidRPr="00CD6E0B">
        <w:rPr>
          <w:lang w:val="en-US"/>
        </w:rPr>
        <w:t>Poland</w:t>
      </w:r>
      <w:r w:rsidRPr="001D45C2">
        <w:rPr>
          <w:lang w:val="en-US"/>
        </w:rPr>
        <w:t xml:space="preserve">, </w:t>
      </w:r>
      <w:r w:rsidRPr="00CD6E0B">
        <w:rPr>
          <w:lang w:val="en-US"/>
        </w:rPr>
        <w:t>Russia</w:t>
      </w:r>
      <w:r w:rsidRPr="001D45C2">
        <w:rPr>
          <w:lang w:val="en-US"/>
        </w:rPr>
        <w:t xml:space="preserve"> (</w:t>
      </w:r>
      <w:r w:rsidRPr="00CD6E0B">
        <w:rPr>
          <w:lang w:val="en-US"/>
        </w:rPr>
        <w:t>except</w:t>
      </w:r>
      <w:r w:rsidRPr="001D45C2">
        <w:rPr>
          <w:lang w:val="en-US"/>
        </w:rPr>
        <w:t xml:space="preserve"> </w:t>
      </w:r>
      <w:r w:rsidRPr="00CD6E0B">
        <w:rPr>
          <w:lang w:val="en-US"/>
        </w:rPr>
        <w:t>Poland</w:t>
      </w:r>
      <w:r w:rsidRPr="001D45C2">
        <w:rPr>
          <w:lang w:val="en-US"/>
        </w:rPr>
        <w:t xml:space="preserve">) </w:t>
      </w:r>
      <w:r w:rsidRPr="00CD6E0B">
        <w:t>и</w:t>
      </w:r>
      <w:r w:rsidRPr="001D45C2">
        <w:rPr>
          <w:lang w:val="en-US"/>
        </w:rPr>
        <w:t xml:space="preserve"> </w:t>
      </w:r>
      <w:r w:rsidRPr="00CD6E0B">
        <w:rPr>
          <w:lang w:val="en-US"/>
        </w:rPr>
        <w:t>Finland</w:t>
      </w:r>
      <w:r w:rsidRPr="001D45C2">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w:t>
      </w:r>
      <w:proofErr w:type="gramStart"/>
      <w:r w:rsidRPr="00CD6E0B">
        <w:t>система несомненно</w:t>
      </w:r>
      <w:proofErr w:type="gramEnd"/>
      <w:r w:rsidRPr="00CD6E0B">
        <w:t xml:space="preserve">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7" w:name="toc_appendix_2a"/>
      <w:bookmarkEnd w:id="17"/>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1D45C2">
        <w:rPr>
          <w:lang w:val="en-US"/>
        </w:rPr>
        <w:t xml:space="preserve"> </w:t>
      </w:r>
      <w:r w:rsidRPr="005466E4">
        <w:rPr>
          <w:lang w:val="en-US"/>
        </w:rPr>
        <w:t>by</w:t>
      </w:r>
      <w:r w:rsidRPr="001D45C2">
        <w:rPr>
          <w:lang w:val="en-US"/>
        </w:rPr>
        <w:t xml:space="preserve"> </w:t>
      </w:r>
      <w:r w:rsidRPr="005466E4">
        <w:rPr>
          <w:lang w:val="en-US"/>
        </w:rPr>
        <w:t>German</w:t>
      </w:r>
      <w:r w:rsidRPr="001D45C2">
        <w:rPr>
          <w:lang w:val="en-US"/>
        </w:rPr>
        <w:t xml:space="preserve"> </w:t>
      </w:r>
      <w:r w:rsidRPr="005466E4">
        <w:rPr>
          <w:lang w:val="en-US"/>
        </w:rPr>
        <w:t>ports</w:t>
      </w:r>
      <w:r w:rsidRPr="001D45C2">
        <w:rPr>
          <w:lang w:val="en-US"/>
        </w:rPr>
        <w:t xml:space="preserve"> </w:t>
      </w:r>
      <w:r w:rsidRPr="005466E4">
        <w:rPr>
          <w:lang w:val="en-US"/>
        </w:rPr>
        <w:t>only</w:t>
      </w:r>
      <w:r w:rsidRPr="001D45C2">
        <w:rPr>
          <w:lang w:val="en-US"/>
        </w:rPr>
        <w:t>.”</w:t>
      </w:r>
      <w:r w:rsidR="00DF46B3" w:rsidRPr="001D45C2">
        <w:rPr>
          <w:lang w:val="en-US"/>
        </w:rPr>
        <w:t xml:space="preserve"> </w:t>
      </w:r>
      <w:r w:rsidR="00DF46B3" w:rsidRPr="00DF46B3">
        <w:t>А</w:t>
      </w:r>
      <w:r w:rsidR="00DF46B3" w:rsidRPr="001D45C2">
        <w:rPr>
          <w:lang w:val="en-US"/>
        </w:rPr>
        <w:t xml:space="preserve"> </w:t>
      </w:r>
      <w:r w:rsidR="00DF46B3" w:rsidRPr="00DF46B3">
        <w:t>в</w:t>
      </w:r>
      <w:r w:rsidR="00DF46B3" w:rsidRPr="001D45C2">
        <w:rPr>
          <w:lang w:val="en-US"/>
        </w:rPr>
        <w:t xml:space="preserve"> </w:t>
      </w:r>
      <w:r w:rsidR="00DF46B3" w:rsidRPr="005466E4">
        <w:rPr>
          <w:lang w:val="en-US"/>
        </w:rPr>
        <w:t>Table</w:t>
      </w:r>
      <w:r w:rsidR="00DF46B3" w:rsidRPr="001D45C2">
        <w:rPr>
          <w:lang w:val="en-US"/>
        </w:rPr>
        <w:t xml:space="preserve"> 13 </w:t>
      </w:r>
      <w:r w:rsidR="00DF46B3" w:rsidRPr="00DF46B3">
        <w:t>за</w:t>
      </w:r>
      <w:r w:rsidR="00DF46B3" w:rsidRPr="001D45C2">
        <w:rPr>
          <w:lang w:val="en-US"/>
        </w:rPr>
        <w:t xml:space="preserve"> 1886</w:t>
      </w:r>
      <w:r w:rsidR="005466E4" w:rsidRPr="001D45C2">
        <w:rPr>
          <w:lang w:val="en-US"/>
        </w:rPr>
        <w:t>-</w:t>
      </w:r>
      <w:r w:rsidR="00DF46B3" w:rsidRPr="001D45C2">
        <w:rPr>
          <w:lang w:val="en-US"/>
        </w:rPr>
        <w:t xml:space="preserve">1890 </w:t>
      </w:r>
      <w:r w:rsidR="00DF46B3" w:rsidRPr="00DF46B3">
        <w:t>они</w:t>
      </w:r>
      <w:r w:rsidR="00DF46B3" w:rsidRPr="001D45C2">
        <w:rPr>
          <w:lang w:val="en-US"/>
        </w:rPr>
        <w:t xml:space="preserve"> </w:t>
      </w:r>
      <w:r w:rsidR="00DF46B3" w:rsidRPr="00DF46B3">
        <w:t>разделены</w:t>
      </w:r>
      <w:r w:rsidR="00DF46B3" w:rsidRPr="001D45C2">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206"/>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8" w:name="toc_appendix_finland_nber"/>
      <w:bookmarkEnd w:id="18"/>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207"/>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proofErr w:type="gramStart"/>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w:t>
      </w:r>
      <w:proofErr w:type="gramEnd"/>
      <w:r w:rsidRPr="000B5FF2">
        <w:rPr>
          <w:rFonts w:ascii="Times New Roman" w:eastAsia="Times New Roman" w:hAnsi="Times New Roman" w:cs="Times New Roman"/>
        </w:rPr>
        <w:t xml:space="preserve">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w:t>
      </w:r>
      <w:proofErr w:type="gramStart"/>
      <w:r w:rsidRPr="000B5FF2">
        <w:rPr>
          <w:rFonts w:ascii="Times New Roman" w:eastAsia="Times New Roman" w:hAnsi="Times New Roman" w:cs="Times New Roman"/>
        </w:rPr>
        <w:t>1890 это</w:t>
      </w:r>
      <w:proofErr w:type="gramEnd"/>
      <w:r w:rsidRPr="000B5FF2">
        <w:rPr>
          <w:rFonts w:ascii="Times New Roman" w:eastAsia="Times New Roman" w:hAnsi="Times New Roman" w:cs="Times New Roman"/>
        </w:rPr>
        <w:t xml:space="preserve">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w:t>
      </w:r>
      <w:proofErr w:type="gramStart"/>
      <w:r w:rsidRPr="000B5FF2">
        <w:rPr>
          <w:b/>
          <w:bCs/>
        </w:rPr>
        <w:t>1895</w:t>
      </w:r>
      <w:r w:rsidRPr="000B5FF2">
        <w:t xml:space="preserve"> это</w:t>
      </w:r>
      <w:proofErr w:type="gramEnd"/>
      <w:r w:rsidRPr="000B5FF2">
        <w:t xml:space="preserve">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9" w:name="toc_appendix_eval_stabilized"/>
      <w:bookmarkEnd w:id="19"/>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20" w:name="toc_эриванская"/>
      <w:bookmarkEnd w:id="20"/>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5B5ABBF3" w:rsidR="004642E2" w:rsidRPr="001661A0"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6A05585D"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 xml:space="preserve">действительный </w:t>
      </w:r>
      <w:proofErr w:type="spellStart"/>
      <w:r w:rsidR="00D55729">
        <w:rPr>
          <w:rFonts w:ascii="Times New Roman" w:eastAsia="Times New Roman" w:hAnsi="Times New Roman" w:cs="Times New Roman"/>
          <w:szCs w:val="24"/>
          <w:lang w:eastAsia="ru-RU"/>
        </w:rPr>
        <w:t>одно</w:t>
      </w:r>
      <w:r>
        <w:rPr>
          <w:rFonts w:ascii="Times New Roman" w:eastAsia="Times New Roman" w:hAnsi="Times New Roman" w:cs="Times New Roman"/>
          <w:szCs w:val="24"/>
          <w:lang w:eastAsia="ru-RU"/>
        </w:rPr>
        <w:t>годовой</w:t>
      </w:r>
      <w:proofErr w:type="spellEnd"/>
      <w:r>
        <w:rPr>
          <w:rFonts w:ascii="Times New Roman" w:eastAsia="Times New Roman" w:hAnsi="Times New Roman" w:cs="Times New Roman"/>
          <w:szCs w:val="24"/>
          <w:lang w:eastAsia="ru-RU"/>
        </w:rPr>
        <w:t xml:space="preserve">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sidR="00AA3E3F">
        <w:rPr>
          <w:rFonts w:ascii="Times New Roman" w:eastAsia="Times New Roman" w:hAnsi="Times New Roman" w:cs="Times New Roman"/>
          <w:szCs w:val="24"/>
          <w:lang w:eastAsia="ru-RU"/>
        </w:rPr>
        <w:t xml:space="preserve">При этом </w:t>
      </w:r>
      <w:r>
        <w:rPr>
          <w:rFonts w:ascii="Times New Roman" w:eastAsia="Times New Roman" w:hAnsi="Times New Roman" w:cs="Times New Roman"/>
          <w:szCs w:val="24"/>
          <w:lang w:eastAsia="ru-RU"/>
        </w:rPr>
        <w:t xml:space="preserve">почти весь прирост 1893 </w:t>
      </w:r>
      <w:r w:rsidR="00F317E5">
        <w:rPr>
          <w:rFonts w:ascii="Times New Roman" w:eastAsia="Times New Roman" w:hAnsi="Times New Roman" w:cs="Times New Roman"/>
          <w:szCs w:val="24"/>
          <w:lang w:eastAsia="ru-RU"/>
        </w:rPr>
        <w:t xml:space="preserve">года </w:t>
      </w:r>
      <w:r w:rsidR="00AA3E3F">
        <w:rPr>
          <w:rFonts w:ascii="Times New Roman" w:eastAsia="Times New Roman" w:hAnsi="Times New Roman" w:cs="Times New Roman"/>
          <w:szCs w:val="24"/>
          <w:lang w:eastAsia="ru-RU"/>
        </w:rPr>
        <w:t xml:space="preserve">для рождений </w:t>
      </w:r>
      <w:r>
        <w:rPr>
          <w:rFonts w:ascii="Times New Roman" w:eastAsia="Times New Roman" w:hAnsi="Times New Roman" w:cs="Times New Roman"/>
          <w:szCs w:val="24"/>
          <w:lang w:eastAsia="ru-RU"/>
        </w:rPr>
        <w:t>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 xml:space="preserve">только на 8%, </w:t>
      </w:r>
      <w:proofErr w:type="spellStart"/>
      <w:r w:rsidRPr="000D5929">
        <w:rPr>
          <w:rFonts w:ascii="Times New Roman" w:eastAsia="Times New Roman" w:hAnsi="Times New Roman" w:cs="Times New Roman"/>
          <w:szCs w:val="24"/>
          <w:lang w:eastAsia="ru-RU"/>
        </w:rPr>
        <w:t>Эчмиадзинский</w:t>
      </w:r>
      <w:proofErr w:type="spellEnd"/>
      <w:r w:rsidRPr="000D5929">
        <w:rPr>
          <w:rFonts w:ascii="Times New Roman" w:eastAsia="Times New Roman" w:hAnsi="Times New Roman" w:cs="Times New Roman"/>
          <w:szCs w:val="24"/>
          <w:lang w:eastAsia="ru-RU"/>
        </w:rPr>
        <w:t xml:space="preserve"> уезд почти не изменился, а </w:t>
      </w:r>
      <w:proofErr w:type="spellStart"/>
      <w:r w:rsidRPr="000D5929">
        <w:rPr>
          <w:rFonts w:ascii="Times New Roman" w:eastAsia="Times New Roman" w:hAnsi="Times New Roman" w:cs="Times New Roman"/>
          <w:szCs w:val="24"/>
          <w:lang w:eastAsia="ru-RU"/>
        </w:rPr>
        <w:t>Шаруро</w:t>
      </w:r>
      <w:proofErr w:type="spellEnd"/>
      <w:r w:rsidRPr="000D5929">
        <w:rPr>
          <w:rFonts w:ascii="Times New Roman" w:eastAsia="Times New Roman" w:hAnsi="Times New Roman" w:cs="Times New Roman"/>
          <w:szCs w:val="24"/>
          <w:lang w:eastAsia="ru-RU"/>
        </w:rPr>
        <w:t>-Даралагезский даже снизился.</w:t>
      </w:r>
      <w:r>
        <w:rPr>
          <w:rFonts w:ascii="Times New Roman" w:eastAsia="Times New Roman" w:hAnsi="Times New Roman" w:cs="Times New Roman"/>
          <w:szCs w:val="24"/>
          <w:lang w:eastAsia="ru-RU"/>
        </w:rPr>
        <w:t xml:space="preserve"> </w:t>
      </w:r>
      <w:r w:rsidR="000548DB">
        <w:rPr>
          <w:rFonts w:ascii="Times New Roman" w:eastAsia="Times New Roman" w:hAnsi="Times New Roman" w:cs="Times New Roman"/>
          <w:szCs w:val="24"/>
          <w:lang w:eastAsia="ru-RU"/>
        </w:rPr>
        <w:t>Поэтому, с</w:t>
      </w:r>
      <w:r w:rsidRPr="00AD74C7">
        <w:rPr>
          <w:rFonts w:ascii="Times New Roman" w:eastAsia="Times New Roman" w:hAnsi="Times New Roman" w:cs="Times New Roman"/>
          <w:szCs w:val="24"/>
          <w:lang w:eastAsia="ru-RU"/>
        </w:rPr>
        <w:t xml:space="preserve">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Эчмиадзинский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Александропольский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Новобаязетский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Сурмалинский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Шаруро</w:t>
            </w:r>
            <w:proofErr w:type="spellEnd"/>
            <w:r w:rsidRPr="001967DC">
              <w:rPr>
                <w:rFonts w:ascii="Times New Roman" w:eastAsia="Times New Roman" w:hAnsi="Times New Roman" w:cs="Times New Roman"/>
              </w:rPr>
              <w:t>-Даралагезский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13E5F832"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w:t>
      </w:r>
      <w:r w:rsidR="009C3CD5">
        <w:rPr>
          <w:rFonts w:ascii="Times New Roman" w:eastAsia="Times New Roman" w:hAnsi="Times New Roman" w:cs="Times New Roman"/>
          <w:szCs w:val="24"/>
          <w:lang w:eastAsia="ru-RU"/>
        </w:rPr>
        <w:t>л</w:t>
      </w:r>
      <w:r>
        <w:rPr>
          <w:rFonts w:ascii="Times New Roman" w:eastAsia="Times New Roman" w:hAnsi="Times New Roman" w:cs="Times New Roman"/>
          <w:szCs w:val="24"/>
          <w:lang w:eastAsia="ru-RU"/>
        </w:rPr>
        <w:t>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proofErr w:type="spellStart"/>
      <w:r w:rsidRPr="00CE0FBC">
        <w:rPr>
          <w:rFonts w:ascii="Times New Roman" w:eastAsia="Times New Roman" w:hAnsi="Times New Roman" w:cs="Times New Roman"/>
          <w:szCs w:val="24"/>
          <w:lang w:eastAsia="ru-RU"/>
        </w:rPr>
        <w:t>Хамидийская</w:t>
      </w:r>
      <w:proofErr w:type="spellEnd"/>
      <w:r w:rsidRPr="00CE0FBC">
        <w:rPr>
          <w:rFonts w:ascii="Times New Roman" w:eastAsia="Times New Roman" w:hAnsi="Times New Roman" w:cs="Times New Roman"/>
          <w:szCs w:val="24"/>
          <w:lang w:eastAsia="ru-RU"/>
        </w:rPr>
        <w:t xml:space="preserve">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proofErr w:type="spellStart"/>
            <w:r w:rsidRPr="00BF0256">
              <w:rPr>
                <w:rFonts w:ascii="Times New Roman" w:eastAsia="Times New Roman" w:hAnsi="Times New Roman" w:cs="Times New Roman"/>
                <w:b/>
                <w:bCs/>
                <w:lang w:val="en-US" w:eastAsia="ru-RU"/>
              </w:rPr>
              <w:t>од</w:t>
            </w:r>
            <w:proofErr w:type="spellEnd"/>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Сообщается, что многие местные </w:t>
            </w:r>
            <w:proofErr w:type="spellStart"/>
            <w:r w:rsidRPr="004506F7">
              <w:rPr>
                <w:rFonts w:ascii="Times New Roman" w:eastAsia="Times New Roman" w:hAnsi="Times New Roman" w:cs="Times New Roman"/>
                <w:lang w:eastAsia="ru-RU"/>
              </w:rPr>
              <w:t>верблюдники</w:t>
            </w:r>
            <w:proofErr w:type="spellEnd"/>
            <w:r w:rsidRPr="004506F7">
              <w:rPr>
                <w:rFonts w:ascii="Times New Roman" w:eastAsia="Times New Roman" w:hAnsi="Times New Roman" w:cs="Times New Roman"/>
                <w:lang w:eastAsia="ru-RU"/>
              </w:rPr>
              <w:t xml:space="preserve">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Говорится о заносе чумы в </w:t>
            </w:r>
            <w:proofErr w:type="spellStart"/>
            <w:r w:rsidRPr="004506F7">
              <w:rPr>
                <w:rFonts w:ascii="Times New Roman" w:eastAsia="Times New Roman" w:hAnsi="Times New Roman" w:cs="Times New Roman"/>
                <w:lang w:eastAsia="ru-RU"/>
              </w:rPr>
              <w:t>Сурмалинский</w:t>
            </w:r>
            <w:proofErr w:type="spellEnd"/>
            <w:r w:rsidRPr="004506F7">
              <w:rPr>
                <w:rFonts w:ascii="Times New Roman" w:eastAsia="Times New Roman" w:hAnsi="Times New Roman" w:cs="Times New Roman"/>
                <w:lang w:eastAsia="ru-RU"/>
              </w:rPr>
              <w:t xml:space="preserve">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7FCD9D0" w14:textId="77777777" w:rsidR="00916CAD" w:rsidRPr="00493429" w:rsidRDefault="004642E2" w:rsidP="00916CAD">
      <w:pPr>
        <w:pStyle w:val="XNormal"/>
        <w:spacing w:line="240" w:lineRule="auto"/>
      </w:pPr>
      <w:r>
        <w:t xml:space="preserve">Данные о прибытии беженцев из Турции имеются лишь за </w:t>
      </w:r>
      <w:r w:rsidR="004332B1">
        <w:t xml:space="preserve">1894-1896 и </w:t>
      </w:r>
      <w:r>
        <w:t xml:space="preserve">1914-1915 гг. </w:t>
      </w:r>
      <w:r w:rsidR="00916CAD">
        <w:t>В</w:t>
      </w:r>
      <w:r w:rsidR="00916CAD" w:rsidRPr="00DE478F">
        <w:t xml:space="preserve">о время </w:t>
      </w:r>
      <w:proofErr w:type="spellStart"/>
      <w:r w:rsidR="00916CAD" w:rsidRPr="00DE478F">
        <w:t>хамидийской</w:t>
      </w:r>
      <w:proofErr w:type="spellEnd"/>
      <w:r w:rsidR="00916CAD" w:rsidRPr="00DE478F">
        <w:t xml:space="preserve">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00916CAD" w:rsidRPr="009516B1">
        <w:t xml:space="preserve">Временное население Карской области </w:t>
      </w:r>
      <w:r w:rsidR="00916CAD">
        <w:t>между 1895 и</w:t>
      </w:r>
      <w:r w:rsidR="00916CAD"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rsidR="00916CAD">
        <w:t>–</w:t>
      </w:r>
      <w:r w:rsidR="00916CAD" w:rsidRPr="009516B1">
        <w:t xml:space="preserve"> 12,334. В 1899 году число армянских беженцев составляло 14,267 человек. </w:t>
      </w:r>
      <w:r w:rsidR="00916CAD">
        <w:t xml:space="preserve"> </w:t>
      </w:r>
      <w:r w:rsidR="00916CAD" w:rsidRPr="008A6BF6">
        <w:t>Этот поток вызвал межгосударственный дипломатический конфликт</w:t>
      </w:r>
      <w:r w:rsidR="00916CAD">
        <w:t>: б</w:t>
      </w:r>
      <w:r w:rsidR="00916CAD" w:rsidRPr="00DE478F">
        <w:t>еженцы считались османскими подданными; Порта не соглашалась принимать их обратно</w:t>
      </w:r>
      <w:r w:rsidR="00916CAD" w:rsidRPr="009516B1">
        <w:t>;</w:t>
      </w:r>
      <w:r w:rsidR="00916CAD" w:rsidRPr="00DE478F">
        <w:t xml:space="preserve"> в 190</w:t>
      </w:r>
      <w:r w:rsidR="00916CAD">
        <w:t>1</w:t>
      </w:r>
      <w:r w:rsidR="00916CAD" w:rsidRPr="00DE478F">
        <w:t xml:space="preserve"> году Россия предложила им перейти в русское подданство.</w:t>
      </w:r>
      <w:r w:rsidR="00916CAD">
        <w:rPr>
          <w:rStyle w:val="FootnoteReference"/>
        </w:rPr>
        <w:footnoteReference w:id="208"/>
      </w:r>
      <w:r w:rsidR="00916CAD" w:rsidRPr="00DE478F">
        <w:t xml:space="preserve"> Значительный поток существовал, но не получил явного отражения в “Обзорах</w:t>
      </w:r>
      <w:r w:rsidR="00916CAD" w:rsidRPr="00C02373">
        <w:t xml:space="preserve"> </w:t>
      </w:r>
      <w:r w:rsidR="00916CAD">
        <w:t>Эриванской губернии</w:t>
      </w:r>
      <w:r w:rsidR="00916CAD" w:rsidRPr="00DE478F">
        <w:t>”.</w:t>
      </w:r>
      <w:r w:rsidR="00916CAD" w:rsidRPr="00EB5FD8">
        <w:t xml:space="preserve"> </w:t>
      </w:r>
      <w:r w:rsidR="00916CAD" w:rsidRPr="00D73E2E">
        <w:t>Почему это возможно:</w:t>
      </w:r>
    </w:p>
    <w:p w14:paraId="1A3CD77B" w14:textId="77777777" w:rsidR="00916CAD" w:rsidRPr="00EB5FD8" w:rsidRDefault="00916CAD" w:rsidP="00916CAD">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2B235823" w14:textId="77777777" w:rsidR="00916CAD" w:rsidRPr="00EB5FD8" w:rsidRDefault="00916CAD" w:rsidP="00916CAD">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05F8F103" w14:textId="77777777" w:rsidR="00916CAD" w:rsidRPr="00EB5FD8" w:rsidRDefault="00916CAD" w:rsidP="00916CAD">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3A42BFB4" w14:textId="77777777" w:rsidR="00916CAD" w:rsidRPr="00EB5FD8" w:rsidRDefault="00916CAD" w:rsidP="00916CAD">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w:t>
      </w:r>
      <w:r w:rsidRPr="00EB5FD8">
        <w:lastRenderedPageBreak/>
        <w:t>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9"/>
      </w:r>
      <w:r w:rsidRPr="00EB5FD8">
        <w:t xml:space="preserve"> </w:t>
      </w:r>
    </w:p>
    <w:p w14:paraId="2DC13E66" w14:textId="77777777" w:rsidR="00916CAD" w:rsidRDefault="00916CAD" w:rsidP="00916CAD">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3C1FE449" w14:textId="33B5CBFE" w:rsidR="004642E2" w:rsidRDefault="0027472A" w:rsidP="004642E2">
      <w:pPr>
        <w:pStyle w:val="XNormal"/>
        <w:spacing w:line="240" w:lineRule="auto"/>
      </w:pPr>
      <w:r>
        <w:t>Для волны беженцев</w:t>
      </w:r>
      <w:r w:rsidR="004332B1">
        <w:t xml:space="preserve"> 1914 год</w:t>
      </w:r>
      <w:r>
        <w:t>а</w:t>
      </w:r>
      <w:r w:rsidR="004332B1">
        <w:t xml:space="preserve"> </w:t>
      </w:r>
      <w:r w:rsidR="004642E2" w:rsidRPr="009C4BE2">
        <w:t>“Однодневная перепись беженцев из Турции, Персии и из мест, пограничных с Турцией (армян, айсоров, греков и пр.) 1914</w:t>
      </w:r>
      <w:r w:rsidR="004642E2">
        <w:t>-</w:t>
      </w:r>
      <w:r w:rsidR="004642E2" w:rsidRPr="009C4BE2">
        <w:t xml:space="preserve">15 г.” проведённая 30 января 1915 года, охватила 7 уездов Эриванской губернии, </w:t>
      </w:r>
      <w:r w:rsidR="004642E2">
        <w:t>4</w:t>
      </w:r>
      <w:r w:rsidR="004642E2" w:rsidRPr="009C4BE2">
        <w:t xml:space="preserve"> округа Карсской области и </w:t>
      </w:r>
      <w:r w:rsidR="004642E2">
        <w:t>один</w:t>
      </w:r>
      <w:r w:rsidR="004642E2" w:rsidRPr="009C4BE2">
        <w:t xml:space="preserve"> уезд Тифлисской губернии (Ахалкалакский) </w:t>
      </w:r>
      <w:r w:rsidR="004642E2">
        <w:t xml:space="preserve">и </w:t>
      </w:r>
      <w:r w:rsidR="004642E2" w:rsidRPr="009C4BE2">
        <w:t xml:space="preserve">обнаружила </w:t>
      </w:r>
      <w:r w:rsidR="005A4B82" w:rsidRPr="009C4BE2">
        <w:t>67,35</w:t>
      </w:r>
      <w:r w:rsidR="005A4B82">
        <w:t>7</w:t>
      </w:r>
      <w:r w:rsidR="004642E2">
        <w:t xml:space="preserve"> </w:t>
      </w:r>
      <w:r w:rsidR="004642E2" w:rsidRPr="00CB6796">
        <w:t>“</w:t>
      </w:r>
      <w:r w:rsidR="004642E2" w:rsidRPr="009C4BE2">
        <w:t>свежих</w:t>
      </w:r>
      <w:r w:rsidR="004642E2" w:rsidRPr="00CB6796">
        <w:t>”</w:t>
      </w:r>
      <w:r w:rsidR="004642E2">
        <w:t xml:space="preserve"> </w:t>
      </w:r>
      <w:r w:rsidR="004642E2" w:rsidRPr="009C4BE2">
        <w:t>беженцев прибывших в 1914 году, из них 49,838 армян, остальные в основном состояли из греков и айсоров</w:t>
      </w:r>
      <w:r w:rsidR="004642E2">
        <w:t xml:space="preserve"> (ассирийцев)</w:t>
      </w:r>
      <w:r w:rsidR="004642E2" w:rsidRPr="009C4BE2">
        <w:t xml:space="preserve">. 39,166 прибывших находились в Эриванской губернии, 24,449 в Карсской области, </w:t>
      </w:r>
      <w:r w:rsidR="004642E2">
        <w:t xml:space="preserve">а </w:t>
      </w:r>
      <w:r w:rsidR="004642E2" w:rsidRPr="009C4BE2">
        <w:t>3,692 в Ахалкалакском уезде.</w:t>
      </w:r>
      <w:r w:rsidR="004642E2">
        <w:t xml:space="preserve"> </w:t>
      </w:r>
      <w:r w:rsidR="004642E2" w:rsidRPr="00C43CA6">
        <w:t>Некоторые беженцы были родом не из Турции или Персии, а русскими подданными, бежавшими из военных районов</w:t>
      </w:r>
      <w:r w:rsidR="004642E2" w:rsidRPr="00E058E5">
        <w:t xml:space="preserve">; </w:t>
      </w:r>
      <w:r w:rsidR="004642E2">
        <w:t>с</w:t>
      </w:r>
      <w:r w:rsidR="004642E2" w:rsidRPr="00C43CA6">
        <w:t>реди беженцев-армян таких было 19.1%, родом из Турции были 66.4%, из Персии 14.5%.</w:t>
      </w:r>
      <w:r w:rsidR="004642E2">
        <w:rPr>
          <w:rStyle w:val="FootnoteReference"/>
        </w:rPr>
        <w:footnoteReference w:id="210"/>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11"/>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w:t>
      </w:r>
      <w:proofErr w:type="spellStart"/>
      <w:r w:rsidRPr="00CA1070">
        <w:t>Игдыре</w:t>
      </w:r>
      <w:proofErr w:type="spellEnd"/>
      <w:r w:rsidRPr="00CA1070">
        <w:t xml:space="preserve"> и Эривани.</w:t>
      </w:r>
      <w:r>
        <w:rPr>
          <w:rStyle w:val="FootnoteReference"/>
        </w:rPr>
        <w:footnoteReference w:id="212"/>
      </w:r>
      <w:r>
        <w:t xml:space="preserve"> </w:t>
      </w:r>
      <w:r w:rsidRPr="00F201C9">
        <w:t xml:space="preserve">К октябрю 1915 года в Эриванской губернии насчитывалось 93 тыс. беженцев, в Эриванской и соседних губерниях </w:t>
      </w:r>
      <w:r>
        <w:t>–</w:t>
      </w:r>
      <w:r w:rsidRPr="00F201C9">
        <w:t xml:space="preserve"> 165 тыс. чел.</w:t>
      </w:r>
      <w:r>
        <w:rPr>
          <w:rStyle w:val="FootnoteReference"/>
        </w:rPr>
        <w:footnoteReference w:id="213"/>
      </w:r>
      <w:r>
        <w:t xml:space="preserve"> Однако это волна </w:t>
      </w:r>
      <w:r w:rsidRPr="00166AE5">
        <w:t xml:space="preserve">1915 </w:t>
      </w:r>
      <w:r>
        <w:t>года находится за хронологическими границами нашего исследования.</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w:t>
      </w:r>
      <w:proofErr w:type="spellStart"/>
      <w:r w:rsidRPr="001B12B3">
        <w:t>армянояз</w:t>
      </w:r>
      <w:r>
        <w:t>ы</w:t>
      </w:r>
      <w:r w:rsidRPr="001B12B3">
        <w:t>чного</w:t>
      </w:r>
      <w:proofErr w:type="spellEnd"/>
      <w:r w:rsidRPr="001B12B3">
        <w:t xml:space="preserve">) населения </w:t>
      </w:r>
      <w:r>
        <w:t xml:space="preserve">в России </w:t>
      </w:r>
      <w:r w:rsidRPr="001B12B3">
        <w:t>в период 1914</w:t>
      </w:r>
      <w:r>
        <w:t>-</w:t>
      </w:r>
      <w:r w:rsidRPr="001B12B3">
        <w:t>1917 гг. в 1,988.7 тыс. чел.</w:t>
      </w:r>
      <w:r>
        <w:rPr>
          <w:rStyle w:val="FootnoteReference"/>
        </w:rPr>
        <w:footnoteReference w:id="214"/>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FB1AB0">
            <w:pPr>
              <w:pStyle w:val="XNormal"/>
              <w:keepNext/>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FB1AB0">
            <w:pPr>
              <w:pStyle w:val="XNormal"/>
              <w:keepNext/>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FB1AB0">
            <w:pPr>
              <w:pStyle w:val="XNormal"/>
              <w:keepNext/>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FB1AB0">
            <w:pPr>
              <w:pStyle w:val="XNormal"/>
              <w:keepNext/>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FB1AB0">
            <w:pPr>
              <w:pStyle w:val="XNormal"/>
              <w:keepNext/>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FB1AB0">
            <w:pPr>
              <w:pStyle w:val="XNormal"/>
              <w:keepNext/>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FB1AB0">
            <w:pPr>
              <w:pStyle w:val="XNormal"/>
              <w:keepNext/>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FB1AB0">
            <w:pPr>
              <w:pStyle w:val="XNormal"/>
              <w:keepNext/>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FB1AB0">
            <w:pPr>
              <w:pStyle w:val="XNormal"/>
              <w:keepNext/>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FB1AB0">
            <w:pPr>
              <w:pStyle w:val="XNormal"/>
              <w:keepNext/>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47CEE260"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xml:space="preserve">;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w:t>
      </w:r>
      <w:proofErr w:type="spellStart"/>
      <w:r w:rsidRPr="006C17AA">
        <w:t>Кабузана</w:t>
      </w:r>
      <w:proofErr w:type="spellEnd"/>
      <w:r w:rsidRPr="006C17AA">
        <w:t xml:space="preserve">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w:t>
      </w:r>
      <w:r w:rsidR="00CB6016">
        <w:t xml:space="preserve">в населении </w:t>
      </w:r>
      <w:r>
        <w:t>(стр. 84-85):</w:t>
      </w:r>
    </w:p>
    <w:p w14:paraId="67AEE731" w14:textId="617B0842" w:rsidR="004642E2" w:rsidRDefault="004642E2" w:rsidP="004642E2">
      <w:pPr>
        <w:pStyle w:val="XNormal"/>
        <w:numPr>
          <w:ilvl w:val="0"/>
          <w:numId w:val="100"/>
        </w:numPr>
        <w:spacing w:after="0" w:line="240" w:lineRule="auto"/>
      </w:pPr>
      <w:r>
        <w:t>в России: с 0</w:t>
      </w:r>
      <w:r w:rsidR="00B42545">
        <w:t>.</w:t>
      </w:r>
      <w:r>
        <w:t>9 до 1</w:t>
      </w:r>
      <w:r w:rsidR="00B42545">
        <w:t>.</w:t>
      </w:r>
      <w:r>
        <w:t>2%;</w:t>
      </w:r>
    </w:p>
    <w:p w14:paraId="3BE83F55" w14:textId="68AED6A2" w:rsidR="004642E2" w:rsidRDefault="004642E2" w:rsidP="004642E2">
      <w:pPr>
        <w:pStyle w:val="XNormal"/>
        <w:numPr>
          <w:ilvl w:val="0"/>
          <w:numId w:val="100"/>
        </w:numPr>
        <w:spacing w:after="0" w:line="240" w:lineRule="auto"/>
      </w:pPr>
      <w:r>
        <w:t>в Бакинской губернии: с 6</w:t>
      </w:r>
      <w:r w:rsidR="00B42545">
        <w:t>.</w:t>
      </w:r>
      <w:r>
        <w:t>0 до 9</w:t>
      </w:r>
      <w:r w:rsidR="00B42545">
        <w:t>.</w:t>
      </w:r>
      <w:r>
        <w:t>9%;</w:t>
      </w:r>
    </w:p>
    <w:p w14:paraId="57D2755F" w14:textId="702BA98A" w:rsidR="004642E2" w:rsidRDefault="008A50AA" w:rsidP="004642E2">
      <w:pPr>
        <w:pStyle w:val="XNormal"/>
        <w:numPr>
          <w:ilvl w:val="0"/>
          <w:numId w:val="100"/>
        </w:numPr>
        <w:spacing w:after="0" w:line="240" w:lineRule="auto"/>
      </w:pPr>
      <w:r>
        <w:t xml:space="preserve">в </w:t>
      </w:r>
      <w:proofErr w:type="spellStart"/>
      <w:r w:rsidR="004642E2">
        <w:t>Елисаветпольской</w:t>
      </w:r>
      <w:proofErr w:type="spellEnd"/>
      <w:r>
        <w:t xml:space="preserve"> губернии</w:t>
      </w:r>
      <w:r w:rsidR="004642E2">
        <w:t>: с 33</w:t>
      </w:r>
      <w:r w:rsidR="00B42545">
        <w:t>.</w:t>
      </w:r>
      <w:r w:rsidR="004642E2">
        <w:t>3 до 36</w:t>
      </w:r>
      <w:r w:rsidR="00B42545">
        <w:t>.</w:t>
      </w:r>
      <w:r w:rsidR="004642E2">
        <w:t>4%;</w:t>
      </w:r>
    </w:p>
    <w:p w14:paraId="3FEDA104" w14:textId="5A144920" w:rsidR="004642E2" w:rsidRDefault="008A50AA" w:rsidP="004642E2">
      <w:pPr>
        <w:pStyle w:val="XNormal"/>
        <w:numPr>
          <w:ilvl w:val="0"/>
          <w:numId w:val="100"/>
        </w:numPr>
        <w:spacing w:after="0" w:line="240" w:lineRule="auto"/>
      </w:pPr>
      <w:r>
        <w:t xml:space="preserve">в </w:t>
      </w:r>
      <w:r w:rsidR="004642E2">
        <w:t>Эриванской</w:t>
      </w:r>
      <w:r>
        <w:t xml:space="preserve"> губернии</w:t>
      </w:r>
      <w:r w:rsidR="004642E2">
        <w:t>: с 53</w:t>
      </w:r>
      <w:r w:rsidR="00B42545">
        <w:t>.</w:t>
      </w:r>
      <w:r w:rsidR="004642E2">
        <w:t>2 до 59</w:t>
      </w:r>
      <w:r w:rsidR="00B42545">
        <w:t>.</w:t>
      </w:r>
      <w:r w:rsidR="004642E2">
        <w:t>8%;</w:t>
      </w:r>
    </w:p>
    <w:p w14:paraId="1A46F8B0" w14:textId="3AFFFB95" w:rsidR="004642E2" w:rsidRDefault="008A50AA" w:rsidP="004642E2">
      <w:pPr>
        <w:pStyle w:val="XNormal"/>
        <w:numPr>
          <w:ilvl w:val="0"/>
          <w:numId w:val="100"/>
        </w:numPr>
        <w:spacing w:after="0" w:line="240" w:lineRule="auto"/>
      </w:pPr>
      <w:r>
        <w:t xml:space="preserve">в </w:t>
      </w:r>
      <w:r w:rsidR="004642E2">
        <w:t>Тифлисской</w:t>
      </w:r>
      <w:r>
        <w:t xml:space="preserve"> губернии</w:t>
      </w:r>
      <w:r w:rsidR="004642E2">
        <w:t>: с 20</w:t>
      </w:r>
      <w:r w:rsidR="00B42545">
        <w:t>.</w:t>
      </w:r>
      <w:r w:rsidR="004642E2">
        <w:t>1 до 27</w:t>
      </w:r>
      <w:r w:rsidR="00B42545">
        <w:t>.</w:t>
      </w:r>
      <w:r w:rsidR="004642E2">
        <w:t>5%;</w:t>
      </w:r>
    </w:p>
    <w:p w14:paraId="2FBF306F" w14:textId="471E32C5" w:rsidR="004642E2" w:rsidRDefault="008A50AA" w:rsidP="004642E2">
      <w:pPr>
        <w:pStyle w:val="XNormal"/>
        <w:numPr>
          <w:ilvl w:val="0"/>
          <w:numId w:val="100"/>
        </w:numPr>
        <w:spacing w:line="240" w:lineRule="auto"/>
      </w:pPr>
      <w:r>
        <w:t xml:space="preserve">в </w:t>
      </w:r>
      <w:r w:rsidR="004642E2">
        <w:t>Карсской области: с 21</w:t>
      </w:r>
      <w:r w:rsidR="00B42545">
        <w:t>.</w:t>
      </w:r>
      <w:r w:rsidR="004642E2">
        <w:t>7 до 27</w:t>
      </w:r>
      <w:r w:rsidR="00B42545">
        <w:t>.</w:t>
      </w:r>
      <w:r w:rsidR="004642E2">
        <w:t>8%</w:t>
      </w:r>
      <w:r w:rsidR="006F0060">
        <w:rPr>
          <w:rStyle w:val="FootnoteReference"/>
        </w:rPr>
        <w:footnoteReference w:id="215"/>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16"/>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 xml:space="preserve">Оценка </w:t>
            </w:r>
            <w:proofErr w:type="spellStart"/>
            <w:r w:rsidRPr="00D31E65">
              <w:rPr>
                <w:rFonts w:ascii="Times New Roman" w:eastAsia="Times New Roman" w:hAnsi="Times New Roman" w:cs="Times New Roman"/>
              </w:rPr>
              <w:t>Кабузана</w:t>
            </w:r>
            <w:proofErr w:type="spellEnd"/>
            <w:r w:rsidRPr="00D31E65">
              <w:rPr>
                <w:rFonts w:ascii="Times New Roman" w:eastAsia="Times New Roman" w:hAnsi="Times New Roman" w:cs="Times New Roman"/>
              </w:rPr>
              <w:t xml:space="preserve">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17"/>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proofErr w:type="spellStart"/>
            <w:r w:rsidRPr="00365F57">
              <w:rPr>
                <w:rFonts w:ascii="Times New Roman" w:eastAsia="Times New Roman" w:hAnsi="Times New Roman" w:cs="Times New Roman"/>
              </w:rPr>
              <w:t>Патриархийная</w:t>
            </w:r>
            <w:proofErr w:type="spellEnd"/>
            <w:r w:rsidRPr="00365F57">
              <w:rPr>
                <w:rFonts w:ascii="Times New Roman" w:eastAsia="Times New Roman" w:hAnsi="Times New Roman" w:cs="Times New Roman"/>
              </w:rPr>
              <w:t xml:space="preserve">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 xml:space="preserve">началась в 1894 году и до 1912 шла постоянным темпом, то снижение население к 2.1 </w:t>
      </w:r>
      <w:proofErr w:type="gramStart"/>
      <w:r w:rsidRPr="00365F57">
        <w:t>млн.</w:t>
      </w:r>
      <w:proofErr w:type="gramEnd"/>
      <w:r w:rsidRPr="00365F57">
        <w:t xml:space="preserve"> достигается</w:t>
      </w:r>
      <w:r>
        <w:t xml:space="preserve"> при эмиграции 98 тыс. чел. в год, или </w:t>
      </w:r>
      <w:r w:rsidRPr="00772F8A">
        <w:t xml:space="preserve">1.76 </w:t>
      </w:r>
      <w:proofErr w:type="gramStart"/>
      <w:r>
        <w:t>млн.</w:t>
      </w:r>
      <w:proofErr w:type="gramEnd"/>
      <w:r>
        <w:t xml:space="preserve">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1881F688"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 xml:space="preserve">что подчёркнуто в томе </w:t>
      </w:r>
      <w:proofErr w:type="spellStart"/>
      <w:r w:rsidRPr="00AE33F8">
        <w:t>Хованнисяна</w:t>
      </w:r>
      <w:proofErr w:type="spellEnd"/>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w:t>
      </w:r>
      <w:proofErr w:type="spellStart"/>
      <w:r w:rsidRPr="00AE33F8">
        <w:t>патриархийными</w:t>
      </w:r>
      <w:proofErr w:type="spellEnd"/>
      <w:r w:rsidRPr="00AE33F8">
        <w:t xml:space="preserve"> архивами, налоговыми списками и приходскими сообщениями в связи с проектом армянских реформ. Даже </w:t>
      </w:r>
      <w:proofErr w:type="spellStart"/>
      <w:r w:rsidRPr="00AE33F8">
        <w:t>Хованнисян</w:t>
      </w:r>
      <w:proofErr w:type="spellEnd"/>
      <w:r w:rsidRPr="00AE33F8">
        <w:t xml:space="preserve">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18"/>
      </w:r>
      <w:r w:rsidRPr="00562972">
        <w:t xml:space="preserve"> Принимая рабочую оценку 9</w:t>
      </w:r>
      <w:r>
        <w:t>.</w:t>
      </w:r>
      <w:r w:rsidRPr="00562972">
        <w:t>5 млн человек:</w:t>
      </w:r>
      <w:r>
        <w:rPr>
          <w:rStyle w:val="FootnoteReference"/>
        </w:rPr>
        <w:footnoteReference w:id="21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20"/>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2BA91AD2"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008A1F29">
        <w:t xml:space="preserve"> армянского населения</w:t>
      </w:r>
      <w:r>
        <w:t>.</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21"/>
      </w:r>
      <w:r w:rsidRPr="008858C8">
        <w:t xml:space="preserve"> </w:t>
      </w:r>
      <w:r w:rsidRPr="0039251B">
        <w:t xml:space="preserve"> По главе Роберта </w:t>
      </w:r>
      <w:proofErr w:type="spellStart"/>
      <w:r w:rsidRPr="0039251B">
        <w:t>Мирака</w:t>
      </w:r>
      <w:proofErr w:type="spellEnd"/>
      <w:r w:rsidRPr="0039251B">
        <w:t xml:space="preserve"> в томе </w:t>
      </w:r>
      <w:proofErr w:type="spellStart"/>
      <w:r w:rsidRPr="0039251B">
        <w:t>Хованнисяна</w:t>
      </w:r>
      <w:proofErr w:type="spellEnd"/>
      <w:r w:rsidRPr="0039251B">
        <w:t xml:space="preserve">,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proofErr w:type="spellStart"/>
      <w:r w:rsidRPr="00925E30">
        <w:t>Хованнисян</w:t>
      </w:r>
      <w:proofErr w:type="spellEnd"/>
      <w:r w:rsidRPr="00925E30">
        <w:t xml:space="preserve"> объясняет сокращение </w:t>
      </w:r>
      <w:proofErr w:type="spellStart"/>
      <w:r w:rsidRPr="00925E30">
        <w:t>патриархийной</w:t>
      </w:r>
      <w:proofErr w:type="spellEnd"/>
      <w:r w:rsidRPr="00925E30">
        <w:t xml:space="preserve"> оценки с 2,660,000 в 1882 году до 2,100,000 в 1912 году совокупностью: убийств 1894</w:t>
      </w:r>
      <w:r>
        <w:t>-</w:t>
      </w:r>
      <w:r w:rsidRPr="00925E30">
        <w:t>1896 и 1909 годов и продолжавшегося исхода армян на Кавказ, в Европу и США; причём Кавказ поставлен им первым среди направлений эмиграции (“</w:t>
      </w:r>
      <w:proofErr w:type="spellStart"/>
      <w:r w:rsidRPr="00925E30">
        <w:t>continued</w:t>
      </w:r>
      <w:proofErr w:type="spellEnd"/>
      <w:r w:rsidRPr="00925E30">
        <w:t xml:space="preserve"> </w:t>
      </w:r>
      <w:proofErr w:type="spellStart"/>
      <w:r w:rsidRPr="00925E30">
        <w:t>Armenian</w:t>
      </w:r>
      <w:proofErr w:type="spellEnd"/>
      <w:r w:rsidRPr="00925E30">
        <w:t xml:space="preserve"> </w:t>
      </w:r>
      <w:proofErr w:type="spellStart"/>
      <w:r w:rsidRPr="00925E30">
        <w:t>exodus</w:t>
      </w:r>
      <w:proofErr w:type="spellEnd"/>
      <w:r w:rsidRPr="00925E30">
        <w:t xml:space="preserve"> to the </w:t>
      </w:r>
      <w:proofErr w:type="spellStart"/>
      <w:r w:rsidRPr="00925E30">
        <w:t>Caucasus</w:t>
      </w:r>
      <w:proofErr w:type="spellEnd"/>
      <w:r w:rsidRPr="00925E30">
        <w:t xml:space="preserve">, Europe, </w:t>
      </w:r>
      <w:proofErr w:type="spellStart"/>
      <w:r w:rsidRPr="00925E30">
        <w:t>and</w:t>
      </w:r>
      <w:proofErr w:type="spellEnd"/>
      <w:r w:rsidRPr="00925E30">
        <w:t xml:space="preserve"> the United </w:t>
      </w:r>
      <w:proofErr w:type="spellStart"/>
      <w:r w:rsidRPr="00925E30">
        <w:t>States</w:t>
      </w:r>
      <w:proofErr w:type="spellEnd"/>
      <w:r w:rsidRPr="00925E30">
        <w:t xml:space="preserve">” </w:t>
      </w:r>
      <w:r>
        <w:t xml:space="preserve">– </w:t>
      </w:r>
      <w:r w:rsidRPr="00925E30">
        <w:t>т. 2, стр. 234–235).</w:t>
      </w:r>
      <w:r>
        <w:t xml:space="preserve"> </w:t>
      </w:r>
      <w:r w:rsidRPr="0002387B">
        <w:t xml:space="preserve">Глава </w:t>
      </w:r>
      <w:proofErr w:type="spellStart"/>
      <w:r w:rsidRPr="0002387B">
        <w:t>Мирака</w:t>
      </w:r>
      <w:proofErr w:type="spellEnd"/>
      <w:r w:rsidRPr="0002387B">
        <w:t xml:space="preserve"> </w:t>
      </w:r>
      <w:r w:rsidR="00943C1D">
        <w:t xml:space="preserve">(стр. 389-412) </w:t>
      </w:r>
      <w:r w:rsidRPr="0002387B">
        <w:t>ещё выразительнее:</w:t>
      </w:r>
    </w:p>
    <w:p w14:paraId="6B5F67ED" w14:textId="3E04DC55" w:rsidR="004642E2" w:rsidRPr="0002387B" w:rsidRDefault="004642E2" w:rsidP="004642E2">
      <w:pPr>
        <w:pStyle w:val="XNormal"/>
        <w:numPr>
          <w:ilvl w:val="0"/>
          <w:numId w:val="101"/>
        </w:numPr>
        <w:spacing w:after="0" w:line="240" w:lineRule="auto"/>
      </w:pPr>
      <w:r w:rsidRPr="0002387B">
        <w:t xml:space="preserve">к 1900 году </w:t>
      </w:r>
      <w:r w:rsidR="001C4A28">
        <w:t>до</w:t>
      </w:r>
      <w:r w:rsidRPr="0002387B">
        <w:t xml:space="preserve">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 xml:space="preserve">гораздо </w:t>
      </w:r>
      <w:proofErr w:type="spellStart"/>
      <w:r w:rsidR="00C33DCB" w:rsidRPr="00C33DCB">
        <w:t>бо</w:t>
      </w:r>
      <w:r w:rsidR="00C33DCB">
        <w:t>́</w:t>
      </w:r>
      <w:r w:rsidR="00C33DCB" w:rsidRPr="00C33DCB">
        <w:t>льшее</w:t>
      </w:r>
      <w:proofErr w:type="spellEnd"/>
      <w:r w:rsidR="00C33DCB" w:rsidRPr="00C33DCB">
        <w:t xml:space="preserve">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5051D568"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 xml:space="preserve">При этом движение </w:t>
      </w:r>
      <w:r w:rsidR="000D74AA">
        <w:t xml:space="preserve">в Россию </w:t>
      </w:r>
      <w:r w:rsidRPr="008E693D">
        <w:t>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 xml:space="preserve">Можно сделать приблизительную проверку от оценки Брука и </w:t>
      </w:r>
      <w:proofErr w:type="spellStart"/>
      <w:r w:rsidRPr="00E4768B">
        <w:t>Кабузана</w:t>
      </w:r>
      <w:proofErr w:type="spellEnd"/>
      <w:r w:rsidRPr="00E4768B">
        <w:t>:</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 xml:space="preserve">Оценка Брука и </w:t>
      </w:r>
      <w:proofErr w:type="spellStart"/>
      <w:r>
        <w:t>Кабузана</w:t>
      </w:r>
      <w:proofErr w:type="spellEnd"/>
      <w:r>
        <w:t xml:space="preserve">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 xml:space="preserve">неодинаковые даты исходных сведений Брука и </w:t>
      </w:r>
      <w:proofErr w:type="spellStart"/>
      <w:r w:rsidRPr="00745A64">
        <w:t>Кабузана</w:t>
      </w:r>
      <w:proofErr w:type="spellEnd"/>
      <w:r w:rsidRPr="00745A64">
        <w:t>;</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 xml:space="preserve">уровни рождаемости и </w:t>
      </w:r>
      <w:proofErr w:type="gramStart"/>
      <w:r w:rsidR="0077208F">
        <w:t>смертности</w:t>
      </w:r>
      <w:proofErr w:type="gramEnd"/>
      <w:r w:rsidR="0077208F">
        <w:t xml:space="preserve">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w:t>
      </w:r>
      <w:proofErr w:type="spellStart"/>
      <w:r w:rsidR="004642E2" w:rsidRPr="00E270A7">
        <w:t>контрфактический</w:t>
      </w:r>
      <w:proofErr w:type="spellEnd"/>
      <w:r w:rsidR="004642E2" w:rsidRPr="00E270A7">
        <w:t xml:space="preserve">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 xml:space="preserve">Если предположить, что </w:t>
      </w:r>
      <w:proofErr w:type="spellStart"/>
      <w:r w:rsidR="004642E2" w:rsidRPr="00076131">
        <w:t>патриархийные</w:t>
      </w:r>
      <w:proofErr w:type="spellEnd"/>
      <w:r w:rsidR="004642E2" w:rsidRPr="00076131">
        <w:t xml:space="preserve"> числа армян в Османской империи (1882 = 2.66 млн., 1912 = 2.1 </w:t>
      </w:r>
      <w:proofErr w:type="gramStart"/>
      <w:r w:rsidR="004642E2" w:rsidRPr="00076131">
        <w:t>млн.</w:t>
      </w:r>
      <w:proofErr w:type="gramEnd"/>
      <w:r w:rsidR="004642E2" w:rsidRPr="00076131">
        <w:t>)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 xml:space="preserve">Следовательно, сочетание </w:t>
      </w:r>
      <w:proofErr w:type="spellStart"/>
      <w:r w:rsidRPr="00DF6370">
        <w:t>патриархийных</w:t>
      </w:r>
      <w:proofErr w:type="spellEnd"/>
      <w:r w:rsidRPr="00DF6370">
        <w:t xml:space="preserve">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 xml:space="preserve">10 млн. Чтобы при таком приросте получить </w:t>
      </w:r>
      <w:proofErr w:type="spellStart"/>
      <w:r w:rsidRPr="00DF6370">
        <w:t>патриархийный</w:t>
      </w:r>
      <w:proofErr w:type="spellEnd"/>
      <w:r w:rsidRPr="00DF6370">
        <w:t xml:space="preserve">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 xml:space="preserve">Отрицательный баланс может отчасти объясняться массовыми убийствами. </w:t>
      </w:r>
      <w:proofErr w:type="spellStart"/>
      <w:r>
        <w:t>Хамидийская</w:t>
      </w:r>
      <w:proofErr w:type="spellEnd"/>
      <w:r>
        <w:t xml:space="preserve">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355D4DA9" w:rsidR="00597535" w:rsidRDefault="00597535" w:rsidP="00597535">
      <w:pPr>
        <w:pStyle w:val="XNormal-0"/>
        <w:ind w:firstLine="432"/>
      </w:pPr>
      <w:r>
        <w:t xml:space="preserve">Сделанные оценки основываются на предположении верности подсчётов Брука и </w:t>
      </w:r>
      <w:proofErr w:type="spellStart"/>
      <w:r>
        <w:t>Кабузана</w:t>
      </w:r>
      <w:proofErr w:type="spellEnd"/>
      <w:r>
        <w:t>, которые однако не подвергались независимой перепроверке</w:t>
      </w:r>
      <w:r w:rsidRPr="00597535">
        <w:t xml:space="preserve">; </w:t>
      </w:r>
      <w:r w:rsidR="00B42BB7">
        <w:t xml:space="preserve">а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19D211EF"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22"/>
      </w:r>
      <w:r>
        <w:t xml:space="preserve"> </w:t>
      </w:r>
      <w:r w:rsidR="00E94183">
        <w:t>Не вся она состоял</w:t>
      </w:r>
      <w:r w:rsidR="0042136E">
        <w:t>а</w:t>
      </w:r>
      <w:r w:rsidR="00E94183">
        <w:t xml:space="preserve">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2B06BBF1" w14:textId="2D12E442" w:rsidR="00674F80" w:rsidRDefault="00674F80" w:rsidP="00597535">
      <w:pPr>
        <w:pStyle w:val="XNormal-0"/>
        <w:ind w:firstLine="432"/>
      </w:pPr>
      <w:r>
        <w:t xml:space="preserve">Избыточный прирост армянского населения в России может отчасти объясняться не </w:t>
      </w:r>
      <w:r w:rsidR="003E3377">
        <w:t xml:space="preserve">целиком </w:t>
      </w:r>
      <w:r>
        <w:t>иммиграцией из Турции, а более высоким действительным естественным приростом, чем полагается в оценках. Для численности армянского населения в России, в конечном счёте, нет разницы между этими двумя источниками</w:t>
      </w:r>
      <w:r w:rsidR="00A957E4">
        <w:t xml:space="preserve"> (разница возникает лишь для оценки показателей естественного движения)</w:t>
      </w:r>
      <w:r>
        <w:t>, но дисконтирование иммиграции оставля</w:t>
      </w:r>
      <w:r w:rsidR="002208EA">
        <w:t xml:space="preserve">ло бы </w:t>
      </w:r>
      <w:r>
        <w:t>необъяснённым падение численности армян в Турции.</w:t>
      </w:r>
    </w:p>
    <w:p w14:paraId="6F8B412C" w14:textId="3C52035E" w:rsidR="00B1787D" w:rsidRPr="00B1787D" w:rsidRDefault="00B1787D" w:rsidP="00B1787D">
      <w:pPr>
        <w:pStyle w:val="XNormal-0"/>
        <w:spacing w:before="120" w:after="120"/>
        <w:jc w:val="center"/>
      </w:pPr>
      <w:r w:rsidRPr="00B1787D">
        <w:t>* * *</w:t>
      </w:r>
    </w:p>
    <w:p w14:paraId="011FFE6B" w14:textId="2147EE83" w:rsidR="00B1787D" w:rsidRDefault="00B1787D" w:rsidP="0003535D">
      <w:pPr>
        <w:pStyle w:val="XNormal-0"/>
        <w:spacing w:after="120"/>
      </w:pPr>
      <w:r w:rsidRPr="00B1787D">
        <w:t>“</w:t>
      </w:r>
      <w:r>
        <w:t>Обзор 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23"/>
      </w:r>
      <w:r w:rsidR="00556D19" w:rsidRPr="00556D19">
        <w:t xml:space="preserve"> </w:t>
      </w:r>
      <w:r>
        <w:t>и данные УГВИ для Карсской области содержат следующие величины</w:t>
      </w:r>
      <w:r w:rsidR="00EB1766">
        <w:t xml:space="preserve"> (прочерк означает отсутствие данных)</w:t>
      </w:r>
      <w:r w:rsidRPr="00B1787D">
        <w:t>:</w:t>
      </w:r>
      <w:r w:rsidR="00B92961">
        <w:rPr>
          <w:rStyle w:val="FootnoteReference"/>
        </w:rPr>
        <w:footnoteReference w:id="22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14D115" w14:textId="3E1C2D00" w:rsidR="00B141BE" w:rsidRDefault="00C11E9D" w:rsidP="008B3DB9">
      <w:pPr>
        <w:pStyle w:val="XNormal-0"/>
        <w:spacing w:before="120"/>
      </w:pPr>
      <w:r>
        <w:t xml:space="preserve">Расхождение между числами рождений и смертей по УГВИ и по </w:t>
      </w:r>
      <w:r w:rsidRPr="00B1787D">
        <w:t>“</w:t>
      </w:r>
      <w:r>
        <w:t>Обзору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w:t>
      </w:r>
      <w:proofErr w:type="spellStart"/>
      <w:r w:rsidR="00B45138">
        <w:t>сонаправлены</w:t>
      </w:r>
      <w:proofErr w:type="spellEnd"/>
      <w:r w:rsidR="00B45138">
        <w:t xml:space="preserve">, взаимно гася влияние на баланс естественного прироста. </w:t>
      </w:r>
      <w:r w:rsidR="00B141BE">
        <w:t xml:space="preserve">О мигрантах выпуски </w:t>
      </w:r>
      <w:r w:rsidR="00B141BE" w:rsidRPr="00B1787D">
        <w:t>“</w:t>
      </w:r>
      <w:r w:rsidR="00B141BE">
        <w:t>Обзора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“временно-проживающих”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w:t>
      </w:r>
      <w:proofErr w:type="spellStart"/>
      <w:r w:rsidRPr="00B141BE">
        <w:t>Кагызманский</w:t>
      </w:r>
      <w:proofErr w:type="spellEnd"/>
      <w:r w:rsidRPr="00B141BE">
        <w:t xml:space="preserve"> </w:t>
      </w:r>
      <w:r w:rsidR="00C833D8">
        <w:t>–</w:t>
      </w:r>
      <w:r w:rsidRPr="00B141BE">
        <w:t xml:space="preserve"> 3,319; </w:t>
      </w:r>
      <w:proofErr w:type="spellStart"/>
      <w:r w:rsidRPr="00B141BE">
        <w:t>Ардаганский</w:t>
      </w:r>
      <w:proofErr w:type="spellEnd"/>
      <w:r w:rsidRPr="00B141BE">
        <w:t xml:space="preserve"> </w:t>
      </w:r>
      <w:r w:rsidR="00C833D8">
        <w:t>–</w:t>
      </w:r>
      <w:r w:rsidRPr="00B141BE">
        <w:t xml:space="preserve"> 228; </w:t>
      </w:r>
      <w:proofErr w:type="spellStart"/>
      <w:r w:rsidRPr="00B141BE">
        <w:t>Ольтинский</w:t>
      </w:r>
      <w:proofErr w:type="spellEnd"/>
      <w:r w:rsidRPr="00B141BE">
        <w:t xml:space="preserve">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w:t>
      </w:r>
      <w:proofErr w:type="spellStart"/>
      <w:r w:rsidRPr="00B141BE">
        <w:t>Кагызманский</w:t>
      </w:r>
      <w:proofErr w:type="spellEnd"/>
      <w:r w:rsidRPr="00B141BE">
        <w:t xml:space="preserve"> </w:t>
      </w:r>
      <w:r w:rsidR="00C833D8">
        <w:t>–</w:t>
      </w:r>
      <w:r w:rsidRPr="00B141BE">
        <w:t xml:space="preserve"> 3,821; </w:t>
      </w:r>
      <w:proofErr w:type="spellStart"/>
      <w:r w:rsidRPr="00B141BE">
        <w:t>Ардаганский</w:t>
      </w:r>
      <w:proofErr w:type="spellEnd"/>
      <w:r w:rsidRPr="00B141BE">
        <w:t xml:space="preserve"> </w:t>
      </w:r>
      <w:r w:rsidR="00C833D8">
        <w:t>–</w:t>
      </w:r>
      <w:r w:rsidRPr="00B141BE">
        <w:t xml:space="preserve"> 338; </w:t>
      </w:r>
      <w:proofErr w:type="spellStart"/>
      <w:r w:rsidRPr="00B141BE">
        <w:t>Ольтинский</w:t>
      </w:r>
      <w:proofErr w:type="spellEnd"/>
      <w:r w:rsidRPr="00B141BE">
        <w:t xml:space="preserve">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460B5C" w:rsidRDefault="00B141BE" w:rsidP="00B141BE">
      <w:pPr>
        <w:pStyle w:val="XNormal-0"/>
        <w:numPr>
          <w:ilvl w:val="0"/>
          <w:numId w:val="104"/>
        </w:numPr>
        <w:ind w:left="576" w:hanging="288"/>
      </w:pPr>
      <w:r w:rsidRPr="00B141BE">
        <w:rPr>
          <w:b/>
          <w:bCs/>
        </w:rPr>
        <w:t>1900.</w:t>
      </w:r>
      <w:r w:rsidRPr="00B141BE">
        <w:t xml:space="preserve"> При общем числе временно-проживающих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w:t>
      </w:r>
      <w:r w:rsidRPr="00B141BE">
        <w:lastRenderedPageBreak/>
        <w:t xml:space="preserve">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хозяйства и исправления предыдущего учёта. В обзоре за 1907 г. это сказано буквально: необычно 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Карсу.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2FF11265" w:rsidR="00B141BE" w:rsidRDefault="00460B5C" w:rsidP="007E3B4E">
      <w:pPr>
        <w:pStyle w:val="XNormal-0"/>
      </w:pPr>
      <w:r>
        <w:t xml:space="preserve">Для механического изменения населения Карсской области (миграционного баланса) </w:t>
      </w:r>
      <w:r w:rsidRPr="00B1787D">
        <w:t>“</w:t>
      </w:r>
      <w:r>
        <w:t>Обзор</w:t>
      </w:r>
      <w:r w:rsidRPr="00B1787D">
        <w:t>”</w:t>
      </w:r>
      <w:r>
        <w:t xml:space="preserve"> сообщает следующие величины: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507"/>
      </w:tblGrid>
      <w:tr w:rsidR="007E3B4E" w:rsidRPr="00C1664B" w14:paraId="4DCF43AC" w14:textId="77777777" w:rsidTr="008B3DB9">
        <w:trPr>
          <w:tblHeader/>
          <w:jc w:val="center"/>
        </w:trPr>
        <w:tc>
          <w:tcPr>
            <w:tcW w:w="0" w:type="auto"/>
            <w:shd w:val="clear" w:color="auto" w:fill="EEECE1" w:themeFill="background2"/>
            <w:vAlign w:val="center"/>
            <w:hideMark/>
          </w:tcPr>
          <w:p w14:paraId="209152DC" w14:textId="77777777" w:rsidR="007E3B4E" w:rsidRPr="00426630" w:rsidRDefault="007E3B4E" w:rsidP="00C1664B">
            <w:pPr>
              <w:spacing w:after="0" w:line="240" w:lineRule="auto"/>
              <w:jc w:val="center"/>
              <w:rPr>
                <w:rFonts w:ascii="Times New Roman" w:eastAsia="Times New Roman" w:hAnsi="Times New Roman" w:cs="Times New Roman"/>
                <w:b/>
                <w:bCs/>
              </w:rPr>
            </w:pPr>
            <w:r w:rsidRPr="00426630">
              <w:rPr>
                <w:rFonts w:ascii="Times New Roman" w:eastAsia="Times New Roman" w:hAnsi="Times New Roman" w:cs="Times New Roman"/>
                <w:b/>
                <w:bCs/>
              </w:rPr>
              <w:t>год</w:t>
            </w:r>
          </w:p>
        </w:tc>
        <w:tc>
          <w:tcPr>
            <w:tcW w:w="0" w:type="auto"/>
            <w:shd w:val="clear" w:color="auto" w:fill="EEECE1" w:themeFill="background2"/>
            <w:vAlign w:val="center"/>
            <w:hideMark/>
          </w:tcPr>
          <w:p w14:paraId="02248357" w14:textId="65516595" w:rsidR="007E3B4E" w:rsidRPr="00426630" w:rsidRDefault="007E3B4E" w:rsidP="007E3B4E">
            <w:pPr>
              <w:spacing w:after="0" w:line="240" w:lineRule="auto"/>
              <w:jc w:val="right"/>
              <w:rPr>
                <w:rFonts w:ascii="Times New Roman" w:eastAsia="Times New Roman" w:hAnsi="Times New Roman" w:cs="Times New Roman"/>
                <w:b/>
                <w:bCs/>
              </w:rPr>
            </w:pPr>
            <w:r w:rsidRPr="00426630">
              <w:rPr>
                <w:rFonts w:ascii="Times New Roman" w:eastAsia="Times New Roman" w:hAnsi="Times New Roman" w:cs="Times New Roman"/>
                <w:b/>
                <w:bCs/>
              </w:rPr>
              <w:t>механический</w:t>
            </w:r>
            <w:r w:rsidRPr="00426630">
              <w:rPr>
                <w:rFonts w:ascii="Times New Roman" w:eastAsia="Times New Roman" w:hAnsi="Times New Roman" w:cs="Times New Roman"/>
                <w:b/>
                <w:bCs/>
              </w:rPr>
              <w:br/>
              <w:t>баланс, чел.</w:t>
            </w:r>
          </w:p>
        </w:tc>
      </w:tr>
      <w:tr w:rsidR="007E3B4E" w:rsidRPr="00C1664B" w14:paraId="4F6323E7" w14:textId="77777777" w:rsidTr="00C1664B">
        <w:trPr>
          <w:jc w:val="center"/>
        </w:trPr>
        <w:tc>
          <w:tcPr>
            <w:tcW w:w="0" w:type="auto"/>
            <w:vAlign w:val="center"/>
            <w:hideMark/>
          </w:tcPr>
          <w:p w14:paraId="2363F7A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1895</w:t>
            </w:r>
          </w:p>
        </w:tc>
        <w:tc>
          <w:tcPr>
            <w:tcW w:w="0" w:type="auto"/>
            <w:vAlign w:val="center"/>
            <w:hideMark/>
          </w:tcPr>
          <w:p w14:paraId="4D1F934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+2,247</w:t>
            </w:r>
          </w:p>
        </w:tc>
      </w:tr>
      <w:tr w:rsidR="007E3B4E" w:rsidRPr="00C1664B" w14:paraId="4C6E32C0" w14:textId="77777777" w:rsidTr="00C1664B">
        <w:trPr>
          <w:jc w:val="center"/>
        </w:trPr>
        <w:tc>
          <w:tcPr>
            <w:tcW w:w="0" w:type="auto"/>
            <w:vAlign w:val="center"/>
            <w:hideMark/>
          </w:tcPr>
          <w:p w14:paraId="2965257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1896</w:t>
            </w:r>
          </w:p>
        </w:tc>
        <w:tc>
          <w:tcPr>
            <w:tcW w:w="0" w:type="auto"/>
            <w:vAlign w:val="center"/>
            <w:hideMark/>
          </w:tcPr>
          <w:p w14:paraId="285B2A3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+2,602</w:t>
            </w:r>
          </w:p>
        </w:tc>
      </w:tr>
      <w:tr w:rsidR="007E3B4E" w:rsidRPr="00C1664B" w14:paraId="76B24E34" w14:textId="77777777" w:rsidTr="00C1664B">
        <w:trPr>
          <w:jc w:val="center"/>
        </w:trPr>
        <w:tc>
          <w:tcPr>
            <w:tcW w:w="0" w:type="auto"/>
            <w:vAlign w:val="center"/>
            <w:hideMark/>
          </w:tcPr>
          <w:p w14:paraId="3A9DDC3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1897</w:t>
            </w:r>
          </w:p>
        </w:tc>
        <w:tc>
          <w:tcPr>
            <w:tcW w:w="0" w:type="auto"/>
            <w:vAlign w:val="center"/>
            <w:hideMark/>
          </w:tcPr>
          <w:p w14:paraId="5517375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+251</w:t>
            </w:r>
          </w:p>
        </w:tc>
      </w:tr>
      <w:tr w:rsidR="007E3B4E" w:rsidRPr="00C1664B" w14:paraId="48966D5F" w14:textId="77777777" w:rsidTr="00C1664B">
        <w:trPr>
          <w:jc w:val="center"/>
        </w:trPr>
        <w:tc>
          <w:tcPr>
            <w:tcW w:w="0" w:type="auto"/>
            <w:vAlign w:val="center"/>
            <w:hideMark/>
          </w:tcPr>
          <w:p w14:paraId="316F260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1898</w:t>
            </w:r>
          </w:p>
        </w:tc>
        <w:tc>
          <w:tcPr>
            <w:tcW w:w="0" w:type="auto"/>
            <w:vAlign w:val="center"/>
            <w:hideMark/>
          </w:tcPr>
          <w:p w14:paraId="10131EE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+228</w:t>
            </w:r>
          </w:p>
        </w:tc>
      </w:tr>
      <w:tr w:rsidR="007E3B4E" w:rsidRPr="00C1664B" w14:paraId="04D94F6C" w14:textId="77777777" w:rsidTr="00C1664B">
        <w:trPr>
          <w:jc w:val="center"/>
        </w:trPr>
        <w:tc>
          <w:tcPr>
            <w:tcW w:w="0" w:type="auto"/>
            <w:vAlign w:val="center"/>
            <w:hideMark/>
          </w:tcPr>
          <w:p w14:paraId="4DEEB857"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1899</w:t>
            </w:r>
          </w:p>
        </w:tc>
        <w:tc>
          <w:tcPr>
            <w:tcW w:w="0" w:type="auto"/>
            <w:vAlign w:val="center"/>
            <w:hideMark/>
          </w:tcPr>
          <w:p w14:paraId="5A22D1D9"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−232</w:t>
            </w:r>
          </w:p>
        </w:tc>
      </w:tr>
      <w:tr w:rsidR="007E3B4E" w:rsidRPr="00C1664B" w14:paraId="4535C019" w14:textId="77777777" w:rsidTr="00C1664B">
        <w:trPr>
          <w:jc w:val="center"/>
        </w:trPr>
        <w:tc>
          <w:tcPr>
            <w:tcW w:w="0" w:type="auto"/>
            <w:vAlign w:val="center"/>
            <w:hideMark/>
          </w:tcPr>
          <w:p w14:paraId="1FC890B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1900</w:t>
            </w:r>
          </w:p>
        </w:tc>
        <w:tc>
          <w:tcPr>
            <w:tcW w:w="0" w:type="auto"/>
            <w:vAlign w:val="center"/>
            <w:hideMark/>
          </w:tcPr>
          <w:p w14:paraId="6C63A174"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+613</w:t>
            </w:r>
          </w:p>
        </w:tc>
      </w:tr>
      <w:tr w:rsidR="007E3B4E" w:rsidRPr="00C1664B" w14:paraId="797D878B" w14:textId="77777777" w:rsidTr="00C1664B">
        <w:trPr>
          <w:jc w:val="center"/>
        </w:trPr>
        <w:tc>
          <w:tcPr>
            <w:tcW w:w="0" w:type="auto"/>
            <w:vAlign w:val="center"/>
            <w:hideMark/>
          </w:tcPr>
          <w:p w14:paraId="3A175AB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1901</w:t>
            </w:r>
          </w:p>
        </w:tc>
        <w:tc>
          <w:tcPr>
            <w:tcW w:w="0" w:type="auto"/>
            <w:vAlign w:val="center"/>
            <w:hideMark/>
          </w:tcPr>
          <w:p w14:paraId="2D00244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+1,067</w:t>
            </w:r>
          </w:p>
        </w:tc>
      </w:tr>
      <w:tr w:rsidR="007E3B4E" w:rsidRPr="00C1664B" w14:paraId="7044DD3E" w14:textId="77777777" w:rsidTr="00C1664B">
        <w:trPr>
          <w:jc w:val="center"/>
        </w:trPr>
        <w:tc>
          <w:tcPr>
            <w:tcW w:w="0" w:type="auto"/>
            <w:vAlign w:val="center"/>
            <w:hideMark/>
          </w:tcPr>
          <w:p w14:paraId="5FC5DD1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1902</w:t>
            </w:r>
          </w:p>
        </w:tc>
        <w:tc>
          <w:tcPr>
            <w:tcW w:w="0" w:type="auto"/>
            <w:vAlign w:val="center"/>
            <w:hideMark/>
          </w:tcPr>
          <w:p w14:paraId="44BF0C3A" w14:textId="36A44F16"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+17,031</w:t>
            </w:r>
          </w:p>
        </w:tc>
      </w:tr>
      <w:tr w:rsidR="007E3B4E" w:rsidRPr="00C1664B" w14:paraId="70853BDD" w14:textId="77777777" w:rsidTr="00C1664B">
        <w:trPr>
          <w:jc w:val="center"/>
        </w:trPr>
        <w:tc>
          <w:tcPr>
            <w:tcW w:w="0" w:type="auto"/>
            <w:vAlign w:val="center"/>
            <w:hideMark/>
          </w:tcPr>
          <w:p w14:paraId="1CE87B0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1903</w:t>
            </w:r>
          </w:p>
        </w:tc>
        <w:tc>
          <w:tcPr>
            <w:tcW w:w="0" w:type="auto"/>
            <w:vAlign w:val="center"/>
            <w:hideMark/>
          </w:tcPr>
          <w:p w14:paraId="1DC382F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+305</w:t>
            </w:r>
          </w:p>
        </w:tc>
      </w:tr>
      <w:tr w:rsidR="007E3B4E" w:rsidRPr="00C1664B" w14:paraId="4266C850" w14:textId="77777777" w:rsidTr="00C1664B">
        <w:trPr>
          <w:jc w:val="center"/>
        </w:trPr>
        <w:tc>
          <w:tcPr>
            <w:tcW w:w="0" w:type="auto"/>
            <w:vAlign w:val="center"/>
            <w:hideMark/>
          </w:tcPr>
          <w:p w14:paraId="42567536"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1904</w:t>
            </w:r>
          </w:p>
        </w:tc>
        <w:tc>
          <w:tcPr>
            <w:tcW w:w="0" w:type="auto"/>
            <w:vAlign w:val="center"/>
            <w:hideMark/>
          </w:tcPr>
          <w:p w14:paraId="09DB701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+55</w:t>
            </w:r>
          </w:p>
        </w:tc>
      </w:tr>
      <w:tr w:rsidR="007E3B4E" w:rsidRPr="00C1664B" w14:paraId="248EE769" w14:textId="77777777" w:rsidTr="00C1664B">
        <w:trPr>
          <w:jc w:val="center"/>
        </w:trPr>
        <w:tc>
          <w:tcPr>
            <w:tcW w:w="0" w:type="auto"/>
            <w:vAlign w:val="center"/>
            <w:hideMark/>
          </w:tcPr>
          <w:p w14:paraId="7C1F8F3C"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1905</w:t>
            </w:r>
          </w:p>
        </w:tc>
        <w:tc>
          <w:tcPr>
            <w:tcW w:w="0" w:type="auto"/>
            <w:vAlign w:val="center"/>
            <w:hideMark/>
          </w:tcPr>
          <w:p w14:paraId="61C6D965"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≈+686</w:t>
            </w:r>
          </w:p>
        </w:tc>
      </w:tr>
      <w:tr w:rsidR="007E3B4E" w:rsidRPr="00C1664B" w14:paraId="76CD0E76" w14:textId="77777777" w:rsidTr="00C1664B">
        <w:trPr>
          <w:jc w:val="center"/>
        </w:trPr>
        <w:tc>
          <w:tcPr>
            <w:tcW w:w="0" w:type="auto"/>
            <w:vAlign w:val="center"/>
            <w:hideMark/>
          </w:tcPr>
          <w:p w14:paraId="19507A5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1906</w:t>
            </w:r>
          </w:p>
        </w:tc>
        <w:tc>
          <w:tcPr>
            <w:tcW w:w="0" w:type="auto"/>
            <w:vAlign w:val="center"/>
            <w:hideMark/>
          </w:tcPr>
          <w:p w14:paraId="3F7140B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+249</w:t>
            </w:r>
          </w:p>
        </w:tc>
      </w:tr>
      <w:tr w:rsidR="007E3B4E" w:rsidRPr="00C1664B" w14:paraId="675A0B7F" w14:textId="77777777" w:rsidTr="00C1664B">
        <w:trPr>
          <w:jc w:val="center"/>
        </w:trPr>
        <w:tc>
          <w:tcPr>
            <w:tcW w:w="0" w:type="auto"/>
            <w:vAlign w:val="center"/>
            <w:hideMark/>
          </w:tcPr>
          <w:p w14:paraId="33B0BE7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1907</w:t>
            </w:r>
          </w:p>
        </w:tc>
        <w:tc>
          <w:tcPr>
            <w:tcW w:w="0" w:type="auto"/>
            <w:vAlign w:val="center"/>
            <w:hideMark/>
          </w:tcPr>
          <w:p w14:paraId="1E8820A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+2,045</w:t>
            </w:r>
          </w:p>
        </w:tc>
      </w:tr>
      <w:tr w:rsidR="007E3B4E" w:rsidRPr="00C1664B" w14:paraId="30717646" w14:textId="77777777" w:rsidTr="00C1664B">
        <w:trPr>
          <w:jc w:val="center"/>
        </w:trPr>
        <w:tc>
          <w:tcPr>
            <w:tcW w:w="0" w:type="auto"/>
            <w:vAlign w:val="center"/>
            <w:hideMark/>
          </w:tcPr>
          <w:p w14:paraId="0477FD0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1908</w:t>
            </w:r>
          </w:p>
        </w:tc>
        <w:tc>
          <w:tcPr>
            <w:tcW w:w="0" w:type="auto"/>
            <w:vAlign w:val="center"/>
            <w:hideMark/>
          </w:tcPr>
          <w:p w14:paraId="0A31B82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+1,145</w:t>
            </w:r>
          </w:p>
        </w:tc>
      </w:tr>
      <w:tr w:rsidR="007E3B4E" w:rsidRPr="00C1664B" w14:paraId="32E09376" w14:textId="77777777" w:rsidTr="00C1664B">
        <w:trPr>
          <w:jc w:val="center"/>
        </w:trPr>
        <w:tc>
          <w:tcPr>
            <w:tcW w:w="0" w:type="auto"/>
            <w:vAlign w:val="center"/>
            <w:hideMark/>
          </w:tcPr>
          <w:p w14:paraId="0BD31C52"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1909</w:t>
            </w:r>
          </w:p>
        </w:tc>
        <w:tc>
          <w:tcPr>
            <w:tcW w:w="0" w:type="auto"/>
            <w:vAlign w:val="center"/>
            <w:hideMark/>
          </w:tcPr>
          <w:p w14:paraId="3CF234C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≈+544</w:t>
            </w:r>
          </w:p>
        </w:tc>
      </w:tr>
      <w:tr w:rsidR="007E3B4E" w:rsidRPr="00C1664B" w14:paraId="77E3EA2F" w14:textId="77777777" w:rsidTr="00C1664B">
        <w:trPr>
          <w:jc w:val="center"/>
        </w:trPr>
        <w:tc>
          <w:tcPr>
            <w:tcW w:w="0" w:type="auto"/>
            <w:vAlign w:val="center"/>
            <w:hideMark/>
          </w:tcPr>
          <w:p w14:paraId="6C85DA6D"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1910</w:t>
            </w:r>
          </w:p>
        </w:tc>
        <w:tc>
          <w:tcPr>
            <w:tcW w:w="0" w:type="auto"/>
            <w:vAlign w:val="center"/>
            <w:hideMark/>
          </w:tcPr>
          <w:p w14:paraId="66196927" w14:textId="55F4D005" w:rsidR="007E3B4E" w:rsidRPr="00C1664B" w:rsidRDefault="00C1664B"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w:t>
            </w:r>
            <w:r w:rsidRPr="00C1664B">
              <w:rPr>
                <w:rFonts w:ascii="Times New Roman" w:eastAsia="Times New Roman" w:hAnsi="Times New Roman" w:cs="Times New Roman"/>
              </w:rPr>
              <w:t xml:space="preserve">76 </w:t>
            </w:r>
            <w:r w:rsidRPr="00C1664B">
              <w:rPr>
                <w:rFonts w:ascii="Times New Roman" w:eastAsia="Times New Roman" w:hAnsi="Times New Roman" w:cs="Times New Roman"/>
                <w:lang w:val="en-US"/>
              </w:rPr>
              <w:t>???</w:t>
            </w:r>
            <w:r w:rsidRPr="00C1664B">
              <w:rPr>
                <w:rStyle w:val="FootnoteReference"/>
                <w:rFonts w:ascii="Times New Roman" w:eastAsia="Times New Roman" w:hAnsi="Times New Roman" w:cs="Times New Roman"/>
                <w:lang w:val="en-US"/>
              </w:rPr>
              <w:footnoteReference w:id="225"/>
            </w:r>
          </w:p>
        </w:tc>
      </w:tr>
      <w:tr w:rsidR="00B8333A" w:rsidRPr="00C1664B" w14:paraId="23F82A40" w14:textId="77777777" w:rsidTr="00C1664B">
        <w:trPr>
          <w:jc w:val="center"/>
        </w:trPr>
        <w:tc>
          <w:tcPr>
            <w:tcW w:w="0" w:type="auto"/>
            <w:vAlign w:val="center"/>
          </w:tcPr>
          <w:p w14:paraId="32F1C3C1" w14:textId="09461C57"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lastRenderedPageBreak/>
              <w:t>1911</w:t>
            </w:r>
          </w:p>
        </w:tc>
        <w:tc>
          <w:tcPr>
            <w:tcW w:w="0" w:type="auto"/>
            <w:vAlign w:val="center"/>
          </w:tcPr>
          <w:p w14:paraId="7FEF8CC4" w14:textId="297BD029"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tc>
      </w:tr>
      <w:tr w:rsidR="00B8333A" w:rsidRPr="00C1664B" w14:paraId="0BB545BD" w14:textId="77777777" w:rsidTr="00C1664B">
        <w:trPr>
          <w:jc w:val="center"/>
        </w:trPr>
        <w:tc>
          <w:tcPr>
            <w:tcW w:w="0" w:type="auto"/>
            <w:vAlign w:val="center"/>
          </w:tcPr>
          <w:p w14:paraId="3870B9FB" w14:textId="609C666D"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1912</w:t>
            </w:r>
          </w:p>
        </w:tc>
        <w:tc>
          <w:tcPr>
            <w:tcW w:w="0" w:type="auto"/>
            <w:vAlign w:val="center"/>
          </w:tcPr>
          <w:p w14:paraId="579BB681" w14:textId="5E906205" w:rsidR="00B8333A" w:rsidRPr="00A86328" w:rsidRDefault="00A86328"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+2,059</w:t>
            </w:r>
          </w:p>
        </w:tc>
      </w:tr>
    </w:tbl>
    <w:p w14:paraId="7999F07C" w14:textId="03FAE421" w:rsidR="00957EF4" w:rsidRPr="00400D7D" w:rsidRDefault="00DA1DA9" w:rsidP="00666E62">
      <w:pPr>
        <w:pStyle w:val="XNormal-0"/>
        <w:spacing w:before="120" w:after="120"/>
      </w:pPr>
      <w:r>
        <w:rPr>
          <w:szCs w:val="22"/>
        </w:rPr>
        <w:t>В</w:t>
      </w:r>
      <w:r w:rsidR="00B8333A">
        <w:rPr>
          <w:szCs w:val="22"/>
        </w:rPr>
        <w:t xml:space="preserve">сплеск 1902 года является легализацией </w:t>
      </w:r>
      <w:proofErr w:type="gramStart"/>
      <w:r w:rsidR="009F32F7">
        <w:rPr>
          <w:szCs w:val="22"/>
        </w:rPr>
        <w:t>миграции</w:t>
      </w:r>
      <w:proofErr w:type="gramEnd"/>
      <w:r w:rsidR="00B8333A">
        <w:rPr>
          <w:szCs w:val="22"/>
        </w:rPr>
        <w:t xml:space="preserve"> накопленной с 1894 года</w:t>
      </w:r>
      <w:r w:rsidR="009F32F7">
        <w:rPr>
          <w:szCs w:val="22"/>
        </w:rPr>
        <w:t xml:space="preserve">. Среднегодовой миграционный прирост по данным </w:t>
      </w:r>
      <w:r w:rsidR="009F32F7" w:rsidRPr="00B1787D">
        <w:t>“</w:t>
      </w:r>
      <w:r w:rsidR="009F32F7">
        <w:t>Обзора</w:t>
      </w:r>
      <w:r w:rsidR="009F32F7" w:rsidRPr="00B1787D">
        <w:t>”</w:t>
      </w:r>
      <w:r w:rsidR="009F32F7">
        <w:t xml:space="preserve"> составлял около 1 тыс. чел., против 5</w:t>
      </w:r>
      <w:r w:rsidR="00370EB9">
        <w:t>.2</w:t>
      </w:r>
      <w:r w:rsidR="009F32F7">
        <w:t xml:space="preserve"> тыс. естественного прироста, т.е. </w:t>
      </w:r>
      <w:r w:rsidR="00370EB9">
        <w:t xml:space="preserve">примерно пятую </w:t>
      </w:r>
      <w:r w:rsidR="009F32F7">
        <w:t>общего прироста.</w:t>
      </w:r>
      <w:r w:rsidR="00370EB9">
        <w:t xml:space="preserve"> </w:t>
      </w:r>
      <w:r w:rsidR="00370EB9" w:rsidRPr="00B1787D">
        <w:t>“</w:t>
      </w:r>
      <w:r w:rsidR="00370EB9">
        <w:t>Обзор</w:t>
      </w:r>
      <w:r w:rsidR="00370EB9" w:rsidRPr="00B1787D">
        <w:t>”</w:t>
      </w:r>
      <w:r w:rsidR="00370EB9">
        <w:t xml:space="preserve"> 1913 года даёт численность временного населения в почти 15% от постоянного.</w:t>
      </w:r>
      <w:r w:rsidR="00754A2E">
        <w:t xml:space="preserve"> Миграционный </w:t>
      </w:r>
      <w:r w:rsidR="00304783">
        <w:t>при</w:t>
      </w:r>
      <w:r w:rsidR="00754A2E">
        <w:t xml:space="preserve">ток в Карсскую область </w:t>
      </w:r>
      <w:r w:rsidR="001A5A37">
        <w:t xml:space="preserve">в период 1897-1913 гг. </w:t>
      </w:r>
      <w:r w:rsidR="00754A2E">
        <w:t xml:space="preserve">был значительным для </w:t>
      </w:r>
      <w:r w:rsidR="00062C6D">
        <w:t>неё</w:t>
      </w:r>
      <w:r w:rsidR="00754A2E">
        <w:t>, но в рамках общей</w:t>
      </w:r>
      <w:r w:rsidR="00B668F2">
        <w:t xml:space="preserve"> для более широких таксонов</w:t>
      </w:r>
      <w:r w:rsidR="00754A2E">
        <w:t xml:space="preserve"> модели мы неспособны учесть </w:t>
      </w:r>
      <w:r w:rsidR="00671255">
        <w:t xml:space="preserve">этот поток </w:t>
      </w:r>
      <w:r w:rsidR="00062C6D">
        <w:t>на уровне области</w:t>
      </w:r>
      <w:r w:rsidR="00754A2E">
        <w:t>, т.к. не располагаем сведениями о том, откуда он исходил.</w:t>
      </w:r>
      <w:r w:rsidR="00957EF4" w:rsidRPr="00957EF4">
        <w:t xml:space="preserve"> </w:t>
      </w:r>
      <w:r w:rsidR="002A366A">
        <w:t>Б</w:t>
      </w:r>
      <w:r w:rsidR="00957EF4">
        <w:t>еженские волн</w:t>
      </w:r>
      <w:r w:rsidR="002A366A">
        <w:t>ы</w:t>
      </w:r>
      <w:r w:rsidR="00957EF4">
        <w:t xml:space="preserve"> </w:t>
      </w:r>
      <w:r w:rsidR="00400D7D">
        <w:t xml:space="preserve">из Турции в Россию </w:t>
      </w:r>
      <w:r w:rsidR="002A366A">
        <w:t xml:space="preserve">1894-1896 и 1914 годов </w:t>
      </w:r>
      <w:r w:rsidR="00957EF4">
        <w:t>мы распределяем следующим образом</w:t>
      </w:r>
      <w:r w:rsidR="00957EF4" w:rsidRPr="00957EF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711"/>
        <w:gridCol w:w="821"/>
        <w:gridCol w:w="821"/>
        <w:gridCol w:w="821"/>
      </w:tblGrid>
      <w:tr w:rsidR="009B4737" w:rsidRPr="009B4737" w14:paraId="1B1B4D30" w14:textId="77777777" w:rsidTr="00ED6839">
        <w:trPr>
          <w:trHeight w:val="288"/>
          <w:jc w:val="center"/>
        </w:trPr>
        <w:tc>
          <w:tcPr>
            <w:tcW w:w="0" w:type="auto"/>
            <w:shd w:val="clear" w:color="auto" w:fill="EEECE1" w:themeFill="background2"/>
            <w:noWrap/>
            <w:vAlign w:val="center"/>
            <w:hideMark/>
          </w:tcPr>
          <w:p w14:paraId="6DD0349E" w14:textId="1A022F3E" w:rsidR="009B4737" w:rsidRPr="009B4737" w:rsidRDefault="009B4737" w:rsidP="009B4737">
            <w:pPr>
              <w:spacing w:after="0" w:line="240" w:lineRule="auto"/>
              <w:jc w:val="center"/>
              <w:rPr>
                <w:rFonts w:ascii="Times New Roman" w:eastAsia="Times New Roman" w:hAnsi="Times New Roman" w:cs="Times New Roman"/>
                <w:b/>
                <w:bCs/>
                <w:lang w:val="en-US"/>
              </w:rPr>
            </w:pPr>
            <w:r w:rsidRPr="009B4737">
              <w:rPr>
                <w:rFonts w:ascii="Times New Roman" w:eastAsia="Times New Roman" w:hAnsi="Times New Roman" w:cs="Times New Roman"/>
                <w:b/>
                <w:bCs/>
              </w:rPr>
              <w:t>год</w:t>
            </w:r>
            <w:r w:rsidRPr="009B4737">
              <w:rPr>
                <w:rFonts w:ascii="Times New Roman" w:eastAsia="Times New Roman" w:hAnsi="Times New Roman" w:cs="Times New Roman"/>
                <w:b/>
                <w:bCs/>
                <w:lang w:val="en-US"/>
              </w:rPr>
              <w:t>:</w:t>
            </w:r>
          </w:p>
        </w:tc>
        <w:tc>
          <w:tcPr>
            <w:tcW w:w="0" w:type="auto"/>
            <w:shd w:val="clear" w:color="auto" w:fill="EEECE1" w:themeFill="background2"/>
            <w:noWrap/>
            <w:vAlign w:val="center"/>
            <w:hideMark/>
          </w:tcPr>
          <w:p w14:paraId="677F823D" w14:textId="06CD5353"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1894</w:t>
            </w:r>
          </w:p>
        </w:tc>
        <w:tc>
          <w:tcPr>
            <w:tcW w:w="0" w:type="auto"/>
            <w:shd w:val="clear" w:color="auto" w:fill="EEECE1" w:themeFill="background2"/>
            <w:noWrap/>
            <w:vAlign w:val="center"/>
            <w:hideMark/>
          </w:tcPr>
          <w:p w14:paraId="21B44D48" w14:textId="0E023CFF"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1895</w:t>
            </w:r>
          </w:p>
        </w:tc>
        <w:tc>
          <w:tcPr>
            <w:tcW w:w="0" w:type="auto"/>
            <w:shd w:val="clear" w:color="auto" w:fill="EEECE1" w:themeFill="background2"/>
            <w:noWrap/>
            <w:vAlign w:val="center"/>
            <w:hideMark/>
          </w:tcPr>
          <w:p w14:paraId="1D0584F2" w14:textId="06EAABB4"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1896</w:t>
            </w:r>
          </w:p>
        </w:tc>
        <w:tc>
          <w:tcPr>
            <w:tcW w:w="821" w:type="dxa"/>
            <w:shd w:val="clear" w:color="auto" w:fill="EEECE1" w:themeFill="background2"/>
            <w:noWrap/>
            <w:vAlign w:val="center"/>
            <w:hideMark/>
          </w:tcPr>
          <w:p w14:paraId="77C9FDD2" w14:textId="73C9BA2E"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1914</w:t>
            </w:r>
          </w:p>
        </w:tc>
      </w:tr>
      <w:tr w:rsidR="009B4737" w:rsidRPr="009B4737" w14:paraId="3C49CCF7" w14:textId="77777777" w:rsidTr="00ED6839">
        <w:trPr>
          <w:trHeight w:val="288"/>
          <w:jc w:val="center"/>
        </w:trPr>
        <w:tc>
          <w:tcPr>
            <w:tcW w:w="0" w:type="auto"/>
            <w:noWrap/>
            <w:vAlign w:val="center"/>
            <w:hideMark/>
          </w:tcPr>
          <w:p w14:paraId="016CF37F"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Карсская область</w:t>
            </w:r>
          </w:p>
        </w:tc>
        <w:tc>
          <w:tcPr>
            <w:tcW w:w="0" w:type="auto"/>
            <w:noWrap/>
            <w:vAlign w:val="center"/>
            <w:hideMark/>
          </w:tcPr>
          <w:p w14:paraId="4BC6066F"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6F1AC1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0064A70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3068B73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19,779</w:t>
            </w:r>
          </w:p>
        </w:tc>
      </w:tr>
      <w:tr w:rsidR="009B4737" w:rsidRPr="009B4737" w14:paraId="5C4BF4ED" w14:textId="77777777" w:rsidTr="00ED6839">
        <w:trPr>
          <w:trHeight w:val="288"/>
          <w:jc w:val="center"/>
        </w:trPr>
        <w:tc>
          <w:tcPr>
            <w:tcW w:w="0" w:type="auto"/>
            <w:noWrap/>
            <w:vAlign w:val="center"/>
            <w:hideMark/>
          </w:tcPr>
          <w:p w14:paraId="7648FDFD"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Эриванская губерния</w:t>
            </w:r>
          </w:p>
        </w:tc>
        <w:tc>
          <w:tcPr>
            <w:tcW w:w="0" w:type="auto"/>
            <w:noWrap/>
            <w:vAlign w:val="center"/>
            <w:hideMark/>
          </w:tcPr>
          <w:p w14:paraId="6944C01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D89B22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76838748"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2EE9D98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31,685</w:t>
            </w:r>
          </w:p>
        </w:tc>
      </w:tr>
      <w:tr w:rsidR="009B4737" w:rsidRPr="009B4737" w14:paraId="2C7B85AC" w14:textId="77777777" w:rsidTr="00ED6839">
        <w:trPr>
          <w:trHeight w:val="288"/>
          <w:jc w:val="center"/>
        </w:trPr>
        <w:tc>
          <w:tcPr>
            <w:tcW w:w="0" w:type="auto"/>
            <w:noWrap/>
            <w:vAlign w:val="center"/>
            <w:hideMark/>
          </w:tcPr>
          <w:p w14:paraId="690007DB"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Тифлисская губерния</w:t>
            </w:r>
          </w:p>
        </w:tc>
        <w:tc>
          <w:tcPr>
            <w:tcW w:w="0" w:type="auto"/>
            <w:noWrap/>
            <w:vAlign w:val="center"/>
            <w:hideMark/>
          </w:tcPr>
          <w:p w14:paraId="413A3BA5"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720EEFAC"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420D854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821" w:type="dxa"/>
            <w:noWrap/>
            <w:vAlign w:val="center"/>
            <w:hideMark/>
          </w:tcPr>
          <w:p w14:paraId="1BBFE9DD"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2,987</w:t>
            </w:r>
          </w:p>
        </w:tc>
      </w:tr>
      <w:tr w:rsidR="009B4737" w:rsidRPr="009B4737" w14:paraId="18D07007" w14:textId="77777777" w:rsidTr="00ED6839">
        <w:trPr>
          <w:trHeight w:val="288"/>
          <w:jc w:val="center"/>
        </w:trPr>
        <w:tc>
          <w:tcPr>
            <w:tcW w:w="0" w:type="auto"/>
            <w:noWrap/>
            <w:vAlign w:val="center"/>
            <w:hideMark/>
          </w:tcPr>
          <w:p w14:paraId="19C3EEC7"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всего</w:t>
            </w:r>
          </w:p>
        </w:tc>
        <w:tc>
          <w:tcPr>
            <w:tcW w:w="0" w:type="auto"/>
            <w:noWrap/>
            <w:vAlign w:val="center"/>
            <w:hideMark/>
          </w:tcPr>
          <w:p w14:paraId="0CAC133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406A3DC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0" w:type="auto"/>
            <w:noWrap/>
            <w:vAlign w:val="center"/>
            <w:hideMark/>
          </w:tcPr>
          <w:p w14:paraId="46D0235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821" w:type="dxa"/>
            <w:noWrap/>
            <w:vAlign w:val="center"/>
            <w:hideMark/>
          </w:tcPr>
          <w:p w14:paraId="39E81DE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54,451</w:t>
            </w:r>
          </w:p>
        </w:tc>
      </w:tr>
    </w:tbl>
    <w:p w14:paraId="7D8E2667" w14:textId="38342A74" w:rsidR="00CB588C" w:rsidRPr="001661A0" w:rsidRDefault="005623FF" w:rsidP="00EB7B43">
      <w:pPr>
        <w:pStyle w:val="XNormal"/>
        <w:spacing w:before="120" w:line="240" w:lineRule="auto"/>
        <w:ind w:firstLine="0"/>
      </w:pPr>
      <w:r>
        <w:t xml:space="preserve">В 1915 году, лежащем за </w:t>
      </w:r>
      <w:proofErr w:type="spellStart"/>
      <w:r>
        <w:t>временны́ми</w:t>
      </w:r>
      <w:proofErr w:type="spellEnd"/>
      <w:r>
        <w:t xml:space="preserve"> пределами нашей реконструкции, в Эриванскую губернию прибыли дополнительные 54 тыс. беженц</w:t>
      </w:r>
      <w:r w:rsidR="00A97B66">
        <w:t>ев</w:t>
      </w:r>
      <w:r>
        <w:t>, а на русский Кавказ в целом – как минимум 98 тыс. дополнительных беженцев, возможно более.</w:t>
      </w: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21" w:name="toc_appendix_3"/>
      <w:bookmarkEnd w:id="21"/>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2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2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228"/>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2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3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3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3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3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3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3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3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3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3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39"/>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40"/>
      </w:r>
    </w:p>
    <w:p w14:paraId="7A562E4E" w14:textId="77777777" w:rsidR="003659A4" w:rsidRPr="003659A4" w:rsidRDefault="003659A4" w:rsidP="00F90913">
      <w:pPr>
        <w:pStyle w:val="XNormal"/>
        <w:spacing w:line="240" w:lineRule="auto"/>
      </w:pPr>
      <w:r w:rsidRPr="003659A4">
        <w:t xml:space="preserve">Действительная численность населения могла быть ещё меньше. Сотрудник одного из краевых управлений ЦУНХУ </w:t>
      </w:r>
      <w:proofErr w:type="gramStart"/>
      <w:r w:rsidRPr="003659A4">
        <w:t>СССР</w:t>
      </w:r>
      <w:proofErr w:type="gramEnd"/>
      <w:r w:rsidRPr="003659A4">
        <w:t xml:space="preserve">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4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4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43"/>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4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4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4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 xml:space="preserve">умерших детей в первые 3 дня жизни, </w:t>
      </w:r>
      <w:proofErr w:type="gramStart"/>
      <w:r w:rsidR="003741EF" w:rsidRPr="003741EF">
        <w:t>в виду</w:t>
      </w:r>
      <w:proofErr w:type="gramEnd"/>
      <w:r w:rsidR="003741EF" w:rsidRPr="003741EF">
        <w:t xml:space="preserve">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47"/>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48"/>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49"/>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50"/>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51"/>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52"/>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5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3659A4">
        <w:t>% ,</w:t>
      </w:r>
      <w:proofErr w:type="gramEnd"/>
      <w:r w:rsidRPr="003659A4">
        <w:t xml:space="preserve">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54"/>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5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5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5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w:t>
      </w:r>
      <w:proofErr w:type="gramStart"/>
      <w:r w:rsidR="00502AFA">
        <w:t>работники</w:t>
      </w:r>
      <w:proofErr w:type="gramEnd"/>
      <w:r w:rsidR="00502AFA">
        <w:t xml:space="preserve">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5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w:t>
      </w:r>
      <w:proofErr w:type="gramStart"/>
      <w:r w:rsidR="003659A4" w:rsidRPr="003659A4">
        <w:t>в реконструкци</w:t>
      </w:r>
      <w:r>
        <w:t>й</w:t>
      </w:r>
      <w:proofErr w:type="gramEnd"/>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w:t>
      </w:r>
      <w:proofErr w:type="gramStart"/>
      <w:r w:rsidR="00267C64">
        <w:t>текущего учёта</w:t>
      </w:r>
      <w:proofErr w:type="gramEnd"/>
      <w:r w:rsidR="00267C64">
        <w:t xml:space="preserve">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59"/>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6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61"/>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2290624" w:rsidR="00DA6FCD" w:rsidRDefault="00DA6FCD">
      <w:pPr>
        <w:rPr>
          <w:rFonts w:ascii="Times New Roman" w:eastAsia="Times New Roman" w:hAnsi="Times New Roman" w:cs="Times New Roman"/>
          <w:szCs w:val="24"/>
          <w:lang w:eastAsia="ru-RU"/>
        </w:rPr>
      </w:pPr>
    </w:p>
    <w:sectPr w:rsidR="00DA6FCD" w:rsidSect="005616FC">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EC0A4" w14:textId="77777777" w:rsidR="0039463F" w:rsidRDefault="0039463F" w:rsidP="009659E2">
      <w:pPr>
        <w:spacing w:after="0" w:line="240" w:lineRule="auto"/>
      </w:pPr>
      <w:r>
        <w:separator/>
      </w:r>
    </w:p>
  </w:endnote>
  <w:endnote w:type="continuationSeparator" w:id="0">
    <w:p w14:paraId="337AC6CC" w14:textId="77777777" w:rsidR="0039463F" w:rsidRDefault="0039463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183A7" w14:textId="77777777" w:rsidR="0039463F" w:rsidRDefault="0039463F" w:rsidP="009659E2">
      <w:pPr>
        <w:spacing w:after="0" w:line="240" w:lineRule="auto"/>
      </w:pPr>
      <w:r>
        <w:separator/>
      </w:r>
    </w:p>
  </w:footnote>
  <w:footnote w:type="continuationSeparator" w:id="0">
    <w:p w14:paraId="02F45B3F" w14:textId="77777777" w:rsidR="0039463F" w:rsidRDefault="0039463F"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w:t>
      </w:r>
      <w:proofErr w:type="gramStart"/>
      <w:r>
        <w:t>которой  мы</w:t>
      </w:r>
      <w:proofErr w:type="gramEnd"/>
      <w:r>
        <w:t xml:space="preserve">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proofErr w:type="spellStart"/>
      <w:r w:rsidRPr="00FC6047">
        <w:t>statisticheskii_vremennik_rossiiskoi_imperii</w:t>
      </w:r>
      <w:proofErr w:type="spellEnd"/>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proofErr w:type="spellStart"/>
      <w:r w:rsidRPr="0004784E">
        <w:t>FlagUGVIvsCSK</w:t>
      </w:r>
      <w:proofErr w:type="spellEnd"/>
      <w:r>
        <w:t>.</w:t>
      </w:r>
    </w:p>
  </w:footnote>
  <w:footnote w:id="19">
    <w:p w14:paraId="7D2F35E2" w14:textId="0497AC91" w:rsidR="00B32968" w:rsidRPr="003F71CF" w:rsidRDefault="00B32968">
      <w:pPr>
        <w:pStyle w:val="FootnoteText"/>
      </w:pPr>
      <w:r>
        <w:rPr>
          <w:rStyle w:val="FootnoteReference"/>
        </w:rPr>
        <w:footnoteRef/>
      </w:r>
      <w:r>
        <w:t xml:space="preserve"> </w:t>
      </w:r>
      <w:r w:rsidRPr="003F71CF">
        <w:t xml:space="preserve">Труды Варшавского статистического комитета, </w:t>
      </w:r>
      <w:proofErr w:type="spellStart"/>
      <w:r w:rsidRPr="003F71CF">
        <w:t>вып</w:t>
      </w:r>
      <w:proofErr w:type="spellEnd"/>
      <w:r w:rsidRPr="003F71CF">
        <w:t>.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proofErr w:type="gramStart"/>
      <w:r>
        <w:t>”</w:t>
      </w:r>
      <w:r w:rsidRPr="004E1983">
        <w:t xml:space="preserve"> ,</w:t>
      </w:r>
      <w:proofErr w:type="gramEnd"/>
      <w:r w:rsidRPr="004E1983">
        <w:t xml:space="preserve">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1D45C2" w:rsidRDefault="00B32968">
      <w:pPr>
        <w:pStyle w:val="FootnoteText"/>
        <w:rPr>
          <w:lang w:val="en-US"/>
        </w:rPr>
      </w:pPr>
      <w:r>
        <w:rPr>
          <w:rStyle w:val="FootnoteReference"/>
        </w:rPr>
        <w:footnoteRef/>
      </w:r>
      <w:r w:rsidRPr="001D45C2">
        <w:rPr>
          <w:lang w:val="en-US"/>
        </w:rPr>
        <w:t xml:space="preserve"> </w:t>
      </w:r>
      <w:r w:rsidRPr="00BD73AF">
        <w:t>ЦСК</w:t>
      </w:r>
      <w:r w:rsidRPr="001D45C2">
        <w:rPr>
          <w:lang w:val="en-US"/>
        </w:rPr>
        <w:t xml:space="preserve"> 1904:129, 1906:115, </w:t>
      </w:r>
      <w:proofErr w:type="gramStart"/>
      <w:r w:rsidRPr="001D45C2">
        <w:rPr>
          <w:lang w:val="en-US"/>
        </w:rPr>
        <w:t>1909:</w:t>
      </w:r>
      <w:r w:rsidRPr="00E008CC">
        <w:rPr>
          <w:lang w:val="en-US"/>
        </w:rPr>
        <w:t>xxix</w:t>
      </w:r>
      <w:proofErr w:type="gramEnd"/>
      <w:r w:rsidRPr="001D45C2">
        <w:rPr>
          <w:lang w:val="en-US"/>
        </w:rPr>
        <w:t>-</w:t>
      </w:r>
      <w:r w:rsidRPr="00E008CC">
        <w:rPr>
          <w:lang w:val="en-US"/>
        </w:rPr>
        <w:t>xxx</w:t>
      </w:r>
      <w:r w:rsidRPr="001D45C2">
        <w:rPr>
          <w:lang w:val="en-US"/>
        </w:rPr>
        <w:t>.</w:t>
      </w:r>
    </w:p>
  </w:footnote>
  <w:footnote w:id="31">
    <w:p w14:paraId="776DFE58" w14:textId="77777777" w:rsidR="00B32968" w:rsidRPr="001D45C2" w:rsidRDefault="00B32968">
      <w:pPr>
        <w:pStyle w:val="FootnoteText"/>
        <w:rPr>
          <w:lang w:val="en-US"/>
        </w:rPr>
      </w:pPr>
      <w:r>
        <w:rPr>
          <w:rStyle w:val="FootnoteReference"/>
        </w:rPr>
        <w:footnoteRef/>
      </w:r>
      <w:r w:rsidRPr="001D45C2">
        <w:rPr>
          <w:lang w:val="en-US"/>
        </w:rPr>
        <w:t xml:space="preserve"> </w:t>
      </w:r>
      <w:r w:rsidRPr="005D60F7">
        <w:t>Отчёты</w:t>
      </w:r>
      <w:r w:rsidRPr="001D45C2">
        <w:rPr>
          <w:lang w:val="en-US"/>
        </w:rPr>
        <w:t xml:space="preserve"> “</w:t>
      </w:r>
      <w:r w:rsidRPr="005D60F7">
        <w:rPr>
          <w:lang w:val="en-US"/>
        </w:rPr>
        <w:t>Annual</w:t>
      </w:r>
      <w:r w:rsidRPr="001D45C2">
        <w:rPr>
          <w:lang w:val="en-US"/>
        </w:rPr>
        <w:t xml:space="preserve"> </w:t>
      </w:r>
      <w:r w:rsidRPr="005D60F7">
        <w:rPr>
          <w:lang w:val="en-US"/>
        </w:rPr>
        <w:t>report</w:t>
      </w:r>
      <w:r w:rsidRPr="001D45C2">
        <w:rPr>
          <w:lang w:val="en-US"/>
        </w:rPr>
        <w:t xml:space="preserve"> </w:t>
      </w:r>
      <w:r w:rsidRPr="005D60F7">
        <w:rPr>
          <w:lang w:val="en-US"/>
        </w:rPr>
        <w:t>of</w:t>
      </w:r>
      <w:r w:rsidRPr="001D45C2">
        <w:rPr>
          <w:lang w:val="en-US"/>
        </w:rPr>
        <w:t xml:space="preserve"> </w:t>
      </w:r>
      <w:r w:rsidRPr="005D60F7">
        <w:rPr>
          <w:lang w:val="en-US"/>
        </w:rPr>
        <w:t>the</w:t>
      </w:r>
      <w:r w:rsidRPr="001D45C2">
        <w:rPr>
          <w:lang w:val="en-US"/>
        </w:rPr>
        <w:t xml:space="preserve"> </w:t>
      </w:r>
      <w:r w:rsidRPr="005D60F7">
        <w:rPr>
          <w:lang w:val="en-US"/>
        </w:rPr>
        <w:t>Commissioner</w:t>
      </w:r>
      <w:r w:rsidRPr="001D45C2">
        <w:rPr>
          <w:lang w:val="en-US"/>
        </w:rPr>
        <w:t>-</w:t>
      </w:r>
      <w:r w:rsidRPr="005D60F7">
        <w:rPr>
          <w:lang w:val="en-US"/>
        </w:rPr>
        <w:t>General</w:t>
      </w:r>
      <w:r w:rsidRPr="001D45C2">
        <w:rPr>
          <w:lang w:val="en-US"/>
        </w:rPr>
        <w:t xml:space="preserve"> </w:t>
      </w:r>
      <w:r w:rsidRPr="005D60F7">
        <w:rPr>
          <w:lang w:val="en-US"/>
        </w:rPr>
        <w:t>of</w:t>
      </w:r>
      <w:r w:rsidRPr="001D45C2">
        <w:rPr>
          <w:lang w:val="en-US"/>
        </w:rPr>
        <w:t xml:space="preserve"> </w:t>
      </w:r>
      <w:r w:rsidRPr="005D60F7">
        <w:rPr>
          <w:lang w:val="en-US"/>
        </w:rPr>
        <w:t>Immigration</w:t>
      </w:r>
      <w:r w:rsidRPr="001D45C2">
        <w:rPr>
          <w:lang w:val="en-US"/>
        </w:rPr>
        <w:t xml:space="preserve">” </w:t>
      </w:r>
      <w:r w:rsidRPr="005D60F7">
        <w:t>за</w:t>
      </w:r>
      <w:r w:rsidRPr="001D45C2">
        <w:rPr>
          <w:lang w:val="en-US"/>
        </w:rPr>
        <w:t xml:space="preserve"> 1896-1917 </w:t>
      </w:r>
      <w:r w:rsidRPr="005D60F7">
        <w:t>фин</w:t>
      </w:r>
      <w:r>
        <w:t>ансовые</w:t>
      </w:r>
      <w:r w:rsidRPr="001D45C2">
        <w:rPr>
          <w:lang w:val="en-US"/>
        </w:rPr>
        <w:t xml:space="preserve"> </w:t>
      </w:r>
      <w:r w:rsidRPr="005D60F7">
        <w:t>годы</w:t>
      </w:r>
      <w:r w:rsidRPr="001D45C2">
        <w:rPr>
          <w:lang w:val="en-US"/>
        </w:rPr>
        <w:t xml:space="preserve">; </w:t>
      </w:r>
      <w:r w:rsidRPr="005D60F7">
        <w:t>цифровая</w:t>
      </w:r>
      <w:r w:rsidRPr="001D45C2">
        <w:rPr>
          <w:lang w:val="en-US"/>
        </w:rPr>
        <w:t xml:space="preserve"> </w:t>
      </w:r>
      <w:r w:rsidRPr="005D60F7">
        <w:t>подборка</w:t>
      </w:r>
      <w:r w:rsidRPr="001D45C2">
        <w:rPr>
          <w:lang w:val="en-US"/>
        </w:rPr>
        <w:t xml:space="preserve">: </w:t>
      </w:r>
      <w:r w:rsidRPr="005D60F7">
        <w:rPr>
          <w:lang w:val="en-US"/>
        </w:rPr>
        <w:t>https</w:t>
      </w:r>
      <w:r w:rsidRPr="001D45C2">
        <w:rPr>
          <w:lang w:val="en-US"/>
        </w:rPr>
        <w:t>://</w:t>
      </w:r>
      <w:r w:rsidRPr="005D60F7">
        <w:rPr>
          <w:lang w:val="en-US"/>
        </w:rPr>
        <w:t>archive</w:t>
      </w:r>
      <w:r w:rsidRPr="001D45C2">
        <w:rPr>
          <w:lang w:val="en-US"/>
        </w:rPr>
        <w:t>.</w:t>
      </w:r>
      <w:r w:rsidRPr="005D60F7">
        <w:rPr>
          <w:lang w:val="en-US"/>
        </w:rPr>
        <w:t>org</w:t>
      </w:r>
      <w:r w:rsidRPr="001D45C2">
        <w:rPr>
          <w:lang w:val="en-US"/>
        </w:rPr>
        <w:t>/</w:t>
      </w:r>
      <w:r w:rsidRPr="005D60F7">
        <w:rPr>
          <w:lang w:val="en-US"/>
        </w:rPr>
        <w:t>details</w:t>
      </w:r>
      <w:r w:rsidRPr="001D45C2">
        <w:rPr>
          <w:lang w:val="en-US"/>
        </w:rPr>
        <w:t>/</w:t>
      </w:r>
      <w:r w:rsidRPr="005D60F7">
        <w:rPr>
          <w:lang w:val="en-US"/>
        </w:rPr>
        <w:t>annual</w:t>
      </w:r>
      <w:r w:rsidRPr="001D45C2">
        <w:rPr>
          <w:lang w:val="en-US"/>
        </w:rPr>
        <w:t>-</w:t>
      </w:r>
      <w:r w:rsidRPr="005D60F7">
        <w:rPr>
          <w:lang w:val="en-US"/>
        </w:rPr>
        <w:t>report</w:t>
      </w:r>
      <w:r w:rsidRPr="001D45C2">
        <w:rPr>
          <w:lang w:val="en-US"/>
        </w:rPr>
        <w:t>-</w:t>
      </w:r>
      <w:r w:rsidRPr="005D60F7">
        <w:rPr>
          <w:lang w:val="en-US"/>
        </w:rPr>
        <w:t>of</w:t>
      </w:r>
      <w:r w:rsidRPr="001D45C2">
        <w:rPr>
          <w:lang w:val="en-US"/>
        </w:rPr>
        <w:t>-</w:t>
      </w:r>
      <w:r w:rsidRPr="005D60F7">
        <w:rPr>
          <w:lang w:val="en-US"/>
        </w:rPr>
        <w:t>the</w:t>
      </w:r>
      <w:r w:rsidRPr="001D45C2">
        <w:rPr>
          <w:lang w:val="en-US"/>
        </w:rPr>
        <w:t>-</w:t>
      </w:r>
      <w:r w:rsidRPr="005D60F7">
        <w:rPr>
          <w:lang w:val="en-US"/>
        </w:rPr>
        <w:t>commissioner</w:t>
      </w:r>
      <w:r w:rsidRPr="001D45C2">
        <w:rPr>
          <w:lang w:val="en-US"/>
        </w:rPr>
        <w:t>-</w:t>
      </w:r>
      <w:r w:rsidRPr="005D60F7">
        <w:rPr>
          <w:lang w:val="en-US"/>
        </w:rPr>
        <w:t>general</w:t>
      </w:r>
      <w:r w:rsidRPr="001D45C2">
        <w:rPr>
          <w:lang w:val="en-US"/>
        </w:rPr>
        <w:t>-</w:t>
      </w:r>
      <w:r w:rsidRPr="005D60F7">
        <w:rPr>
          <w:lang w:val="en-US"/>
        </w:rPr>
        <w:t>of</w:t>
      </w:r>
      <w:r w:rsidRPr="001D45C2">
        <w:rPr>
          <w:lang w:val="en-US"/>
        </w:rPr>
        <w:t>-</w:t>
      </w:r>
      <w:r w:rsidRPr="005D60F7">
        <w:rPr>
          <w:lang w:val="en-US"/>
        </w:rPr>
        <w:t>immigration</w:t>
      </w:r>
      <w:r w:rsidRPr="001D45C2">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w:t>
      </w:r>
      <w:proofErr w:type="gramStart"/>
      <w:r w:rsidRPr="00783072">
        <w:rPr>
          <w:lang w:val="en-US"/>
        </w:rPr>
        <w:t>Of</w:t>
      </w:r>
      <w:proofErr w:type="gramEnd"/>
      <w:r w:rsidRPr="00783072">
        <w:rPr>
          <w:lang w:val="en-US"/>
        </w:rPr>
        <w:t xml:space="preserve"> </w:t>
      </w:r>
      <w:proofErr w:type="gramStart"/>
      <w:r w:rsidRPr="00783072">
        <w:rPr>
          <w:lang w:val="en-US"/>
        </w:rPr>
        <w:t>The</w:t>
      </w:r>
      <w:proofErr w:type="gramEnd"/>
      <w:r w:rsidRPr="00783072">
        <w:rPr>
          <w:lang w:val="en-US"/>
        </w:rPr>
        <w:t xml:space="preserve"> United States Taken </w:t>
      </w:r>
      <w:proofErr w:type="gramStart"/>
      <w:r w:rsidRPr="00783072">
        <w:rPr>
          <w:lang w:val="en-US"/>
        </w:rPr>
        <w:t>In</w:t>
      </w:r>
      <w:proofErr w:type="gramEnd"/>
      <w:r w:rsidRPr="00783072">
        <w:rPr>
          <w:lang w:val="en-US"/>
        </w:rPr>
        <w:t xml:space="preserve"> </w:t>
      </w:r>
      <w:proofErr w:type="gramStart"/>
      <w:r w:rsidRPr="00783072">
        <w:rPr>
          <w:lang w:val="en-US"/>
        </w:rPr>
        <w:t>The</w:t>
      </w:r>
      <w:proofErr w:type="gramEnd"/>
      <w:r w:rsidRPr="00783072">
        <w:rPr>
          <w:lang w:val="en-US"/>
        </w:rPr>
        <w:t xml:space="preserve"> Year 1910, Volume </w:t>
      </w:r>
      <w:proofErr w:type="gramStart"/>
      <w:r w:rsidRPr="00783072">
        <w:rPr>
          <w:lang w:val="en-US"/>
        </w:rPr>
        <w:t>I :</w:t>
      </w:r>
      <w:proofErr w:type="gramEnd"/>
      <w:r w:rsidRPr="00783072">
        <w:rPr>
          <w:lang w:val="en-US"/>
        </w:rPr>
        <w:t xml:space="preserve"> Population. </w:t>
      </w:r>
      <w:r w:rsidRPr="00DB5588">
        <w:rPr>
          <w:lang w:val="en-US"/>
        </w:rPr>
        <w:t xml:space="preserve">General Report </w:t>
      </w:r>
      <w:proofErr w:type="gramStart"/>
      <w:r w:rsidRPr="00DB5588">
        <w:rPr>
          <w:lang w:val="en-US"/>
        </w:rPr>
        <w:t>And</w:t>
      </w:r>
      <w:proofErr w:type="gramEnd"/>
      <w:r w:rsidRPr="00DB5588">
        <w:rPr>
          <w:lang w:val="en-US"/>
        </w:rPr>
        <w:t xml:space="preserve"> Analysis, Washington DC, 1913 (reprint </w:t>
      </w:r>
      <w:proofErr w:type="gramStart"/>
      <w:r w:rsidRPr="00DB5588">
        <w:rPr>
          <w:lang w:val="en-US"/>
        </w:rPr>
        <w:t>April,</w:t>
      </w:r>
      <w:proofErr w:type="gramEnd"/>
      <w:r w:rsidRPr="00DB5588">
        <w:rPr>
          <w:lang w:val="en-US"/>
        </w:rPr>
        <w:t xml:space="preserve">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 xml:space="preserve">Twelfth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 xml:space="preserve">Thirteenth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1910</w:t>
      </w:r>
      <w:r>
        <w:rPr>
          <w:lang w:val="en-US"/>
        </w:rPr>
        <w:t>”</w:t>
      </w:r>
      <w:r w:rsidRPr="00373E6B">
        <w:rPr>
          <w:lang w:val="en-US"/>
        </w:rPr>
        <w:t xml:space="preserve">, Volume </w:t>
      </w:r>
      <w:proofErr w:type="gramStart"/>
      <w:r w:rsidRPr="00373E6B">
        <w:rPr>
          <w:lang w:val="en-US"/>
        </w:rPr>
        <w:t>I :</w:t>
      </w:r>
      <w:proofErr w:type="gramEnd"/>
      <w:r w:rsidRPr="00373E6B">
        <w:rPr>
          <w:lang w:val="en-US"/>
        </w:rPr>
        <w:t xml:space="preserve"> </w:t>
      </w:r>
      <w:r>
        <w:rPr>
          <w:lang w:val="en-US"/>
        </w:rPr>
        <w:t>“</w:t>
      </w:r>
      <w:r w:rsidRPr="00373E6B">
        <w:rPr>
          <w:lang w:val="en-US"/>
        </w:rPr>
        <w:t xml:space="preserve">Population. General Report </w:t>
      </w:r>
      <w:proofErr w:type="gramStart"/>
      <w:r w:rsidRPr="00373E6B">
        <w:rPr>
          <w:lang w:val="en-US"/>
        </w:rPr>
        <w:t>And</w:t>
      </w:r>
      <w:proofErr w:type="gramEnd"/>
      <w:r w:rsidRPr="00373E6B">
        <w:rPr>
          <w:lang w:val="en-US"/>
        </w:rPr>
        <w:t xml:space="preserve"> Analysis</w:t>
      </w:r>
      <w:r>
        <w:rPr>
          <w:lang w:val="en-US"/>
        </w:rPr>
        <w:t>”</w:t>
      </w:r>
      <w:r w:rsidRPr="00373E6B">
        <w:rPr>
          <w:lang w:val="en-US"/>
        </w:rPr>
        <w:t xml:space="preserve">, Washington DC, 1913 (reprint </w:t>
      </w:r>
      <w:proofErr w:type="gramStart"/>
      <w:r w:rsidRPr="00373E6B">
        <w:rPr>
          <w:lang w:val="en-US"/>
        </w:rPr>
        <w:t>April,</w:t>
      </w:r>
      <w:proofErr w:type="gramEnd"/>
      <w:r w:rsidRPr="00373E6B">
        <w:rPr>
          <w:lang w:val="en-US"/>
        </w:rPr>
        <w:t xml:space="preserve">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 xml:space="preserve">Historical Statistics of the United </w:t>
      </w:r>
      <w:proofErr w:type="gramStart"/>
      <w:r w:rsidRPr="00DF004D">
        <w:rPr>
          <w:lang w:val="en-US"/>
        </w:rPr>
        <w:t>States :</w:t>
      </w:r>
      <w:proofErr w:type="gramEnd"/>
      <w:r w:rsidRPr="00DF004D">
        <w:rPr>
          <w:lang w:val="en-US"/>
        </w:rPr>
        <w:t xml:space="preserve">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 xml:space="preserve">Historical Statistics of the United </w:t>
      </w:r>
      <w:proofErr w:type="gramStart"/>
      <w:r w:rsidRPr="00DE2904">
        <w:rPr>
          <w:lang w:val="en-US"/>
        </w:rPr>
        <w:t>States :</w:t>
      </w:r>
      <w:proofErr w:type="gramEnd"/>
      <w:r w:rsidRPr="00DE2904">
        <w:rPr>
          <w:lang w:val="en-US"/>
        </w:rPr>
        <w:t xml:space="preserve">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w:t>
      </w:r>
      <w:proofErr w:type="gramStart"/>
      <w:r w:rsidRPr="00C67779">
        <w:rPr>
          <w:lang w:val="en-US"/>
        </w:rPr>
        <w:t>Year Book</w:t>
      </w:r>
      <w:proofErr w:type="gramEnd"/>
      <w:r w:rsidRPr="00C67779">
        <w:rPr>
          <w:lang w:val="en-US"/>
        </w:rPr>
        <w:t xml:space="preserve">,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1D45C2">
        <w:rPr>
          <w:lang w:val="en-US"/>
        </w:rPr>
        <w:t xml:space="preserve"> </w:t>
      </w:r>
      <w:r w:rsidRPr="00E47D69">
        <w:rPr>
          <w:lang w:val="fr-FR"/>
        </w:rPr>
        <w:t>NBER</w:t>
      </w:r>
      <w:r w:rsidRPr="001D45C2">
        <w:rPr>
          <w:lang w:val="en-US"/>
        </w:rPr>
        <w:t>, “</w:t>
      </w:r>
      <w:r w:rsidRPr="00E47D69">
        <w:rPr>
          <w:lang w:val="fr-FR"/>
        </w:rPr>
        <w:t>International</w:t>
      </w:r>
      <w:r w:rsidRPr="001D45C2">
        <w:rPr>
          <w:lang w:val="en-US"/>
        </w:rPr>
        <w:t xml:space="preserve"> </w:t>
      </w:r>
      <w:r w:rsidRPr="00E47D69">
        <w:rPr>
          <w:lang w:val="fr-FR"/>
        </w:rPr>
        <w:t>Migrations</w:t>
      </w:r>
      <w:r w:rsidRPr="001D45C2">
        <w:rPr>
          <w:lang w:val="en-US"/>
        </w:rPr>
        <w:t xml:space="preserve">”, </w:t>
      </w:r>
      <w:proofErr w:type="spellStart"/>
      <w:r w:rsidRPr="00084F18">
        <w:t>ред</w:t>
      </w:r>
      <w:proofErr w:type="spellEnd"/>
      <w:r w:rsidRPr="001D45C2">
        <w:rPr>
          <w:lang w:val="en-US"/>
        </w:rPr>
        <w:t xml:space="preserve">. </w:t>
      </w:r>
      <w:r w:rsidRPr="00084F18">
        <w:rPr>
          <w:lang w:val="en-US"/>
        </w:rPr>
        <w:t>W</w:t>
      </w:r>
      <w:r w:rsidRPr="001D45C2">
        <w:rPr>
          <w:lang w:val="en-US"/>
        </w:rPr>
        <w:t xml:space="preserve">. </w:t>
      </w:r>
      <w:r w:rsidRPr="00084F18">
        <w:rPr>
          <w:lang w:val="en-US"/>
        </w:rPr>
        <w:t>Wilcox</w:t>
      </w:r>
      <w:r w:rsidRPr="001D45C2">
        <w:rPr>
          <w:lang w:val="en-US"/>
        </w:rPr>
        <w:t xml:space="preserve">, </w:t>
      </w:r>
      <w:r w:rsidRPr="00084F18">
        <w:rPr>
          <w:lang w:val="en-US"/>
        </w:rPr>
        <w:t>Volume</w:t>
      </w:r>
      <w:r w:rsidRPr="001D45C2">
        <w:rPr>
          <w:lang w:val="en-US"/>
        </w:rPr>
        <w:t xml:space="preserve"> </w:t>
      </w:r>
      <w:r w:rsidRPr="00084F18">
        <w:rPr>
          <w:lang w:val="en-US"/>
        </w:rPr>
        <w:t>I</w:t>
      </w:r>
      <w:r w:rsidRPr="001D45C2">
        <w:rPr>
          <w:lang w:val="en-US"/>
        </w:rPr>
        <w:t xml:space="preserve"> - </w:t>
      </w:r>
      <w:r w:rsidRPr="00084F18">
        <w:rPr>
          <w:lang w:val="en-US"/>
        </w:rPr>
        <w:t>Statistics</w:t>
      </w:r>
      <w:r w:rsidRPr="001D45C2">
        <w:rPr>
          <w:lang w:val="en-US"/>
        </w:rPr>
        <w:t xml:space="preserve">, </w:t>
      </w:r>
      <w:r w:rsidRPr="00084F18">
        <w:rPr>
          <w:lang w:val="en-US"/>
        </w:rPr>
        <w:t>NY</w:t>
      </w:r>
      <w:r w:rsidRPr="001D45C2">
        <w:rPr>
          <w:lang w:val="en-US"/>
        </w:rPr>
        <w:t xml:space="preserve"> 1929, </w:t>
      </w:r>
      <w:proofErr w:type="spellStart"/>
      <w:r w:rsidRPr="00084F18">
        <w:t>стр</w:t>
      </w:r>
      <w:proofErr w:type="spellEnd"/>
      <w:r w:rsidRPr="001D45C2">
        <w:rPr>
          <w:lang w:val="en-US"/>
        </w:rPr>
        <w:t xml:space="preserve">. 794-795. </w:t>
      </w:r>
      <w:r w:rsidRPr="00084F18">
        <w:t xml:space="preserve">Составлено по Ежегодникам ЦСК. Мы исправили </w:t>
      </w:r>
      <w:proofErr w:type="gramStart"/>
      <w:r w:rsidRPr="00084F18">
        <w:t>опечатку</w:t>
      </w:r>
      <w:proofErr w:type="gramEnd"/>
      <w:r w:rsidRPr="00084F18">
        <w:t xml:space="preserve">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w:t>
      </w:r>
      <w:proofErr w:type="gramStart"/>
      <w:r w:rsidRPr="00084F18">
        <w:t>.</w:t>
      </w:r>
      <w:proofErr w:type="gramEnd"/>
      <w:r w:rsidRPr="00084F18">
        <w:t xml:space="preserve"> и обоих полов через Европейскую границу.</w:t>
      </w:r>
    </w:p>
  </w:footnote>
  <w:footnote w:id="60">
    <w:p w14:paraId="2EEA2575" w14:textId="7267B2ED" w:rsidR="00B32968" w:rsidRPr="00823BE1" w:rsidRDefault="00B32968">
      <w:pPr>
        <w:pStyle w:val="FootnoteText"/>
      </w:pPr>
      <w:r>
        <w:rPr>
          <w:rStyle w:val="FootnoteReference"/>
        </w:rPr>
        <w:footnoteRef/>
      </w:r>
      <w:r w:rsidRPr="001D45C2">
        <w:rPr>
          <w:lang w:val="en-US"/>
        </w:rPr>
        <w:t xml:space="preserve"> </w:t>
      </w:r>
      <w:r w:rsidRPr="0033398F">
        <w:rPr>
          <w:lang w:val="en-US"/>
        </w:rPr>
        <w:t>NBER</w:t>
      </w:r>
      <w:r w:rsidRPr="001D45C2">
        <w:rPr>
          <w:lang w:val="en-US"/>
        </w:rPr>
        <w:t>, “</w:t>
      </w:r>
      <w:r w:rsidRPr="0033398F">
        <w:rPr>
          <w:lang w:val="en-US"/>
        </w:rPr>
        <w:t>International</w:t>
      </w:r>
      <w:r w:rsidRPr="001D45C2">
        <w:rPr>
          <w:lang w:val="en-US"/>
        </w:rPr>
        <w:t xml:space="preserve"> </w:t>
      </w:r>
      <w:r w:rsidRPr="0033398F">
        <w:rPr>
          <w:lang w:val="en-US"/>
        </w:rPr>
        <w:t>Migrations</w:t>
      </w:r>
      <w:r w:rsidRPr="001D45C2">
        <w:rPr>
          <w:lang w:val="en-US"/>
        </w:rPr>
        <w:t xml:space="preserve">”, </w:t>
      </w:r>
      <w:proofErr w:type="spellStart"/>
      <w:r w:rsidRPr="0033398F">
        <w:t>ред</w:t>
      </w:r>
      <w:proofErr w:type="spellEnd"/>
      <w:r w:rsidRPr="001D45C2">
        <w:rPr>
          <w:lang w:val="en-US"/>
        </w:rPr>
        <w:t xml:space="preserve">. </w:t>
      </w:r>
      <w:r w:rsidRPr="0033398F">
        <w:rPr>
          <w:lang w:val="en-US"/>
        </w:rPr>
        <w:t>W</w:t>
      </w:r>
      <w:r w:rsidRPr="001D45C2">
        <w:rPr>
          <w:lang w:val="en-US"/>
        </w:rPr>
        <w:t xml:space="preserve">. </w:t>
      </w:r>
      <w:r w:rsidRPr="0033398F">
        <w:rPr>
          <w:lang w:val="en-US"/>
        </w:rPr>
        <w:t>Wilcox</w:t>
      </w:r>
      <w:r w:rsidRPr="001D45C2">
        <w:rPr>
          <w:lang w:val="en-US"/>
        </w:rPr>
        <w:t xml:space="preserve">, </w:t>
      </w:r>
      <w:r w:rsidRPr="0033398F">
        <w:rPr>
          <w:lang w:val="en-US"/>
        </w:rPr>
        <w:t>Volume</w:t>
      </w:r>
      <w:r w:rsidRPr="001D45C2">
        <w:rPr>
          <w:lang w:val="en-US"/>
        </w:rPr>
        <w:t xml:space="preserve"> </w:t>
      </w:r>
      <w:r w:rsidRPr="0033398F">
        <w:rPr>
          <w:lang w:val="en-US"/>
        </w:rPr>
        <w:t>I</w:t>
      </w:r>
      <w:r w:rsidRPr="001D45C2">
        <w:rPr>
          <w:lang w:val="en-US"/>
        </w:rPr>
        <w:t xml:space="preserve"> - </w:t>
      </w:r>
      <w:r w:rsidRPr="0033398F">
        <w:rPr>
          <w:lang w:val="en-US"/>
        </w:rPr>
        <w:t>Statistics</w:t>
      </w:r>
      <w:r w:rsidRPr="001D45C2">
        <w:rPr>
          <w:lang w:val="en-US"/>
        </w:rPr>
        <w:t xml:space="preserve">, </w:t>
      </w:r>
      <w:r w:rsidRPr="0033398F">
        <w:rPr>
          <w:lang w:val="en-US"/>
        </w:rPr>
        <w:t>NY</w:t>
      </w:r>
      <w:r w:rsidRPr="001D45C2">
        <w:rPr>
          <w:lang w:val="en-US"/>
        </w:rPr>
        <w:t xml:space="preserve"> 1929, </w:t>
      </w:r>
      <w:proofErr w:type="spellStart"/>
      <w:r w:rsidRPr="0033398F">
        <w:t>стр</w:t>
      </w:r>
      <w:proofErr w:type="spellEnd"/>
      <w:r w:rsidRPr="001D45C2">
        <w:rPr>
          <w:lang w:val="en-US"/>
        </w:rPr>
        <w:t xml:space="preserve">. 798-803. </w:t>
      </w:r>
      <w:r w:rsidRPr="0033398F">
        <w:t>Составлено</w:t>
      </w:r>
      <w:r w:rsidRPr="00823BE1">
        <w:t xml:space="preserve"> </w:t>
      </w:r>
      <w:r w:rsidRPr="0033398F">
        <w:t>по</w:t>
      </w:r>
      <w:r w:rsidRPr="00823BE1">
        <w:t xml:space="preserve"> </w:t>
      </w:r>
      <w:r w:rsidRPr="0033398F">
        <w:t>Ежегодникам</w:t>
      </w:r>
      <w:r w:rsidRPr="00823BE1">
        <w:t xml:space="preserve"> </w:t>
      </w:r>
      <w:r w:rsidRPr="0033398F">
        <w:t>ЦСК</w:t>
      </w:r>
      <w:r w:rsidRPr="00823BE1">
        <w:t>.</w:t>
      </w:r>
      <w:r w:rsidR="00823BE1">
        <w:t xml:space="preserve"> В эти суммы </w:t>
      </w:r>
      <w:r w:rsidR="00823BE1" w:rsidRPr="00823BE1">
        <w:rPr>
          <w:i/>
          <w:iCs/>
        </w:rPr>
        <w:t>не</w:t>
      </w:r>
      <w:r w:rsidR="00823BE1">
        <w:t xml:space="preserve"> внесены обсуждаемые далее поправки для </w:t>
      </w:r>
      <w:r w:rsidR="00823BE1" w:rsidRPr="00823BE1">
        <w:t>Германии 1895, 1910 и Австрии 1905-1906.</w:t>
      </w:r>
    </w:p>
  </w:footnote>
  <w:footnote w:id="61">
    <w:p w14:paraId="67ABCB8C" w14:textId="0CA0B815" w:rsidR="00B32968" w:rsidRPr="00FE786B" w:rsidRDefault="00B32968">
      <w:pPr>
        <w:pStyle w:val="FootnoteText"/>
      </w:pPr>
      <w:r>
        <w:rPr>
          <w:rStyle w:val="FootnoteReference"/>
        </w:rPr>
        <w:footnoteRef/>
      </w:r>
      <w:r w:rsidRPr="001D45C2">
        <w:rPr>
          <w:lang w:val="en-US"/>
        </w:rPr>
        <w:t xml:space="preserve"> </w:t>
      </w:r>
      <w:r w:rsidRPr="00D444D5">
        <w:rPr>
          <w:lang w:val="en-US"/>
        </w:rPr>
        <w:t>NBER</w:t>
      </w:r>
      <w:r w:rsidRPr="001D45C2">
        <w:rPr>
          <w:lang w:val="en-US"/>
        </w:rPr>
        <w:t>, “</w:t>
      </w:r>
      <w:r w:rsidRPr="00D444D5">
        <w:rPr>
          <w:lang w:val="en-US"/>
        </w:rPr>
        <w:t>International</w:t>
      </w:r>
      <w:r w:rsidRPr="001D45C2">
        <w:rPr>
          <w:lang w:val="en-US"/>
        </w:rPr>
        <w:t xml:space="preserve"> </w:t>
      </w:r>
      <w:r w:rsidRPr="00D444D5">
        <w:rPr>
          <w:lang w:val="en-US"/>
        </w:rPr>
        <w:t>Migrations</w:t>
      </w:r>
      <w:r w:rsidRPr="001D45C2">
        <w:rPr>
          <w:lang w:val="en-US"/>
        </w:rPr>
        <w:t xml:space="preserve">”, </w:t>
      </w:r>
      <w:proofErr w:type="spellStart"/>
      <w:r w:rsidRPr="00D444D5">
        <w:t>ред</w:t>
      </w:r>
      <w:proofErr w:type="spellEnd"/>
      <w:r w:rsidRPr="001D45C2">
        <w:rPr>
          <w:lang w:val="en-US"/>
        </w:rPr>
        <w:t xml:space="preserve">. </w:t>
      </w:r>
      <w:r w:rsidRPr="00D444D5">
        <w:rPr>
          <w:lang w:val="en-US"/>
        </w:rPr>
        <w:t>W</w:t>
      </w:r>
      <w:r w:rsidRPr="001D45C2">
        <w:rPr>
          <w:lang w:val="en-US"/>
        </w:rPr>
        <w:t xml:space="preserve">. </w:t>
      </w:r>
      <w:r w:rsidRPr="00D444D5">
        <w:rPr>
          <w:lang w:val="en-US"/>
        </w:rPr>
        <w:t>Wilcox</w:t>
      </w:r>
      <w:r w:rsidRPr="001D45C2">
        <w:rPr>
          <w:lang w:val="en-US"/>
        </w:rPr>
        <w:t xml:space="preserve">, </w:t>
      </w:r>
      <w:r w:rsidRPr="00D444D5">
        <w:rPr>
          <w:lang w:val="en-US"/>
        </w:rPr>
        <w:t>Volume</w:t>
      </w:r>
      <w:r w:rsidRPr="001D45C2">
        <w:rPr>
          <w:lang w:val="en-US"/>
        </w:rPr>
        <w:t xml:space="preserve"> </w:t>
      </w:r>
      <w:r w:rsidRPr="00D444D5">
        <w:rPr>
          <w:lang w:val="en-US"/>
        </w:rPr>
        <w:t>I</w:t>
      </w:r>
      <w:r w:rsidRPr="001D45C2">
        <w:rPr>
          <w:lang w:val="en-US"/>
        </w:rPr>
        <w:t xml:space="preserve"> – </w:t>
      </w:r>
      <w:r w:rsidRPr="00D444D5">
        <w:rPr>
          <w:lang w:val="en-US"/>
        </w:rPr>
        <w:t>Statistics</w:t>
      </w:r>
      <w:r w:rsidRPr="001D45C2">
        <w:rPr>
          <w:lang w:val="en-US"/>
        </w:rPr>
        <w:t xml:space="preserve">, </w:t>
      </w:r>
      <w:r w:rsidRPr="00D444D5">
        <w:rPr>
          <w:lang w:val="en-US"/>
        </w:rPr>
        <w:t>NY</w:t>
      </w:r>
      <w:r w:rsidRPr="001D45C2">
        <w:rPr>
          <w:lang w:val="en-US"/>
        </w:rPr>
        <w:t xml:space="preserve"> 1929, </w:t>
      </w:r>
      <w:proofErr w:type="spellStart"/>
      <w:r w:rsidRPr="00D444D5">
        <w:t>стр</w:t>
      </w:r>
      <w:proofErr w:type="spellEnd"/>
      <w:r w:rsidRPr="001D45C2">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r w:rsidR="00BF2D78">
        <w:t xml:space="preserve"> В эти данные </w:t>
      </w:r>
      <w:r w:rsidR="00BF2D78" w:rsidRPr="00823BE1">
        <w:rPr>
          <w:i/>
          <w:iCs/>
        </w:rPr>
        <w:t>не</w:t>
      </w:r>
      <w:r w:rsidR="00BF2D78">
        <w:t xml:space="preserve"> внесены обсуждаемые далее поправки для </w:t>
      </w:r>
      <w:r w:rsidR="00BF2D78" w:rsidRPr="00823BE1">
        <w:t>Германии 1895, 1910 и Австрии 1905-1906.</w:t>
      </w:r>
    </w:p>
  </w:footnote>
  <w:footnote w:id="62">
    <w:p w14:paraId="44ACB617" w14:textId="2B01F979" w:rsidR="00B32968" w:rsidRPr="00FE786B" w:rsidRDefault="00B32968">
      <w:pPr>
        <w:pStyle w:val="FootnoteText"/>
      </w:pPr>
      <w:r>
        <w:rPr>
          <w:rStyle w:val="FootnoteReference"/>
        </w:rPr>
        <w:footnoteRef/>
      </w:r>
      <w:r w:rsidRPr="001D45C2">
        <w:rPr>
          <w:lang w:val="en-US"/>
        </w:rPr>
        <w:t xml:space="preserve"> </w:t>
      </w:r>
      <w:r w:rsidRPr="00D56DD2">
        <w:rPr>
          <w:lang w:val="en-US"/>
        </w:rPr>
        <w:t>NBER</w:t>
      </w:r>
      <w:r w:rsidRPr="001D45C2">
        <w:rPr>
          <w:lang w:val="en-US"/>
        </w:rPr>
        <w:t>, “</w:t>
      </w:r>
      <w:r w:rsidRPr="00D56DD2">
        <w:rPr>
          <w:lang w:val="en-US"/>
        </w:rPr>
        <w:t>International</w:t>
      </w:r>
      <w:r w:rsidRPr="001D45C2">
        <w:rPr>
          <w:lang w:val="en-US"/>
        </w:rPr>
        <w:t xml:space="preserve"> </w:t>
      </w:r>
      <w:r w:rsidRPr="00D56DD2">
        <w:rPr>
          <w:lang w:val="en-US"/>
        </w:rPr>
        <w:t>Migrations</w:t>
      </w:r>
      <w:r w:rsidRPr="001D45C2">
        <w:rPr>
          <w:lang w:val="en-US"/>
        </w:rPr>
        <w:t xml:space="preserve">”, </w:t>
      </w:r>
      <w:proofErr w:type="spellStart"/>
      <w:r w:rsidRPr="00D56DD2">
        <w:t>ред</w:t>
      </w:r>
      <w:proofErr w:type="spellEnd"/>
      <w:r w:rsidRPr="001D45C2">
        <w:rPr>
          <w:lang w:val="en-US"/>
        </w:rPr>
        <w:t xml:space="preserve">. </w:t>
      </w:r>
      <w:r w:rsidRPr="00D56DD2">
        <w:rPr>
          <w:lang w:val="en-US"/>
        </w:rPr>
        <w:t>W</w:t>
      </w:r>
      <w:r w:rsidRPr="001D45C2">
        <w:rPr>
          <w:lang w:val="en-US"/>
        </w:rPr>
        <w:t xml:space="preserve">. </w:t>
      </w:r>
      <w:r w:rsidRPr="00D56DD2">
        <w:rPr>
          <w:lang w:val="en-US"/>
        </w:rPr>
        <w:t>Wilcox</w:t>
      </w:r>
      <w:r w:rsidRPr="001D45C2">
        <w:rPr>
          <w:lang w:val="en-US"/>
        </w:rPr>
        <w:t xml:space="preserve">, </w:t>
      </w:r>
      <w:r w:rsidRPr="00D56DD2">
        <w:rPr>
          <w:lang w:val="en-US"/>
        </w:rPr>
        <w:t>Volume</w:t>
      </w:r>
      <w:r w:rsidRPr="001D45C2">
        <w:rPr>
          <w:lang w:val="en-US"/>
        </w:rPr>
        <w:t xml:space="preserve"> </w:t>
      </w:r>
      <w:r w:rsidRPr="00D56DD2">
        <w:rPr>
          <w:lang w:val="en-US"/>
        </w:rPr>
        <w:t>I</w:t>
      </w:r>
      <w:r w:rsidRPr="001D45C2">
        <w:rPr>
          <w:lang w:val="en-US"/>
        </w:rPr>
        <w:t xml:space="preserve"> – </w:t>
      </w:r>
      <w:r w:rsidRPr="00D56DD2">
        <w:rPr>
          <w:lang w:val="en-US"/>
        </w:rPr>
        <w:t>Statistics</w:t>
      </w:r>
      <w:r w:rsidRPr="001D45C2">
        <w:rPr>
          <w:lang w:val="en-US"/>
        </w:rPr>
        <w:t xml:space="preserve">, </w:t>
      </w:r>
      <w:r w:rsidRPr="00D56DD2">
        <w:rPr>
          <w:lang w:val="en-US"/>
        </w:rPr>
        <w:t>NY</w:t>
      </w:r>
      <w:r w:rsidRPr="001D45C2">
        <w:rPr>
          <w:lang w:val="en-US"/>
        </w:rPr>
        <w:t xml:space="preserve"> 1929, </w:t>
      </w:r>
      <w:proofErr w:type="spellStart"/>
      <w:r w:rsidRPr="00D56DD2">
        <w:t>стр</w:t>
      </w:r>
      <w:proofErr w:type="spellEnd"/>
      <w:r w:rsidRPr="001D45C2">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 xml:space="preserve">Для 1889-1895 гг. число </w:t>
      </w:r>
      <w:proofErr w:type="gramStart"/>
      <w:r w:rsidRPr="000D03E1">
        <w:t>иностранцев</w:t>
      </w:r>
      <w:proofErr w:type="gramEnd"/>
      <w:r w:rsidRPr="000D03E1">
        <w:t xml:space="preserve"> пересекших границы России по легитимационным билетам включено в таблицу пересекших по паспортам</w:t>
      </w:r>
      <w:r>
        <w:t>.</w:t>
      </w:r>
      <w:r w:rsidR="0075383B">
        <w:t xml:space="preserve"> В эти суммы </w:t>
      </w:r>
      <w:r w:rsidR="0075383B" w:rsidRPr="00823BE1">
        <w:rPr>
          <w:i/>
          <w:iCs/>
        </w:rPr>
        <w:t>не</w:t>
      </w:r>
      <w:r w:rsidR="0075383B">
        <w:t xml:space="preserve"> внесены обсуждаемые далее поправки для </w:t>
      </w:r>
      <w:r w:rsidR="0075383B" w:rsidRPr="00823BE1">
        <w:t>Германии 1895, 1910 и Австрии 1905-1906.</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proofErr w:type="gramStart"/>
      <w:r w:rsidRPr="0081091A">
        <w:rPr>
          <w:i/>
          <w:iCs/>
          <w:lang w:val="en-US"/>
        </w:rPr>
        <w:t>immigration</w:t>
      </w:r>
      <w:r w:rsidRPr="0081091A">
        <w:rPr>
          <w:i/>
          <w:iCs/>
        </w:rPr>
        <w:t>.</w:t>
      </w:r>
      <w:proofErr w:type="spellStart"/>
      <w:r w:rsidRPr="0081091A">
        <w:rPr>
          <w:i/>
          <w:iCs/>
          <w:lang w:val="en-US"/>
        </w:rPr>
        <w:t>xslx</w:t>
      </w:r>
      <w:proofErr w:type="spellEnd"/>
      <w:proofErr w:type="gramEnd"/>
      <w:r w:rsidRPr="00C90E44">
        <w:t xml:space="preserve"> </w:t>
      </w:r>
      <w:r>
        <w:t>содержит две версии таблицы: до внесения поправок и после их внесения.</w:t>
      </w:r>
    </w:p>
  </w:footnote>
  <w:footnote w:id="66">
    <w:p w14:paraId="30D27057" w14:textId="6906C1C2" w:rsidR="00B32968" w:rsidRPr="005E00A6" w:rsidRDefault="00B32968">
      <w:pPr>
        <w:pStyle w:val="FootnoteText"/>
      </w:pPr>
      <w:r>
        <w:rPr>
          <w:rStyle w:val="FootnoteReference"/>
        </w:rPr>
        <w:footnoteRef/>
      </w:r>
      <w:r w:rsidRPr="005E00A6">
        <w:t xml:space="preserve"> </w:t>
      </w:r>
      <w:r w:rsidR="00BD1219" w:rsidRPr="00BD1219">
        <w:t>Приложение №6: “Эриванская губерния, Карсская область и армянская иммиграция в Россию”</w:t>
      </w:r>
      <w:r w:rsidRPr="005E00A6">
        <w:t>.</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w:t>
      </w:r>
      <w:proofErr w:type="gramStart"/>
      <w:r w:rsidRPr="00652CAB">
        <w:rPr>
          <w:lang w:val="en-US"/>
        </w:rPr>
        <w:t>Jun.,</w:t>
      </w:r>
      <w:proofErr w:type="gramEnd"/>
      <w:r w:rsidRPr="00652CAB">
        <w:rPr>
          <w:lang w:val="en-US"/>
        </w:rPr>
        <w:t xml:space="preserve">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42A7FCA8" w:rsidR="00B32968" w:rsidRPr="00D85228" w:rsidRDefault="00B32968">
      <w:pPr>
        <w:pStyle w:val="FootnoteText"/>
      </w:pPr>
      <w:r>
        <w:rPr>
          <w:rStyle w:val="FootnoteReference"/>
        </w:rPr>
        <w:footnoteRef/>
      </w:r>
      <w:r>
        <w:t xml:space="preserve"> См. далее стр. </w:t>
      </w:r>
      <w:fldSimple w:instr=" PAGEREF revolution_losses_1905 ">
        <w:r w:rsidR="004051A2">
          <w:rPr>
            <w:noProof/>
          </w:rPr>
          <w:t>130</w:t>
        </w:r>
      </w:fldSimple>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w:t>
      </w:r>
      <w:proofErr w:type="gramStart"/>
      <w:r w:rsidRPr="00B81D8F">
        <w:t>гг. :</w:t>
      </w:r>
      <w:proofErr w:type="gramEnd"/>
      <w:r w:rsidRPr="00B81D8F">
        <w:t xml:space="preserve"> </w:t>
      </w:r>
      <w:proofErr w:type="spellStart"/>
      <w:r w:rsidRPr="00B81D8F">
        <w:t>Caнитарно</w:t>
      </w:r>
      <w:proofErr w:type="spellEnd"/>
      <w:r w:rsidRPr="00B81D8F">
        <w:t>-статистический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1D45C2"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1D45C2">
        <w:rPr>
          <w:lang w:val="en-US"/>
        </w:rPr>
        <w:t xml:space="preserve"> </w:t>
      </w:r>
      <w:r>
        <w:t>в</w:t>
      </w:r>
      <w:r w:rsidRPr="001D45C2">
        <w:rPr>
          <w:lang w:val="en-US"/>
        </w:rPr>
        <w:t xml:space="preserve"> </w:t>
      </w:r>
      <w:r>
        <w:t>файле</w:t>
      </w:r>
      <w:r w:rsidRPr="001D45C2">
        <w:rPr>
          <w:lang w:val="en-US"/>
        </w:rPr>
        <w:t xml:space="preserve"> </w:t>
      </w:r>
      <w:r>
        <w:rPr>
          <w:lang w:val="en-US"/>
        </w:rPr>
        <w:t>RTSS</w:t>
      </w:r>
      <w:r w:rsidRPr="001D45C2">
        <w:rPr>
          <w:lang w:val="en-US"/>
        </w:rPr>
        <w:t xml:space="preserve"> 1914-</w:t>
      </w:r>
      <w:r w:rsidRPr="00233F62">
        <w:rPr>
          <w:lang w:val="en-US"/>
        </w:rPr>
        <w:t>war</w:t>
      </w:r>
      <w:r w:rsidRPr="001D45C2">
        <w:rPr>
          <w:lang w:val="en-US"/>
        </w:rPr>
        <w:t>-</w:t>
      </w:r>
      <w:r w:rsidRPr="00233F62">
        <w:rPr>
          <w:lang w:val="en-US"/>
        </w:rPr>
        <w:t>losses</w:t>
      </w:r>
      <w:r w:rsidRPr="001D45C2">
        <w:rPr>
          <w:lang w:val="en-US"/>
        </w:rPr>
        <w:t>-</w:t>
      </w:r>
      <w:r w:rsidRPr="00233F62">
        <w:rPr>
          <w:lang w:val="en-US"/>
        </w:rPr>
        <w:t>by</w:t>
      </w:r>
      <w:r w:rsidRPr="001D45C2">
        <w:rPr>
          <w:lang w:val="en-US"/>
        </w:rPr>
        <w:t>-</w:t>
      </w:r>
      <w:r w:rsidRPr="00233F62">
        <w:rPr>
          <w:lang w:val="en-US"/>
        </w:rPr>
        <w:t>territory</w:t>
      </w:r>
      <w:r w:rsidRPr="001D45C2">
        <w:rPr>
          <w:lang w:val="en-US"/>
        </w:rPr>
        <w:t>.</w:t>
      </w:r>
      <w:r w:rsidRPr="00233F62">
        <w:rPr>
          <w:lang w:val="en-US"/>
        </w:rPr>
        <w:t>xlsx</w:t>
      </w:r>
      <w:r w:rsidRPr="001D45C2">
        <w:rPr>
          <w:lang w:val="en-US"/>
        </w:rPr>
        <w:t>.</w:t>
      </w:r>
    </w:p>
  </w:footnote>
  <w:footnote w:id="84">
    <w:p w14:paraId="219441DF" w14:textId="77777777" w:rsidR="00B32968" w:rsidRPr="001D45C2" w:rsidRDefault="00B32968">
      <w:pPr>
        <w:pStyle w:val="FootnoteText"/>
        <w:rPr>
          <w:lang w:val="en-US"/>
        </w:rPr>
      </w:pPr>
      <w:r>
        <w:rPr>
          <w:rStyle w:val="FootnoteReference"/>
        </w:rPr>
        <w:footnoteRef/>
      </w:r>
      <w:r w:rsidRPr="001D45C2">
        <w:rPr>
          <w:lang w:val="en-US"/>
        </w:rPr>
        <w:t xml:space="preserve"> </w:t>
      </w:r>
      <w:r w:rsidRPr="007E7762">
        <w:t>Цифровая</w:t>
      </w:r>
      <w:r w:rsidRPr="001D45C2">
        <w:rPr>
          <w:lang w:val="en-US"/>
        </w:rPr>
        <w:t xml:space="preserve"> </w:t>
      </w:r>
      <w:r w:rsidRPr="007E7762">
        <w:t>подборка</w:t>
      </w:r>
      <w:r w:rsidRPr="001D45C2">
        <w:rPr>
          <w:lang w:val="en-US"/>
        </w:rPr>
        <w:t xml:space="preserve">: </w:t>
      </w:r>
      <w:r w:rsidRPr="00BD1ACD">
        <w:rPr>
          <w:lang w:val="en-US"/>
        </w:rPr>
        <w:t>https</w:t>
      </w:r>
      <w:r w:rsidRPr="001D45C2">
        <w:rPr>
          <w:lang w:val="en-US"/>
        </w:rPr>
        <w:t>://</w:t>
      </w:r>
      <w:r w:rsidRPr="00BD1ACD">
        <w:rPr>
          <w:lang w:val="en-US"/>
        </w:rPr>
        <w:t>archive</w:t>
      </w:r>
      <w:r w:rsidRPr="001D45C2">
        <w:rPr>
          <w:lang w:val="en-US"/>
        </w:rPr>
        <w:t>.</w:t>
      </w:r>
      <w:r w:rsidRPr="00BD1ACD">
        <w:rPr>
          <w:lang w:val="en-US"/>
        </w:rPr>
        <w:t>org</w:t>
      </w:r>
      <w:r w:rsidRPr="001D45C2">
        <w:rPr>
          <w:lang w:val="en-US"/>
        </w:rPr>
        <w:t>/</w:t>
      </w:r>
      <w:r w:rsidRPr="00BD1ACD">
        <w:rPr>
          <w:lang w:val="en-US"/>
        </w:rPr>
        <w:t>details</w:t>
      </w:r>
      <w:r w:rsidRPr="001D45C2">
        <w:rPr>
          <w:lang w:val="en-US"/>
        </w:rPr>
        <w:t>/</w:t>
      </w:r>
      <w:r w:rsidRPr="00BD1ACD">
        <w:rPr>
          <w:lang w:val="en-US"/>
        </w:rPr>
        <w:t>imennoi</w:t>
      </w:r>
      <w:r w:rsidRPr="001D45C2">
        <w:rPr>
          <w:lang w:val="en-US"/>
        </w:rPr>
        <w:t>-</w:t>
      </w:r>
      <w:r w:rsidRPr="00BD1ACD">
        <w:rPr>
          <w:lang w:val="en-US"/>
        </w:rPr>
        <w:t>spisok</w:t>
      </w:r>
      <w:r w:rsidRPr="001D45C2">
        <w:rPr>
          <w:lang w:val="en-US"/>
        </w:rPr>
        <w:t>-</w:t>
      </w:r>
      <w:r w:rsidRPr="00BD1ACD">
        <w:rPr>
          <w:lang w:val="en-US"/>
        </w:rPr>
        <w:t>ubitym</w:t>
      </w:r>
      <w:r w:rsidRPr="001D45C2">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7">
    <w:p w14:paraId="7E7045C4" w14:textId="7C1A5EB5"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w:t>
      </w:r>
      <w:proofErr w:type="spellStart"/>
      <w:r w:rsidRPr="0087283D">
        <w:t>Ломжинской</w:t>
      </w:r>
      <w:proofErr w:type="spellEnd"/>
      <w:r w:rsidRPr="0087283D">
        <w:t xml:space="preserve">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r w:rsidR="00D121AF" w:rsidRPr="00D121AF">
        <w:rPr>
          <w:lang w:val="en-US"/>
        </w:rPr>
        <w:t>Kr</w:t>
      </w:r>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proofErr w:type="spellStart"/>
      <w:r w:rsidRPr="00B11454">
        <w:rPr>
          <w:lang w:val="en-US"/>
        </w:rPr>
        <w:t>obzor</w:t>
      </w:r>
      <w:proofErr w:type="spellEnd"/>
      <w:r w:rsidRPr="00B11454">
        <w:t>_</w:t>
      </w:r>
      <w:proofErr w:type="spellStart"/>
      <w:r w:rsidRPr="00B11454">
        <w:rPr>
          <w:lang w:val="en-US"/>
        </w:rPr>
        <w:t>semirechenskoi</w:t>
      </w:r>
      <w:proofErr w:type="spellEnd"/>
      <w:r w:rsidRPr="00B11454">
        <w:t>_</w:t>
      </w:r>
      <w:proofErr w:type="spellStart"/>
      <w:r w:rsidRPr="00B11454">
        <w:rPr>
          <w:lang w:val="en-US"/>
        </w:rPr>
        <w:t>oblasti</w:t>
      </w:r>
      <w:proofErr w:type="spellEnd"/>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24E09251" w14:textId="35A56745" w:rsidR="0082754A" w:rsidRPr="0082754A" w:rsidRDefault="0082754A">
      <w:pPr>
        <w:pStyle w:val="FootnoteText"/>
      </w:pPr>
      <w:r>
        <w:rPr>
          <w:rStyle w:val="FootnoteReference"/>
        </w:rPr>
        <w:footnoteRef/>
      </w:r>
      <w:r>
        <w:t xml:space="preserve"> Цифровая подборка </w:t>
      </w:r>
      <w:r w:rsidRPr="0082754A">
        <w:t>https://archive.org/details/obzor_amurskoi_oblasti</w:t>
      </w:r>
      <w:r>
        <w:t xml:space="preserve">. Сводка извлечённых данных в файлах </w:t>
      </w:r>
      <w:r>
        <w:rPr>
          <w:lang w:val="en-US"/>
        </w:rPr>
        <w:t>RTSS</w:t>
      </w:r>
      <w:r w:rsidRPr="0082754A">
        <w:t xml:space="preserve"> </w:t>
      </w:r>
      <w:proofErr w:type="spellStart"/>
      <w:r w:rsidRPr="0082754A">
        <w:rPr>
          <w:lang w:val="en-US"/>
        </w:rPr>
        <w:t>Amur</w:t>
      </w:r>
      <w:r w:rsidR="009212F3">
        <w:rPr>
          <w:lang w:val="en-US"/>
        </w:rPr>
        <w:t>skaia</w:t>
      </w:r>
      <w:proofErr w:type="spellEnd"/>
      <w:r w:rsidRPr="0082754A">
        <w:t>_1881_1914.</w:t>
      </w:r>
      <w:r w:rsidRPr="0082754A">
        <w:rPr>
          <w:lang w:val="en-US"/>
        </w:rPr>
        <w:t>html</w:t>
      </w:r>
      <w:r w:rsidRPr="0082754A">
        <w:t xml:space="preserve"> и </w:t>
      </w:r>
      <w:proofErr w:type="spellStart"/>
      <w:r w:rsidR="009212F3" w:rsidRPr="0082754A">
        <w:rPr>
          <w:lang w:val="en-US"/>
        </w:rPr>
        <w:t>Amur</w:t>
      </w:r>
      <w:r w:rsidR="009212F3">
        <w:rPr>
          <w:lang w:val="en-US"/>
        </w:rPr>
        <w:t>skaia</w:t>
      </w:r>
      <w:proofErr w:type="spellEnd"/>
      <w:r w:rsidRPr="0082754A">
        <w:t>_1881_1914.</w:t>
      </w:r>
      <w:r w:rsidRPr="0082754A">
        <w:rPr>
          <w:lang w:val="en-US"/>
        </w:rPr>
        <w:t>xlsx</w:t>
      </w:r>
      <w:r>
        <w:t>.</w:t>
      </w:r>
    </w:p>
  </w:footnote>
  <w:footnote w:id="108">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proofErr w:type="spellStart"/>
      <w:r w:rsidRPr="00B11454">
        <w:rPr>
          <w:lang w:val="en-US"/>
        </w:rPr>
        <w:t>FlagOutliers</w:t>
      </w:r>
      <w:proofErr w:type="spellEnd"/>
      <w:r w:rsidRPr="00A230A8">
        <w:t>_</w:t>
      </w:r>
      <w:r w:rsidRPr="00B11454">
        <w:rPr>
          <w:lang w:val="en-US"/>
        </w:rPr>
        <w:t>CSK</w:t>
      </w:r>
      <w:r w:rsidRPr="00A230A8">
        <w:t xml:space="preserve">50 </w:t>
      </w:r>
      <w:r w:rsidRPr="0079256E">
        <w:t>и</w:t>
      </w:r>
      <w:r w:rsidRPr="00A230A8">
        <w:t xml:space="preserve"> </w:t>
      </w:r>
      <w:proofErr w:type="spellStart"/>
      <w:r w:rsidRPr="00B11454">
        <w:rPr>
          <w:lang w:val="en-US"/>
        </w:rPr>
        <w:t>FlagUGVIvsCSK</w:t>
      </w:r>
      <w:proofErr w:type="spellEnd"/>
      <w:r w:rsidRPr="00A230A8">
        <w:t>.</w:t>
      </w:r>
    </w:p>
  </w:footnote>
  <w:footnote w:id="109">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10">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1">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2">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3">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14">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15">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6">
    <w:p w14:paraId="57D94D3A" w14:textId="6A008FD4" w:rsidR="00B32968" w:rsidRDefault="00B32968">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7">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8">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19">
    <w:p w14:paraId="1E1AC8FC" w14:textId="77777777" w:rsidR="00B32968" w:rsidRDefault="00B32968">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20">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1">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2">
    <w:p w14:paraId="51AD6078" w14:textId="1DFCE608" w:rsidR="00B32968" w:rsidRPr="007E3DF8" w:rsidRDefault="00B32968">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23">
    <w:p w14:paraId="2C30976D" w14:textId="5E5407F3" w:rsidR="00B32968" w:rsidRDefault="00B32968">
      <w:pPr>
        <w:pStyle w:val="FootnoteText"/>
      </w:pPr>
      <w:r>
        <w:rPr>
          <w:rStyle w:val="FootnoteReference"/>
        </w:rPr>
        <w:footnoteRef/>
      </w:r>
      <w:r>
        <w:t xml:space="preserve"> “Труды Варшавского Статистического комитета”, </w:t>
      </w:r>
      <w:proofErr w:type="spellStart"/>
      <w:r>
        <w:t>вып</w:t>
      </w:r>
      <w:proofErr w:type="spellEnd"/>
      <w:r>
        <w:t xml:space="preserve">.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24">
    <w:p w14:paraId="049D3056" w14:textId="1BEBEEFD" w:rsidR="00B32968" w:rsidRDefault="00B32968">
      <w:pPr>
        <w:pStyle w:val="FootnoteText"/>
      </w:pPr>
      <w:r>
        <w:rPr>
          <w:rStyle w:val="FootnoteReference"/>
        </w:rPr>
        <w:footnoteRef/>
      </w:r>
      <w:r>
        <w:t xml:space="preserve"> </w:t>
      </w:r>
      <w:r w:rsidRPr="00156CA7">
        <w:t xml:space="preserve">"Общий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w:t>
      </w:r>
      <w:proofErr w:type="spellStart"/>
      <w:proofErr w:type="gramStart"/>
      <w:r w:rsidRPr="00156CA7">
        <w:t>categories.xslx</w:t>
      </w:r>
      <w:proofErr w:type="spellEnd"/>
      <w:proofErr w:type="gramEnd"/>
      <w:r w:rsidRPr="00156CA7">
        <w:t>).</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w:t>
      </w:r>
      <w:proofErr w:type="gramStart"/>
      <w:r w:rsidRPr="009E6F9E">
        <w:t>1913:I</w:t>
      </w:r>
      <w:proofErr w:type="gramEnd"/>
      <w:r w:rsidRPr="009E6F9E">
        <w:t>/69-70</w:t>
      </w:r>
      <w:r>
        <w:t>.</w:t>
      </w:r>
    </w:p>
  </w:footnote>
  <w:footnote w:id="125">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26">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7">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8">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9">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30">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31">
    <w:p w14:paraId="7AE79C9C" w14:textId="6FC3F011" w:rsidR="00B32968" w:rsidRDefault="00B32968">
      <w:pPr>
        <w:pStyle w:val="FootnoteText"/>
      </w:pPr>
      <w:r>
        <w:rPr>
          <w:rStyle w:val="FootnoteReference"/>
        </w:rPr>
        <w:footnoteRef/>
      </w:r>
      <w:r>
        <w:t xml:space="preserve"> </w:t>
      </w:r>
      <w:r w:rsidRPr="00CF7B23">
        <w:t xml:space="preserve">И. </w:t>
      </w:r>
      <w:proofErr w:type="spellStart"/>
      <w:proofErr w:type="gramStart"/>
      <w:r w:rsidRPr="00CF7B23">
        <w:t>Лиджиева</w:t>
      </w:r>
      <w:proofErr w:type="spellEnd"/>
      <w:r w:rsidRPr="00CF7B23">
        <w:t xml:space="preserve"> ,</w:t>
      </w:r>
      <w:proofErr w:type="gramEnd"/>
      <w:r w:rsidRPr="00CF7B23">
        <w:t xml:space="preserve">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2">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3">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4">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5">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6">
    <w:p w14:paraId="3D8F5BA0" w14:textId="77777777" w:rsidR="00B32968" w:rsidRDefault="00B32968">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37">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8">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9">
    <w:p w14:paraId="63B6B106" w14:textId="5F229E5D" w:rsidR="007F0EF5" w:rsidRDefault="007F0EF5">
      <w:pPr>
        <w:pStyle w:val="FootnoteText"/>
      </w:pPr>
      <w:r>
        <w:rPr>
          <w:rStyle w:val="FootnoteReference"/>
        </w:rPr>
        <w:footnoteRef/>
      </w:r>
      <w:r>
        <w:t xml:space="preserve"> </w:t>
      </w:r>
      <w:proofErr w:type="spellStart"/>
      <w:r w:rsidRPr="007F0EF5">
        <w:t>EvalStabilizedSemirechye</w:t>
      </w:r>
      <w:proofErr w:type="spellEnd"/>
      <w:r>
        <w:t>.</w:t>
      </w:r>
    </w:p>
  </w:footnote>
  <w:footnote w:id="140">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1">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xml:space="preserve">, Новый </w:t>
      </w:r>
      <w:proofErr w:type="spellStart"/>
      <w:r w:rsidRPr="00B76B7A">
        <w:t>Маргелан</w:t>
      </w:r>
      <w:proofErr w:type="spellEnd"/>
      <w:r w:rsidRPr="00B76B7A">
        <w:t>, 1901, стр. 15</w:t>
      </w:r>
      <w:r>
        <w:t>.</w:t>
      </w:r>
    </w:p>
  </w:footnote>
  <w:footnote w:id="142">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w:t>
      </w:r>
      <w:proofErr w:type="spellStart"/>
      <w:r w:rsidR="007F0DA9" w:rsidRPr="007F0DA9">
        <w:t>вып</w:t>
      </w:r>
      <w:proofErr w:type="spellEnd"/>
      <w:r w:rsidR="007F0DA9" w:rsidRPr="007F0DA9">
        <w:t xml:space="preserve">.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3">
    <w:p w14:paraId="46BBA777" w14:textId="6101BC9F" w:rsidR="009B44FC" w:rsidRDefault="009B44FC">
      <w:pPr>
        <w:pStyle w:val="FootnoteText"/>
      </w:pPr>
      <w:r>
        <w:rPr>
          <w:rStyle w:val="FootnoteReference"/>
        </w:rPr>
        <w:footnoteRef/>
      </w:r>
      <w:r>
        <w:t xml:space="preserve"> </w:t>
      </w:r>
      <w:proofErr w:type="spellStart"/>
      <w:r w:rsidRPr="009B44FC">
        <w:t>EvalStabilizedFergana</w:t>
      </w:r>
      <w:proofErr w:type="spellEnd"/>
      <w:r>
        <w:t>.</w:t>
      </w:r>
    </w:p>
  </w:footnote>
  <w:footnote w:id="144">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45">
    <w:p w14:paraId="3FB82C23" w14:textId="67B1CA75" w:rsidR="0096776F" w:rsidRDefault="0096776F">
      <w:pPr>
        <w:pStyle w:val="FootnoteText"/>
      </w:pPr>
      <w:r>
        <w:rPr>
          <w:rStyle w:val="FootnoteReference"/>
        </w:rPr>
        <w:footnoteRef/>
      </w:r>
      <w:r>
        <w:t xml:space="preserve"> </w:t>
      </w:r>
      <w:r w:rsidRPr="0096776F">
        <w:t>“Обзор Уральской области”, цифровая подборка: https://archive.org/details/obzor_uralskoi_oblasti; “Обзор Тургайской области”, цифровая подборка: https://archive.org/details/obzor_turgaiskoi_oblasti; сводка в файлах RTSS Turgaiskaia_1881_1915.html, Turgaiskaia_1881_1915.xlsx, Uralskaia_1881_1915.html, Uralskaia_1881_1915.xlsx.</w:t>
      </w:r>
    </w:p>
  </w:footnote>
  <w:footnote w:id="146">
    <w:p w14:paraId="10BB5C53" w14:textId="0928A116" w:rsidR="006E3CBD" w:rsidRPr="006E3CBD" w:rsidRDefault="006E3CBD">
      <w:pPr>
        <w:pStyle w:val="FootnoteText"/>
        <w:rPr>
          <w:lang w:val="en-US"/>
        </w:rPr>
      </w:pPr>
      <w:r>
        <w:rPr>
          <w:rStyle w:val="FootnoteReference"/>
        </w:rPr>
        <w:footnoteRef/>
      </w:r>
      <w:r w:rsidRPr="006E3CBD">
        <w:rPr>
          <w:lang w:val="en-US"/>
        </w:rPr>
        <w:t xml:space="preserve"> </w:t>
      </w:r>
      <w:r w:rsidRPr="006E3CBD">
        <w:t>Файлы</w:t>
      </w:r>
      <w:r w:rsidRPr="006E3CBD">
        <w:rPr>
          <w:lang w:val="en-US"/>
        </w:rPr>
        <w:t xml:space="preserve"> RTSS Turgaiskaia_populaton_1881_1915.html, Turgaiskaia_population_1881_1915.xlsx, Uralskaia_population_1881_1915.html, Uralskaia_population_1881_1915.xlsx.</w:t>
      </w:r>
    </w:p>
  </w:footnote>
  <w:footnote w:id="147">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 xml:space="preserve">Естественное движение населения в сельских местностях на окраинах Союза ССР в 1926 </w:t>
      </w:r>
      <w:proofErr w:type="gramStart"/>
      <w:r w:rsidRPr="00654306">
        <w:t>году :</w:t>
      </w:r>
      <w:proofErr w:type="gramEnd"/>
      <w:r w:rsidRPr="00654306">
        <w:t xml:space="preserve">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8">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49">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50">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51">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52">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 xml:space="preserve">Culture and Human </w:t>
      </w:r>
      <w:proofErr w:type="gramStart"/>
      <w:r w:rsidRPr="00A13517">
        <w:rPr>
          <w:lang w:val="en-US"/>
        </w:rPr>
        <w:t>Fertility :</w:t>
      </w:r>
      <w:proofErr w:type="gramEnd"/>
      <w:r w:rsidRPr="00A13517">
        <w:rPr>
          <w:lang w:val="en-US"/>
        </w:rPr>
        <w:t xml:space="preserve">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w:t>
      </w:r>
      <w:proofErr w:type="gramStart"/>
      <w:r w:rsidRPr="00A13517">
        <w:rPr>
          <w:lang w:val="en-US"/>
        </w:rPr>
        <w:t>Nations :</w:t>
      </w:r>
      <w:proofErr w:type="gramEnd"/>
      <w:r w:rsidRPr="00A13517">
        <w:rPr>
          <w:lang w:val="en-US"/>
        </w:rPr>
        <w:t xml:space="preserve"> Geneva, 1946, </w:t>
      </w:r>
      <w:proofErr w:type="spellStart"/>
      <w:r w:rsidRPr="00A13517">
        <w:t>стр</w:t>
      </w:r>
      <w:proofErr w:type="spellEnd"/>
      <w:r w:rsidRPr="00A13517">
        <w:rPr>
          <w:lang w:val="en-US"/>
        </w:rPr>
        <w:t>. 83, 92.</w:t>
      </w:r>
    </w:p>
  </w:footnote>
  <w:footnote w:id="153">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4">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5">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6">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r w:rsidR="00D371C2" w:rsidRPr="00C23367">
        <w:t xml:space="preserve"> ###@@@ </w:t>
      </w:r>
      <w:proofErr w:type="spellStart"/>
      <w:r w:rsidR="00D371C2" w:rsidRPr="00D371C2">
        <w:rPr>
          <w:lang w:val="en-US"/>
        </w:rPr>
        <w:t>EvalStabilizedPrimKamchatka</w:t>
      </w:r>
      <w:proofErr w:type="spellEnd"/>
    </w:p>
  </w:footnote>
  <w:footnote w:id="157">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8">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9">
    <w:p w14:paraId="418DC17E" w14:textId="46B9BECD" w:rsidR="00B32968" w:rsidRDefault="00B32968">
      <w:pPr>
        <w:pStyle w:val="FootnoteText"/>
      </w:pPr>
      <w:r>
        <w:rPr>
          <w:rStyle w:val="FootnoteReference"/>
        </w:rPr>
        <w:footnoteRef/>
      </w:r>
      <w:r>
        <w:t xml:space="preserve"> </w:t>
      </w:r>
      <w:proofErr w:type="gramStart"/>
      <w:r>
        <w:t>В конечном итоге</w:t>
      </w:r>
      <w:proofErr w:type="gramEnd"/>
      <w:r>
        <w:t xml:space="preserve">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60">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61">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62">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3">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4">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5">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6">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7">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8">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9">
    <w:p w14:paraId="4D25D617" w14:textId="7BCF0EED" w:rsidR="0048140D" w:rsidRDefault="0048140D">
      <w:pPr>
        <w:pStyle w:val="FootnoteText"/>
      </w:pPr>
      <w:r>
        <w:rPr>
          <w:rStyle w:val="FootnoteReference"/>
        </w:rPr>
        <w:footnoteRef/>
      </w:r>
      <w:r>
        <w:t xml:space="preserve"> </w:t>
      </w:r>
      <w:r w:rsidRPr="0048140D">
        <w:t xml:space="preserve">“Естественный прирост населения Сахалина ничтожен, что можно было ожидать уже a </w:t>
      </w:r>
      <w:proofErr w:type="spellStart"/>
      <w:r w:rsidRPr="0048140D">
        <w:t>priori</w:t>
      </w:r>
      <w:proofErr w:type="spellEnd"/>
      <w:r w:rsidRPr="0048140D">
        <w:t>,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70">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71">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72">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 xml:space="preserve">Оценки УГВИ и ЦСК вычисляются как сумма оценок численности </w:t>
      </w:r>
      <w:proofErr w:type="gramStart"/>
      <w:r>
        <w:t>отельных территорий</w:t>
      </w:r>
      <w:proofErr w:type="gramEnd"/>
      <w:r>
        <w:t xml:space="preserve"> опубликованных соотв. УГВИ и ЦСК.</w:t>
      </w:r>
    </w:p>
  </w:footnote>
  <w:footnote w:id="173">
    <w:p w14:paraId="2CDF2556" w14:textId="1B1D8854" w:rsidR="00B32968" w:rsidRPr="00381C88" w:rsidRDefault="00B32968">
      <w:pPr>
        <w:pStyle w:val="FootnoteText"/>
      </w:pPr>
      <w:r>
        <w:rPr>
          <w:rStyle w:val="FootnoteReference"/>
        </w:rPr>
        <w:footnoteRef/>
      </w:r>
      <w:r w:rsidRPr="00C75EE7">
        <w:rPr>
          <w:lang w:val="en-US"/>
        </w:rPr>
        <w:t xml:space="preserve"> </w:t>
      </w:r>
      <w:r>
        <w:t>Модуль</w:t>
      </w:r>
      <w:r w:rsidRPr="00C75EE7">
        <w:rPr>
          <w:lang w:val="en-US"/>
        </w:rPr>
        <w:t xml:space="preserve"> </w:t>
      </w:r>
      <w:r>
        <w:rPr>
          <w:lang w:val="en-US"/>
        </w:rPr>
        <w:t>RTSS</w:t>
      </w:r>
      <w:r w:rsidRPr="00C75EE7">
        <w:rPr>
          <w:lang w:val="en-US"/>
        </w:rPr>
        <w:t xml:space="preserve"> </w:t>
      </w:r>
      <w:proofErr w:type="spellStart"/>
      <w:r w:rsidRPr="00381C88">
        <w:rPr>
          <w:lang w:val="en-US"/>
        </w:rPr>
        <w:t>Ours</w:t>
      </w:r>
      <w:r w:rsidRPr="00C75EE7">
        <w:rPr>
          <w:lang w:val="en-US"/>
        </w:rPr>
        <w:t>_</w:t>
      </w:r>
      <w:r w:rsidRPr="00381C88">
        <w:rPr>
          <w:lang w:val="en-US"/>
        </w:rPr>
        <w:t>vs</w:t>
      </w:r>
      <w:r w:rsidRPr="00C75EE7">
        <w:rPr>
          <w:lang w:val="en-US"/>
        </w:rPr>
        <w:t>_</w:t>
      </w:r>
      <w:r w:rsidRPr="00381C88">
        <w:rPr>
          <w:lang w:val="en-US"/>
        </w:rPr>
        <w:t>CSK</w:t>
      </w:r>
      <w:r w:rsidRPr="00C75EE7">
        <w:rPr>
          <w:lang w:val="en-US"/>
        </w:rPr>
        <w:t>_</w:t>
      </w:r>
      <w:r w:rsidRPr="00381C88">
        <w:rPr>
          <w:lang w:val="en-US"/>
        </w:rPr>
        <w:t>vs</w:t>
      </w:r>
      <w:r w:rsidRPr="00C75EE7">
        <w:rPr>
          <w:lang w:val="en-US"/>
        </w:rPr>
        <w:t>_</w:t>
      </w:r>
      <w:r w:rsidRPr="00381C88">
        <w:rPr>
          <w:lang w:val="en-US"/>
        </w:rPr>
        <w:t>UGVI</w:t>
      </w:r>
      <w:proofErr w:type="spellEnd"/>
      <w:r w:rsidRPr="00C75EE7">
        <w:rPr>
          <w:lang w:val="en-US"/>
        </w:rPr>
        <w:t xml:space="preserve">. </w:t>
      </w:r>
      <w:r>
        <w:t>Проценты разницы высчитываются относительно нашей оценки в знаменателе.</w:t>
      </w:r>
    </w:p>
  </w:footnote>
  <w:footnote w:id="174">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75">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6">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77">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8">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9">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80">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81">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82">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3">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4">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5">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 xml:space="preserve">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w:t>
      </w:r>
      <w:proofErr w:type="gramStart"/>
      <w:r w:rsidRPr="005A69AA">
        <w:t>Бухара)...</w:t>
      </w:r>
      <w:proofErr w:type="gramEnd"/>
      <w:r w:rsidRPr="005A69AA">
        <w:t xml:space="preserve">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6">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7">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8">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9">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90">
    <w:p w14:paraId="79C9A207" w14:textId="5D78D6E2" w:rsidR="00B32968" w:rsidRPr="00F3569E" w:rsidRDefault="00B32968">
      <w:pPr>
        <w:pStyle w:val="FootnoteText"/>
      </w:pPr>
      <w:r>
        <w:rPr>
          <w:rStyle w:val="FootnoteReference"/>
        </w:rPr>
        <w:footnoteRef/>
      </w:r>
      <w:r w:rsidRPr="00F3569E">
        <w:t xml:space="preserve"> </w:t>
      </w:r>
      <w:r>
        <w:t xml:space="preserve">Кроме исправления </w:t>
      </w:r>
      <w:proofErr w:type="gramStart"/>
      <w:r>
        <w:t>опечаток</w:t>
      </w:r>
      <w:proofErr w:type="gramEnd"/>
      <w:r>
        <w:t xml:space="preserve"> выявленных по перекрёстным суммам в издании.</w:t>
      </w:r>
    </w:p>
  </w:footnote>
  <w:footnote w:id="191">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92">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3">
    <w:p w14:paraId="3799BDCC" w14:textId="2018A5A9" w:rsidR="00457B3B" w:rsidRPr="00457B3B" w:rsidRDefault="00457B3B">
      <w:pPr>
        <w:pStyle w:val="FootnoteText"/>
        <w:rPr>
          <w:lang w:val="en-US"/>
        </w:rPr>
      </w:pPr>
      <w:r>
        <w:rPr>
          <w:rStyle w:val="FootnoteReference"/>
        </w:rPr>
        <w:footnoteRef/>
      </w:r>
      <w:r w:rsidRPr="00457B3B">
        <w:rPr>
          <w:lang w:val="en-US"/>
        </w:rPr>
        <w:t xml:space="preserve"> </w:t>
      </w:r>
      <w:r w:rsidRPr="00457B3B">
        <w:rPr>
          <w:lang w:val="en-US"/>
        </w:rPr>
        <w:t>“</w:t>
      </w:r>
      <w:proofErr w:type="spellStart"/>
      <w:r w:rsidRPr="00457B3B">
        <w:rPr>
          <w:lang w:val="en-US"/>
        </w:rPr>
        <w:t>Resumen</w:t>
      </w:r>
      <w:proofErr w:type="spellEnd"/>
      <w:r w:rsidRPr="00457B3B">
        <w:rPr>
          <w:lang w:val="en-US"/>
        </w:rPr>
        <w:t xml:space="preserve"> general de las </w:t>
      </w:r>
      <w:proofErr w:type="spellStart"/>
      <w:r w:rsidRPr="00457B3B">
        <w:rPr>
          <w:lang w:val="en-US"/>
        </w:rPr>
        <w:t>invasiones</w:t>
      </w:r>
      <w:proofErr w:type="spellEnd"/>
      <w:r w:rsidRPr="00457B3B">
        <w:rPr>
          <w:lang w:val="en-US"/>
        </w:rPr>
        <w:t xml:space="preserve"> y </w:t>
      </w:r>
      <w:proofErr w:type="spellStart"/>
      <w:r w:rsidRPr="00457B3B">
        <w:rPr>
          <w:lang w:val="en-US"/>
        </w:rPr>
        <w:t>defunciones</w:t>
      </w:r>
      <w:proofErr w:type="spellEnd"/>
      <w:r w:rsidRPr="00457B3B">
        <w:rPr>
          <w:lang w:val="en-US"/>
        </w:rPr>
        <w:t xml:space="preserve"> </w:t>
      </w:r>
      <w:proofErr w:type="spellStart"/>
      <w:r w:rsidRPr="00457B3B">
        <w:rPr>
          <w:lang w:val="en-US"/>
        </w:rPr>
        <w:t>por</w:t>
      </w:r>
      <w:proofErr w:type="spellEnd"/>
      <w:r w:rsidRPr="00457B3B">
        <w:rPr>
          <w:lang w:val="en-US"/>
        </w:rPr>
        <w:t xml:space="preserve"> causa de </w:t>
      </w:r>
      <w:proofErr w:type="spellStart"/>
      <w:r w:rsidRPr="00457B3B">
        <w:rPr>
          <w:lang w:val="en-US"/>
        </w:rPr>
        <w:t>cólera</w:t>
      </w:r>
      <w:proofErr w:type="spellEnd"/>
      <w:r w:rsidRPr="00457B3B">
        <w:rPr>
          <w:lang w:val="en-US"/>
        </w:rPr>
        <w:t xml:space="preserve"> </w:t>
      </w:r>
      <w:proofErr w:type="spellStart"/>
      <w:r w:rsidRPr="00457B3B">
        <w:rPr>
          <w:lang w:val="en-US"/>
        </w:rPr>
        <w:t>ocurridas</w:t>
      </w:r>
      <w:proofErr w:type="spellEnd"/>
      <w:r w:rsidRPr="00457B3B">
        <w:rPr>
          <w:lang w:val="en-US"/>
        </w:rPr>
        <w:t xml:space="preserve"> </w:t>
      </w:r>
      <w:proofErr w:type="spellStart"/>
      <w:r w:rsidRPr="00457B3B">
        <w:rPr>
          <w:lang w:val="en-US"/>
        </w:rPr>
        <w:t>en</w:t>
      </w:r>
      <w:proofErr w:type="spellEnd"/>
      <w:r w:rsidRPr="00457B3B">
        <w:rPr>
          <w:lang w:val="en-US"/>
        </w:rPr>
        <w:t xml:space="preserve"> España </w:t>
      </w:r>
      <w:proofErr w:type="spellStart"/>
      <w:r w:rsidRPr="00457B3B">
        <w:rPr>
          <w:lang w:val="en-US"/>
        </w:rPr>
        <w:t>durante</w:t>
      </w:r>
      <w:proofErr w:type="spellEnd"/>
      <w:r w:rsidRPr="00457B3B">
        <w:rPr>
          <w:lang w:val="en-US"/>
        </w:rPr>
        <w:t xml:space="preserve"> el </w:t>
      </w:r>
      <w:proofErr w:type="spellStart"/>
      <w:r w:rsidRPr="00457B3B">
        <w:rPr>
          <w:lang w:val="en-US"/>
        </w:rPr>
        <w:t>año</w:t>
      </w:r>
      <w:proofErr w:type="spellEnd"/>
      <w:r w:rsidRPr="00457B3B">
        <w:rPr>
          <w:lang w:val="en-US"/>
        </w:rPr>
        <w:t xml:space="preserve"> de 1885”, Madrid, </w:t>
      </w:r>
      <w:proofErr w:type="spellStart"/>
      <w:r w:rsidRPr="00457B3B">
        <w:rPr>
          <w:lang w:val="en-US"/>
        </w:rPr>
        <w:t>Imprenta</w:t>
      </w:r>
      <w:proofErr w:type="spellEnd"/>
      <w:r w:rsidRPr="00457B3B">
        <w:rPr>
          <w:lang w:val="en-US"/>
        </w:rPr>
        <w:t xml:space="preserve"> Nacional, 1886, </w:t>
      </w:r>
      <w:proofErr w:type="spellStart"/>
      <w:r w:rsidRPr="00457B3B">
        <w:rPr>
          <w:lang w:val="en-US"/>
        </w:rPr>
        <w:t>стр</w:t>
      </w:r>
      <w:proofErr w:type="spellEnd"/>
      <w:r w:rsidRPr="00457B3B">
        <w:rPr>
          <w:lang w:val="en-US"/>
        </w:rPr>
        <w:t xml:space="preserve">. 59; Santiago Ramón y Cajal, “”El </w:t>
      </w:r>
      <w:proofErr w:type="spellStart"/>
      <w:r w:rsidRPr="00457B3B">
        <w:rPr>
          <w:lang w:val="en-US"/>
        </w:rPr>
        <w:t>cólera</w:t>
      </w:r>
      <w:proofErr w:type="spellEnd"/>
      <w:r w:rsidRPr="00457B3B">
        <w:rPr>
          <w:lang w:val="en-US"/>
        </w:rPr>
        <w:t xml:space="preserve"> de 1885, la </w:t>
      </w:r>
      <w:proofErr w:type="spellStart"/>
      <w:r w:rsidRPr="00457B3B">
        <w:rPr>
          <w:lang w:val="en-US"/>
        </w:rPr>
        <w:t>primera</w:t>
      </w:r>
      <w:proofErr w:type="spellEnd"/>
      <w:r w:rsidRPr="00457B3B">
        <w:rPr>
          <w:lang w:val="en-US"/>
        </w:rPr>
        <w:t xml:space="preserve"> </w:t>
      </w:r>
      <w:proofErr w:type="spellStart"/>
      <w:r w:rsidRPr="00457B3B">
        <w:rPr>
          <w:lang w:val="en-US"/>
        </w:rPr>
        <w:t>cuenta</w:t>
      </w:r>
      <w:proofErr w:type="spellEnd"/>
      <w:r w:rsidRPr="00457B3B">
        <w:rPr>
          <w:lang w:val="en-US"/>
        </w:rPr>
        <w:t xml:space="preserve">: el </w:t>
      </w:r>
      <w:proofErr w:type="spellStart"/>
      <w:r w:rsidRPr="00457B3B">
        <w:rPr>
          <w:lang w:val="en-US"/>
        </w:rPr>
        <w:t>Resumen</w:t>
      </w:r>
      <w:proofErr w:type="spellEnd"/>
      <w:r w:rsidRPr="00457B3B">
        <w:rPr>
          <w:lang w:val="en-US"/>
        </w:rPr>
        <w:t xml:space="preserve"> general de 1886” = https://www.santiagoramonycajal.org/en/2026/10/13/cholera-in-1885-the-first-count-the-general-summary-of-1886; Pilar León Sanz, “El Congreso </w:t>
      </w:r>
      <w:proofErr w:type="spellStart"/>
      <w:r w:rsidRPr="00457B3B">
        <w:rPr>
          <w:lang w:val="en-US"/>
        </w:rPr>
        <w:t>médico</w:t>
      </w:r>
      <w:proofErr w:type="spellEnd"/>
      <w:r w:rsidRPr="00457B3B">
        <w:rPr>
          <w:lang w:val="en-US"/>
        </w:rPr>
        <w:t xml:space="preserve">-regional de Navarra (1886): un </w:t>
      </w:r>
      <w:proofErr w:type="spellStart"/>
      <w:r w:rsidRPr="00457B3B">
        <w:rPr>
          <w:lang w:val="en-US"/>
        </w:rPr>
        <w:t>ejemplo</w:t>
      </w:r>
      <w:proofErr w:type="spellEnd"/>
      <w:r w:rsidRPr="00457B3B">
        <w:rPr>
          <w:lang w:val="en-US"/>
        </w:rPr>
        <w:t xml:space="preserve"> de la </w:t>
      </w:r>
      <w:proofErr w:type="spellStart"/>
      <w:r w:rsidRPr="00457B3B">
        <w:rPr>
          <w:lang w:val="en-US"/>
        </w:rPr>
        <w:t>transmisión</w:t>
      </w:r>
      <w:proofErr w:type="spellEnd"/>
      <w:r w:rsidRPr="00457B3B">
        <w:rPr>
          <w:lang w:val="en-US"/>
        </w:rPr>
        <w:t xml:space="preserve"> del </w:t>
      </w:r>
      <w:proofErr w:type="spellStart"/>
      <w:r w:rsidRPr="00457B3B">
        <w:rPr>
          <w:lang w:val="en-US"/>
        </w:rPr>
        <w:t>conocimiento</w:t>
      </w:r>
      <w:proofErr w:type="spellEnd"/>
      <w:r w:rsidRPr="00457B3B">
        <w:rPr>
          <w:lang w:val="en-US"/>
        </w:rPr>
        <w:t xml:space="preserve"> </w:t>
      </w:r>
      <w:proofErr w:type="spellStart"/>
      <w:r w:rsidRPr="00457B3B">
        <w:rPr>
          <w:lang w:val="en-US"/>
        </w:rPr>
        <w:t>científico</w:t>
      </w:r>
      <w:proofErr w:type="spellEnd"/>
      <w:r w:rsidRPr="00457B3B">
        <w:rPr>
          <w:lang w:val="en-US"/>
        </w:rPr>
        <w:t xml:space="preserve">” // </w:t>
      </w:r>
      <w:proofErr w:type="spellStart"/>
      <w:r w:rsidRPr="00457B3B">
        <w:rPr>
          <w:lang w:val="en-US"/>
        </w:rPr>
        <w:t>Anales</w:t>
      </w:r>
      <w:proofErr w:type="spellEnd"/>
      <w:r w:rsidRPr="00457B3B">
        <w:rPr>
          <w:lang w:val="en-US"/>
        </w:rPr>
        <w:t xml:space="preserve"> del </w:t>
      </w:r>
      <w:proofErr w:type="spellStart"/>
      <w:r w:rsidRPr="00457B3B">
        <w:rPr>
          <w:lang w:val="en-US"/>
        </w:rPr>
        <w:t>sistema</w:t>
      </w:r>
      <w:proofErr w:type="spellEnd"/>
      <w:r w:rsidRPr="00457B3B">
        <w:rPr>
          <w:lang w:val="en-US"/>
        </w:rPr>
        <w:t xml:space="preserve"> </w:t>
      </w:r>
      <w:proofErr w:type="spellStart"/>
      <w:r w:rsidRPr="00457B3B">
        <w:rPr>
          <w:lang w:val="en-US"/>
        </w:rPr>
        <w:t>sanitario</w:t>
      </w:r>
      <w:proofErr w:type="spellEnd"/>
      <w:r w:rsidRPr="00457B3B">
        <w:rPr>
          <w:lang w:val="en-US"/>
        </w:rPr>
        <w:t xml:space="preserve"> de Navarra, ISSN 1137-6627, Vol. 32, Nº. 2, 2009, </w:t>
      </w:r>
      <w:proofErr w:type="spellStart"/>
      <w:r w:rsidRPr="00457B3B">
        <w:rPr>
          <w:lang w:val="en-US"/>
        </w:rPr>
        <w:t>стр</w:t>
      </w:r>
      <w:proofErr w:type="spellEnd"/>
      <w:r w:rsidRPr="00457B3B">
        <w:rPr>
          <w:lang w:val="en-US"/>
        </w:rPr>
        <w:t>. 149-159 = https://scielo.isciii.es/scielo.php?</w:t>
      </w:r>
      <w:r>
        <w:rPr>
          <w:lang w:val="en-US"/>
        </w:rPr>
        <w:br/>
      </w:r>
      <w:proofErr w:type="spellStart"/>
      <w:r w:rsidRPr="00457B3B">
        <w:rPr>
          <w:lang w:val="en-US"/>
        </w:rPr>
        <w:t>lng</w:t>
      </w:r>
      <w:proofErr w:type="spellEnd"/>
      <w:r w:rsidRPr="00457B3B">
        <w:rPr>
          <w:lang w:val="en-US"/>
        </w:rPr>
        <w:t>=</w:t>
      </w:r>
      <w:proofErr w:type="spellStart"/>
      <w:r w:rsidRPr="00457B3B">
        <w:rPr>
          <w:lang w:val="en-US"/>
        </w:rPr>
        <w:t>es&amp;nrm</w:t>
      </w:r>
      <w:proofErr w:type="spellEnd"/>
      <w:r w:rsidRPr="00457B3B">
        <w:rPr>
          <w:lang w:val="en-US"/>
        </w:rPr>
        <w:t>=</w:t>
      </w:r>
      <w:proofErr w:type="spellStart"/>
      <w:r w:rsidRPr="00457B3B">
        <w:rPr>
          <w:lang w:val="en-US"/>
        </w:rPr>
        <w:t>iso&amp;pid</w:t>
      </w:r>
      <w:proofErr w:type="spellEnd"/>
      <w:r w:rsidRPr="00457B3B">
        <w:rPr>
          <w:lang w:val="en-US"/>
        </w:rPr>
        <w:t>=S1137-66272009000300002&amp;script=</w:t>
      </w:r>
      <w:proofErr w:type="spellStart"/>
      <w:r w:rsidRPr="00457B3B">
        <w:rPr>
          <w:lang w:val="en-US"/>
        </w:rPr>
        <w:t>sci_arttext</w:t>
      </w:r>
      <w:proofErr w:type="spellEnd"/>
      <w:r w:rsidRPr="00457B3B">
        <w:rPr>
          <w:lang w:val="en-US"/>
        </w:rPr>
        <w:t>.</w:t>
      </w:r>
    </w:p>
  </w:footnote>
  <w:footnote w:id="194">
    <w:p w14:paraId="7C2FA3CC" w14:textId="31BEEEE5" w:rsidR="00B93A97" w:rsidRPr="00B93A97" w:rsidRDefault="00B93A97">
      <w:pPr>
        <w:pStyle w:val="FootnoteText"/>
        <w:rPr>
          <w:lang w:val="en-US"/>
        </w:rPr>
      </w:pPr>
      <w:r>
        <w:rPr>
          <w:rStyle w:val="FootnoteReference"/>
        </w:rPr>
        <w:footnoteRef/>
      </w:r>
      <w:r w:rsidRPr="00B93A97">
        <w:rPr>
          <w:lang w:val="en-US"/>
        </w:rPr>
        <w:t xml:space="preserve"> </w:t>
      </w:r>
      <w:r w:rsidRPr="00B93A97">
        <w:rPr>
          <w:lang w:val="en-US"/>
        </w:rPr>
        <w:t>“</w:t>
      </w:r>
      <w:proofErr w:type="spellStart"/>
      <w:r w:rsidRPr="00B93A97">
        <w:rPr>
          <w:lang w:val="en-US"/>
        </w:rPr>
        <w:t>Estadísticas</w:t>
      </w:r>
      <w:proofErr w:type="spellEnd"/>
      <w:r w:rsidRPr="00B93A97">
        <w:rPr>
          <w:lang w:val="en-US"/>
        </w:rPr>
        <w:t xml:space="preserve"> </w:t>
      </w:r>
      <w:proofErr w:type="spellStart"/>
      <w:r w:rsidRPr="00B93A97">
        <w:rPr>
          <w:lang w:val="en-US"/>
        </w:rPr>
        <w:t>históricas</w:t>
      </w:r>
      <w:proofErr w:type="spellEnd"/>
      <w:r w:rsidRPr="00B93A97">
        <w:rPr>
          <w:lang w:val="en-US"/>
        </w:rPr>
        <w:t xml:space="preserve"> de España, siglos XIX-XX”, BBVA, Segunda </w:t>
      </w:r>
      <w:proofErr w:type="spellStart"/>
      <w:r w:rsidRPr="00B93A97">
        <w:rPr>
          <w:lang w:val="en-US"/>
        </w:rPr>
        <w:t>edición</w:t>
      </w:r>
      <w:proofErr w:type="spellEnd"/>
      <w:r w:rsidRPr="00B93A97">
        <w:rPr>
          <w:lang w:val="en-US"/>
        </w:rPr>
        <w:t xml:space="preserve"> </w:t>
      </w:r>
      <w:proofErr w:type="spellStart"/>
      <w:r w:rsidRPr="00B93A97">
        <w:rPr>
          <w:lang w:val="en-US"/>
        </w:rPr>
        <w:t>revisada</w:t>
      </w:r>
      <w:proofErr w:type="spellEnd"/>
      <w:r w:rsidRPr="00B93A97">
        <w:rPr>
          <w:lang w:val="en-US"/>
        </w:rPr>
        <w:t xml:space="preserve"> y </w:t>
      </w:r>
      <w:proofErr w:type="spellStart"/>
      <w:r w:rsidRPr="00B93A97">
        <w:rPr>
          <w:lang w:val="en-US"/>
        </w:rPr>
        <w:t>ampliada</w:t>
      </w:r>
      <w:proofErr w:type="spellEnd"/>
      <w:r w:rsidRPr="00B93A97">
        <w:rPr>
          <w:lang w:val="en-US"/>
        </w:rPr>
        <w:t xml:space="preserve">, 2005, Volumen 1, </w:t>
      </w:r>
      <w:proofErr w:type="spellStart"/>
      <w:r w:rsidRPr="00B93A97">
        <w:rPr>
          <w:lang w:val="en-US"/>
        </w:rPr>
        <w:t>стр</w:t>
      </w:r>
      <w:proofErr w:type="spellEnd"/>
      <w:r w:rsidRPr="00B93A97">
        <w:rPr>
          <w:lang w:val="en-US"/>
        </w:rPr>
        <w:t xml:space="preserve">. 125, </w:t>
      </w:r>
      <w:proofErr w:type="spellStart"/>
      <w:r w:rsidRPr="00B93A97">
        <w:rPr>
          <w:lang w:val="en-US"/>
        </w:rPr>
        <w:t>cuadro</w:t>
      </w:r>
      <w:proofErr w:type="spellEnd"/>
      <w:r w:rsidRPr="00B93A97">
        <w:rPr>
          <w:lang w:val="en-US"/>
        </w:rPr>
        <w:t xml:space="preserve"> 2.5.</w:t>
      </w:r>
    </w:p>
  </w:footnote>
  <w:footnote w:id="195">
    <w:p w14:paraId="44E82E55" w14:textId="2EC781E5" w:rsidR="00AB6F50" w:rsidRPr="00AB6F50" w:rsidRDefault="00AB6F50">
      <w:pPr>
        <w:pStyle w:val="FootnoteText"/>
        <w:rPr>
          <w:lang w:val="en-US"/>
        </w:rPr>
      </w:pPr>
      <w:r>
        <w:rPr>
          <w:rStyle w:val="FootnoteReference"/>
        </w:rPr>
        <w:footnoteRef/>
      </w:r>
      <w:r w:rsidRPr="00AB6F50">
        <w:rPr>
          <w:lang w:val="en-US"/>
        </w:rPr>
        <w:t xml:space="preserve"> </w:t>
      </w:r>
      <w:r w:rsidRPr="009D2DBD">
        <w:rPr>
          <w:lang w:val="en-US"/>
        </w:rPr>
        <w:t xml:space="preserve">“Mortality statistics of Hamburg” и “Comparative statement showing actual number of deaths per month in Hamburg” // “Abstract of Sanitary Reports”, Washington D.C., т. IX №39, 28 </w:t>
      </w:r>
      <w:proofErr w:type="spellStart"/>
      <w:r w:rsidRPr="009D2DBD">
        <w:rPr>
          <w:lang w:val="en-US"/>
        </w:rPr>
        <w:t>сентября</w:t>
      </w:r>
      <w:proofErr w:type="spellEnd"/>
      <w:r w:rsidRPr="009D2DBD">
        <w:rPr>
          <w:lang w:val="en-US"/>
        </w:rPr>
        <w:t xml:space="preserve"> 1894 </w:t>
      </w:r>
      <w:proofErr w:type="spellStart"/>
      <w:r w:rsidRPr="009D2DBD">
        <w:rPr>
          <w:lang w:val="en-US"/>
        </w:rPr>
        <w:t>года</w:t>
      </w:r>
      <w:proofErr w:type="spellEnd"/>
      <w:r w:rsidRPr="009D2DBD">
        <w:rPr>
          <w:lang w:val="en-US"/>
        </w:rPr>
        <w:t xml:space="preserve">, </w:t>
      </w:r>
      <w:proofErr w:type="spellStart"/>
      <w:r w:rsidRPr="009D2DBD">
        <w:rPr>
          <w:lang w:val="en-US"/>
        </w:rPr>
        <w:t>стр</w:t>
      </w:r>
      <w:proofErr w:type="spellEnd"/>
      <w:r w:rsidRPr="009D2DBD">
        <w:rPr>
          <w:lang w:val="en-US"/>
        </w:rPr>
        <w:t>. 860–861 = https://stacks.cdc.gov/</w:t>
      </w:r>
      <w:r w:rsidRPr="00AB6F50">
        <w:rPr>
          <w:lang w:val="en-US"/>
        </w:rPr>
        <w:br/>
      </w:r>
      <w:r w:rsidRPr="009D2DBD">
        <w:rPr>
          <w:lang w:val="en-US"/>
        </w:rPr>
        <w:t>view/</w:t>
      </w:r>
      <w:proofErr w:type="spellStart"/>
      <w:r w:rsidRPr="009D2DBD">
        <w:rPr>
          <w:lang w:val="en-US"/>
        </w:rPr>
        <w:t>cdc</w:t>
      </w:r>
      <w:proofErr w:type="spellEnd"/>
      <w:r w:rsidRPr="009D2DBD">
        <w:rPr>
          <w:lang w:val="en-US"/>
        </w:rPr>
        <w:t>/71440/cdc_71440_DS1.pdf.</w:t>
      </w:r>
    </w:p>
  </w:footnote>
  <w:footnote w:id="196">
    <w:p w14:paraId="07CA7B2B" w14:textId="5A6FA9AF" w:rsidR="009359C1" w:rsidRPr="009359C1" w:rsidRDefault="009359C1">
      <w:pPr>
        <w:pStyle w:val="FootnoteText"/>
        <w:rPr>
          <w:lang w:val="en-US"/>
        </w:rPr>
      </w:pPr>
      <w:r>
        <w:rPr>
          <w:rStyle w:val="FootnoteReference"/>
        </w:rPr>
        <w:footnoteRef/>
      </w:r>
      <w:r w:rsidRPr="009359C1">
        <w:rPr>
          <w:lang w:val="en-US"/>
        </w:rPr>
        <w:t xml:space="preserve"> </w:t>
      </w:r>
      <w:r w:rsidRPr="009359C1">
        <w:rPr>
          <w:lang w:val="en-US"/>
        </w:rPr>
        <w:t xml:space="preserve">Ernest Hart, “Waterborne Cholera” // Indian Medical Gazette, Vol. XXIX, No. 4, April 1894, </w:t>
      </w:r>
      <w:proofErr w:type="spellStart"/>
      <w:r w:rsidRPr="009359C1">
        <w:rPr>
          <w:lang w:val="en-US"/>
        </w:rPr>
        <w:t>стр</w:t>
      </w:r>
      <w:proofErr w:type="spellEnd"/>
      <w:r w:rsidRPr="009359C1">
        <w:rPr>
          <w:lang w:val="en-US"/>
        </w:rPr>
        <w:t xml:space="preserve">. 155 = https://pmc.ncbi.nlm.nih.gov/articles/PMC5197107; </w:t>
      </w:r>
      <w:proofErr w:type="spellStart"/>
      <w:r w:rsidRPr="009359C1">
        <w:rPr>
          <w:lang w:val="en-US"/>
        </w:rPr>
        <w:t>Ministero</w:t>
      </w:r>
      <w:proofErr w:type="spellEnd"/>
      <w:r w:rsidRPr="009359C1">
        <w:rPr>
          <w:lang w:val="en-US"/>
        </w:rPr>
        <w:t xml:space="preserve"> di </w:t>
      </w:r>
      <w:proofErr w:type="spellStart"/>
      <w:r w:rsidRPr="009359C1">
        <w:rPr>
          <w:lang w:val="en-US"/>
        </w:rPr>
        <w:t>Agricoltura</w:t>
      </w:r>
      <w:proofErr w:type="spellEnd"/>
      <w:r w:rsidRPr="009359C1">
        <w:rPr>
          <w:lang w:val="en-US"/>
        </w:rPr>
        <w:t xml:space="preserve">, Industria e </w:t>
      </w:r>
      <w:proofErr w:type="spellStart"/>
      <w:r w:rsidRPr="009359C1">
        <w:rPr>
          <w:lang w:val="en-US"/>
        </w:rPr>
        <w:t>Commercio</w:t>
      </w:r>
      <w:proofErr w:type="spellEnd"/>
      <w:r w:rsidRPr="009359C1">
        <w:rPr>
          <w:lang w:val="en-US"/>
        </w:rPr>
        <w:t xml:space="preserve">. </w:t>
      </w:r>
      <w:proofErr w:type="spellStart"/>
      <w:r w:rsidRPr="009359C1">
        <w:rPr>
          <w:lang w:val="en-US"/>
        </w:rPr>
        <w:t>Direzione</w:t>
      </w:r>
      <w:proofErr w:type="spellEnd"/>
      <w:r w:rsidRPr="009359C1">
        <w:rPr>
          <w:lang w:val="en-US"/>
        </w:rPr>
        <w:t xml:space="preserve"> Generale della Statistica, “Statistica delle cause di </w:t>
      </w:r>
      <w:proofErr w:type="spellStart"/>
      <w:r w:rsidRPr="009359C1">
        <w:rPr>
          <w:lang w:val="en-US"/>
        </w:rPr>
        <w:t>morte</w:t>
      </w:r>
      <w:proofErr w:type="spellEnd"/>
      <w:r w:rsidRPr="009359C1">
        <w:rPr>
          <w:lang w:val="en-US"/>
        </w:rPr>
        <w:t>. Anno</w:t>
      </w:r>
      <w:r w:rsidRPr="00BE2F1A">
        <w:t xml:space="preserve"> 1884”, </w:t>
      </w:r>
      <w:r w:rsidRPr="009359C1">
        <w:rPr>
          <w:lang w:val="en-US"/>
        </w:rPr>
        <w:t>Roma</w:t>
      </w:r>
      <w:r w:rsidRPr="00BE2F1A">
        <w:t xml:space="preserve">, 1885 (таблица </w:t>
      </w:r>
      <w:r w:rsidRPr="009359C1">
        <w:rPr>
          <w:lang w:val="en-US"/>
        </w:rPr>
        <w:t>VII</w:t>
      </w:r>
      <w:r w:rsidRPr="00BE2F1A">
        <w:t xml:space="preserve">, стр. 70 </w:t>
      </w:r>
      <w:r w:rsidR="00BE2F1A" w:rsidRPr="00BE2F1A">
        <w:t>–</w:t>
      </w:r>
      <w:r w:rsidRPr="00BE2F1A">
        <w:t xml:space="preserve"> ежедневная смертность от холеры по пострадавшим городам, таблицы начиная со стр. 74 </w:t>
      </w:r>
      <w:r w:rsidR="00BE2F1A" w:rsidRPr="00BE2F1A">
        <w:t>–</w:t>
      </w:r>
      <w:r w:rsidRPr="00BE2F1A">
        <w:t xml:space="preserve"> распределение умерших от холеры по полу, возрасту и семейному положению); </w:t>
      </w:r>
      <w:r w:rsidRPr="009359C1">
        <w:rPr>
          <w:lang w:val="en-US"/>
        </w:rPr>
        <w:t>Gustavo</w:t>
      </w:r>
      <w:r w:rsidRPr="00BE2F1A">
        <w:t xml:space="preserve"> </w:t>
      </w:r>
      <w:r w:rsidRPr="009359C1">
        <w:rPr>
          <w:lang w:val="en-US"/>
        </w:rPr>
        <w:t>Adolfo</w:t>
      </w:r>
      <w:r w:rsidRPr="00BE2F1A">
        <w:t xml:space="preserve"> </w:t>
      </w:r>
      <w:r w:rsidRPr="009359C1">
        <w:rPr>
          <w:lang w:val="en-US"/>
        </w:rPr>
        <w:t>Nobile</w:t>
      </w:r>
      <w:r w:rsidRPr="00BE2F1A">
        <w:t xml:space="preserve"> </w:t>
      </w:r>
      <w:r w:rsidRPr="009359C1">
        <w:rPr>
          <w:lang w:val="en-US"/>
        </w:rPr>
        <w:t>Mattei</w:t>
      </w:r>
      <w:r w:rsidRPr="00BE2F1A">
        <w:t>, “</w:t>
      </w:r>
      <w:r w:rsidRPr="009359C1">
        <w:rPr>
          <w:lang w:val="en-US"/>
        </w:rPr>
        <w:t>Il</w:t>
      </w:r>
      <w:r w:rsidRPr="00BE2F1A">
        <w:t xml:space="preserve"> </w:t>
      </w:r>
      <w:proofErr w:type="spellStart"/>
      <w:r w:rsidRPr="009359C1">
        <w:rPr>
          <w:lang w:val="en-US"/>
        </w:rPr>
        <w:t>ventre</w:t>
      </w:r>
      <w:proofErr w:type="spellEnd"/>
      <w:r w:rsidRPr="00BE2F1A">
        <w:t xml:space="preserve"> </w:t>
      </w:r>
      <w:r w:rsidRPr="009359C1">
        <w:rPr>
          <w:lang w:val="en-US"/>
        </w:rPr>
        <w:t>delle</w:t>
      </w:r>
      <w:r w:rsidRPr="00BE2F1A">
        <w:t xml:space="preserve"> </w:t>
      </w:r>
      <w:proofErr w:type="spellStart"/>
      <w:r w:rsidRPr="009359C1">
        <w:rPr>
          <w:lang w:val="en-US"/>
        </w:rPr>
        <w:t>citt</w:t>
      </w:r>
      <w:proofErr w:type="spellEnd"/>
      <w:r w:rsidRPr="00BE2F1A">
        <w:t xml:space="preserve">à. </w:t>
      </w:r>
      <w:proofErr w:type="spellStart"/>
      <w:r w:rsidRPr="009359C1">
        <w:rPr>
          <w:lang w:val="en-US"/>
        </w:rPr>
        <w:t>Esperimenti</w:t>
      </w:r>
      <w:proofErr w:type="spellEnd"/>
      <w:r w:rsidRPr="009359C1">
        <w:rPr>
          <w:lang w:val="en-US"/>
        </w:rPr>
        <w:t xml:space="preserve"> </w:t>
      </w:r>
      <w:proofErr w:type="spellStart"/>
      <w:r w:rsidRPr="009359C1">
        <w:rPr>
          <w:lang w:val="en-US"/>
        </w:rPr>
        <w:t>legislativi</w:t>
      </w:r>
      <w:proofErr w:type="spellEnd"/>
      <w:r w:rsidRPr="009359C1">
        <w:rPr>
          <w:lang w:val="en-US"/>
        </w:rPr>
        <w:t xml:space="preserve">, </w:t>
      </w:r>
      <w:proofErr w:type="spellStart"/>
      <w:r w:rsidRPr="009359C1">
        <w:rPr>
          <w:lang w:val="en-US"/>
        </w:rPr>
        <w:t>pianificazione</w:t>
      </w:r>
      <w:proofErr w:type="spellEnd"/>
      <w:r w:rsidRPr="009359C1">
        <w:rPr>
          <w:lang w:val="en-US"/>
        </w:rPr>
        <w:t xml:space="preserve"> </w:t>
      </w:r>
      <w:proofErr w:type="spellStart"/>
      <w:r w:rsidRPr="009359C1">
        <w:rPr>
          <w:lang w:val="en-US"/>
        </w:rPr>
        <w:t>urbana</w:t>
      </w:r>
      <w:proofErr w:type="spellEnd"/>
      <w:r w:rsidRPr="009359C1">
        <w:rPr>
          <w:lang w:val="en-US"/>
        </w:rPr>
        <w:t xml:space="preserve"> e </w:t>
      </w:r>
      <w:proofErr w:type="spellStart"/>
      <w:r w:rsidRPr="009359C1">
        <w:rPr>
          <w:lang w:val="en-US"/>
        </w:rPr>
        <w:t>suggestioni</w:t>
      </w:r>
      <w:proofErr w:type="spellEnd"/>
      <w:r w:rsidRPr="009359C1">
        <w:rPr>
          <w:lang w:val="en-US"/>
        </w:rPr>
        <w:t xml:space="preserve"> </w:t>
      </w:r>
      <w:proofErr w:type="spellStart"/>
      <w:r w:rsidRPr="009359C1">
        <w:rPr>
          <w:lang w:val="en-US"/>
        </w:rPr>
        <w:t>letterarie</w:t>
      </w:r>
      <w:proofErr w:type="spellEnd"/>
      <w:r w:rsidRPr="009359C1">
        <w:rPr>
          <w:lang w:val="en-US"/>
        </w:rPr>
        <w:t xml:space="preserve"> </w:t>
      </w:r>
      <w:proofErr w:type="spellStart"/>
      <w:r w:rsidRPr="009359C1">
        <w:rPr>
          <w:lang w:val="en-US"/>
        </w:rPr>
        <w:t>nel</w:t>
      </w:r>
      <w:proofErr w:type="spellEnd"/>
      <w:r w:rsidRPr="009359C1">
        <w:rPr>
          <w:lang w:val="en-US"/>
        </w:rPr>
        <w:t xml:space="preserve"> </w:t>
      </w:r>
      <w:proofErr w:type="spellStart"/>
      <w:r w:rsidRPr="009359C1">
        <w:rPr>
          <w:lang w:val="en-US"/>
        </w:rPr>
        <w:t>Secolo</w:t>
      </w:r>
      <w:proofErr w:type="spellEnd"/>
      <w:r w:rsidRPr="009359C1">
        <w:rPr>
          <w:lang w:val="en-US"/>
        </w:rPr>
        <w:t xml:space="preserve"> </w:t>
      </w:r>
      <w:proofErr w:type="spellStart"/>
      <w:r w:rsidRPr="009359C1">
        <w:rPr>
          <w:lang w:val="en-US"/>
        </w:rPr>
        <w:t>borghese</w:t>
      </w:r>
      <w:proofErr w:type="spellEnd"/>
      <w:r w:rsidRPr="009359C1">
        <w:rPr>
          <w:lang w:val="en-US"/>
        </w:rPr>
        <w:t>” // ISLL Papers, Vol. 18/2025, pp. 1–36. Bologna: Italian Society for Law and Literature = https://amsacta.unibo.it/id/eprint/8191 = https://doi.org/10.6092/unibo/amsacta/8191.</w:t>
      </w:r>
    </w:p>
  </w:footnote>
  <w:footnote w:id="197">
    <w:p w14:paraId="162106E9" w14:textId="43535FBC" w:rsidR="006166D6" w:rsidRPr="0025606B" w:rsidRDefault="006166D6">
      <w:pPr>
        <w:pStyle w:val="FootnoteText"/>
      </w:pPr>
      <w:r>
        <w:rPr>
          <w:rStyle w:val="FootnoteReference"/>
        </w:rPr>
        <w:footnoteRef/>
      </w:r>
      <w:r w:rsidRPr="006166D6">
        <w:rPr>
          <w:lang w:val="en-US"/>
        </w:rPr>
        <w:t xml:space="preserve"> </w:t>
      </w:r>
      <w:r w:rsidRPr="006166D6">
        <w:rPr>
          <w:lang w:val="en-US"/>
        </w:rPr>
        <w:t xml:space="preserve">Ernest Hart, “Waterborne </w:t>
      </w:r>
      <w:proofErr w:type="gramStart"/>
      <w:r w:rsidRPr="006166D6">
        <w:rPr>
          <w:lang w:val="en-US"/>
        </w:rPr>
        <w:t>Cholera“ /</w:t>
      </w:r>
      <w:proofErr w:type="gramEnd"/>
      <w:r w:rsidRPr="006166D6">
        <w:rPr>
          <w:lang w:val="en-US"/>
        </w:rPr>
        <w:t xml:space="preserve">/ Indian Medical Gazette, Vol. XXIX, No. 3, March 1894, </w:t>
      </w:r>
      <w:proofErr w:type="spellStart"/>
      <w:r w:rsidRPr="006166D6">
        <w:rPr>
          <w:lang w:val="en-US"/>
        </w:rPr>
        <w:t>стр</w:t>
      </w:r>
      <w:proofErr w:type="spellEnd"/>
      <w:r w:rsidRPr="006166D6">
        <w:rPr>
          <w:lang w:val="en-US"/>
        </w:rPr>
        <w:t xml:space="preserve">. 112–116, </w:t>
      </w:r>
      <w:proofErr w:type="spellStart"/>
      <w:r w:rsidRPr="006166D6">
        <w:rPr>
          <w:lang w:val="en-US"/>
        </w:rPr>
        <w:t>начиная</w:t>
      </w:r>
      <w:proofErr w:type="spellEnd"/>
      <w:r w:rsidRPr="006166D6">
        <w:rPr>
          <w:lang w:val="en-US"/>
        </w:rPr>
        <w:t xml:space="preserve"> </w:t>
      </w:r>
      <w:proofErr w:type="spellStart"/>
      <w:r w:rsidRPr="006166D6">
        <w:rPr>
          <w:lang w:val="en-US"/>
        </w:rPr>
        <w:t>со</w:t>
      </w:r>
      <w:proofErr w:type="spellEnd"/>
      <w:r w:rsidRPr="006166D6">
        <w:rPr>
          <w:lang w:val="en-US"/>
        </w:rPr>
        <w:t xml:space="preserve"> </w:t>
      </w:r>
      <w:proofErr w:type="spellStart"/>
      <w:r w:rsidRPr="006166D6">
        <w:rPr>
          <w:lang w:val="en-US"/>
        </w:rPr>
        <w:t>стр</w:t>
      </w:r>
      <w:proofErr w:type="spellEnd"/>
      <w:r w:rsidRPr="006166D6">
        <w:rPr>
          <w:lang w:val="en-US"/>
        </w:rPr>
        <w:t xml:space="preserve">. 114 </w:t>
      </w:r>
      <w:r w:rsidR="004F473B">
        <w:t>раздел</w:t>
      </w:r>
      <w:r w:rsidR="004F473B" w:rsidRPr="00BA6DCB">
        <w:rPr>
          <w:lang w:val="en-US"/>
        </w:rPr>
        <w:t xml:space="preserve"> </w:t>
      </w:r>
      <w:r w:rsidRPr="006166D6">
        <w:rPr>
          <w:lang w:val="en-US"/>
        </w:rPr>
        <w:t xml:space="preserve">French Experiences. </w:t>
      </w:r>
      <w:r w:rsidRPr="006166D6">
        <w:t xml:space="preserve">Харт сообщает, что в июле 1884 года от холеры в Тулоне ежедневно умирали по 30–40 человек, а к прекращению эпидемии в середине ноября число умерших превысило тысячу. Для 1885 года он отдельно приводит ещё 314 смертей. </w:t>
      </w:r>
      <w:r w:rsidRPr="006166D6">
        <w:rPr>
          <w:lang w:val="en-US"/>
        </w:rPr>
        <w:t>A</w:t>
      </w:r>
      <w:r w:rsidRPr="006166D6">
        <w:t xml:space="preserve">. </w:t>
      </w:r>
      <w:r w:rsidRPr="006166D6">
        <w:rPr>
          <w:lang w:val="en-US"/>
        </w:rPr>
        <w:t>Dominique</w:t>
      </w:r>
      <w:r w:rsidRPr="006166D6">
        <w:t>, “</w:t>
      </w:r>
      <w:r w:rsidRPr="006166D6">
        <w:rPr>
          <w:lang w:val="en-US"/>
        </w:rPr>
        <w:t>Le</w:t>
      </w:r>
      <w:r w:rsidRPr="006166D6">
        <w:t xml:space="preserve"> </w:t>
      </w:r>
      <w:proofErr w:type="spellStart"/>
      <w:r w:rsidRPr="006166D6">
        <w:rPr>
          <w:lang w:val="en-US"/>
        </w:rPr>
        <w:t>chol</w:t>
      </w:r>
      <w:proofErr w:type="spellEnd"/>
      <w:r w:rsidRPr="006166D6">
        <w:t>é</w:t>
      </w:r>
      <w:proofErr w:type="spellStart"/>
      <w:r w:rsidRPr="006166D6">
        <w:rPr>
          <w:lang w:val="en-US"/>
        </w:rPr>
        <w:t>ra</w:t>
      </w:r>
      <w:proofErr w:type="spellEnd"/>
      <w:r w:rsidRPr="006166D6">
        <w:t xml:space="preserve"> à </w:t>
      </w:r>
      <w:r w:rsidRPr="006166D6">
        <w:rPr>
          <w:lang w:val="en-US"/>
        </w:rPr>
        <w:t>Toulon</w:t>
      </w:r>
      <w:r w:rsidRPr="006166D6">
        <w:t xml:space="preserve">. </w:t>
      </w:r>
      <w:r w:rsidRPr="006166D6">
        <w:rPr>
          <w:lang w:val="en-US"/>
        </w:rPr>
        <w:t xml:space="preserve">Étude </w:t>
      </w:r>
      <w:proofErr w:type="spellStart"/>
      <w:r w:rsidRPr="006166D6">
        <w:rPr>
          <w:lang w:val="en-US"/>
        </w:rPr>
        <w:t>historique</w:t>
      </w:r>
      <w:proofErr w:type="spellEnd"/>
      <w:r w:rsidRPr="006166D6">
        <w:rPr>
          <w:lang w:val="en-US"/>
        </w:rPr>
        <w:t xml:space="preserve">, </w:t>
      </w:r>
      <w:proofErr w:type="spellStart"/>
      <w:r w:rsidRPr="006166D6">
        <w:rPr>
          <w:lang w:val="en-US"/>
        </w:rPr>
        <w:t>statistique</w:t>
      </w:r>
      <w:proofErr w:type="spellEnd"/>
      <w:r w:rsidRPr="006166D6">
        <w:rPr>
          <w:lang w:val="en-US"/>
        </w:rPr>
        <w:t xml:space="preserve"> et comparative des </w:t>
      </w:r>
      <w:proofErr w:type="spellStart"/>
      <w:r w:rsidRPr="006166D6">
        <w:rPr>
          <w:lang w:val="en-US"/>
        </w:rPr>
        <w:t>épidémies</w:t>
      </w:r>
      <w:proofErr w:type="spellEnd"/>
      <w:r w:rsidRPr="006166D6">
        <w:rPr>
          <w:lang w:val="en-US"/>
        </w:rPr>
        <w:t xml:space="preserve"> de 1835, 1849, 1854, 1865 et 1884”, Toulon, A. Isnard &amp; Cie, 1885</w:t>
      </w:r>
      <w:r w:rsidR="0025606B" w:rsidRPr="0025606B">
        <w:rPr>
          <w:lang w:val="en-US"/>
        </w:rPr>
        <w:t xml:space="preserve"> </w:t>
      </w:r>
      <w:r w:rsidR="0025606B">
        <w:t>сообщает</w:t>
      </w:r>
      <w:r w:rsidR="0025606B" w:rsidRPr="0025606B">
        <w:rPr>
          <w:lang w:val="en-US"/>
        </w:rPr>
        <w:t xml:space="preserve"> </w:t>
      </w:r>
      <w:r w:rsidR="0025606B">
        <w:t>о</w:t>
      </w:r>
      <w:r w:rsidR="0025606B" w:rsidRPr="0025606B">
        <w:rPr>
          <w:lang w:val="en-US"/>
        </w:rPr>
        <w:t xml:space="preserve"> </w:t>
      </w:r>
      <w:r w:rsidR="0025606B">
        <w:t>смерти</w:t>
      </w:r>
      <w:r w:rsidR="0025606B" w:rsidRPr="0025606B">
        <w:rPr>
          <w:lang w:val="en-US"/>
        </w:rPr>
        <w:t xml:space="preserve"> </w:t>
      </w:r>
      <w:r w:rsidR="0025606B">
        <w:t>от</w:t>
      </w:r>
      <w:r w:rsidR="0025606B" w:rsidRPr="0025606B">
        <w:rPr>
          <w:lang w:val="en-US"/>
        </w:rPr>
        <w:t xml:space="preserve"> </w:t>
      </w:r>
      <w:r w:rsidR="0025606B">
        <w:t>холеры</w:t>
      </w:r>
      <w:r w:rsidR="0025606B" w:rsidRPr="0025606B">
        <w:rPr>
          <w:lang w:val="en-US"/>
        </w:rPr>
        <w:t xml:space="preserve"> </w:t>
      </w:r>
      <w:r w:rsidR="0025606B">
        <w:t>за</w:t>
      </w:r>
      <w:r w:rsidR="0025606B" w:rsidRPr="0025606B">
        <w:rPr>
          <w:lang w:val="en-US"/>
        </w:rPr>
        <w:t xml:space="preserve"> </w:t>
      </w:r>
      <w:r w:rsidR="0025606B">
        <w:t>эпидемию</w:t>
      </w:r>
      <w:r w:rsidR="0025606B" w:rsidRPr="0025606B">
        <w:rPr>
          <w:lang w:val="en-US"/>
        </w:rPr>
        <w:t xml:space="preserve"> </w:t>
      </w:r>
      <w:r w:rsidR="0025606B" w:rsidRPr="0025606B">
        <w:t xml:space="preserve">1884 </w:t>
      </w:r>
      <w:r w:rsidR="0025606B">
        <w:t>года</w:t>
      </w:r>
      <w:r w:rsidR="0025606B" w:rsidRPr="0025606B">
        <w:t xml:space="preserve"> 971 </w:t>
      </w:r>
      <w:r w:rsidR="0025606B">
        <w:t>чел</w:t>
      </w:r>
      <w:r w:rsidR="0025606B" w:rsidRPr="0025606B">
        <w:t xml:space="preserve">. </w:t>
      </w:r>
      <w:r w:rsidR="0025606B">
        <w:t>за</w:t>
      </w:r>
      <w:r w:rsidR="0025606B" w:rsidRPr="0025606B">
        <w:t xml:space="preserve"> 148 </w:t>
      </w:r>
      <w:r w:rsidR="0025606B">
        <w:t>дней</w:t>
      </w:r>
      <w:r w:rsidR="0025606B" w:rsidRPr="0025606B">
        <w:t xml:space="preserve"> </w:t>
      </w:r>
      <w:r w:rsidR="0025606B">
        <w:t xml:space="preserve">(стр. </w:t>
      </w:r>
      <w:r w:rsidR="0025606B">
        <w:rPr>
          <w:lang w:val="en-US"/>
        </w:rPr>
        <w:t>XCIII</w:t>
      </w:r>
      <w:r w:rsidR="0025606B" w:rsidRPr="0025606B">
        <w:rPr>
          <w:lang w:val="en-US"/>
        </w:rPr>
        <w:t xml:space="preserve"> </w:t>
      </w:r>
      <w:r w:rsidR="0025606B">
        <w:t>в</w:t>
      </w:r>
      <w:r w:rsidR="0025606B" w:rsidRPr="0025606B">
        <w:rPr>
          <w:lang w:val="en-US"/>
        </w:rPr>
        <w:t xml:space="preserve"> </w:t>
      </w:r>
      <w:r w:rsidR="0025606B">
        <w:t>разделе</w:t>
      </w:r>
      <w:r w:rsidR="0025606B" w:rsidRPr="0025606B">
        <w:rPr>
          <w:lang w:val="en-US"/>
        </w:rPr>
        <w:t xml:space="preserve"> </w:t>
      </w:r>
      <w:proofErr w:type="spellStart"/>
      <w:r w:rsidR="0025606B" w:rsidRPr="0025606B">
        <w:rPr>
          <w:i/>
          <w:iCs/>
          <w:lang w:val="en-US"/>
        </w:rPr>
        <w:t>Moyennes</w:t>
      </w:r>
      <w:proofErr w:type="spellEnd"/>
      <w:r w:rsidR="0025606B" w:rsidRPr="0025606B">
        <w:rPr>
          <w:i/>
          <w:iCs/>
          <w:lang w:val="en-US"/>
        </w:rPr>
        <w:t xml:space="preserve"> ordinaires et </w:t>
      </w:r>
      <w:proofErr w:type="spellStart"/>
      <w:r w:rsidR="0025606B" w:rsidRPr="0025606B">
        <w:rPr>
          <w:i/>
          <w:iCs/>
          <w:lang w:val="en-US"/>
        </w:rPr>
        <w:t>cholériques</w:t>
      </w:r>
      <w:proofErr w:type="spellEnd"/>
      <w:r w:rsidR="0025606B" w:rsidRPr="0025606B">
        <w:rPr>
          <w:lang w:val="en-US"/>
        </w:rPr>
        <w:t xml:space="preserve">). </w:t>
      </w:r>
      <w:r w:rsidR="0025606B">
        <w:t>Население</w:t>
      </w:r>
      <w:r w:rsidR="0025606B" w:rsidRPr="0025606B">
        <w:t xml:space="preserve"> </w:t>
      </w:r>
      <w:r w:rsidR="0025606B">
        <w:t>Тулона по переписи 1881 года составляло 69,474 чел.</w:t>
      </w:r>
      <w:r w:rsidR="004A16E4">
        <w:t xml:space="preserve"> (по другим подсчётам – 70,103)</w:t>
      </w:r>
      <w:r w:rsidR="0025606B">
        <w:t>, таким образом зарегистрированная смертность от холеры составила приблизительно 13.9</w:t>
      </w:r>
      <w:r w:rsidR="0025606B" w:rsidRPr="00F51CF5">
        <w:t>‰</w:t>
      </w:r>
      <w:r w:rsidR="0025606B">
        <w:t>.</w:t>
      </w:r>
      <w:r w:rsidR="001E28D6">
        <w:t xml:space="preserve"> Среди гражданского населения без войск смертность от холеры составила 15.1</w:t>
      </w:r>
      <w:r w:rsidR="001E28D6" w:rsidRPr="00F51CF5">
        <w:t>‰</w:t>
      </w:r>
      <w:r w:rsidR="00A06E35">
        <w:t xml:space="preserve"> (стр. </w:t>
      </w:r>
      <w:r w:rsidR="00A06E35" w:rsidRPr="00A06E35">
        <w:t>105, LXXXVIII–LXXXIX</w:t>
      </w:r>
      <w:r w:rsidR="00A06E35">
        <w:t>)</w:t>
      </w:r>
      <w:r w:rsidR="001E28D6">
        <w:t>.</w:t>
      </w:r>
    </w:p>
  </w:footnote>
  <w:footnote w:id="198">
    <w:p w14:paraId="3BC2AD55" w14:textId="3D1DBA6E" w:rsidR="00BA6DCB" w:rsidRPr="00BA6DCB" w:rsidRDefault="00BA6DCB">
      <w:pPr>
        <w:pStyle w:val="FootnoteText"/>
      </w:pPr>
      <w:r>
        <w:rPr>
          <w:rStyle w:val="FootnoteReference"/>
        </w:rPr>
        <w:footnoteRef/>
      </w:r>
      <w:r w:rsidRPr="001E28D6">
        <w:t xml:space="preserve"> </w:t>
      </w:r>
      <w:r w:rsidRPr="001E28D6">
        <w:t>“</w:t>
      </w:r>
      <w:r w:rsidRPr="00BA6DCB">
        <w:rPr>
          <w:lang w:val="en-US"/>
        </w:rPr>
        <w:t>Weekly</w:t>
      </w:r>
      <w:r w:rsidRPr="001E28D6">
        <w:t xml:space="preserve"> </w:t>
      </w:r>
      <w:r w:rsidRPr="00BA6DCB">
        <w:rPr>
          <w:lang w:val="en-US"/>
        </w:rPr>
        <w:t>Abstract</w:t>
      </w:r>
      <w:r w:rsidRPr="001E28D6">
        <w:t xml:space="preserve"> </w:t>
      </w:r>
      <w:r w:rsidRPr="00BA6DCB">
        <w:rPr>
          <w:lang w:val="en-US"/>
        </w:rPr>
        <w:t>of</w:t>
      </w:r>
      <w:r w:rsidRPr="001E28D6">
        <w:t xml:space="preserve"> </w:t>
      </w:r>
      <w:r w:rsidRPr="00BA6DCB">
        <w:rPr>
          <w:lang w:val="en-US"/>
        </w:rPr>
        <w:t>Sanitary</w:t>
      </w:r>
      <w:r w:rsidRPr="001E28D6">
        <w:t xml:space="preserve"> </w:t>
      </w:r>
      <w:r w:rsidRPr="00BA6DCB">
        <w:rPr>
          <w:lang w:val="en-US"/>
        </w:rPr>
        <w:t>Reports</w:t>
      </w:r>
      <w:r w:rsidRPr="001E28D6">
        <w:t xml:space="preserve">”, № 49, </w:t>
      </w:r>
      <w:r w:rsidRPr="00BA6DCB">
        <w:rPr>
          <w:lang w:val="en-US"/>
        </w:rPr>
        <w:t>February</w:t>
      </w:r>
      <w:r w:rsidRPr="001E28D6">
        <w:t xml:space="preserve"> 3, 1887. </w:t>
      </w:r>
      <w:r w:rsidRPr="00BA6DCB">
        <w:rPr>
          <w:lang w:val="en-US"/>
        </w:rPr>
        <w:t>U</w:t>
      </w:r>
      <w:r w:rsidRPr="008D5124">
        <w:rPr>
          <w:lang w:val="en-US"/>
        </w:rPr>
        <w:t>.</w:t>
      </w:r>
      <w:r w:rsidRPr="00BA6DCB">
        <w:rPr>
          <w:lang w:val="en-US"/>
        </w:rPr>
        <w:t>S</w:t>
      </w:r>
      <w:r w:rsidRPr="008D5124">
        <w:rPr>
          <w:lang w:val="en-US"/>
        </w:rPr>
        <w:t xml:space="preserve">. </w:t>
      </w:r>
      <w:r w:rsidRPr="00BA6DCB">
        <w:rPr>
          <w:lang w:val="en-US"/>
        </w:rPr>
        <w:t>Marine</w:t>
      </w:r>
      <w:r w:rsidRPr="008D5124">
        <w:rPr>
          <w:lang w:val="en-US"/>
        </w:rPr>
        <w:t>-</w:t>
      </w:r>
      <w:r w:rsidRPr="00BA6DCB">
        <w:rPr>
          <w:lang w:val="en-US"/>
        </w:rPr>
        <w:t>Hospital</w:t>
      </w:r>
      <w:r w:rsidRPr="008D5124">
        <w:rPr>
          <w:lang w:val="en-US"/>
        </w:rPr>
        <w:t xml:space="preserve"> </w:t>
      </w:r>
      <w:r w:rsidRPr="00BA6DCB">
        <w:rPr>
          <w:lang w:val="en-US"/>
        </w:rPr>
        <w:t>Service</w:t>
      </w:r>
      <w:r w:rsidRPr="008D5124">
        <w:rPr>
          <w:lang w:val="en-US"/>
        </w:rPr>
        <w:t xml:space="preserve">, </w:t>
      </w:r>
      <w:r w:rsidRPr="00BA6DCB">
        <w:rPr>
          <w:lang w:val="en-US"/>
        </w:rPr>
        <w:t>Washington</w:t>
      </w:r>
      <w:r w:rsidRPr="008D5124">
        <w:rPr>
          <w:lang w:val="en-US"/>
        </w:rPr>
        <w:t xml:space="preserve">, </w:t>
      </w:r>
      <w:r w:rsidRPr="00BA6DCB">
        <w:rPr>
          <w:lang w:val="en-US"/>
        </w:rPr>
        <w:t>D</w:t>
      </w:r>
      <w:r w:rsidRPr="008D5124">
        <w:rPr>
          <w:lang w:val="en-US"/>
        </w:rPr>
        <w:t>.</w:t>
      </w:r>
      <w:r w:rsidRPr="00BA6DCB">
        <w:rPr>
          <w:lang w:val="en-US"/>
        </w:rPr>
        <w:t>C</w:t>
      </w:r>
      <w:r w:rsidRPr="008D5124">
        <w:rPr>
          <w:lang w:val="en-US"/>
        </w:rPr>
        <w:t xml:space="preserve">. </w:t>
      </w:r>
      <w:proofErr w:type="spellStart"/>
      <w:r w:rsidRPr="00AF6FDD">
        <w:t>стр</w:t>
      </w:r>
      <w:proofErr w:type="spellEnd"/>
      <w:r w:rsidRPr="008D5124">
        <w:rPr>
          <w:lang w:val="en-US"/>
        </w:rPr>
        <w:t xml:space="preserve">. 13, </w:t>
      </w:r>
      <w:r w:rsidRPr="00AF6FDD">
        <w:t>раздел</w:t>
      </w:r>
      <w:r w:rsidRPr="008D5124">
        <w:rPr>
          <w:lang w:val="en-US"/>
        </w:rPr>
        <w:t xml:space="preserve"> </w:t>
      </w:r>
      <w:r w:rsidRPr="00BA6DCB">
        <w:rPr>
          <w:lang w:val="en-US"/>
        </w:rPr>
        <w:t>Marseilles</w:t>
      </w:r>
      <w:r w:rsidR="00AF6FDD" w:rsidRPr="008D5124">
        <w:rPr>
          <w:lang w:val="en-US"/>
        </w:rPr>
        <w:t xml:space="preserve"> = </w:t>
      </w:r>
      <w:r w:rsidR="00AF6FDD" w:rsidRPr="008D5124">
        <w:rPr>
          <w:lang w:val="en-US"/>
        </w:rPr>
        <w:t>https://stacks.cdc.gov/view/cdc/71037/cdc_71037_DS1.pdf</w:t>
      </w:r>
      <w:r w:rsidRPr="008D5124">
        <w:rPr>
          <w:lang w:val="en-US"/>
        </w:rPr>
        <w:t xml:space="preserve">. </w:t>
      </w:r>
      <w:r w:rsidR="008D5124" w:rsidRPr="008D5124">
        <w:t>Дополнительное</w:t>
      </w:r>
      <w:r w:rsidR="008D5124" w:rsidRPr="008D5124">
        <w:rPr>
          <w:lang w:val="en-US"/>
        </w:rPr>
        <w:t xml:space="preserve"> </w:t>
      </w:r>
      <w:r w:rsidR="008D5124" w:rsidRPr="008D5124">
        <w:t>подтверждение</w:t>
      </w:r>
      <w:r w:rsidR="008D5124" w:rsidRPr="008D5124">
        <w:rPr>
          <w:lang w:val="en-US"/>
        </w:rPr>
        <w:t xml:space="preserve"> — Ernest Hart, “Waterborne Cholera” // Indian Medical Gazette, March 1894, </w:t>
      </w:r>
      <w:proofErr w:type="spellStart"/>
      <w:r w:rsidR="008D5124" w:rsidRPr="008D5124">
        <w:t>стр</w:t>
      </w:r>
      <w:proofErr w:type="spellEnd"/>
      <w:r w:rsidR="008D5124" w:rsidRPr="008D5124">
        <w:rPr>
          <w:lang w:val="en-US"/>
        </w:rPr>
        <w:t xml:space="preserve">. 114. </w:t>
      </w:r>
      <w:r w:rsidR="008D5124" w:rsidRPr="008D5124">
        <w:t xml:space="preserve">В этой публикации указано близкое значение </w:t>
      </w:r>
      <w:r w:rsidR="008D5124">
        <w:t>–</w:t>
      </w:r>
      <w:r w:rsidR="008D5124" w:rsidRPr="008D5124">
        <w:t xml:space="preserve"> 1</w:t>
      </w:r>
      <w:r w:rsidR="008D5124">
        <w:t>,</w:t>
      </w:r>
      <w:r w:rsidR="008D5124" w:rsidRPr="008D5124">
        <w:t>777 умерших за период с 27 июня по 27 октября 1884 года.</w:t>
      </w:r>
      <w:r w:rsidR="008D5124">
        <w:t xml:space="preserve"> </w:t>
      </w:r>
      <w:r w:rsidRPr="00BA6DCB">
        <w:t xml:space="preserve">При этом </w:t>
      </w:r>
      <w:r w:rsidR="004947FF" w:rsidRPr="00BA6DCB">
        <w:t>смертность</w:t>
      </w:r>
      <w:r w:rsidRPr="00BA6DCB">
        <w:t xml:space="preserve"> от других причин сократилась, дав совокупный прирост </w:t>
      </w:r>
      <w:r w:rsidR="00E3347F">
        <w:t xml:space="preserve">смертности между 1883 и 1884 </w:t>
      </w:r>
      <w:r w:rsidRPr="00BA6DCB">
        <w:t>в 2.0‰.</w:t>
      </w:r>
    </w:p>
  </w:footnote>
  <w:footnote w:id="199">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 xml:space="preserve">The Decline of Fertility in </w:t>
      </w:r>
      <w:proofErr w:type="gramStart"/>
      <w:r w:rsidRPr="00A2698F">
        <w:rPr>
          <w:lang w:val="en-US"/>
        </w:rPr>
        <w:t>Europe :</w:t>
      </w:r>
      <w:proofErr w:type="gramEnd"/>
      <w:r w:rsidRPr="00A2698F">
        <w:rPr>
          <w:lang w:val="en-US"/>
        </w:rPr>
        <w:t xml:space="preserve">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200">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201">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202">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w:t>
      </w:r>
      <w:proofErr w:type="gramStart"/>
      <w:r w:rsidRPr="008665F2">
        <w:rPr>
          <w:lang w:val="fr-FR"/>
        </w:rPr>
        <w:t>S.S</w:t>
      </w:r>
      <w:proofErr w:type="gram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203">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204">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205">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xml:space="preserve">, Washington, </w:t>
      </w:r>
      <w:proofErr w:type="gramStart"/>
      <w:r w:rsidRPr="00755BA3">
        <w:rPr>
          <w:lang w:val="en-US"/>
        </w:rPr>
        <w:t>DC :</w:t>
      </w:r>
      <w:proofErr w:type="gramEnd"/>
      <w:r w:rsidRPr="00755BA3">
        <w:rPr>
          <w:lang w:val="en-US"/>
        </w:rPr>
        <w:t xml:space="preserve">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proofErr w:type="gramStart"/>
      <w:r w:rsidRPr="000E248D">
        <w:rPr>
          <w:lang w:val="en-US"/>
        </w:rPr>
        <w:t>...</w:t>
      </w:r>
      <w:r w:rsidRPr="007C4DC5">
        <w:rPr>
          <w:lang w:val="en-US"/>
        </w:rPr>
        <w:t xml:space="preserve"> </w:t>
      </w:r>
      <w:r>
        <w:rPr>
          <w:lang w:val="en-US"/>
        </w:rPr>
        <w:t>”</w:t>
      </w:r>
      <w:proofErr w:type="gramEnd"/>
      <w:r w:rsidRPr="000E248D">
        <w:rPr>
          <w:lang w:val="en-US"/>
        </w:rPr>
        <w:t>.</w:t>
      </w:r>
    </w:p>
  </w:footnote>
  <w:footnote w:id="206">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207">
    <w:p w14:paraId="21B36690" w14:textId="48C11123" w:rsidR="00B32968" w:rsidRPr="00B01A4D" w:rsidRDefault="00B32968">
      <w:pPr>
        <w:pStyle w:val="FootnoteText"/>
        <w:rPr>
          <w:lang w:val="en-US"/>
        </w:rPr>
      </w:pPr>
      <w:r>
        <w:rPr>
          <w:rStyle w:val="FootnoteReference"/>
        </w:rPr>
        <w:footnoteRef/>
      </w:r>
      <w:r w:rsidRPr="00705498">
        <w:rPr>
          <w:lang w:val="en-US"/>
        </w:rPr>
        <w:t xml:space="preserve"> NBER, “International Migrations”, Volume </w:t>
      </w:r>
      <w:proofErr w:type="gramStart"/>
      <w:r w:rsidRPr="00705498">
        <w:rPr>
          <w:lang w:val="en-US"/>
        </w:rPr>
        <w:t>I :</w:t>
      </w:r>
      <w:proofErr w:type="gramEnd"/>
      <w:r w:rsidRPr="00705498">
        <w:rPr>
          <w:lang w:val="en-US"/>
        </w:rPr>
        <w:t xml:space="preserve"> Statistics, </w:t>
      </w:r>
      <w:proofErr w:type="spellStart"/>
      <w:r w:rsidRPr="00705498">
        <w:t>ред</w:t>
      </w:r>
      <w:proofErr w:type="spellEnd"/>
      <w:r w:rsidRPr="00705498">
        <w:rPr>
          <w:lang w:val="en-US"/>
        </w:rPr>
        <w:t>. W</w:t>
      </w:r>
      <w:r w:rsidRPr="00B01A4D">
        <w:rPr>
          <w:lang w:val="en-US"/>
        </w:rPr>
        <w:t xml:space="preserve">. </w:t>
      </w:r>
      <w:r w:rsidRPr="00705498">
        <w:rPr>
          <w:lang w:val="en-US"/>
        </w:rPr>
        <w:t>Willcox</w:t>
      </w:r>
      <w:r w:rsidRPr="00B01A4D">
        <w:rPr>
          <w:lang w:val="en-US"/>
        </w:rPr>
        <w:t xml:space="preserve">, </w:t>
      </w:r>
      <w:r w:rsidRPr="00705498">
        <w:rPr>
          <w:lang w:val="en-US"/>
        </w:rPr>
        <w:t>New</w:t>
      </w:r>
      <w:r w:rsidRPr="00B01A4D">
        <w:rPr>
          <w:lang w:val="en-US"/>
        </w:rPr>
        <w:t xml:space="preserve"> </w:t>
      </w:r>
      <w:r w:rsidRPr="00705498">
        <w:rPr>
          <w:lang w:val="en-US"/>
        </w:rPr>
        <w:t>York</w:t>
      </w:r>
      <w:r w:rsidRPr="00B01A4D">
        <w:rPr>
          <w:lang w:val="en-US"/>
        </w:rPr>
        <w:t>, 1929.</w:t>
      </w:r>
    </w:p>
  </w:footnote>
  <w:footnote w:id="208">
    <w:p w14:paraId="7891C647"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proofErr w:type="spellStart"/>
      <w:r w:rsidRPr="008E2285">
        <w:t>стр</w:t>
      </w:r>
      <w:proofErr w:type="spellEnd"/>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proofErr w:type="spellStart"/>
      <w:r w:rsidRPr="007D2F2B">
        <w:t>стр</w:t>
      </w:r>
      <w:proofErr w:type="spellEnd"/>
      <w:r w:rsidRPr="00C45A75">
        <w:rPr>
          <w:lang w:val="en-US"/>
        </w:rPr>
        <w:t xml:space="preserve">. 4-5; </w:t>
      </w:r>
      <w:r>
        <w:t>за</w:t>
      </w:r>
      <w:r w:rsidRPr="00C45A75">
        <w:rPr>
          <w:lang w:val="en-US"/>
        </w:rPr>
        <w:t xml:space="preserve"> 1899 </w:t>
      </w:r>
      <w:r>
        <w:t>год</w:t>
      </w:r>
      <w:r w:rsidRPr="00C45A75">
        <w:rPr>
          <w:lang w:val="en-US"/>
        </w:rPr>
        <w:t xml:space="preserve">, </w:t>
      </w:r>
      <w:proofErr w:type="spellStart"/>
      <w:r>
        <w:t>стр</w:t>
      </w:r>
      <w:proofErr w:type="spellEnd"/>
      <w:r w:rsidRPr="00C45A75">
        <w:rPr>
          <w:lang w:val="en-US"/>
        </w:rPr>
        <w:t xml:space="preserve">. 5; </w:t>
      </w:r>
      <w:r w:rsidRPr="00F439DF">
        <w:rPr>
          <w:lang w:val="en-US"/>
        </w:rPr>
        <w:t>G</w:t>
      </w:r>
      <w:r w:rsidRPr="00C45A75">
        <w:rPr>
          <w:lang w:val="en-US"/>
        </w:rPr>
        <w:t>ö</w:t>
      </w:r>
      <w:r w:rsidRPr="00F439DF">
        <w:rPr>
          <w:lang w:val="en-US"/>
        </w:rPr>
        <w:t>zde</w:t>
      </w:r>
      <w:r w:rsidRPr="00C45A75">
        <w:rPr>
          <w:lang w:val="en-US"/>
        </w:rPr>
        <w:t xml:space="preserve"> </w:t>
      </w:r>
      <w:r w:rsidRPr="00F439DF">
        <w:rPr>
          <w:lang w:val="en-US"/>
        </w:rPr>
        <w:t>Yaz</w:t>
      </w:r>
      <w:r w:rsidRPr="00C45A75">
        <w:rPr>
          <w:lang w:val="en-US"/>
        </w:rPr>
        <w:t>ı</w:t>
      </w:r>
      <w:r w:rsidRPr="00F439DF">
        <w:rPr>
          <w:lang w:val="en-US"/>
        </w:rPr>
        <w:t>c</w:t>
      </w:r>
      <w:r w:rsidRPr="00C45A75">
        <w:rPr>
          <w:lang w:val="en-US"/>
        </w:rPr>
        <w:t xml:space="preserve">ı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proofErr w:type="gramStart"/>
      <w:r w:rsidRPr="00F439DF">
        <w:rPr>
          <w:lang w:val="en-US"/>
        </w:rPr>
        <w:t>Citizenship</w:t>
      </w:r>
      <w:r w:rsidRPr="00C45A75">
        <w:rPr>
          <w:lang w:val="en-US"/>
        </w:rPr>
        <w:t xml:space="preserve"> :</w:t>
      </w:r>
      <w:proofErr w:type="gramEnd"/>
      <w:r w:rsidRPr="00C45A75">
        <w:rPr>
          <w:lang w:val="en-US"/>
        </w:rPr>
        <w:t xml:space="preserve">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proofErr w:type="spellStart"/>
      <w:r w:rsidRPr="00F439DF">
        <w:rPr>
          <w:lang w:val="en-US"/>
        </w:rPr>
        <w:t>unipress</w:t>
      </w:r>
      <w:proofErr w:type="spellEnd"/>
      <w:r w:rsidRPr="00C45A75">
        <w:rPr>
          <w:lang w:val="en-US"/>
        </w:rPr>
        <w:t xml:space="preserve">, 2021, </w:t>
      </w:r>
      <w:proofErr w:type="spellStart"/>
      <w:r w:rsidRPr="007D2F2B">
        <w:t>стр</w:t>
      </w:r>
      <w:proofErr w:type="spellEnd"/>
      <w:r w:rsidRPr="00C45A75">
        <w:rPr>
          <w:lang w:val="en-US"/>
        </w:rPr>
        <w:t xml:space="preserve">. 152-155, 180; </w:t>
      </w:r>
      <w:r w:rsidRPr="00DE478F">
        <w:rPr>
          <w:lang w:val="en-US"/>
        </w:rPr>
        <w:t>Kandan</w:t>
      </w:r>
      <w:r w:rsidRPr="00C45A75">
        <w:rPr>
          <w:lang w:val="en-US"/>
        </w:rPr>
        <w:t xml:space="preserve"> </w:t>
      </w:r>
      <w:r w:rsidRPr="00DE478F">
        <w:rPr>
          <w:lang w:val="en-US"/>
        </w:rPr>
        <w:t>Badem</w:t>
      </w:r>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proofErr w:type="gramStart"/>
      <w:r w:rsidRPr="00DE478F">
        <w:rPr>
          <w:lang w:val="en-US"/>
        </w:rPr>
        <w:t>Rule</w:t>
      </w:r>
      <w:r w:rsidRPr="00C45A75">
        <w:rPr>
          <w:lang w:val="en-US"/>
        </w:rPr>
        <w:t xml:space="preserve"> :</w:t>
      </w:r>
      <w:proofErr w:type="gramEnd"/>
      <w:r w:rsidRPr="00C45A75">
        <w:rPr>
          <w:lang w:val="en-US"/>
        </w:rPr>
        <w:t xml:space="preserve">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r w:rsidRPr="00DE478F">
        <w:rPr>
          <w:lang w:val="en-US"/>
        </w:rPr>
        <w:t>Routledge</w:t>
      </w:r>
      <w:r w:rsidRPr="00C45A75">
        <w:rPr>
          <w:lang w:val="en-US"/>
        </w:rPr>
        <w:t xml:space="preserve">. 2025, </w:t>
      </w:r>
      <w:proofErr w:type="spellStart"/>
      <w:r w:rsidRPr="00DE478F">
        <w:t>стр</w:t>
      </w:r>
      <w:proofErr w:type="spellEnd"/>
      <w:r w:rsidRPr="00C45A75">
        <w:rPr>
          <w:lang w:val="en-US"/>
        </w:rPr>
        <w:t xml:space="preserve">. 4; </w:t>
      </w:r>
      <w:r w:rsidRPr="00054098">
        <w:rPr>
          <w:lang w:val="en-US"/>
        </w:rPr>
        <w:t>Candan</w:t>
      </w:r>
      <w:r w:rsidRPr="00C45A75">
        <w:rPr>
          <w:lang w:val="en-US"/>
        </w:rPr>
        <w:t xml:space="preserve"> </w:t>
      </w:r>
      <w:r w:rsidRPr="00054098">
        <w:rPr>
          <w:lang w:val="en-US"/>
        </w:rPr>
        <w:t>Badem</w:t>
      </w:r>
      <w:r w:rsidRPr="00C45A75">
        <w:rPr>
          <w:lang w:val="en-US"/>
        </w:rPr>
        <w:t>, “</w:t>
      </w:r>
      <w:r w:rsidRPr="00054098">
        <w:rPr>
          <w:lang w:val="en-US"/>
        </w:rPr>
        <w:t>Kars</w:t>
      </w:r>
      <w:r w:rsidRPr="00C45A75">
        <w:rPr>
          <w:lang w:val="en-US"/>
        </w:rPr>
        <w:t xml:space="preserve"> </w:t>
      </w:r>
      <w:proofErr w:type="spellStart"/>
      <w:r w:rsidRPr="00054098">
        <w:rPr>
          <w:lang w:val="en-US"/>
        </w:rPr>
        <w:t>Vilayetine</w:t>
      </w:r>
      <w:proofErr w:type="spellEnd"/>
      <w:r w:rsidRPr="00C45A75">
        <w:rPr>
          <w:lang w:val="en-US"/>
        </w:rPr>
        <w:t xml:space="preserve"> </w:t>
      </w:r>
      <w:proofErr w:type="spellStart"/>
      <w:r w:rsidRPr="00054098">
        <w:rPr>
          <w:lang w:val="en-US"/>
        </w:rPr>
        <w:t>Ermeni</w:t>
      </w:r>
      <w:proofErr w:type="spellEnd"/>
      <w:r w:rsidRPr="00C45A75">
        <w:rPr>
          <w:lang w:val="en-US"/>
        </w:rPr>
        <w:t xml:space="preserve"> </w:t>
      </w:r>
      <w:proofErr w:type="spellStart"/>
      <w:r w:rsidRPr="00054098">
        <w:rPr>
          <w:lang w:val="en-US"/>
        </w:rPr>
        <w:t>G</w:t>
      </w:r>
      <w:r w:rsidRPr="00C45A75">
        <w:rPr>
          <w:lang w:val="en-US"/>
        </w:rPr>
        <w:t>öçü</w:t>
      </w:r>
      <w:proofErr w:type="spellEnd"/>
      <w:r w:rsidRPr="00C45A75">
        <w:rPr>
          <w:lang w:val="en-US"/>
        </w:rPr>
        <w:t xml:space="preserve"> (1878–1914)”, </w:t>
      </w:r>
      <w:proofErr w:type="spellStart"/>
      <w:r w:rsidRPr="00054098">
        <w:rPr>
          <w:lang w:val="en-US"/>
        </w:rPr>
        <w:t>Kebike</w:t>
      </w:r>
      <w:r w:rsidRPr="00C45A75">
        <w:rPr>
          <w:lang w:val="en-US"/>
        </w:rPr>
        <w:t>ç</w:t>
      </w:r>
      <w:proofErr w:type="spellEnd"/>
      <w:r w:rsidRPr="00C45A75">
        <w:rPr>
          <w:lang w:val="en-US"/>
        </w:rPr>
        <w:t xml:space="preserve">, 2013 №35, </w:t>
      </w:r>
      <w:proofErr w:type="spellStart"/>
      <w:r>
        <w:t>стр</w:t>
      </w:r>
      <w:proofErr w:type="spellEnd"/>
      <w:r w:rsidRPr="00C45A75">
        <w:rPr>
          <w:lang w:val="en-US"/>
        </w:rPr>
        <w:t>. 151–167.</w:t>
      </w:r>
    </w:p>
  </w:footnote>
  <w:footnote w:id="209">
    <w:p w14:paraId="0B7088DC" w14:textId="77777777" w:rsidR="00916CAD" w:rsidRPr="00C45A75" w:rsidRDefault="00916CAD" w:rsidP="00916CAD">
      <w:pPr>
        <w:pStyle w:val="FootnoteText"/>
        <w:rPr>
          <w:lang w:val="en-US"/>
        </w:rPr>
      </w:pPr>
      <w:r>
        <w:rPr>
          <w:rStyle w:val="FootnoteReference"/>
        </w:rPr>
        <w:footnoteRef/>
      </w:r>
      <w:r w:rsidRPr="00C45A75">
        <w:rPr>
          <w:lang w:val="en-US"/>
        </w:rPr>
        <w:t xml:space="preserve"> </w:t>
      </w:r>
      <w:proofErr w:type="spellStart"/>
      <w:r w:rsidRPr="00F439DF">
        <w:rPr>
          <w:lang w:val="en-US"/>
        </w:rPr>
        <w:t>C</w:t>
      </w:r>
      <w:r w:rsidRPr="00C45A75">
        <w:rPr>
          <w:lang w:val="en-US"/>
        </w:rPr>
        <w:t>ö</w:t>
      </w:r>
      <w:r w:rsidRPr="00F439DF">
        <w:rPr>
          <w:lang w:val="en-US"/>
        </w:rPr>
        <w:t>r</w:t>
      </w:r>
      <w:r w:rsidRPr="00C45A75">
        <w:rPr>
          <w:lang w:val="en-US"/>
        </w:rPr>
        <w:t>ü</w:t>
      </w:r>
      <w:r w:rsidRPr="00F439DF">
        <w:rPr>
          <w:lang w:val="en-US"/>
        </w:rPr>
        <w:t>t</w:t>
      </w:r>
      <w:proofErr w:type="spellEnd"/>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proofErr w:type="spellStart"/>
      <w:r>
        <w:t>стр</w:t>
      </w:r>
      <w:proofErr w:type="spellEnd"/>
      <w:r w:rsidRPr="00C45A75">
        <w:rPr>
          <w:lang w:val="en-US"/>
        </w:rPr>
        <w:t>. 154.</w:t>
      </w:r>
    </w:p>
  </w:footnote>
  <w:footnote w:id="210">
    <w:p w14:paraId="1BB5C5FD" w14:textId="77777777" w:rsidR="004642E2" w:rsidRDefault="004642E2" w:rsidP="004642E2">
      <w:pPr>
        <w:pStyle w:val="FootnoteText"/>
      </w:pPr>
      <w:r>
        <w:rPr>
          <w:rStyle w:val="FootnoteReference"/>
        </w:rPr>
        <w:footnoteRef/>
      </w:r>
      <w:r>
        <w:t xml:space="preserve"> </w:t>
      </w:r>
      <w:r w:rsidRPr="00076B24">
        <w:t xml:space="preserve">Эриванская статистическая комиссия, “Однодневная перепись беженцев из Турции, Персии и из мест, пограничных с Турцией (армян, айсоров, греков и пр.) 1914–15 г.”, </w:t>
      </w:r>
      <w:proofErr w:type="spellStart"/>
      <w:r w:rsidRPr="00076B24">
        <w:t>Эриван</w:t>
      </w:r>
      <w:proofErr w:type="spellEnd"/>
      <w:r w:rsidRPr="00076B24">
        <w:t>, 1915, стр. 38</w:t>
      </w:r>
      <w:r>
        <w:t>-39, 68-69.</w:t>
      </w:r>
    </w:p>
  </w:footnote>
  <w:footnote w:id="211">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w:t>
      </w:r>
      <w:proofErr w:type="spellStart"/>
      <w:r w:rsidRPr="00716DAC">
        <w:t>вып</w:t>
      </w:r>
      <w:proofErr w:type="spellEnd"/>
      <w:r w:rsidRPr="00716DAC">
        <w:t>.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proofErr w:type="spellStart"/>
      <w:r w:rsidRPr="008B3B11">
        <w:rPr>
          <w:lang w:val="en-US"/>
        </w:rPr>
        <w:t>peripheralhistories</w:t>
      </w:r>
      <w:proofErr w:type="spellEnd"/>
      <w:r w:rsidRPr="00716DAC">
        <w:t>.</w:t>
      </w:r>
      <w:r w:rsidRPr="009A46AB">
        <w:br/>
      </w:r>
      <w:r w:rsidRPr="008B3B11">
        <w:rPr>
          <w:lang w:val="en-US"/>
        </w:rPr>
        <w:t>co</w:t>
      </w:r>
      <w:r w:rsidRPr="00716DAC">
        <w:t>.</w:t>
      </w:r>
      <w:proofErr w:type="spellStart"/>
      <w:r w:rsidRPr="008B3B11">
        <w:rPr>
          <w:lang w:val="en-US"/>
        </w:rPr>
        <w:t>uk</w:t>
      </w:r>
      <w:proofErr w:type="spellEnd"/>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proofErr w:type="spellStart"/>
      <w:r w:rsidRPr="008B3B11">
        <w:rPr>
          <w:lang w:val="en-US"/>
        </w:rPr>
        <w:t>russia</w:t>
      </w:r>
      <w:proofErr w:type="spellEnd"/>
      <w:r w:rsidRPr="00716DAC">
        <w:t>-</w:t>
      </w:r>
      <w:r w:rsidRPr="008B3B11">
        <w:rPr>
          <w:lang w:val="en-US"/>
        </w:rPr>
        <w:t>and</w:t>
      </w:r>
      <w:r w:rsidRPr="00716DAC">
        <w:t>-</w:t>
      </w:r>
      <w:proofErr w:type="spellStart"/>
      <w:r w:rsidRPr="008B3B11">
        <w:rPr>
          <w:lang w:val="en-US"/>
        </w:rPr>
        <w:t>armenian</w:t>
      </w:r>
      <w:proofErr w:type="spellEnd"/>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proofErr w:type="spellStart"/>
      <w:r w:rsidRPr="008B3B11">
        <w:rPr>
          <w:lang w:val="en-US"/>
        </w:rPr>
        <w:t>caucasus</w:t>
      </w:r>
      <w:proofErr w:type="spellEnd"/>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proofErr w:type="spellStart"/>
      <w:r w:rsidRPr="004D38D5">
        <w:rPr>
          <w:lang w:val="en-US"/>
        </w:rPr>
        <w:t>armenianweekly</w:t>
      </w:r>
      <w:proofErr w:type="spellEnd"/>
      <w:r w:rsidRPr="00716DAC">
        <w:t>.</w:t>
      </w:r>
      <w:r w:rsidRPr="00716DAC">
        <w:br/>
      </w:r>
      <w:r w:rsidRPr="004D38D5">
        <w:rPr>
          <w:lang w:val="en-US"/>
        </w:rPr>
        <w:t>com</w:t>
      </w:r>
      <w:r w:rsidRPr="00716DAC">
        <w:t>/2016/05/20/</w:t>
      </w:r>
      <w:proofErr w:type="spellStart"/>
      <w:r w:rsidRPr="004D38D5">
        <w:rPr>
          <w:lang w:val="en-US"/>
        </w:rPr>
        <w:t>darbinyan</w:t>
      </w:r>
      <w:proofErr w:type="spellEnd"/>
      <w:r w:rsidRPr="00716DAC">
        <w:t>-2016-</w:t>
      </w:r>
      <w:proofErr w:type="spellStart"/>
      <w:r w:rsidRPr="004D38D5">
        <w:rPr>
          <w:lang w:val="en-US"/>
        </w:rPr>
        <w:t>april</w:t>
      </w:r>
      <w:proofErr w:type="spellEnd"/>
      <w:r w:rsidRPr="00716DAC">
        <w:t>-</w:t>
      </w:r>
      <w:r w:rsidRPr="004D38D5">
        <w:rPr>
          <w:lang w:val="en-US"/>
        </w:rPr>
        <w:t>magazine</w:t>
      </w:r>
    </w:p>
  </w:footnote>
  <w:footnote w:id="212">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13">
    <w:p w14:paraId="320751DA" w14:textId="77777777" w:rsidR="004642E2" w:rsidRPr="00F201C9" w:rsidRDefault="004642E2" w:rsidP="004642E2">
      <w:pPr>
        <w:pStyle w:val="FootnoteText"/>
      </w:pPr>
      <w:r>
        <w:rPr>
          <w:rStyle w:val="FootnoteReference"/>
        </w:rPr>
        <w:footnoteRef/>
      </w:r>
      <w:r w:rsidRPr="00F201C9">
        <w:t xml:space="preserve"> А.Г. </w:t>
      </w:r>
      <w:proofErr w:type="spellStart"/>
      <w:r w:rsidRPr="00F201C9">
        <w:t>Ио</w:t>
      </w:r>
      <w:r>
        <w:t>а</w:t>
      </w:r>
      <w:r w:rsidRPr="00F201C9">
        <w:t>нн</w:t>
      </w:r>
      <w:r>
        <w:t>и</w:t>
      </w:r>
      <w:r w:rsidRPr="00F201C9">
        <w:t>сян</w:t>
      </w:r>
      <w:proofErr w:type="spellEnd"/>
      <w:r w:rsidRPr="00F201C9">
        <w:t xml:space="preserve">, </w:t>
      </w:r>
      <w:r w:rsidRPr="00B84985">
        <w:t>“</w:t>
      </w:r>
      <w:r w:rsidRPr="00F201C9">
        <w:t xml:space="preserve">Положение беженцев в </w:t>
      </w:r>
      <w:proofErr w:type="spellStart"/>
      <w:r w:rsidRPr="00F201C9">
        <w:t>Александропольском</w:t>
      </w:r>
      <w:proofErr w:type="spellEnd"/>
      <w:r w:rsidRPr="00F201C9">
        <w:t xml:space="preserve"> районе : Доклад уполномоченного бакинского Комитета помощи беженцам без различия на</w:t>
      </w:r>
      <w:r>
        <w:t>цио</w:t>
      </w:r>
      <w:r w:rsidRPr="00F201C9">
        <w:t xml:space="preserve">нальности А. Г. </w:t>
      </w:r>
      <w:proofErr w:type="spellStart"/>
      <w:r w:rsidRPr="00F201C9">
        <w:t>Иоаннисяна</w:t>
      </w:r>
      <w:proofErr w:type="spellEnd"/>
      <w:r w:rsidRPr="00F201C9">
        <w:t>, сделанный им на заседании Комитета 3 октября 1915 года</w:t>
      </w:r>
      <w:r w:rsidRPr="00B84985">
        <w:t>”</w:t>
      </w:r>
      <w:r w:rsidRPr="00F201C9">
        <w:t>, Баку, 1915, стр. 7.</w:t>
      </w:r>
    </w:p>
  </w:footnote>
  <w:footnote w:id="214">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15">
    <w:p w14:paraId="6C8E8355" w14:textId="007E3B8B" w:rsidR="006F0060" w:rsidRPr="006F0060" w:rsidRDefault="006F0060">
      <w:pPr>
        <w:pStyle w:val="FootnoteText"/>
      </w:pPr>
      <w:r>
        <w:rPr>
          <w:rStyle w:val="FootnoteReference"/>
        </w:rPr>
        <w:footnoteRef/>
      </w:r>
      <w:r>
        <w:t xml:space="preserve"> Сравнение расселения армян в 1897 и в 1914-1915 гг. создаёт основу для </w:t>
      </w:r>
      <w:r w:rsidR="006000D8">
        <w:t xml:space="preserve">возможного </w:t>
      </w:r>
      <w:r>
        <w:t>распределения иммиграционного притока по губерниям и областям, но в настоящее время эти данные не разработаны</w:t>
      </w:r>
      <w:r w:rsidR="006000D8">
        <w:t xml:space="preserve">, поэтому мы способны отнести оцениваемый приток лишь к </w:t>
      </w:r>
      <w:proofErr w:type="spellStart"/>
      <w:r w:rsidR="006000D8">
        <w:t>бо</w:t>
      </w:r>
      <w:r w:rsidR="006000D8">
        <w:rPr>
          <w:rFonts w:cs="Times New Roman"/>
        </w:rPr>
        <w:t>́</w:t>
      </w:r>
      <w:r w:rsidR="006000D8">
        <w:t>льшей</w:t>
      </w:r>
      <w:proofErr w:type="spellEnd"/>
      <w:r w:rsidR="006000D8">
        <w:t xml:space="preserve"> составной территории целиком</w:t>
      </w:r>
      <w:r>
        <w:t>.</w:t>
      </w:r>
    </w:p>
  </w:footnote>
  <w:footnote w:id="216">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17">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18">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19">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proofErr w:type="spellStart"/>
      <w:r w:rsidRPr="00711DF0">
        <w:rPr>
          <w:lang w:val="en-US"/>
        </w:rPr>
        <w:t>coe</w:t>
      </w:r>
      <w:proofErr w:type="spellEnd"/>
      <w:r w:rsidRPr="00CF17D1">
        <w:t>.</w:t>
      </w:r>
      <w:r w:rsidRPr="00711DF0">
        <w:rPr>
          <w:lang w:val="en-US"/>
        </w:rPr>
        <w:t>int</w:t>
      </w:r>
      <w:r w:rsidRPr="00CF17D1">
        <w:t>/</w:t>
      </w:r>
      <w:proofErr w:type="spellStart"/>
      <w:r w:rsidRPr="00711DF0">
        <w:rPr>
          <w:lang w:val="en-US"/>
        </w:rPr>
        <w:t>armeniapr</w:t>
      </w:r>
      <w:proofErr w:type="spellEnd"/>
      <w:r w:rsidRPr="00CF17D1">
        <w:t>6-</w:t>
      </w:r>
      <w:proofErr w:type="spellStart"/>
      <w:r w:rsidRPr="00711DF0">
        <w:rPr>
          <w:lang w:val="en-US"/>
        </w:rPr>
        <w:t>en</w:t>
      </w:r>
      <w:proofErr w:type="spellEnd"/>
      <w:r w:rsidRPr="00CF17D1">
        <w:t>/1680</w:t>
      </w:r>
      <w:proofErr w:type="spellStart"/>
      <w:r w:rsidRPr="00711DF0">
        <w:rPr>
          <w:lang w:val="en-US"/>
        </w:rPr>
        <w:t>af</w:t>
      </w:r>
      <w:proofErr w:type="spellEnd"/>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/15/</w:t>
      </w:r>
      <w:proofErr w:type="spellStart"/>
      <w:r w:rsidRPr="00711DF0">
        <w:rPr>
          <w:lang w:val="en-US"/>
        </w:rPr>
        <w:t>russia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proofErr w:type="spellStart"/>
      <w:r w:rsidRPr="00711DF0">
        <w:rPr>
          <w:lang w:val="en-US"/>
        </w:rPr>
        <w:t>en</w:t>
      </w:r>
      <w:proofErr w:type="spellEnd"/>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proofErr w:type="spellStart"/>
      <w:r w:rsidRPr="00711DF0">
        <w:rPr>
          <w:lang w:val="en-US"/>
        </w:rPr>
        <w:t>diplomatie</w:t>
      </w:r>
      <w:proofErr w:type="spellEnd"/>
      <w:r w:rsidRPr="00CF17D1">
        <w:t>.</w:t>
      </w:r>
      <w:proofErr w:type="spellStart"/>
      <w:r w:rsidRPr="00711DF0">
        <w:rPr>
          <w:lang w:val="en-US"/>
        </w:rPr>
        <w:t>gouv</w:t>
      </w:r>
      <w:proofErr w:type="spellEnd"/>
      <w:r w:rsidRPr="00CF17D1">
        <w:t>.</w:t>
      </w:r>
      <w:proofErr w:type="spellStart"/>
      <w:r w:rsidRPr="00711DF0">
        <w:rPr>
          <w:lang w:val="en-US"/>
        </w:rPr>
        <w:t>fr</w:t>
      </w:r>
      <w:proofErr w:type="spellEnd"/>
      <w:r w:rsidRPr="00CF17D1">
        <w:t>/</w:t>
      </w:r>
      <w:proofErr w:type="spellStart"/>
      <w:r w:rsidRPr="00711DF0">
        <w:rPr>
          <w:lang w:val="en-US"/>
        </w:rPr>
        <w:t>fr</w:t>
      </w:r>
      <w:proofErr w:type="spellEnd"/>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proofErr w:type="spellStart"/>
      <w:r w:rsidRPr="00711DF0">
        <w:rPr>
          <w:lang w:val="en-US"/>
        </w:rPr>
        <w:t>armenie</w:t>
      </w:r>
      <w:proofErr w:type="spellEnd"/>
      <w:r w:rsidRPr="00CF17D1">
        <w:t>/</w:t>
      </w:r>
      <w:r w:rsidRPr="00711DF0">
        <w:rPr>
          <w:lang w:val="en-US"/>
        </w:rPr>
        <w:t>relations</w:t>
      </w:r>
      <w:r w:rsidRPr="00CF17D1">
        <w:t>-</w:t>
      </w:r>
      <w:proofErr w:type="spellStart"/>
      <w:r w:rsidRPr="00711DF0">
        <w:rPr>
          <w:lang w:val="en-US"/>
        </w:rPr>
        <w:t>bilaterales</w:t>
      </w:r>
      <w:proofErr w:type="spellEnd"/>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geostat</w:t>
      </w:r>
      <w:proofErr w:type="spellEnd"/>
      <w:r w:rsidRPr="00CF17D1">
        <w:t>.</w:t>
      </w:r>
      <w:proofErr w:type="spellStart"/>
      <w:r w:rsidRPr="00711DF0">
        <w:rPr>
          <w:lang w:val="en-US"/>
        </w:rPr>
        <w:t>ge</w:t>
      </w:r>
      <w:proofErr w:type="spellEnd"/>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/4/</w:t>
      </w:r>
      <w:proofErr w:type="spellStart"/>
      <w:r w:rsidRPr="00711DF0">
        <w:rPr>
          <w:lang w:val="en-US"/>
        </w:rPr>
        <w:t>argentina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/2/</w:t>
      </w:r>
      <w:proofErr w:type="spellStart"/>
      <w:r w:rsidRPr="00711DF0">
        <w:rPr>
          <w:lang w:val="en-US"/>
        </w:rPr>
        <w:t>lebanon</w:t>
      </w:r>
      <w:proofErr w:type="spellEnd"/>
      <w:r w:rsidRPr="00CF17D1">
        <w:t xml:space="preserve">; </w:t>
      </w:r>
      <w:r w:rsidRPr="00711DF0">
        <w:rPr>
          <w:lang w:val="en-US"/>
        </w:rPr>
        <w:t>https</w:t>
      </w:r>
      <w:r w:rsidRPr="00CF17D1">
        <w:t>://</w:t>
      </w:r>
      <w:proofErr w:type="spellStart"/>
      <w:r w:rsidRPr="00711DF0">
        <w:rPr>
          <w:lang w:val="en-US"/>
        </w:rPr>
        <w:t>brazil</w:t>
      </w:r>
      <w:proofErr w:type="spellEnd"/>
      <w:r w:rsidRPr="00CF17D1">
        <w:t>.</w:t>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/6/</w:t>
      </w:r>
      <w:proofErr w:type="spellStart"/>
      <w:r w:rsidRPr="00711DF0">
        <w:rPr>
          <w:lang w:val="en-US"/>
        </w:rPr>
        <w:t>canada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/21/</w:t>
      </w:r>
      <w:proofErr w:type="spellStart"/>
      <w:r w:rsidRPr="00711DF0">
        <w:rPr>
          <w:lang w:val="en-US"/>
        </w:rPr>
        <w:t>uzbekistan</w:t>
      </w:r>
      <w:proofErr w:type="spellEnd"/>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ukrcensus</w:t>
      </w:r>
      <w:proofErr w:type="spellEnd"/>
      <w:r w:rsidRPr="00CF17D1">
        <w:t>.</w:t>
      </w:r>
      <w:r w:rsidRPr="00711DF0">
        <w:rPr>
          <w:lang w:val="en-US"/>
        </w:rPr>
        <w:t>gov</w:t>
      </w:r>
      <w:r w:rsidRPr="00CF17D1">
        <w:t>.</w:t>
      </w:r>
      <w:proofErr w:type="spellStart"/>
      <w:r w:rsidRPr="00711DF0">
        <w:rPr>
          <w:lang w:val="en-US"/>
        </w:rPr>
        <w:t>ua</w:t>
      </w:r>
      <w:proofErr w:type="spellEnd"/>
      <w:r w:rsidRPr="00CF17D1">
        <w:t>/</w:t>
      </w:r>
      <w:proofErr w:type="spellStart"/>
      <w:r w:rsidRPr="00711DF0">
        <w:rPr>
          <w:lang w:val="en-US"/>
        </w:rPr>
        <w:t>eng</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/44/</w:t>
      </w:r>
      <w:proofErr w:type="spellStart"/>
      <w:r w:rsidRPr="00711DF0">
        <w:rPr>
          <w:lang w:val="en-US"/>
        </w:rPr>
        <w:t>iran</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proofErr w:type="spellStart"/>
      <w:r w:rsidRPr="00711DF0">
        <w:rPr>
          <w:lang w:val="en-US"/>
        </w:rPr>
        <w:t>germany</w:t>
      </w:r>
      <w:proofErr w:type="spellEnd"/>
      <w:r w:rsidRPr="00CF17D1">
        <w:t>.</w:t>
      </w:r>
      <w:proofErr w:type="spellStart"/>
      <w:r w:rsidRPr="00711DF0">
        <w:rPr>
          <w:lang w:val="en-US"/>
        </w:rPr>
        <w:t>mfa</w:t>
      </w:r>
      <w:proofErr w:type="spellEnd"/>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proofErr w:type="spellStart"/>
      <w:r w:rsidRPr="00711DF0">
        <w:rPr>
          <w:lang w:val="en-US"/>
        </w:rPr>
        <w:t>poland</w:t>
      </w:r>
      <w:proofErr w:type="spellEnd"/>
      <w:r w:rsidRPr="00CF17D1">
        <w:t>.</w:t>
      </w:r>
      <w:r w:rsidRPr="00CF17D1">
        <w:br/>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aph</w:t>
      </w:r>
      <w:proofErr w:type="spellEnd"/>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proofErr w:type="spellStart"/>
      <w:r w:rsidRPr="00711DF0">
        <w:rPr>
          <w:lang w:val="en-US"/>
        </w:rPr>
        <w:t>Fhansards</w:t>
      </w:r>
      <w:proofErr w:type="spellEnd"/>
      <w:r w:rsidRPr="00CF17D1">
        <w:t>%2</w:t>
      </w:r>
      <w:r w:rsidRPr="00711DF0">
        <w:rPr>
          <w:lang w:val="en-US"/>
        </w:rPr>
        <w:t>F</w:t>
      </w:r>
      <w:r w:rsidRPr="00CF17D1">
        <w:t>28885%2</w:t>
      </w:r>
      <w:r w:rsidRPr="00711DF0">
        <w:rPr>
          <w:lang w:val="en-US"/>
        </w:rPr>
        <w:t>F</w:t>
      </w:r>
      <w:r w:rsidRPr="00CF17D1">
        <w:t>&amp;</w:t>
      </w:r>
      <w:proofErr w:type="spellStart"/>
      <w:r w:rsidRPr="00711DF0">
        <w:rPr>
          <w:lang w:val="en-US"/>
        </w:rPr>
        <w:t>sid</w:t>
      </w:r>
      <w:proofErr w:type="spellEnd"/>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/62/</w:t>
      </w:r>
      <w:proofErr w:type="spellStart"/>
      <w:r w:rsidRPr="00711DF0">
        <w:rPr>
          <w:lang w:val="en-US"/>
        </w:rPr>
        <w:t>spain</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/75/</w:t>
      </w:r>
      <w:proofErr w:type="spellStart"/>
      <w:r w:rsidRPr="00711DF0">
        <w:rPr>
          <w:lang w:val="en-US"/>
        </w:rPr>
        <w:t>netherlands</w:t>
      </w:r>
      <w:proofErr w:type="spellEnd"/>
      <w:r w:rsidRPr="00CF17D1">
        <w:t>.</w:t>
      </w:r>
    </w:p>
  </w:footnote>
  <w:footnote w:id="220">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21">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proofErr w:type="spellStart"/>
      <w:r w:rsidRPr="00F439DF">
        <w:rPr>
          <w:lang w:val="en-US"/>
        </w:rPr>
        <w:t>Cörüt</w:t>
      </w:r>
      <w:proofErr w:type="spellEnd"/>
      <w:r w:rsidRPr="00F439DF">
        <w:rPr>
          <w:lang w:val="en-US"/>
        </w:rPr>
        <w:t xml:space="preserve">,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proofErr w:type="spellStart"/>
      <w:r>
        <w:t>стр</w:t>
      </w:r>
      <w:proofErr w:type="spellEnd"/>
      <w:r w:rsidRPr="00A01B00">
        <w:rPr>
          <w:lang w:val="en-US"/>
        </w:rPr>
        <w:t>.</w:t>
      </w:r>
      <w:r>
        <w:rPr>
          <w:lang w:val="en-US"/>
        </w:rPr>
        <w:t xml:space="preserve"> 182.</w:t>
      </w:r>
    </w:p>
  </w:footnote>
  <w:footnote w:id="222">
    <w:p w14:paraId="71217324" w14:textId="72DDA143" w:rsidR="00A94B3E" w:rsidRPr="00C1664B" w:rsidRDefault="00A94B3E">
      <w:pPr>
        <w:pStyle w:val="FootnoteText"/>
        <w:rPr>
          <w:lang w:val="en-US"/>
        </w:rPr>
      </w:pPr>
      <w:r>
        <w:rPr>
          <w:rStyle w:val="FootnoteReference"/>
        </w:rPr>
        <w:footnoteRef/>
      </w:r>
      <w:r w:rsidRPr="00C1664B">
        <w:rPr>
          <w:lang w:val="en-US"/>
        </w:rPr>
        <w:t xml:space="preserve"> </w:t>
      </w:r>
      <w:r>
        <w:t>Файл</w:t>
      </w:r>
      <w:r w:rsidRPr="00C1664B">
        <w:rPr>
          <w:lang w:val="en-US"/>
        </w:rPr>
        <w:t xml:space="preserve"> </w:t>
      </w:r>
      <w:r>
        <w:rPr>
          <w:lang w:val="en-US"/>
        </w:rPr>
        <w:t>RTSS</w:t>
      </w:r>
      <w:r w:rsidRPr="00C1664B">
        <w:rPr>
          <w:lang w:val="en-US"/>
        </w:rPr>
        <w:t xml:space="preserve"> </w:t>
      </w:r>
      <w:r>
        <w:rPr>
          <w:lang w:val="en-US"/>
        </w:rPr>
        <w:t>immigration</w:t>
      </w:r>
      <w:r w:rsidRPr="00C1664B">
        <w:rPr>
          <w:lang w:val="en-US"/>
        </w:rPr>
        <w:t>.</w:t>
      </w:r>
      <w:r>
        <w:rPr>
          <w:lang w:val="en-US"/>
        </w:rPr>
        <w:t>xlsx</w:t>
      </w:r>
      <w:r w:rsidRPr="00C1664B">
        <w:rPr>
          <w:lang w:val="en-US"/>
        </w:rPr>
        <w:t>.</w:t>
      </w:r>
    </w:p>
  </w:footnote>
  <w:footnote w:id="223">
    <w:p w14:paraId="38EF44A0" w14:textId="05F8BEA6" w:rsidR="00695FFC" w:rsidRPr="00C1664B" w:rsidRDefault="00695FFC">
      <w:pPr>
        <w:pStyle w:val="FootnoteText"/>
        <w:rPr>
          <w:lang w:val="en-US"/>
        </w:rPr>
      </w:pPr>
      <w:r>
        <w:rPr>
          <w:rStyle w:val="FootnoteReference"/>
        </w:rPr>
        <w:footnoteRef/>
      </w:r>
      <w:r w:rsidRPr="00C1664B">
        <w:rPr>
          <w:lang w:val="en-US"/>
        </w:rPr>
        <w:t xml:space="preserve"> </w:t>
      </w:r>
      <w:r>
        <w:t>Цифровая</w:t>
      </w:r>
      <w:r w:rsidRPr="00C1664B">
        <w:rPr>
          <w:lang w:val="en-US"/>
        </w:rPr>
        <w:t xml:space="preserve"> </w:t>
      </w:r>
      <w:r>
        <w:t>подборка</w:t>
      </w:r>
      <w:r w:rsidRPr="00C1664B">
        <w:rPr>
          <w:lang w:val="en-US"/>
        </w:rPr>
        <w:t xml:space="preserve">: </w:t>
      </w:r>
      <w:r w:rsidRPr="00695FFC">
        <w:rPr>
          <w:lang w:val="en-US"/>
        </w:rPr>
        <w:t>https</w:t>
      </w:r>
      <w:r w:rsidRPr="00C1664B">
        <w:rPr>
          <w:lang w:val="en-US"/>
        </w:rPr>
        <w:t>://</w:t>
      </w:r>
      <w:r w:rsidRPr="00695FFC">
        <w:rPr>
          <w:lang w:val="en-US"/>
        </w:rPr>
        <w:t>archive</w:t>
      </w:r>
      <w:r w:rsidRPr="00C1664B">
        <w:rPr>
          <w:lang w:val="en-US"/>
        </w:rPr>
        <w:t>.</w:t>
      </w:r>
      <w:r w:rsidRPr="00695FFC">
        <w:rPr>
          <w:lang w:val="en-US"/>
        </w:rPr>
        <w:t>org</w:t>
      </w:r>
      <w:r w:rsidRPr="00C1664B">
        <w:rPr>
          <w:lang w:val="en-US"/>
        </w:rPr>
        <w:t>/</w:t>
      </w:r>
      <w:r w:rsidRPr="00695FFC">
        <w:rPr>
          <w:lang w:val="en-US"/>
        </w:rPr>
        <w:t>details</w:t>
      </w:r>
      <w:r w:rsidRPr="00C1664B">
        <w:rPr>
          <w:lang w:val="en-US"/>
        </w:rPr>
        <w:t>/</w:t>
      </w:r>
      <w:r w:rsidRPr="00695FFC">
        <w:rPr>
          <w:lang w:val="en-US"/>
        </w:rPr>
        <w:t>obzor</w:t>
      </w:r>
      <w:r w:rsidRPr="00C1664B">
        <w:rPr>
          <w:lang w:val="en-US"/>
        </w:rPr>
        <w:t>_</w:t>
      </w:r>
      <w:r w:rsidRPr="00695FFC">
        <w:rPr>
          <w:lang w:val="en-US"/>
        </w:rPr>
        <w:t>karsskoi</w:t>
      </w:r>
      <w:r w:rsidRPr="00C1664B">
        <w:rPr>
          <w:lang w:val="en-US"/>
        </w:rPr>
        <w:t>_</w:t>
      </w:r>
      <w:r w:rsidRPr="00695FFC">
        <w:rPr>
          <w:lang w:val="en-US"/>
        </w:rPr>
        <w:t>oblasti</w:t>
      </w:r>
      <w:r w:rsidRPr="00C1664B">
        <w:rPr>
          <w:lang w:val="en-US"/>
        </w:rPr>
        <w:t>.</w:t>
      </w:r>
    </w:p>
  </w:footnote>
  <w:footnote w:id="224">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временно-проживающих. В 1904 г. из первоначального итога исключены 7,256 человек, записанных временными в Карсе,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25">
    <w:p w14:paraId="2BDD2FA7" w14:textId="04B67211" w:rsidR="00C1664B" w:rsidRPr="00C1664B" w:rsidRDefault="00C1664B">
      <w:pPr>
        <w:pStyle w:val="FootnoteText"/>
      </w:pPr>
      <w:r>
        <w:rPr>
          <w:rStyle w:val="FootnoteReference"/>
        </w:rPr>
        <w:footnoteRef/>
      </w:r>
      <w:r>
        <w:t xml:space="preserve"> </w:t>
      </w:r>
      <w:r w:rsidRPr="00C1664B">
        <w:t>В выпуске 1910 года таблица показывает 964 человека по входной механической графе и 388 по выходной, т.е. +576; вместе с рождениями 16,144 и смертями 9,509 это должно давать общий прирост 7,211. Именно 7,211 и напечатано в таблице. Но численность коренного населения дана как 315,534 на 1 января 1910 года и 322,169 на 1 января 1911 — разница только 6,635, то есть точно рождения минус смерти, без этих +576. Причём текст ошибочно называет 7,211 “естественным приростом”. В “Обзоре” за 1910 г. есть внутреннее арифметическое противоречие на 576 человек.</w:t>
      </w:r>
    </w:p>
  </w:footnote>
  <w:footnote w:id="226">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27">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228">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229">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 xml:space="preserve">модулем </w:t>
      </w:r>
      <w:proofErr w:type="gramStart"/>
      <w:r w:rsidRPr="00C870AF">
        <w:t>rtss.validate</w:t>
      </w:r>
      <w:proofErr w:type="gramEnd"/>
      <w:r w:rsidRPr="00C870AF">
        <w:t>_table_193x.AnalyzeTable.</w:t>
      </w:r>
    </w:p>
  </w:footnote>
  <w:footnote w:id="230">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31">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32">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proofErr w:type="gramStart"/>
      <w:r w:rsidRPr="00F64E1D">
        <w:rPr>
          <w:lang w:val="en-US"/>
        </w:rPr>
        <w:t>rtss</w:t>
      </w:r>
      <w:proofErr w:type="spellEnd"/>
      <w:r w:rsidRPr="00F64E1D">
        <w:t>.</w:t>
      </w:r>
      <w:r w:rsidRPr="00F64E1D">
        <w:rPr>
          <w:lang w:val="en-US"/>
        </w:rPr>
        <w:t>validate</w:t>
      </w:r>
      <w:proofErr w:type="gramEnd"/>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233">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34">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35">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36">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237">
    <w:p w14:paraId="1536F5A9" w14:textId="77777777" w:rsidR="00B32968" w:rsidRDefault="00B32968">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238">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39">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40">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41">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42">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43">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w:t>
      </w:r>
      <w:proofErr w:type="gramStart"/>
      <w:r w:rsidRPr="00DB5588">
        <w:t>) ”</w:t>
      </w:r>
      <w:proofErr w:type="gramEnd"/>
      <w:r w:rsidRPr="00DB5588">
        <w:t xml:space="preserve">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44">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45">
    <w:p w14:paraId="2EAD6497" w14:textId="77777777" w:rsidR="00B32968" w:rsidRPr="001D45C2" w:rsidRDefault="00B32968">
      <w:pPr>
        <w:pStyle w:val="FootnoteText"/>
        <w:rPr>
          <w:lang w:val="en-US"/>
        </w:rPr>
      </w:pPr>
      <w:r>
        <w:rPr>
          <w:rStyle w:val="FootnoteReference"/>
        </w:rPr>
        <w:footnoteRef/>
      </w:r>
      <w:r w:rsidRPr="001D45C2">
        <w:rPr>
          <w:lang w:val="en-US"/>
        </w:rPr>
        <w:t xml:space="preserve"> </w:t>
      </w:r>
      <w:r w:rsidRPr="00BB7E41">
        <w:t>Вывод</w:t>
      </w:r>
      <w:r w:rsidRPr="001D45C2">
        <w:rPr>
          <w:lang w:val="en-US"/>
        </w:rPr>
        <w:t xml:space="preserve"> </w:t>
      </w:r>
      <w:r w:rsidRPr="00BB7E41">
        <w:t>модуля</w:t>
      </w:r>
      <w:r w:rsidRPr="001D45C2">
        <w:rPr>
          <w:lang w:val="en-US"/>
        </w:rPr>
        <w:t xml:space="preserve"> </w:t>
      </w:r>
      <w:proofErr w:type="gramStart"/>
      <w:r w:rsidRPr="00BB7E41">
        <w:rPr>
          <w:lang w:val="en-US"/>
        </w:rPr>
        <w:t>rtss</w:t>
      </w:r>
      <w:r w:rsidRPr="001D45C2">
        <w:rPr>
          <w:lang w:val="en-US"/>
        </w:rPr>
        <w:t>.</w:t>
      </w:r>
      <w:r w:rsidRPr="00BB7E41">
        <w:rPr>
          <w:lang w:val="en-US"/>
        </w:rPr>
        <w:t>validate</w:t>
      </w:r>
      <w:proofErr w:type="gramEnd"/>
      <w:r w:rsidRPr="001D45C2">
        <w:rPr>
          <w:lang w:val="en-US"/>
        </w:rPr>
        <w:t>_</w:t>
      </w:r>
      <w:r w:rsidRPr="00BB7E41">
        <w:rPr>
          <w:lang w:val="en-US"/>
        </w:rPr>
        <w:t>table</w:t>
      </w:r>
      <w:r w:rsidRPr="001D45C2">
        <w:rPr>
          <w:lang w:val="en-US"/>
        </w:rPr>
        <w:t>_193</w:t>
      </w:r>
      <w:r w:rsidRPr="00BB7E41">
        <w:rPr>
          <w:lang w:val="en-US"/>
        </w:rPr>
        <w:t>x</w:t>
      </w:r>
      <w:r w:rsidRPr="001D45C2">
        <w:rPr>
          <w:lang w:val="en-US"/>
        </w:rPr>
        <w:t>.</w:t>
      </w:r>
      <w:r w:rsidRPr="00BB7E41">
        <w:rPr>
          <w:lang w:val="en-US"/>
        </w:rPr>
        <w:t>ApplyTable</w:t>
      </w:r>
      <w:r w:rsidRPr="001D45C2">
        <w:rPr>
          <w:lang w:val="en-US"/>
        </w:rPr>
        <w:t>.</w:t>
      </w:r>
    </w:p>
  </w:footnote>
  <w:footnote w:id="246">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47">
    <w:p w14:paraId="25A7A6C4" w14:textId="793D5B6A" w:rsidR="00B32968" w:rsidRDefault="00B32968">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48">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49">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50">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51">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52">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53">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54">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55">
    <w:p w14:paraId="0805C318" w14:textId="38A2BA49" w:rsidR="00B32968" w:rsidRPr="001A74D1" w:rsidRDefault="00B32968">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56">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57">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58">
    <w:p w14:paraId="6F5E6C83" w14:textId="77777777" w:rsidR="00B32968" w:rsidRPr="001D45C2" w:rsidRDefault="00B32968">
      <w:pPr>
        <w:pStyle w:val="FootnoteText"/>
        <w:rPr>
          <w:lang w:val="en-US"/>
        </w:rPr>
      </w:pPr>
      <w:r>
        <w:rPr>
          <w:rStyle w:val="FootnoteReference"/>
        </w:rPr>
        <w:footnoteRef/>
      </w:r>
      <w:r w:rsidRPr="001D45C2">
        <w:rPr>
          <w:lang w:val="en-US"/>
        </w:rPr>
        <w:t xml:space="preserve"> </w:t>
      </w:r>
      <w:r w:rsidRPr="006F2F03">
        <w:t>Вывод</w:t>
      </w:r>
      <w:r w:rsidRPr="001D45C2">
        <w:rPr>
          <w:lang w:val="en-US"/>
        </w:rPr>
        <w:t xml:space="preserve"> </w:t>
      </w:r>
      <w:r w:rsidRPr="006F2F03">
        <w:t>модуля</w:t>
      </w:r>
      <w:r w:rsidRPr="001D45C2">
        <w:rPr>
          <w:lang w:val="en-US"/>
        </w:rPr>
        <w:t xml:space="preserve"> </w:t>
      </w:r>
      <w:proofErr w:type="gramStart"/>
      <w:r w:rsidRPr="006F2F03">
        <w:rPr>
          <w:lang w:val="en-US"/>
        </w:rPr>
        <w:t>rtss</w:t>
      </w:r>
      <w:r w:rsidRPr="001D45C2">
        <w:rPr>
          <w:lang w:val="en-US"/>
        </w:rPr>
        <w:t>.</w:t>
      </w:r>
      <w:r w:rsidRPr="006F2F03">
        <w:rPr>
          <w:lang w:val="en-US"/>
        </w:rPr>
        <w:t>validate</w:t>
      </w:r>
      <w:proofErr w:type="gramEnd"/>
      <w:r w:rsidRPr="001D45C2">
        <w:rPr>
          <w:lang w:val="en-US"/>
        </w:rPr>
        <w:t>_</w:t>
      </w:r>
      <w:r w:rsidRPr="006F2F03">
        <w:rPr>
          <w:lang w:val="en-US"/>
        </w:rPr>
        <w:t>table</w:t>
      </w:r>
      <w:r w:rsidRPr="001D45C2">
        <w:rPr>
          <w:lang w:val="en-US"/>
        </w:rPr>
        <w:t>_193</w:t>
      </w:r>
      <w:r w:rsidRPr="006F2F03">
        <w:rPr>
          <w:lang w:val="en-US"/>
        </w:rPr>
        <w:t>x</w:t>
      </w:r>
      <w:r w:rsidRPr="001D45C2">
        <w:rPr>
          <w:lang w:val="en-US"/>
        </w:rPr>
        <w:t>.</w:t>
      </w:r>
      <w:r w:rsidRPr="006F2F03">
        <w:rPr>
          <w:lang w:val="en-US"/>
        </w:rPr>
        <w:t>ApplyTable</w:t>
      </w:r>
      <w:r w:rsidRPr="001D45C2">
        <w:rPr>
          <w:lang w:val="en-US"/>
        </w:rPr>
        <w:t>.</w:t>
      </w:r>
    </w:p>
  </w:footnote>
  <w:footnote w:id="259">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60">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61">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7C24E02"/>
    <w:multiLevelType w:val="hybridMultilevel"/>
    <w:tmpl w:val="B3A0B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3"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3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8"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6"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0"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3"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8"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6"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100"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2"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5"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57379376">
    <w:abstractNumId w:val="74"/>
  </w:num>
  <w:num w:numId="2" w16cid:durableId="1717730418">
    <w:abstractNumId w:val="23"/>
  </w:num>
  <w:num w:numId="3" w16cid:durableId="742920146">
    <w:abstractNumId w:val="59"/>
  </w:num>
  <w:num w:numId="4" w16cid:durableId="392462287">
    <w:abstractNumId w:val="37"/>
  </w:num>
  <w:num w:numId="5" w16cid:durableId="456338143">
    <w:abstractNumId w:val="77"/>
  </w:num>
  <w:num w:numId="6" w16cid:durableId="734548216">
    <w:abstractNumId w:val="21"/>
  </w:num>
  <w:num w:numId="7" w16cid:durableId="1193959304">
    <w:abstractNumId w:val="100"/>
  </w:num>
  <w:num w:numId="8" w16cid:durableId="1799060626">
    <w:abstractNumId w:val="99"/>
  </w:num>
  <w:num w:numId="9" w16cid:durableId="951979201">
    <w:abstractNumId w:val="50"/>
  </w:num>
  <w:num w:numId="10" w16cid:durableId="1215308487">
    <w:abstractNumId w:val="16"/>
  </w:num>
  <w:num w:numId="11" w16cid:durableId="1221089706">
    <w:abstractNumId w:val="49"/>
  </w:num>
  <w:num w:numId="12" w16cid:durableId="72970521">
    <w:abstractNumId w:val="43"/>
  </w:num>
  <w:num w:numId="13" w16cid:durableId="1293906345">
    <w:abstractNumId w:val="83"/>
  </w:num>
  <w:num w:numId="14" w16cid:durableId="275064381">
    <w:abstractNumId w:val="41"/>
  </w:num>
  <w:num w:numId="15" w16cid:durableId="209151735">
    <w:abstractNumId w:val="62"/>
  </w:num>
  <w:num w:numId="16" w16cid:durableId="1240670666">
    <w:abstractNumId w:val="68"/>
  </w:num>
  <w:num w:numId="17" w16cid:durableId="159198556">
    <w:abstractNumId w:val="42"/>
  </w:num>
  <w:num w:numId="18" w16cid:durableId="2085449025">
    <w:abstractNumId w:val="17"/>
  </w:num>
  <w:num w:numId="19" w16cid:durableId="694116598">
    <w:abstractNumId w:val="15"/>
  </w:num>
  <w:num w:numId="20" w16cid:durableId="982849699">
    <w:abstractNumId w:val="30"/>
  </w:num>
  <w:num w:numId="21" w16cid:durableId="956565878">
    <w:abstractNumId w:val="25"/>
  </w:num>
  <w:num w:numId="22" w16cid:durableId="870143600">
    <w:abstractNumId w:val="63"/>
  </w:num>
  <w:num w:numId="23" w16cid:durableId="621346852">
    <w:abstractNumId w:val="52"/>
  </w:num>
  <w:num w:numId="24" w16cid:durableId="1712724754">
    <w:abstractNumId w:val="39"/>
  </w:num>
  <w:num w:numId="25" w16cid:durableId="570041432">
    <w:abstractNumId w:val="44"/>
  </w:num>
  <w:num w:numId="26" w16cid:durableId="713121577">
    <w:abstractNumId w:val="13"/>
  </w:num>
  <w:num w:numId="27" w16cid:durableId="444663587">
    <w:abstractNumId w:val="34"/>
  </w:num>
  <w:num w:numId="28" w16cid:durableId="2135907098">
    <w:abstractNumId w:val="8"/>
  </w:num>
  <w:num w:numId="29" w16cid:durableId="1377894438">
    <w:abstractNumId w:val="64"/>
  </w:num>
  <w:num w:numId="30" w16cid:durableId="1421952206">
    <w:abstractNumId w:val="71"/>
  </w:num>
  <w:num w:numId="31" w16cid:durableId="1401247666">
    <w:abstractNumId w:val="84"/>
  </w:num>
  <w:num w:numId="32" w16cid:durableId="1972860908">
    <w:abstractNumId w:val="91"/>
  </w:num>
  <w:num w:numId="33" w16cid:durableId="905721194">
    <w:abstractNumId w:val="104"/>
  </w:num>
  <w:num w:numId="34" w16cid:durableId="1173452974">
    <w:abstractNumId w:val="2"/>
  </w:num>
  <w:num w:numId="35" w16cid:durableId="1065183640">
    <w:abstractNumId w:val="92"/>
  </w:num>
  <w:num w:numId="36" w16cid:durableId="770900114">
    <w:abstractNumId w:val="82"/>
  </w:num>
  <w:num w:numId="37" w16cid:durableId="1576283845">
    <w:abstractNumId w:val="26"/>
  </w:num>
  <w:num w:numId="38" w16cid:durableId="1001543221">
    <w:abstractNumId w:val="51"/>
  </w:num>
  <w:num w:numId="39" w16cid:durableId="1661617439">
    <w:abstractNumId w:val="36"/>
  </w:num>
  <w:num w:numId="40" w16cid:durableId="981151481">
    <w:abstractNumId w:val="69"/>
  </w:num>
  <w:num w:numId="41" w16cid:durableId="832645849">
    <w:abstractNumId w:val="78"/>
  </w:num>
  <w:num w:numId="42" w16cid:durableId="1991472424">
    <w:abstractNumId w:val="79"/>
  </w:num>
  <w:num w:numId="43" w16cid:durableId="117263988">
    <w:abstractNumId w:val="4"/>
  </w:num>
  <w:num w:numId="44" w16cid:durableId="285280348">
    <w:abstractNumId w:val="5"/>
  </w:num>
  <w:num w:numId="45" w16cid:durableId="1139686418">
    <w:abstractNumId w:val="86"/>
  </w:num>
  <w:num w:numId="46" w16cid:durableId="1081096083">
    <w:abstractNumId w:val="55"/>
  </w:num>
  <w:num w:numId="47" w16cid:durableId="910047359">
    <w:abstractNumId w:val="28"/>
  </w:num>
  <w:num w:numId="48" w16cid:durableId="120659391">
    <w:abstractNumId w:val="87"/>
  </w:num>
  <w:num w:numId="49" w16cid:durableId="877011156">
    <w:abstractNumId w:val="58"/>
  </w:num>
  <w:num w:numId="50" w16cid:durableId="1447848916">
    <w:abstractNumId w:val="33"/>
  </w:num>
  <w:num w:numId="51" w16cid:durableId="1672492005">
    <w:abstractNumId w:val="14"/>
  </w:num>
  <w:num w:numId="52" w16cid:durableId="401023031">
    <w:abstractNumId w:val="10"/>
  </w:num>
  <w:num w:numId="53" w16cid:durableId="1750421479">
    <w:abstractNumId w:val="96"/>
  </w:num>
  <w:num w:numId="54" w16cid:durableId="313880424">
    <w:abstractNumId w:val="101"/>
  </w:num>
  <w:num w:numId="55" w16cid:durableId="1372807963">
    <w:abstractNumId w:val="94"/>
  </w:num>
  <w:num w:numId="56" w16cid:durableId="627706364">
    <w:abstractNumId w:val="29"/>
  </w:num>
  <w:num w:numId="57" w16cid:durableId="188883540">
    <w:abstractNumId w:val="1"/>
  </w:num>
  <w:num w:numId="58" w16cid:durableId="730925972">
    <w:abstractNumId w:val="0"/>
  </w:num>
  <w:num w:numId="59" w16cid:durableId="1989748941">
    <w:abstractNumId w:val="93"/>
  </w:num>
  <w:num w:numId="60" w16cid:durableId="1761564256">
    <w:abstractNumId w:val="65"/>
  </w:num>
  <w:num w:numId="61" w16cid:durableId="1879585467">
    <w:abstractNumId w:val="3"/>
  </w:num>
  <w:num w:numId="62" w16cid:durableId="1217545912">
    <w:abstractNumId w:val="54"/>
  </w:num>
  <w:num w:numId="63" w16cid:durableId="285351287">
    <w:abstractNumId w:val="106"/>
  </w:num>
  <w:num w:numId="64" w16cid:durableId="953825276">
    <w:abstractNumId w:val="24"/>
  </w:num>
  <w:num w:numId="65" w16cid:durableId="229190939">
    <w:abstractNumId w:val="89"/>
  </w:num>
  <w:num w:numId="66" w16cid:durableId="1335107044">
    <w:abstractNumId w:val="40"/>
  </w:num>
  <w:num w:numId="67" w16cid:durableId="1024987388">
    <w:abstractNumId w:val="11"/>
  </w:num>
  <w:num w:numId="68" w16cid:durableId="245967031">
    <w:abstractNumId w:val="22"/>
  </w:num>
  <w:num w:numId="69" w16cid:durableId="1163007121">
    <w:abstractNumId w:val="102"/>
  </w:num>
  <w:num w:numId="70" w16cid:durableId="1846356767">
    <w:abstractNumId w:val="6"/>
  </w:num>
  <w:num w:numId="71" w16cid:durableId="1633829898">
    <w:abstractNumId w:val="31"/>
  </w:num>
  <w:num w:numId="72" w16cid:durableId="991327923">
    <w:abstractNumId w:val="57"/>
  </w:num>
  <w:num w:numId="73" w16cid:durableId="1440370214">
    <w:abstractNumId w:val="98"/>
  </w:num>
  <w:num w:numId="74" w16cid:durableId="728576158">
    <w:abstractNumId w:val="7"/>
  </w:num>
  <w:num w:numId="75" w16cid:durableId="1801847533">
    <w:abstractNumId w:val="35"/>
  </w:num>
  <w:num w:numId="76" w16cid:durableId="790707397">
    <w:abstractNumId w:val="61"/>
  </w:num>
  <w:num w:numId="77" w16cid:durableId="1670058143">
    <w:abstractNumId w:val="32"/>
  </w:num>
  <w:num w:numId="78" w16cid:durableId="1235434613">
    <w:abstractNumId w:val="76"/>
  </w:num>
  <w:num w:numId="79" w16cid:durableId="1382482366">
    <w:abstractNumId w:val="95"/>
  </w:num>
  <w:num w:numId="80" w16cid:durableId="306516805">
    <w:abstractNumId w:val="20"/>
  </w:num>
  <w:num w:numId="81" w16cid:durableId="85198858">
    <w:abstractNumId w:val="53"/>
  </w:num>
  <w:num w:numId="82" w16cid:durableId="1094059735">
    <w:abstractNumId w:val="73"/>
  </w:num>
  <w:num w:numId="83" w16cid:durableId="1582830170">
    <w:abstractNumId w:val="103"/>
  </w:num>
  <w:num w:numId="84" w16cid:durableId="763305839">
    <w:abstractNumId w:val="70"/>
  </w:num>
  <w:num w:numId="85" w16cid:durableId="133910999">
    <w:abstractNumId w:val="19"/>
  </w:num>
  <w:num w:numId="86" w16cid:durableId="1291979154">
    <w:abstractNumId w:val="45"/>
  </w:num>
  <w:num w:numId="87" w16cid:durableId="62073890">
    <w:abstractNumId w:val="80"/>
  </w:num>
  <w:num w:numId="88" w16cid:durableId="1486702660">
    <w:abstractNumId w:val="97"/>
  </w:num>
  <w:num w:numId="89" w16cid:durableId="853960130">
    <w:abstractNumId w:val="56"/>
  </w:num>
  <w:num w:numId="90" w16cid:durableId="199052112">
    <w:abstractNumId w:val="75"/>
  </w:num>
  <w:num w:numId="91" w16cid:durableId="653608088">
    <w:abstractNumId w:val="27"/>
  </w:num>
  <w:num w:numId="92" w16cid:durableId="531305852">
    <w:abstractNumId w:val="18"/>
  </w:num>
  <w:num w:numId="93" w16cid:durableId="388379251">
    <w:abstractNumId w:val="38"/>
  </w:num>
  <w:num w:numId="94" w16cid:durableId="180974282">
    <w:abstractNumId w:val="47"/>
  </w:num>
  <w:num w:numId="95" w16cid:durableId="1636258650">
    <w:abstractNumId w:val="66"/>
  </w:num>
  <w:num w:numId="96" w16cid:durableId="602804973">
    <w:abstractNumId w:val="81"/>
  </w:num>
  <w:num w:numId="97" w16cid:durableId="339625875">
    <w:abstractNumId w:val="60"/>
  </w:num>
  <w:num w:numId="98" w16cid:durableId="667711755">
    <w:abstractNumId w:val="46"/>
  </w:num>
  <w:num w:numId="99" w16cid:durableId="242371707">
    <w:abstractNumId w:val="88"/>
  </w:num>
  <w:num w:numId="100" w16cid:durableId="2140605283">
    <w:abstractNumId w:val="67"/>
  </w:num>
  <w:num w:numId="101" w16cid:durableId="179511900">
    <w:abstractNumId w:val="85"/>
  </w:num>
  <w:num w:numId="102" w16cid:durableId="86851960">
    <w:abstractNumId w:val="72"/>
  </w:num>
  <w:num w:numId="103" w16cid:durableId="1862544384">
    <w:abstractNumId w:val="90"/>
  </w:num>
  <w:num w:numId="104" w16cid:durableId="2092460492">
    <w:abstractNumId w:val="48"/>
  </w:num>
  <w:num w:numId="105" w16cid:durableId="398556958">
    <w:abstractNumId w:val="105"/>
  </w:num>
  <w:num w:numId="106" w16cid:durableId="472910649">
    <w:abstractNumId w:val="12"/>
  </w:num>
  <w:num w:numId="107" w16cid:durableId="1274748405">
    <w:abstractNumId w:val="9"/>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3F7F"/>
    <w:rsid w:val="000042E6"/>
    <w:rsid w:val="000047F7"/>
    <w:rsid w:val="00005DEF"/>
    <w:rsid w:val="00005EB8"/>
    <w:rsid w:val="00007902"/>
    <w:rsid w:val="00007AE9"/>
    <w:rsid w:val="00007EFF"/>
    <w:rsid w:val="00007FCD"/>
    <w:rsid w:val="00010B12"/>
    <w:rsid w:val="00013229"/>
    <w:rsid w:val="000138C5"/>
    <w:rsid w:val="00013AC9"/>
    <w:rsid w:val="0001423D"/>
    <w:rsid w:val="000147F5"/>
    <w:rsid w:val="000155A4"/>
    <w:rsid w:val="0001625C"/>
    <w:rsid w:val="00016574"/>
    <w:rsid w:val="00017DA1"/>
    <w:rsid w:val="000202A7"/>
    <w:rsid w:val="000215D5"/>
    <w:rsid w:val="00021B5F"/>
    <w:rsid w:val="0002226E"/>
    <w:rsid w:val="00022328"/>
    <w:rsid w:val="000226D2"/>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058"/>
    <w:rsid w:val="00032A6B"/>
    <w:rsid w:val="00032CCD"/>
    <w:rsid w:val="000335DA"/>
    <w:rsid w:val="00033AC9"/>
    <w:rsid w:val="00033F95"/>
    <w:rsid w:val="00035173"/>
    <w:rsid w:val="0003535D"/>
    <w:rsid w:val="00036A2A"/>
    <w:rsid w:val="00036A54"/>
    <w:rsid w:val="00036A8A"/>
    <w:rsid w:val="0003729A"/>
    <w:rsid w:val="00037A40"/>
    <w:rsid w:val="00040292"/>
    <w:rsid w:val="000405BE"/>
    <w:rsid w:val="00040AD1"/>
    <w:rsid w:val="00040E81"/>
    <w:rsid w:val="000410B9"/>
    <w:rsid w:val="0004139A"/>
    <w:rsid w:val="000414A5"/>
    <w:rsid w:val="00041615"/>
    <w:rsid w:val="00041999"/>
    <w:rsid w:val="00041F0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1FFD"/>
    <w:rsid w:val="0005215F"/>
    <w:rsid w:val="000533BC"/>
    <w:rsid w:val="00053EB9"/>
    <w:rsid w:val="00054098"/>
    <w:rsid w:val="0005455E"/>
    <w:rsid w:val="000548DB"/>
    <w:rsid w:val="000559A9"/>
    <w:rsid w:val="00056017"/>
    <w:rsid w:val="00056253"/>
    <w:rsid w:val="00056388"/>
    <w:rsid w:val="000566EB"/>
    <w:rsid w:val="000568A5"/>
    <w:rsid w:val="0005692C"/>
    <w:rsid w:val="00056A75"/>
    <w:rsid w:val="00056A85"/>
    <w:rsid w:val="000571DB"/>
    <w:rsid w:val="000576D8"/>
    <w:rsid w:val="00060F8C"/>
    <w:rsid w:val="000617F5"/>
    <w:rsid w:val="0006243C"/>
    <w:rsid w:val="000626B5"/>
    <w:rsid w:val="00062C6D"/>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49C"/>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4E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4AA"/>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4F64"/>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2489"/>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95"/>
    <w:rsid w:val="001347D0"/>
    <w:rsid w:val="00134ABC"/>
    <w:rsid w:val="00134FF2"/>
    <w:rsid w:val="00135DC9"/>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2FAA"/>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2F9"/>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1A0"/>
    <w:rsid w:val="00166AE5"/>
    <w:rsid w:val="0016748C"/>
    <w:rsid w:val="001700E6"/>
    <w:rsid w:val="00170CFE"/>
    <w:rsid w:val="00171B70"/>
    <w:rsid w:val="001724E7"/>
    <w:rsid w:val="001729C1"/>
    <w:rsid w:val="00173272"/>
    <w:rsid w:val="001733D8"/>
    <w:rsid w:val="00174612"/>
    <w:rsid w:val="001746AE"/>
    <w:rsid w:val="001757D8"/>
    <w:rsid w:val="00175C0E"/>
    <w:rsid w:val="00175EA7"/>
    <w:rsid w:val="00176B52"/>
    <w:rsid w:val="00176BE8"/>
    <w:rsid w:val="00177AA5"/>
    <w:rsid w:val="00177C5B"/>
    <w:rsid w:val="00181DA4"/>
    <w:rsid w:val="00182467"/>
    <w:rsid w:val="00182C32"/>
    <w:rsid w:val="00182E2B"/>
    <w:rsid w:val="00183519"/>
    <w:rsid w:val="00183823"/>
    <w:rsid w:val="001838AE"/>
    <w:rsid w:val="00183D9F"/>
    <w:rsid w:val="001845D9"/>
    <w:rsid w:val="00184679"/>
    <w:rsid w:val="00184841"/>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A37"/>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30F"/>
    <w:rsid w:val="001B78DB"/>
    <w:rsid w:val="001B7FE3"/>
    <w:rsid w:val="001C151D"/>
    <w:rsid w:val="001C1AB7"/>
    <w:rsid w:val="001C28F6"/>
    <w:rsid w:val="001C2BAE"/>
    <w:rsid w:val="001C2D18"/>
    <w:rsid w:val="001C315A"/>
    <w:rsid w:val="001C45E7"/>
    <w:rsid w:val="001C48BB"/>
    <w:rsid w:val="001C4A28"/>
    <w:rsid w:val="001C5CA4"/>
    <w:rsid w:val="001C6D10"/>
    <w:rsid w:val="001C76EF"/>
    <w:rsid w:val="001D0228"/>
    <w:rsid w:val="001D048E"/>
    <w:rsid w:val="001D04A6"/>
    <w:rsid w:val="001D1A2C"/>
    <w:rsid w:val="001D1A54"/>
    <w:rsid w:val="001D1B14"/>
    <w:rsid w:val="001D20B6"/>
    <w:rsid w:val="001D344B"/>
    <w:rsid w:val="001D354A"/>
    <w:rsid w:val="001D44B3"/>
    <w:rsid w:val="001D45C2"/>
    <w:rsid w:val="001D4B8B"/>
    <w:rsid w:val="001D572B"/>
    <w:rsid w:val="001D5FF9"/>
    <w:rsid w:val="001D624B"/>
    <w:rsid w:val="001D6A94"/>
    <w:rsid w:val="001D779D"/>
    <w:rsid w:val="001D791E"/>
    <w:rsid w:val="001E0788"/>
    <w:rsid w:val="001E132D"/>
    <w:rsid w:val="001E1869"/>
    <w:rsid w:val="001E22AA"/>
    <w:rsid w:val="001E2659"/>
    <w:rsid w:val="001E28D6"/>
    <w:rsid w:val="001E40A8"/>
    <w:rsid w:val="001E5B0E"/>
    <w:rsid w:val="001E5D65"/>
    <w:rsid w:val="001E68B7"/>
    <w:rsid w:val="001E6FEE"/>
    <w:rsid w:val="001E7ADC"/>
    <w:rsid w:val="001E7FDE"/>
    <w:rsid w:val="001F0263"/>
    <w:rsid w:val="001F046C"/>
    <w:rsid w:val="001F1816"/>
    <w:rsid w:val="001F1B55"/>
    <w:rsid w:val="001F2297"/>
    <w:rsid w:val="001F2A5E"/>
    <w:rsid w:val="001F2D3A"/>
    <w:rsid w:val="001F2DAF"/>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08"/>
    <w:rsid w:val="002146C6"/>
    <w:rsid w:val="00216133"/>
    <w:rsid w:val="00216180"/>
    <w:rsid w:val="00216736"/>
    <w:rsid w:val="00217BC6"/>
    <w:rsid w:val="0022001D"/>
    <w:rsid w:val="002208EA"/>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6BF"/>
    <w:rsid w:val="00246A9A"/>
    <w:rsid w:val="00246E43"/>
    <w:rsid w:val="002470A6"/>
    <w:rsid w:val="002506FE"/>
    <w:rsid w:val="00251483"/>
    <w:rsid w:val="00251FC6"/>
    <w:rsid w:val="002520E1"/>
    <w:rsid w:val="002526AE"/>
    <w:rsid w:val="00252A5B"/>
    <w:rsid w:val="00252CD6"/>
    <w:rsid w:val="002530F5"/>
    <w:rsid w:val="00254198"/>
    <w:rsid w:val="00254DAE"/>
    <w:rsid w:val="0025569B"/>
    <w:rsid w:val="00255C0D"/>
    <w:rsid w:val="0025606B"/>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592"/>
    <w:rsid w:val="002667D0"/>
    <w:rsid w:val="00266C3B"/>
    <w:rsid w:val="00266FC2"/>
    <w:rsid w:val="002679F4"/>
    <w:rsid w:val="00267C64"/>
    <w:rsid w:val="00270587"/>
    <w:rsid w:val="002713F6"/>
    <w:rsid w:val="0027176B"/>
    <w:rsid w:val="0027189C"/>
    <w:rsid w:val="00271C4B"/>
    <w:rsid w:val="002721EC"/>
    <w:rsid w:val="00273BC7"/>
    <w:rsid w:val="00274146"/>
    <w:rsid w:val="0027472A"/>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50B"/>
    <w:rsid w:val="00282CF2"/>
    <w:rsid w:val="00283FD8"/>
    <w:rsid w:val="002845EF"/>
    <w:rsid w:val="00284727"/>
    <w:rsid w:val="00285458"/>
    <w:rsid w:val="0028592B"/>
    <w:rsid w:val="002862CE"/>
    <w:rsid w:val="002909E1"/>
    <w:rsid w:val="00290BF1"/>
    <w:rsid w:val="00290E16"/>
    <w:rsid w:val="002910E8"/>
    <w:rsid w:val="002917C4"/>
    <w:rsid w:val="002918D4"/>
    <w:rsid w:val="00291B98"/>
    <w:rsid w:val="00292297"/>
    <w:rsid w:val="00292599"/>
    <w:rsid w:val="002947E2"/>
    <w:rsid w:val="00294EC1"/>
    <w:rsid w:val="00295197"/>
    <w:rsid w:val="002974DA"/>
    <w:rsid w:val="00297684"/>
    <w:rsid w:val="002979B4"/>
    <w:rsid w:val="002A1520"/>
    <w:rsid w:val="002A1BCA"/>
    <w:rsid w:val="002A1CF5"/>
    <w:rsid w:val="002A1D8B"/>
    <w:rsid w:val="002A1EF2"/>
    <w:rsid w:val="002A20A9"/>
    <w:rsid w:val="002A30ED"/>
    <w:rsid w:val="002A366A"/>
    <w:rsid w:val="002A36A4"/>
    <w:rsid w:val="002A3916"/>
    <w:rsid w:val="002A3936"/>
    <w:rsid w:val="002A47C4"/>
    <w:rsid w:val="002A5DB4"/>
    <w:rsid w:val="002A6A46"/>
    <w:rsid w:val="002A6B16"/>
    <w:rsid w:val="002A7816"/>
    <w:rsid w:val="002A7B1E"/>
    <w:rsid w:val="002B174C"/>
    <w:rsid w:val="002B1D5B"/>
    <w:rsid w:val="002B3404"/>
    <w:rsid w:val="002B3537"/>
    <w:rsid w:val="002B4830"/>
    <w:rsid w:val="002B53EB"/>
    <w:rsid w:val="002B59EB"/>
    <w:rsid w:val="002B5A6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69C"/>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590E"/>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783"/>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64"/>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56FCE"/>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0EB9"/>
    <w:rsid w:val="003711E6"/>
    <w:rsid w:val="00372802"/>
    <w:rsid w:val="00372884"/>
    <w:rsid w:val="00372B3B"/>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420"/>
    <w:rsid w:val="0038052E"/>
    <w:rsid w:val="00380C86"/>
    <w:rsid w:val="00380F0C"/>
    <w:rsid w:val="00381C88"/>
    <w:rsid w:val="003827A8"/>
    <w:rsid w:val="0038294A"/>
    <w:rsid w:val="00382982"/>
    <w:rsid w:val="003831CF"/>
    <w:rsid w:val="00384229"/>
    <w:rsid w:val="00384C28"/>
    <w:rsid w:val="00384E7D"/>
    <w:rsid w:val="00385309"/>
    <w:rsid w:val="0038636E"/>
    <w:rsid w:val="00386AD7"/>
    <w:rsid w:val="00386CEF"/>
    <w:rsid w:val="003879D8"/>
    <w:rsid w:val="0039072E"/>
    <w:rsid w:val="003916BD"/>
    <w:rsid w:val="00391CD6"/>
    <w:rsid w:val="0039251B"/>
    <w:rsid w:val="003925AE"/>
    <w:rsid w:val="00392842"/>
    <w:rsid w:val="00393242"/>
    <w:rsid w:val="003934B5"/>
    <w:rsid w:val="00393A80"/>
    <w:rsid w:val="00393DF7"/>
    <w:rsid w:val="0039463F"/>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24D9"/>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0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377"/>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0D7D"/>
    <w:rsid w:val="004012DC"/>
    <w:rsid w:val="0040167D"/>
    <w:rsid w:val="004021BA"/>
    <w:rsid w:val="00402B63"/>
    <w:rsid w:val="00402CCB"/>
    <w:rsid w:val="00403E50"/>
    <w:rsid w:val="00404793"/>
    <w:rsid w:val="004051A2"/>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0385"/>
    <w:rsid w:val="00421257"/>
    <w:rsid w:val="0042136E"/>
    <w:rsid w:val="00421375"/>
    <w:rsid w:val="0042268C"/>
    <w:rsid w:val="004228C9"/>
    <w:rsid w:val="00422A9E"/>
    <w:rsid w:val="00422ED0"/>
    <w:rsid w:val="00422EF8"/>
    <w:rsid w:val="0042355A"/>
    <w:rsid w:val="00423A88"/>
    <w:rsid w:val="00423D4C"/>
    <w:rsid w:val="004242A1"/>
    <w:rsid w:val="00424B1C"/>
    <w:rsid w:val="00425B95"/>
    <w:rsid w:val="00425BF1"/>
    <w:rsid w:val="00426630"/>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2B1"/>
    <w:rsid w:val="00433455"/>
    <w:rsid w:val="00434F9B"/>
    <w:rsid w:val="00435219"/>
    <w:rsid w:val="00436AD8"/>
    <w:rsid w:val="00436F71"/>
    <w:rsid w:val="00437042"/>
    <w:rsid w:val="0043741E"/>
    <w:rsid w:val="004374D2"/>
    <w:rsid w:val="00437941"/>
    <w:rsid w:val="00437E16"/>
    <w:rsid w:val="004404A6"/>
    <w:rsid w:val="00440789"/>
    <w:rsid w:val="004416AA"/>
    <w:rsid w:val="00441DA5"/>
    <w:rsid w:val="004428F5"/>
    <w:rsid w:val="004430E7"/>
    <w:rsid w:val="004433A7"/>
    <w:rsid w:val="00443BE6"/>
    <w:rsid w:val="00443F38"/>
    <w:rsid w:val="00443F91"/>
    <w:rsid w:val="004441B8"/>
    <w:rsid w:val="0044586E"/>
    <w:rsid w:val="0044654A"/>
    <w:rsid w:val="00446C47"/>
    <w:rsid w:val="004479D8"/>
    <w:rsid w:val="004501C2"/>
    <w:rsid w:val="004506F7"/>
    <w:rsid w:val="00450AF3"/>
    <w:rsid w:val="00450F5E"/>
    <w:rsid w:val="004516C7"/>
    <w:rsid w:val="00451714"/>
    <w:rsid w:val="00452C47"/>
    <w:rsid w:val="00453A91"/>
    <w:rsid w:val="004541BE"/>
    <w:rsid w:val="0045496E"/>
    <w:rsid w:val="00454A5D"/>
    <w:rsid w:val="004551C2"/>
    <w:rsid w:val="004555B3"/>
    <w:rsid w:val="00455BB0"/>
    <w:rsid w:val="00455F82"/>
    <w:rsid w:val="0045657E"/>
    <w:rsid w:val="00456DBA"/>
    <w:rsid w:val="004571F8"/>
    <w:rsid w:val="00457B3B"/>
    <w:rsid w:val="00457CAD"/>
    <w:rsid w:val="0046069A"/>
    <w:rsid w:val="00460B5C"/>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6DBF"/>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7FF"/>
    <w:rsid w:val="00494828"/>
    <w:rsid w:val="0049611C"/>
    <w:rsid w:val="00496186"/>
    <w:rsid w:val="0049626F"/>
    <w:rsid w:val="00497283"/>
    <w:rsid w:val="004A0CA2"/>
    <w:rsid w:val="004A13A3"/>
    <w:rsid w:val="004A16E4"/>
    <w:rsid w:val="004A1F8B"/>
    <w:rsid w:val="004A238A"/>
    <w:rsid w:val="004A244B"/>
    <w:rsid w:val="004A2536"/>
    <w:rsid w:val="004A2C82"/>
    <w:rsid w:val="004A305C"/>
    <w:rsid w:val="004A3902"/>
    <w:rsid w:val="004A461E"/>
    <w:rsid w:val="004A5122"/>
    <w:rsid w:val="004A5BB2"/>
    <w:rsid w:val="004A5D91"/>
    <w:rsid w:val="004A5EC1"/>
    <w:rsid w:val="004A6552"/>
    <w:rsid w:val="004A6946"/>
    <w:rsid w:val="004A6C9D"/>
    <w:rsid w:val="004A6F5B"/>
    <w:rsid w:val="004A7200"/>
    <w:rsid w:val="004A7A31"/>
    <w:rsid w:val="004B0FDD"/>
    <w:rsid w:val="004B2549"/>
    <w:rsid w:val="004B2772"/>
    <w:rsid w:val="004B28D6"/>
    <w:rsid w:val="004B3315"/>
    <w:rsid w:val="004B4D6A"/>
    <w:rsid w:val="004B57C7"/>
    <w:rsid w:val="004B5C87"/>
    <w:rsid w:val="004B639E"/>
    <w:rsid w:val="004B6520"/>
    <w:rsid w:val="004C06BC"/>
    <w:rsid w:val="004C0E07"/>
    <w:rsid w:val="004C1339"/>
    <w:rsid w:val="004C147F"/>
    <w:rsid w:val="004C17B0"/>
    <w:rsid w:val="004C1C73"/>
    <w:rsid w:val="004C1F3D"/>
    <w:rsid w:val="004C2E1A"/>
    <w:rsid w:val="004C3E46"/>
    <w:rsid w:val="004C4360"/>
    <w:rsid w:val="004C4DFF"/>
    <w:rsid w:val="004C600C"/>
    <w:rsid w:val="004C6A96"/>
    <w:rsid w:val="004C6B86"/>
    <w:rsid w:val="004C6FAF"/>
    <w:rsid w:val="004D0274"/>
    <w:rsid w:val="004D08D5"/>
    <w:rsid w:val="004D1AF0"/>
    <w:rsid w:val="004D1E32"/>
    <w:rsid w:val="004D2C6E"/>
    <w:rsid w:val="004D2F25"/>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2878"/>
    <w:rsid w:val="004F3A12"/>
    <w:rsid w:val="004F3B74"/>
    <w:rsid w:val="004F473B"/>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654"/>
    <w:rsid w:val="0051174F"/>
    <w:rsid w:val="00511979"/>
    <w:rsid w:val="00511991"/>
    <w:rsid w:val="00511DEE"/>
    <w:rsid w:val="00512197"/>
    <w:rsid w:val="00512CC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C35"/>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6FC"/>
    <w:rsid w:val="00561A17"/>
    <w:rsid w:val="00561E8A"/>
    <w:rsid w:val="005623FF"/>
    <w:rsid w:val="005625D0"/>
    <w:rsid w:val="00562828"/>
    <w:rsid w:val="00562972"/>
    <w:rsid w:val="00562E8D"/>
    <w:rsid w:val="00563AD7"/>
    <w:rsid w:val="00563AED"/>
    <w:rsid w:val="005675E4"/>
    <w:rsid w:val="00567F9E"/>
    <w:rsid w:val="0057055B"/>
    <w:rsid w:val="00570ECE"/>
    <w:rsid w:val="0057126C"/>
    <w:rsid w:val="00571E1B"/>
    <w:rsid w:val="00572D36"/>
    <w:rsid w:val="00572D68"/>
    <w:rsid w:val="00573A3F"/>
    <w:rsid w:val="005759D3"/>
    <w:rsid w:val="00576F39"/>
    <w:rsid w:val="00577CDD"/>
    <w:rsid w:val="00577FCD"/>
    <w:rsid w:val="005809A7"/>
    <w:rsid w:val="00580BD1"/>
    <w:rsid w:val="00580D9B"/>
    <w:rsid w:val="00580E64"/>
    <w:rsid w:val="00580E89"/>
    <w:rsid w:val="0058121D"/>
    <w:rsid w:val="005818FA"/>
    <w:rsid w:val="005827F4"/>
    <w:rsid w:val="00582D1E"/>
    <w:rsid w:val="00583393"/>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106D"/>
    <w:rsid w:val="005A222C"/>
    <w:rsid w:val="005A37D4"/>
    <w:rsid w:val="005A3D09"/>
    <w:rsid w:val="005A41DF"/>
    <w:rsid w:val="005A4B82"/>
    <w:rsid w:val="005A4BB2"/>
    <w:rsid w:val="005A4F16"/>
    <w:rsid w:val="005A5395"/>
    <w:rsid w:val="005A5D10"/>
    <w:rsid w:val="005A5F85"/>
    <w:rsid w:val="005A61B0"/>
    <w:rsid w:val="005A671C"/>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D28"/>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AF5"/>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4A97"/>
    <w:rsid w:val="005F5B16"/>
    <w:rsid w:val="005F616F"/>
    <w:rsid w:val="005F667C"/>
    <w:rsid w:val="005F764A"/>
    <w:rsid w:val="005F7B18"/>
    <w:rsid w:val="005F7D9F"/>
    <w:rsid w:val="006000D8"/>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66D6"/>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15"/>
    <w:rsid w:val="006252DF"/>
    <w:rsid w:val="00625FC2"/>
    <w:rsid w:val="00626D09"/>
    <w:rsid w:val="00626E99"/>
    <w:rsid w:val="006276AF"/>
    <w:rsid w:val="00630DB0"/>
    <w:rsid w:val="0063165E"/>
    <w:rsid w:val="0063177C"/>
    <w:rsid w:val="00631AED"/>
    <w:rsid w:val="00631B9C"/>
    <w:rsid w:val="00631CC5"/>
    <w:rsid w:val="006343B0"/>
    <w:rsid w:val="00634CDB"/>
    <w:rsid w:val="00634EF0"/>
    <w:rsid w:val="00635803"/>
    <w:rsid w:val="0063757C"/>
    <w:rsid w:val="006377F7"/>
    <w:rsid w:val="00637A37"/>
    <w:rsid w:val="0064018C"/>
    <w:rsid w:val="00640499"/>
    <w:rsid w:val="0064060E"/>
    <w:rsid w:val="006409BC"/>
    <w:rsid w:val="0064167A"/>
    <w:rsid w:val="006432A7"/>
    <w:rsid w:val="00643B7D"/>
    <w:rsid w:val="006440C6"/>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2"/>
    <w:rsid w:val="00666E63"/>
    <w:rsid w:val="006672A3"/>
    <w:rsid w:val="0067089C"/>
    <w:rsid w:val="00671190"/>
    <w:rsid w:val="00671255"/>
    <w:rsid w:val="00671382"/>
    <w:rsid w:val="0067146F"/>
    <w:rsid w:val="006723FA"/>
    <w:rsid w:val="0067310A"/>
    <w:rsid w:val="0067499D"/>
    <w:rsid w:val="00674A1E"/>
    <w:rsid w:val="00674F80"/>
    <w:rsid w:val="00675806"/>
    <w:rsid w:val="00675A35"/>
    <w:rsid w:val="00675AA3"/>
    <w:rsid w:val="00676CAE"/>
    <w:rsid w:val="00680E4B"/>
    <w:rsid w:val="00680ED8"/>
    <w:rsid w:val="006813B9"/>
    <w:rsid w:val="00682E2A"/>
    <w:rsid w:val="00683365"/>
    <w:rsid w:val="0068376C"/>
    <w:rsid w:val="0068488B"/>
    <w:rsid w:val="00684B5F"/>
    <w:rsid w:val="006850FA"/>
    <w:rsid w:val="00685F0E"/>
    <w:rsid w:val="006866AA"/>
    <w:rsid w:val="00686801"/>
    <w:rsid w:val="00686E7F"/>
    <w:rsid w:val="006872E7"/>
    <w:rsid w:val="00687357"/>
    <w:rsid w:val="00687C93"/>
    <w:rsid w:val="00690862"/>
    <w:rsid w:val="00691017"/>
    <w:rsid w:val="00692E7B"/>
    <w:rsid w:val="0069301B"/>
    <w:rsid w:val="00693BBA"/>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B77BC"/>
    <w:rsid w:val="006C0678"/>
    <w:rsid w:val="006C0971"/>
    <w:rsid w:val="006C1309"/>
    <w:rsid w:val="006C162F"/>
    <w:rsid w:val="006C1736"/>
    <w:rsid w:val="006C17AA"/>
    <w:rsid w:val="006C185B"/>
    <w:rsid w:val="006C2AD9"/>
    <w:rsid w:val="006C368A"/>
    <w:rsid w:val="006C3720"/>
    <w:rsid w:val="006C3DAF"/>
    <w:rsid w:val="006C4009"/>
    <w:rsid w:val="006C4B4F"/>
    <w:rsid w:val="006C4E06"/>
    <w:rsid w:val="006C503E"/>
    <w:rsid w:val="006C50B5"/>
    <w:rsid w:val="006C5C3B"/>
    <w:rsid w:val="006C5DA9"/>
    <w:rsid w:val="006C5FEF"/>
    <w:rsid w:val="006C6142"/>
    <w:rsid w:val="006C6AB1"/>
    <w:rsid w:val="006C6E7E"/>
    <w:rsid w:val="006C73A2"/>
    <w:rsid w:val="006C7A7E"/>
    <w:rsid w:val="006D0130"/>
    <w:rsid w:val="006D05C3"/>
    <w:rsid w:val="006D0830"/>
    <w:rsid w:val="006D0D6F"/>
    <w:rsid w:val="006D15DB"/>
    <w:rsid w:val="006D1A5F"/>
    <w:rsid w:val="006D1AC4"/>
    <w:rsid w:val="006D31E3"/>
    <w:rsid w:val="006D3C4D"/>
    <w:rsid w:val="006D6228"/>
    <w:rsid w:val="006D6FB0"/>
    <w:rsid w:val="006D72FC"/>
    <w:rsid w:val="006D7703"/>
    <w:rsid w:val="006D7AA7"/>
    <w:rsid w:val="006E03AC"/>
    <w:rsid w:val="006E0699"/>
    <w:rsid w:val="006E1E05"/>
    <w:rsid w:val="006E2CAB"/>
    <w:rsid w:val="006E30FF"/>
    <w:rsid w:val="006E318B"/>
    <w:rsid w:val="006E349D"/>
    <w:rsid w:val="006E36F1"/>
    <w:rsid w:val="006E3CBD"/>
    <w:rsid w:val="006E3CE2"/>
    <w:rsid w:val="006E48B2"/>
    <w:rsid w:val="006E62F4"/>
    <w:rsid w:val="006E6361"/>
    <w:rsid w:val="006E6F3B"/>
    <w:rsid w:val="006E7412"/>
    <w:rsid w:val="006E773F"/>
    <w:rsid w:val="006E7B3D"/>
    <w:rsid w:val="006F0060"/>
    <w:rsid w:val="006F0F46"/>
    <w:rsid w:val="006F1084"/>
    <w:rsid w:val="006F1568"/>
    <w:rsid w:val="006F2F03"/>
    <w:rsid w:val="006F5131"/>
    <w:rsid w:val="006F55B5"/>
    <w:rsid w:val="006F594F"/>
    <w:rsid w:val="006F5B42"/>
    <w:rsid w:val="006F5BE1"/>
    <w:rsid w:val="006F5DB4"/>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6D0E"/>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6CE"/>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089E"/>
    <w:rsid w:val="007312AF"/>
    <w:rsid w:val="00732CAB"/>
    <w:rsid w:val="00732D11"/>
    <w:rsid w:val="007333E2"/>
    <w:rsid w:val="007336B3"/>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5D3"/>
    <w:rsid w:val="00746985"/>
    <w:rsid w:val="0074791E"/>
    <w:rsid w:val="00747C7E"/>
    <w:rsid w:val="00750264"/>
    <w:rsid w:val="00751D7E"/>
    <w:rsid w:val="00753580"/>
    <w:rsid w:val="0075383B"/>
    <w:rsid w:val="00754805"/>
    <w:rsid w:val="00754A2E"/>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03E"/>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85A"/>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106"/>
    <w:rsid w:val="007B4683"/>
    <w:rsid w:val="007B481E"/>
    <w:rsid w:val="007B4953"/>
    <w:rsid w:val="007B5A43"/>
    <w:rsid w:val="007B5E6B"/>
    <w:rsid w:val="007B6078"/>
    <w:rsid w:val="007B61D8"/>
    <w:rsid w:val="007B6946"/>
    <w:rsid w:val="007B76A2"/>
    <w:rsid w:val="007B779B"/>
    <w:rsid w:val="007B7BB1"/>
    <w:rsid w:val="007C00BF"/>
    <w:rsid w:val="007C04E9"/>
    <w:rsid w:val="007C0D37"/>
    <w:rsid w:val="007C202C"/>
    <w:rsid w:val="007C3AE8"/>
    <w:rsid w:val="007C4DC5"/>
    <w:rsid w:val="007C4DC6"/>
    <w:rsid w:val="007C4DFD"/>
    <w:rsid w:val="007C5062"/>
    <w:rsid w:val="007C5531"/>
    <w:rsid w:val="007C5747"/>
    <w:rsid w:val="007C5C00"/>
    <w:rsid w:val="007C5D69"/>
    <w:rsid w:val="007C6832"/>
    <w:rsid w:val="007C68DE"/>
    <w:rsid w:val="007C7C18"/>
    <w:rsid w:val="007D029C"/>
    <w:rsid w:val="007D0F6D"/>
    <w:rsid w:val="007D1A9C"/>
    <w:rsid w:val="007D1B10"/>
    <w:rsid w:val="007D1EAC"/>
    <w:rsid w:val="007D2097"/>
    <w:rsid w:val="007D2456"/>
    <w:rsid w:val="007D25CA"/>
    <w:rsid w:val="007D2F2B"/>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B4E"/>
    <w:rsid w:val="007E3DF8"/>
    <w:rsid w:val="007E4367"/>
    <w:rsid w:val="007E4C60"/>
    <w:rsid w:val="007E5249"/>
    <w:rsid w:val="007E5914"/>
    <w:rsid w:val="007E5A25"/>
    <w:rsid w:val="007E5A98"/>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039"/>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1B"/>
    <w:rsid w:val="00821F59"/>
    <w:rsid w:val="008226BB"/>
    <w:rsid w:val="00822D38"/>
    <w:rsid w:val="00822DE6"/>
    <w:rsid w:val="00823265"/>
    <w:rsid w:val="00823BE1"/>
    <w:rsid w:val="00823D34"/>
    <w:rsid w:val="00824067"/>
    <w:rsid w:val="008255FB"/>
    <w:rsid w:val="0082561F"/>
    <w:rsid w:val="00825F8E"/>
    <w:rsid w:val="00826885"/>
    <w:rsid w:val="00827023"/>
    <w:rsid w:val="00827312"/>
    <w:rsid w:val="00827347"/>
    <w:rsid w:val="0082754A"/>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471B9"/>
    <w:rsid w:val="00850962"/>
    <w:rsid w:val="008520AC"/>
    <w:rsid w:val="008533A1"/>
    <w:rsid w:val="008538BC"/>
    <w:rsid w:val="00854B97"/>
    <w:rsid w:val="00855BED"/>
    <w:rsid w:val="00856CED"/>
    <w:rsid w:val="008570D5"/>
    <w:rsid w:val="00857567"/>
    <w:rsid w:val="00857C1D"/>
    <w:rsid w:val="00857FE4"/>
    <w:rsid w:val="008614F6"/>
    <w:rsid w:val="008622C6"/>
    <w:rsid w:val="00862F75"/>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6CF"/>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1F29"/>
    <w:rsid w:val="008A21EC"/>
    <w:rsid w:val="008A2CDE"/>
    <w:rsid w:val="008A34A8"/>
    <w:rsid w:val="008A366B"/>
    <w:rsid w:val="008A3F45"/>
    <w:rsid w:val="008A4AB7"/>
    <w:rsid w:val="008A4E24"/>
    <w:rsid w:val="008A50AA"/>
    <w:rsid w:val="008A6153"/>
    <w:rsid w:val="008A61EA"/>
    <w:rsid w:val="008A6452"/>
    <w:rsid w:val="008A6BF6"/>
    <w:rsid w:val="008A6D99"/>
    <w:rsid w:val="008A7DAC"/>
    <w:rsid w:val="008B0D1C"/>
    <w:rsid w:val="008B0F2F"/>
    <w:rsid w:val="008B12FC"/>
    <w:rsid w:val="008B1CDE"/>
    <w:rsid w:val="008B1F25"/>
    <w:rsid w:val="008B28EA"/>
    <w:rsid w:val="008B2C43"/>
    <w:rsid w:val="008B3B11"/>
    <w:rsid w:val="008B3DA9"/>
    <w:rsid w:val="008B3DB9"/>
    <w:rsid w:val="008B4FD1"/>
    <w:rsid w:val="008B50F4"/>
    <w:rsid w:val="008B5585"/>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6A5"/>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124"/>
    <w:rsid w:val="008D5432"/>
    <w:rsid w:val="008D563C"/>
    <w:rsid w:val="008D5B00"/>
    <w:rsid w:val="008D5C54"/>
    <w:rsid w:val="008D5E22"/>
    <w:rsid w:val="008D64E1"/>
    <w:rsid w:val="008D6686"/>
    <w:rsid w:val="008D673B"/>
    <w:rsid w:val="008D6D08"/>
    <w:rsid w:val="008D7AB9"/>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758"/>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1E11"/>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4F41"/>
    <w:rsid w:val="009154B2"/>
    <w:rsid w:val="009164E3"/>
    <w:rsid w:val="00916705"/>
    <w:rsid w:val="00916CAD"/>
    <w:rsid w:val="00917905"/>
    <w:rsid w:val="00920B49"/>
    <w:rsid w:val="009212F3"/>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3AA"/>
    <w:rsid w:val="009348F6"/>
    <w:rsid w:val="0093503A"/>
    <w:rsid w:val="00935469"/>
    <w:rsid w:val="009359C1"/>
    <w:rsid w:val="009360C6"/>
    <w:rsid w:val="00936B9B"/>
    <w:rsid w:val="00937917"/>
    <w:rsid w:val="009407D0"/>
    <w:rsid w:val="009408D6"/>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87C"/>
    <w:rsid w:val="00946FDC"/>
    <w:rsid w:val="00947468"/>
    <w:rsid w:val="00950477"/>
    <w:rsid w:val="009509BA"/>
    <w:rsid w:val="009510B8"/>
    <w:rsid w:val="009516B1"/>
    <w:rsid w:val="00951AAB"/>
    <w:rsid w:val="009528C9"/>
    <w:rsid w:val="00953042"/>
    <w:rsid w:val="00954191"/>
    <w:rsid w:val="00954D53"/>
    <w:rsid w:val="00954F5E"/>
    <w:rsid w:val="0095596A"/>
    <w:rsid w:val="0095681A"/>
    <w:rsid w:val="00956C2A"/>
    <w:rsid w:val="00957946"/>
    <w:rsid w:val="00957A70"/>
    <w:rsid w:val="00957EF4"/>
    <w:rsid w:val="00957F43"/>
    <w:rsid w:val="00960551"/>
    <w:rsid w:val="00960A83"/>
    <w:rsid w:val="00960E59"/>
    <w:rsid w:val="009614F0"/>
    <w:rsid w:val="00961CF6"/>
    <w:rsid w:val="009622CA"/>
    <w:rsid w:val="009627D4"/>
    <w:rsid w:val="00963890"/>
    <w:rsid w:val="00963C25"/>
    <w:rsid w:val="009646F7"/>
    <w:rsid w:val="009648EB"/>
    <w:rsid w:val="00965022"/>
    <w:rsid w:val="009656E7"/>
    <w:rsid w:val="009659E2"/>
    <w:rsid w:val="00966B3F"/>
    <w:rsid w:val="0096776F"/>
    <w:rsid w:val="00967A1C"/>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81A"/>
    <w:rsid w:val="009869E8"/>
    <w:rsid w:val="00986DBB"/>
    <w:rsid w:val="00987561"/>
    <w:rsid w:val="009876DD"/>
    <w:rsid w:val="00987B63"/>
    <w:rsid w:val="00991B1F"/>
    <w:rsid w:val="00991B51"/>
    <w:rsid w:val="009928E2"/>
    <w:rsid w:val="00992B6F"/>
    <w:rsid w:val="009937FC"/>
    <w:rsid w:val="0099568E"/>
    <w:rsid w:val="00997072"/>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A7"/>
    <w:rsid w:val="009A6BEA"/>
    <w:rsid w:val="009A6C04"/>
    <w:rsid w:val="009A7CDA"/>
    <w:rsid w:val="009A7DEE"/>
    <w:rsid w:val="009A7F27"/>
    <w:rsid w:val="009A7F79"/>
    <w:rsid w:val="009B07D8"/>
    <w:rsid w:val="009B0EA2"/>
    <w:rsid w:val="009B1265"/>
    <w:rsid w:val="009B13C0"/>
    <w:rsid w:val="009B16FF"/>
    <w:rsid w:val="009B1B38"/>
    <w:rsid w:val="009B1EFC"/>
    <w:rsid w:val="009B2B70"/>
    <w:rsid w:val="009B32B4"/>
    <w:rsid w:val="009B32CA"/>
    <w:rsid w:val="009B3553"/>
    <w:rsid w:val="009B44FC"/>
    <w:rsid w:val="009B4737"/>
    <w:rsid w:val="009B5AF8"/>
    <w:rsid w:val="009B6CC9"/>
    <w:rsid w:val="009B774B"/>
    <w:rsid w:val="009B7C18"/>
    <w:rsid w:val="009C1FCB"/>
    <w:rsid w:val="009C2342"/>
    <w:rsid w:val="009C2731"/>
    <w:rsid w:val="009C27B2"/>
    <w:rsid w:val="009C2B78"/>
    <w:rsid w:val="009C2EA5"/>
    <w:rsid w:val="009C3CD5"/>
    <w:rsid w:val="009C401D"/>
    <w:rsid w:val="009C41CE"/>
    <w:rsid w:val="009C438D"/>
    <w:rsid w:val="009C4BE2"/>
    <w:rsid w:val="009C51AC"/>
    <w:rsid w:val="009C5572"/>
    <w:rsid w:val="009C58C1"/>
    <w:rsid w:val="009C5C87"/>
    <w:rsid w:val="009C70FB"/>
    <w:rsid w:val="009C75AE"/>
    <w:rsid w:val="009C7ED8"/>
    <w:rsid w:val="009D0528"/>
    <w:rsid w:val="009D05DB"/>
    <w:rsid w:val="009D0716"/>
    <w:rsid w:val="009D0DB4"/>
    <w:rsid w:val="009D16FB"/>
    <w:rsid w:val="009D2DBD"/>
    <w:rsid w:val="009D2F3B"/>
    <w:rsid w:val="009D3266"/>
    <w:rsid w:val="009D3447"/>
    <w:rsid w:val="009D35C6"/>
    <w:rsid w:val="009D365A"/>
    <w:rsid w:val="009D3818"/>
    <w:rsid w:val="009D3AE9"/>
    <w:rsid w:val="009D3E9A"/>
    <w:rsid w:val="009D427A"/>
    <w:rsid w:val="009D7554"/>
    <w:rsid w:val="009D7C2D"/>
    <w:rsid w:val="009E0997"/>
    <w:rsid w:val="009E20C6"/>
    <w:rsid w:val="009E3393"/>
    <w:rsid w:val="009E45FD"/>
    <w:rsid w:val="009E6062"/>
    <w:rsid w:val="009E66FF"/>
    <w:rsid w:val="009E6D15"/>
    <w:rsid w:val="009E6D60"/>
    <w:rsid w:val="009E6F9E"/>
    <w:rsid w:val="009E757A"/>
    <w:rsid w:val="009E7805"/>
    <w:rsid w:val="009F0A3C"/>
    <w:rsid w:val="009F0A85"/>
    <w:rsid w:val="009F0C7A"/>
    <w:rsid w:val="009F0E04"/>
    <w:rsid w:val="009F196E"/>
    <w:rsid w:val="009F1C0E"/>
    <w:rsid w:val="009F203F"/>
    <w:rsid w:val="009F2933"/>
    <w:rsid w:val="009F2FAE"/>
    <w:rsid w:val="009F32F7"/>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35"/>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3CF0"/>
    <w:rsid w:val="00A243F8"/>
    <w:rsid w:val="00A24E9F"/>
    <w:rsid w:val="00A250DD"/>
    <w:rsid w:val="00A25C51"/>
    <w:rsid w:val="00A2698F"/>
    <w:rsid w:val="00A30914"/>
    <w:rsid w:val="00A30F8B"/>
    <w:rsid w:val="00A321C3"/>
    <w:rsid w:val="00A3253E"/>
    <w:rsid w:val="00A32D0E"/>
    <w:rsid w:val="00A32F34"/>
    <w:rsid w:val="00A3341B"/>
    <w:rsid w:val="00A33A58"/>
    <w:rsid w:val="00A34C2C"/>
    <w:rsid w:val="00A35A24"/>
    <w:rsid w:val="00A367E9"/>
    <w:rsid w:val="00A36B3E"/>
    <w:rsid w:val="00A373DC"/>
    <w:rsid w:val="00A403AF"/>
    <w:rsid w:val="00A40520"/>
    <w:rsid w:val="00A40C40"/>
    <w:rsid w:val="00A41025"/>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6779"/>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2A7"/>
    <w:rsid w:val="00A85662"/>
    <w:rsid w:val="00A86328"/>
    <w:rsid w:val="00A87CF3"/>
    <w:rsid w:val="00A90351"/>
    <w:rsid w:val="00A903CA"/>
    <w:rsid w:val="00A90E5C"/>
    <w:rsid w:val="00A90EDA"/>
    <w:rsid w:val="00A92337"/>
    <w:rsid w:val="00A924A7"/>
    <w:rsid w:val="00A92B44"/>
    <w:rsid w:val="00A92D64"/>
    <w:rsid w:val="00A939CD"/>
    <w:rsid w:val="00A93ECB"/>
    <w:rsid w:val="00A94181"/>
    <w:rsid w:val="00A94B3E"/>
    <w:rsid w:val="00A957E4"/>
    <w:rsid w:val="00A95D9A"/>
    <w:rsid w:val="00A9662C"/>
    <w:rsid w:val="00A9666B"/>
    <w:rsid w:val="00A97B66"/>
    <w:rsid w:val="00AA14BF"/>
    <w:rsid w:val="00AA1983"/>
    <w:rsid w:val="00AA24C2"/>
    <w:rsid w:val="00AA3A53"/>
    <w:rsid w:val="00AA3E3F"/>
    <w:rsid w:val="00AA4A0A"/>
    <w:rsid w:val="00AA4E00"/>
    <w:rsid w:val="00AA4E23"/>
    <w:rsid w:val="00AA4E40"/>
    <w:rsid w:val="00AA645F"/>
    <w:rsid w:val="00AA6619"/>
    <w:rsid w:val="00AA6FB0"/>
    <w:rsid w:val="00AA70AC"/>
    <w:rsid w:val="00AA710E"/>
    <w:rsid w:val="00AA7253"/>
    <w:rsid w:val="00AA7C84"/>
    <w:rsid w:val="00AB0114"/>
    <w:rsid w:val="00AB057A"/>
    <w:rsid w:val="00AB0629"/>
    <w:rsid w:val="00AB2BA3"/>
    <w:rsid w:val="00AB399A"/>
    <w:rsid w:val="00AB44AD"/>
    <w:rsid w:val="00AB4AF3"/>
    <w:rsid w:val="00AB584A"/>
    <w:rsid w:val="00AB6391"/>
    <w:rsid w:val="00AB6480"/>
    <w:rsid w:val="00AB6F5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4D92"/>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6FDD"/>
    <w:rsid w:val="00AF7463"/>
    <w:rsid w:val="00AF7A1A"/>
    <w:rsid w:val="00B002AA"/>
    <w:rsid w:val="00B01A4D"/>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2BE1"/>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2545"/>
    <w:rsid w:val="00B42BB7"/>
    <w:rsid w:val="00B4443D"/>
    <w:rsid w:val="00B45138"/>
    <w:rsid w:val="00B452B1"/>
    <w:rsid w:val="00B45FC7"/>
    <w:rsid w:val="00B46CCD"/>
    <w:rsid w:val="00B46E17"/>
    <w:rsid w:val="00B46F9D"/>
    <w:rsid w:val="00B4763C"/>
    <w:rsid w:val="00B5060F"/>
    <w:rsid w:val="00B50944"/>
    <w:rsid w:val="00B50A5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57D"/>
    <w:rsid w:val="00B62D88"/>
    <w:rsid w:val="00B638D4"/>
    <w:rsid w:val="00B6413A"/>
    <w:rsid w:val="00B64A0A"/>
    <w:rsid w:val="00B64B67"/>
    <w:rsid w:val="00B653F0"/>
    <w:rsid w:val="00B65E52"/>
    <w:rsid w:val="00B65E60"/>
    <w:rsid w:val="00B668F2"/>
    <w:rsid w:val="00B66DD3"/>
    <w:rsid w:val="00B67BD4"/>
    <w:rsid w:val="00B67DFC"/>
    <w:rsid w:val="00B70284"/>
    <w:rsid w:val="00B703F0"/>
    <w:rsid w:val="00B70A0F"/>
    <w:rsid w:val="00B710B2"/>
    <w:rsid w:val="00B716EC"/>
    <w:rsid w:val="00B71761"/>
    <w:rsid w:val="00B71C5A"/>
    <w:rsid w:val="00B72258"/>
    <w:rsid w:val="00B7233D"/>
    <w:rsid w:val="00B72EA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464"/>
    <w:rsid w:val="00B82578"/>
    <w:rsid w:val="00B82E80"/>
    <w:rsid w:val="00B82EDB"/>
    <w:rsid w:val="00B8333A"/>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A97"/>
    <w:rsid w:val="00B93B3B"/>
    <w:rsid w:val="00B94686"/>
    <w:rsid w:val="00B94CD8"/>
    <w:rsid w:val="00B94E07"/>
    <w:rsid w:val="00B953F3"/>
    <w:rsid w:val="00B95F6F"/>
    <w:rsid w:val="00B9689D"/>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6DCB"/>
    <w:rsid w:val="00BA7A76"/>
    <w:rsid w:val="00BA7A9A"/>
    <w:rsid w:val="00BA7E13"/>
    <w:rsid w:val="00BB0148"/>
    <w:rsid w:val="00BB1955"/>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9B"/>
    <w:rsid w:val="00BC6BA4"/>
    <w:rsid w:val="00BC757A"/>
    <w:rsid w:val="00BD1006"/>
    <w:rsid w:val="00BD1219"/>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2F1A"/>
    <w:rsid w:val="00BE37A0"/>
    <w:rsid w:val="00BE3BC9"/>
    <w:rsid w:val="00BE572D"/>
    <w:rsid w:val="00BE60DA"/>
    <w:rsid w:val="00BE7139"/>
    <w:rsid w:val="00BE7278"/>
    <w:rsid w:val="00BF0256"/>
    <w:rsid w:val="00BF02C2"/>
    <w:rsid w:val="00BF0BD6"/>
    <w:rsid w:val="00BF103A"/>
    <w:rsid w:val="00BF1436"/>
    <w:rsid w:val="00BF1D2D"/>
    <w:rsid w:val="00BF1FC1"/>
    <w:rsid w:val="00BF259D"/>
    <w:rsid w:val="00BF2769"/>
    <w:rsid w:val="00BF2D78"/>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2FFA"/>
    <w:rsid w:val="00C033F0"/>
    <w:rsid w:val="00C03AEB"/>
    <w:rsid w:val="00C03CF8"/>
    <w:rsid w:val="00C03F0C"/>
    <w:rsid w:val="00C0438F"/>
    <w:rsid w:val="00C04443"/>
    <w:rsid w:val="00C0486B"/>
    <w:rsid w:val="00C060E2"/>
    <w:rsid w:val="00C079A5"/>
    <w:rsid w:val="00C10398"/>
    <w:rsid w:val="00C11C0E"/>
    <w:rsid w:val="00C11E9D"/>
    <w:rsid w:val="00C12EEC"/>
    <w:rsid w:val="00C12F23"/>
    <w:rsid w:val="00C12F4E"/>
    <w:rsid w:val="00C13AAF"/>
    <w:rsid w:val="00C149C6"/>
    <w:rsid w:val="00C15270"/>
    <w:rsid w:val="00C15338"/>
    <w:rsid w:val="00C15CF9"/>
    <w:rsid w:val="00C1613A"/>
    <w:rsid w:val="00C1664B"/>
    <w:rsid w:val="00C16B59"/>
    <w:rsid w:val="00C172C8"/>
    <w:rsid w:val="00C17379"/>
    <w:rsid w:val="00C17F24"/>
    <w:rsid w:val="00C204BC"/>
    <w:rsid w:val="00C20578"/>
    <w:rsid w:val="00C209F5"/>
    <w:rsid w:val="00C21BDD"/>
    <w:rsid w:val="00C21D23"/>
    <w:rsid w:val="00C221F1"/>
    <w:rsid w:val="00C2225D"/>
    <w:rsid w:val="00C2270D"/>
    <w:rsid w:val="00C23367"/>
    <w:rsid w:val="00C24840"/>
    <w:rsid w:val="00C24D5C"/>
    <w:rsid w:val="00C24DA2"/>
    <w:rsid w:val="00C25487"/>
    <w:rsid w:val="00C26122"/>
    <w:rsid w:val="00C26D1B"/>
    <w:rsid w:val="00C27116"/>
    <w:rsid w:val="00C27193"/>
    <w:rsid w:val="00C30355"/>
    <w:rsid w:val="00C30502"/>
    <w:rsid w:val="00C31150"/>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3E9D"/>
    <w:rsid w:val="00C44189"/>
    <w:rsid w:val="00C4481B"/>
    <w:rsid w:val="00C45A75"/>
    <w:rsid w:val="00C47BDC"/>
    <w:rsid w:val="00C47E3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31A"/>
    <w:rsid w:val="00C72933"/>
    <w:rsid w:val="00C72BF3"/>
    <w:rsid w:val="00C72D6B"/>
    <w:rsid w:val="00C73522"/>
    <w:rsid w:val="00C73EEA"/>
    <w:rsid w:val="00C74520"/>
    <w:rsid w:val="00C7497C"/>
    <w:rsid w:val="00C74DFD"/>
    <w:rsid w:val="00C75538"/>
    <w:rsid w:val="00C75EE7"/>
    <w:rsid w:val="00C763D7"/>
    <w:rsid w:val="00C766AE"/>
    <w:rsid w:val="00C775DB"/>
    <w:rsid w:val="00C776DC"/>
    <w:rsid w:val="00C7794C"/>
    <w:rsid w:val="00C77DCA"/>
    <w:rsid w:val="00C82757"/>
    <w:rsid w:val="00C83372"/>
    <w:rsid w:val="00C833D8"/>
    <w:rsid w:val="00C840C7"/>
    <w:rsid w:val="00C84F0D"/>
    <w:rsid w:val="00C862AC"/>
    <w:rsid w:val="00C86BD0"/>
    <w:rsid w:val="00C86E68"/>
    <w:rsid w:val="00C870AF"/>
    <w:rsid w:val="00C87F50"/>
    <w:rsid w:val="00C904FD"/>
    <w:rsid w:val="00C90AF8"/>
    <w:rsid w:val="00C90E44"/>
    <w:rsid w:val="00C90E53"/>
    <w:rsid w:val="00C90E58"/>
    <w:rsid w:val="00C925E8"/>
    <w:rsid w:val="00C93A14"/>
    <w:rsid w:val="00C93BF7"/>
    <w:rsid w:val="00C93C4D"/>
    <w:rsid w:val="00C9412D"/>
    <w:rsid w:val="00C94942"/>
    <w:rsid w:val="00C94BA5"/>
    <w:rsid w:val="00C955C3"/>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09"/>
    <w:rsid w:val="00CB4084"/>
    <w:rsid w:val="00CB4F77"/>
    <w:rsid w:val="00CB588C"/>
    <w:rsid w:val="00CB5B97"/>
    <w:rsid w:val="00CB6016"/>
    <w:rsid w:val="00CB65F1"/>
    <w:rsid w:val="00CB6796"/>
    <w:rsid w:val="00CB795C"/>
    <w:rsid w:val="00CB7AC9"/>
    <w:rsid w:val="00CC03EF"/>
    <w:rsid w:val="00CC0730"/>
    <w:rsid w:val="00CC11BD"/>
    <w:rsid w:val="00CC1B7F"/>
    <w:rsid w:val="00CC2C25"/>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2850"/>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6CC"/>
    <w:rsid w:val="00CF2C0B"/>
    <w:rsid w:val="00CF2E6A"/>
    <w:rsid w:val="00CF33F8"/>
    <w:rsid w:val="00CF34B1"/>
    <w:rsid w:val="00CF4583"/>
    <w:rsid w:val="00CF58CE"/>
    <w:rsid w:val="00CF5DE9"/>
    <w:rsid w:val="00CF6D91"/>
    <w:rsid w:val="00CF7B23"/>
    <w:rsid w:val="00D001F3"/>
    <w:rsid w:val="00D00286"/>
    <w:rsid w:val="00D00937"/>
    <w:rsid w:val="00D00F7A"/>
    <w:rsid w:val="00D01E57"/>
    <w:rsid w:val="00D01EE3"/>
    <w:rsid w:val="00D025A9"/>
    <w:rsid w:val="00D02A9B"/>
    <w:rsid w:val="00D0358A"/>
    <w:rsid w:val="00D037D2"/>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A9C"/>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578"/>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A70"/>
    <w:rsid w:val="00D4691D"/>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897"/>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038"/>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2FC4"/>
    <w:rsid w:val="00D93531"/>
    <w:rsid w:val="00D93BAF"/>
    <w:rsid w:val="00D944B9"/>
    <w:rsid w:val="00D94A48"/>
    <w:rsid w:val="00D94EA5"/>
    <w:rsid w:val="00D95586"/>
    <w:rsid w:val="00D957E4"/>
    <w:rsid w:val="00D96D89"/>
    <w:rsid w:val="00D97495"/>
    <w:rsid w:val="00D97D40"/>
    <w:rsid w:val="00DA014D"/>
    <w:rsid w:val="00DA07D4"/>
    <w:rsid w:val="00DA12EE"/>
    <w:rsid w:val="00DA1DA9"/>
    <w:rsid w:val="00DA1FE9"/>
    <w:rsid w:val="00DA24DF"/>
    <w:rsid w:val="00DA27C8"/>
    <w:rsid w:val="00DA2E0B"/>
    <w:rsid w:val="00DA353A"/>
    <w:rsid w:val="00DA4343"/>
    <w:rsid w:val="00DA49DE"/>
    <w:rsid w:val="00DA4DCE"/>
    <w:rsid w:val="00DA4EF6"/>
    <w:rsid w:val="00DA51DF"/>
    <w:rsid w:val="00DA55EA"/>
    <w:rsid w:val="00DA6AF6"/>
    <w:rsid w:val="00DA6C49"/>
    <w:rsid w:val="00DA6FCD"/>
    <w:rsid w:val="00DB06F7"/>
    <w:rsid w:val="00DB0B41"/>
    <w:rsid w:val="00DB266E"/>
    <w:rsid w:val="00DB2B04"/>
    <w:rsid w:val="00DB2CA7"/>
    <w:rsid w:val="00DB5588"/>
    <w:rsid w:val="00DB6AE1"/>
    <w:rsid w:val="00DB6BCB"/>
    <w:rsid w:val="00DB6D3F"/>
    <w:rsid w:val="00DB7AC5"/>
    <w:rsid w:val="00DC037B"/>
    <w:rsid w:val="00DC0A8D"/>
    <w:rsid w:val="00DC1269"/>
    <w:rsid w:val="00DC13E1"/>
    <w:rsid w:val="00DC19A9"/>
    <w:rsid w:val="00DC1B09"/>
    <w:rsid w:val="00DC1CE3"/>
    <w:rsid w:val="00DC1FCC"/>
    <w:rsid w:val="00DC22A5"/>
    <w:rsid w:val="00DC29D5"/>
    <w:rsid w:val="00DC53B1"/>
    <w:rsid w:val="00DC5CDB"/>
    <w:rsid w:val="00DC5F48"/>
    <w:rsid w:val="00DC6F1C"/>
    <w:rsid w:val="00DC7FF5"/>
    <w:rsid w:val="00DD09A1"/>
    <w:rsid w:val="00DD1738"/>
    <w:rsid w:val="00DD25E4"/>
    <w:rsid w:val="00DD28B3"/>
    <w:rsid w:val="00DD3336"/>
    <w:rsid w:val="00DD366E"/>
    <w:rsid w:val="00DD429F"/>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1DF1"/>
    <w:rsid w:val="00DF213A"/>
    <w:rsid w:val="00DF2238"/>
    <w:rsid w:val="00DF2572"/>
    <w:rsid w:val="00DF310E"/>
    <w:rsid w:val="00DF3DC8"/>
    <w:rsid w:val="00DF409E"/>
    <w:rsid w:val="00DF446F"/>
    <w:rsid w:val="00DF46B3"/>
    <w:rsid w:val="00DF53A7"/>
    <w:rsid w:val="00DF5F4C"/>
    <w:rsid w:val="00DF62F1"/>
    <w:rsid w:val="00DF6370"/>
    <w:rsid w:val="00DF6BD2"/>
    <w:rsid w:val="00DF7D0F"/>
    <w:rsid w:val="00E008CC"/>
    <w:rsid w:val="00E00BD4"/>
    <w:rsid w:val="00E00C0A"/>
    <w:rsid w:val="00E01137"/>
    <w:rsid w:val="00E01E27"/>
    <w:rsid w:val="00E0305B"/>
    <w:rsid w:val="00E03616"/>
    <w:rsid w:val="00E037F5"/>
    <w:rsid w:val="00E04319"/>
    <w:rsid w:val="00E04A1D"/>
    <w:rsid w:val="00E05229"/>
    <w:rsid w:val="00E05384"/>
    <w:rsid w:val="00E0561B"/>
    <w:rsid w:val="00E058E5"/>
    <w:rsid w:val="00E05C53"/>
    <w:rsid w:val="00E0607B"/>
    <w:rsid w:val="00E06E65"/>
    <w:rsid w:val="00E06F4D"/>
    <w:rsid w:val="00E06F8A"/>
    <w:rsid w:val="00E114B3"/>
    <w:rsid w:val="00E117EC"/>
    <w:rsid w:val="00E11881"/>
    <w:rsid w:val="00E1301E"/>
    <w:rsid w:val="00E13649"/>
    <w:rsid w:val="00E137D1"/>
    <w:rsid w:val="00E13D35"/>
    <w:rsid w:val="00E1411F"/>
    <w:rsid w:val="00E14666"/>
    <w:rsid w:val="00E14BC2"/>
    <w:rsid w:val="00E15430"/>
    <w:rsid w:val="00E15F73"/>
    <w:rsid w:val="00E16F8B"/>
    <w:rsid w:val="00E20C84"/>
    <w:rsid w:val="00E21893"/>
    <w:rsid w:val="00E2222A"/>
    <w:rsid w:val="00E223BE"/>
    <w:rsid w:val="00E223F4"/>
    <w:rsid w:val="00E232CA"/>
    <w:rsid w:val="00E2417C"/>
    <w:rsid w:val="00E241DA"/>
    <w:rsid w:val="00E24FA0"/>
    <w:rsid w:val="00E251BA"/>
    <w:rsid w:val="00E25293"/>
    <w:rsid w:val="00E25594"/>
    <w:rsid w:val="00E25DBA"/>
    <w:rsid w:val="00E25E56"/>
    <w:rsid w:val="00E260C2"/>
    <w:rsid w:val="00E264C5"/>
    <w:rsid w:val="00E26D38"/>
    <w:rsid w:val="00E270A7"/>
    <w:rsid w:val="00E27512"/>
    <w:rsid w:val="00E27A8E"/>
    <w:rsid w:val="00E31BFF"/>
    <w:rsid w:val="00E31FE2"/>
    <w:rsid w:val="00E3210E"/>
    <w:rsid w:val="00E3347F"/>
    <w:rsid w:val="00E33839"/>
    <w:rsid w:val="00E33F0F"/>
    <w:rsid w:val="00E3457B"/>
    <w:rsid w:val="00E34AA5"/>
    <w:rsid w:val="00E35226"/>
    <w:rsid w:val="00E35319"/>
    <w:rsid w:val="00E35951"/>
    <w:rsid w:val="00E35B25"/>
    <w:rsid w:val="00E35D98"/>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276B"/>
    <w:rsid w:val="00E53E7F"/>
    <w:rsid w:val="00E55946"/>
    <w:rsid w:val="00E559D4"/>
    <w:rsid w:val="00E561C9"/>
    <w:rsid w:val="00E565F1"/>
    <w:rsid w:val="00E57881"/>
    <w:rsid w:val="00E57C87"/>
    <w:rsid w:val="00E60D81"/>
    <w:rsid w:val="00E61086"/>
    <w:rsid w:val="00E61671"/>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2353"/>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3D3F"/>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0D6D"/>
    <w:rsid w:val="00EA1732"/>
    <w:rsid w:val="00EA1DC2"/>
    <w:rsid w:val="00EA2552"/>
    <w:rsid w:val="00EA301B"/>
    <w:rsid w:val="00EA39FA"/>
    <w:rsid w:val="00EA550A"/>
    <w:rsid w:val="00EA5525"/>
    <w:rsid w:val="00EA5657"/>
    <w:rsid w:val="00EB0FAE"/>
    <w:rsid w:val="00EB1766"/>
    <w:rsid w:val="00EB2AA2"/>
    <w:rsid w:val="00EB33F3"/>
    <w:rsid w:val="00EB5308"/>
    <w:rsid w:val="00EB5FD8"/>
    <w:rsid w:val="00EB617F"/>
    <w:rsid w:val="00EB6BA8"/>
    <w:rsid w:val="00EB76CF"/>
    <w:rsid w:val="00EB7B43"/>
    <w:rsid w:val="00EC1126"/>
    <w:rsid w:val="00EC1918"/>
    <w:rsid w:val="00EC2988"/>
    <w:rsid w:val="00EC2A7A"/>
    <w:rsid w:val="00EC2D18"/>
    <w:rsid w:val="00EC3D0E"/>
    <w:rsid w:val="00EC40AC"/>
    <w:rsid w:val="00EC44F6"/>
    <w:rsid w:val="00EC49A0"/>
    <w:rsid w:val="00EC4D13"/>
    <w:rsid w:val="00EC5126"/>
    <w:rsid w:val="00EC6D57"/>
    <w:rsid w:val="00EC77B9"/>
    <w:rsid w:val="00EC7F25"/>
    <w:rsid w:val="00ED1469"/>
    <w:rsid w:val="00ED2676"/>
    <w:rsid w:val="00ED30E6"/>
    <w:rsid w:val="00ED3608"/>
    <w:rsid w:val="00ED37CB"/>
    <w:rsid w:val="00ED400C"/>
    <w:rsid w:val="00ED42EC"/>
    <w:rsid w:val="00ED483F"/>
    <w:rsid w:val="00ED4BC1"/>
    <w:rsid w:val="00ED4E8F"/>
    <w:rsid w:val="00ED4ED1"/>
    <w:rsid w:val="00ED52D8"/>
    <w:rsid w:val="00ED6839"/>
    <w:rsid w:val="00ED6E8C"/>
    <w:rsid w:val="00ED7452"/>
    <w:rsid w:val="00ED7732"/>
    <w:rsid w:val="00ED7874"/>
    <w:rsid w:val="00ED7BBF"/>
    <w:rsid w:val="00EE05E0"/>
    <w:rsid w:val="00EE0F16"/>
    <w:rsid w:val="00EE105D"/>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07FE"/>
    <w:rsid w:val="00F317E5"/>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1A3"/>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B86"/>
    <w:rsid w:val="00F51CE7"/>
    <w:rsid w:val="00F51CF5"/>
    <w:rsid w:val="00F5229C"/>
    <w:rsid w:val="00F525F2"/>
    <w:rsid w:val="00F53253"/>
    <w:rsid w:val="00F532FA"/>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6ACE"/>
    <w:rsid w:val="00F77540"/>
    <w:rsid w:val="00F8067B"/>
    <w:rsid w:val="00F8074A"/>
    <w:rsid w:val="00F80A49"/>
    <w:rsid w:val="00F80C15"/>
    <w:rsid w:val="00F80D86"/>
    <w:rsid w:val="00F815D9"/>
    <w:rsid w:val="00F81EE5"/>
    <w:rsid w:val="00F82A35"/>
    <w:rsid w:val="00F82AB9"/>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4AAF"/>
    <w:rsid w:val="00FA549A"/>
    <w:rsid w:val="00FA58B7"/>
    <w:rsid w:val="00FA59AE"/>
    <w:rsid w:val="00FA62BC"/>
    <w:rsid w:val="00FA6CBC"/>
    <w:rsid w:val="00FB04D2"/>
    <w:rsid w:val="00FB0F30"/>
    <w:rsid w:val="00FB1147"/>
    <w:rsid w:val="00FB148F"/>
    <w:rsid w:val="00FB1AB0"/>
    <w:rsid w:val="00FB1BFA"/>
    <w:rsid w:val="00FB2999"/>
    <w:rsid w:val="00FB2C86"/>
    <w:rsid w:val="00FB31D0"/>
    <w:rsid w:val="00FB322D"/>
    <w:rsid w:val="00FB3448"/>
    <w:rsid w:val="00FB36B3"/>
    <w:rsid w:val="00FB3B5D"/>
    <w:rsid w:val="00FB3D5E"/>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0FCC"/>
    <w:rsid w:val="00FE13AD"/>
    <w:rsid w:val="00FE196C"/>
    <w:rsid w:val="00FE1B19"/>
    <w:rsid w:val="00FE1B31"/>
    <w:rsid w:val="00FE2032"/>
    <w:rsid w:val="00FE21DB"/>
    <w:rsid w:val="00FE21F5"/>
    <w:rsid w:val="00FE2245"/>
    <w:rsid w:val="00FE2631"/>
    <w:rsid w:val="00FE2719"/>
    <w:rsid w:val="00FE2D33"/>
    <w:rsid w:val="00FE2D97"/>
    <w:rsid w:val="00FE3911"/>
    <w:rsid w:val="00FE394F"/>
    <w:rsid w:val="00FE4580"/>
    <w:rsid w:val="00FE4B53"/>
    <w:rsid w:val="00FE5AB0"/>
    <w:rsid w:val="00FE5B6E"/>
    <w:rsid w:val="00FE5F93"/>
    <w:rsid w:val="00FE6508"/>
    <w:rsid w:val="00FE65E1"/>
    <w:rsid w:val="00FE6B6E"/>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 w:type="paragraph" w:styleId="EndnoteText">
    <w:name w:val="endnote text"/>
    <w:basedOn w:val="Normal"/>
    <w:link w:val="EndnoteTextChar"/>
    <w:uiPriority w:val="99"/>
    <w:semiHidden/>
    <w:unhideWhenUsed/>
    <w:rsid w:val="006F006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F0060"/>
    <w:rPr>
      <w:sz w:val="20"/>
      <w:szCs w:val="20"/>
    </w:rPr>
  </w:style>
  <w:style w:type="character" w:styleId="EndnoteReference">
    <w:name w:val="endnote reference"/>
    <w:basedOn w:val="DefaultParagraphFont"/>
    <w:uiPriority w:val="99"/>
    <w:semiHidden/>
    <w:unhideWhenUsed/>
    <w:rsid w:val="006F006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7CB81-DC0A-4B91-B108-9578A82C49EE}">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12816</TotalTime>
  <Pages>249</Pages>
  <Words>84277</Words>
  <Characters>480382</Characters>
  <Application>Microsoft Office Word</Application>
  <DocSecurity>0</DocSecurity>
  <Lines>4003</Lines>
  <Paragraphs>1127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3874</cp:revision>
  <cp:lastPrinted>2026-08-14T16:57:00Z</cp:lastPrinted>
  <dcterms:created xsi:type="dcterms:W3CDTF">2026-03-18T16:13:00Z</dcterms:created>
  <dcterms:modified xsi:type="dcterms:W3CDTF">2026-10-27T02:37:00Z</dcterms:modified>
</cp:coreProperties>
</file>