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BA7A76">
        <w:br/>
      </w:r>
      <w:r w:rsidRPr="00BA7A76">
        <w:br/>
      </w:r>
      <w:r w:rsidRPr="00BA7A76">
        <w:br/>
      </w:r>
      <w:r w:rsidRPr="00BA7A76">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7159815D" w14:textId="34273EE3"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 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Pr>
          <w:noProof/>
        </w:rPr>
        <w:t>206</w:t>
      </w:r>
      <w:r>
        <w:fldChar w:fldCharType="end"/>
      </w:r>
    </w:p>
    <w:p w14:paraId="68344AAB" w14:textId="72639509"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lastRenderedPageBreak/>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650BE1"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BA7A7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BA7A7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BA7A7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BA7A7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BA7A7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BA7A7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BA7A7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BA7A7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BA7A7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BA7A7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BA7A7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BA7A7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BA7A7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650BE1"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650BE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proofErr w:type="spellStart"/>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w:t>
      </w:r>
      <w:r w:rsidR="00735FED" w:rsidRPr="00735FED">
        <w:rPr>
          <w:rFonts w:ascii="Times New Roman" w:eastAsia="Times New Roman" w:hAnsi="Times New Roman" w:cs="Times New Roman"/>
          <w:lang w:eastAsia="ru-RU"/>
        </w:rPr>
        <w:lastRenderedPageBreak/>
        <w:t xml:space="preserve">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w:t>
      </w:r>
      <w:r w:rsidRPr="0043265D">
        <w:rPr>
          <w:rFonts w:ascii="Times New Roman" w:eastAsia="Times New Roman" w:hAnsi="Times New Roman" w:cs="Times New Roman"/>
          <w:lang w:eastAsia="ru-RU"/>
        </w:rPr>
        <w:lastRenderedPageBreak/>
        <w:t xml:space="preserve">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w:t>
      </w:r>
      <w:proofErr w:type="spellStart"/>
      <w:r w:rsidRPr="0043265D">
        <w:rPr>
          <w:rFonts w:ascii="Times New Roman" w:eastAsia="Times New Roman" w:hAnsi="Times New Roman" w:cs="Times New Roman"/>
          <w:lang w:eastAsia="ru-RU"/>
        </w:rPr>
        <w:t>Домброва</w:t>
      </w:r>
      <w:proofErr w:type="spellEnd"/>
      <w:r w:rsidRPr="0043265D">
        <w:rPr>
          <w:rFonts w:ascii="Times New Roman" w:eastAsia="Times New Roman" w:hAnsi="Times New Roman" w:cs="Times New Roman"/>
          <w:lang w:eastAsia="ru-RU"/>
        </w:rPr>
        <w:t xml:space="preserve">: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proofErr w:type="spellStart"/>
      <w:r w:rsidR="00ED7732" w:rsidRPr="00ED7732">
        <w:rPr>
          <w:rFonts w:ascii="Courier New" w:eastAsia="Times New Roman" w:hAnsi="Courier New" w:cs="Courier New"/>
          <w:sz w:val="20"/>
          <w:szCs w:val="20"/>
          <w:lang w:val="en-US" w:eastAsia="ru-RU"/>
        </w:rPr>
        <w:t>html</w:t>
      </w:r>
      <w:proofErr w:type="spellEnd"/>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УГВИ</w:t>
            </w:r>
            <w:proofErr w:type="spellEnd"/>
            <w:r w:rsidRPr="004D478E">
              <w:rPr>
                <w:rFonts w:ascii="Times New Roman" w:eastAsia="Times New Roman" w:hAnsi="Times New Roman" w:cs="Times New Roman"/>
                <w:b/>
                <w:bCs/>
                <w:lang w:val="en-US"/>
              </w:rPr>
              <w:t xml:space="preserve">,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ЦСК</w:t>
            </w:r>
            <w:proofErr w:type="spellEnd"/>
            <w:r w:rsidRPr="004D478E">
              <w:rPr>
                <w:rFonts w:ascii="Times New Roman" w:eastAsia="Times New Roman" w:hAnsi="Times New Roman" w:cs="Times New Roman"/>
                <w:b/>
                <w:bCs/>
                <w:lang w:val="en-US"/>
              </w:rPr>
              <w:t xml:space="preserve">,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proofErr w:type="spellStart"/>
            <w:r w:rsidRPr="00E6654C">
              <w:rPr>
                <w:rFonts w:ascii="Times New Roman" w:eastAsia="Times New Roman" w:hAnsi="Times New Roman" w:cs="Times New Roman"/>
                <w:b/>
                <w:bCs/>
                <w:lang w:val="en-US"/>
              </w:rPr>
              <w:t>ЦСК</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lastRenderedPageBreak/>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xml:space="preserve">. На этот же половой дисбаланс учёта рождаемости указывает Урланис (превышение </w:t>
      </w:r>
      <w:r w:rsidR="00C862AC">
        <w:lastRenderedPageBreak/>
        <w:t>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7D2F2B">
        <w:t xml:space="preserve"> </w:t>
      </w:r>
      <w:r w:rsidR="00F950DB">
        <w:t>модуля</w:t>
      </w:r>
      <w:r w:rsidR="00F950DB" w:rsidRPr="007D2F2B">
        <w:t xml:space="preserve"> </w:t>
      </w:r>
      <w:proofErr w:type="spellStart"/>
      <w:r w:rsidRPr="007960A0">
        <w:rPr>
          <w:rFonts w:ascii="Courier New" w:hAnsi="Courier New" w:cs="Courier New"/>
          <w:sz w:val="20"/>
          <w:szCs w:val="20"/>
          <w:lang w:val="en-US"/>
        </w:rPr>
        <w:t>rtss</w:t>
      </w:r>
      <w:proofErr w:type="spellEnd"/>
      <w:r w:rsidRPr="007D2F2B">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D2F2B">
        <w:rPr>
          <w:rFonts w:ascii="Courier New" w:hAnsi="Courier New" w:cs="Courier New"/>
          <w:sz w:val="20"/>
          <w:szCs w:val="20"/>
        </w:rPr>
        <w:t>1917.</w:t>
      </w:r>
      <w:r w:rsidRPr="007960A0">
        <w:rPr>
          <w:rFonts w:ascii="Courier New" w:hAnsi="Courier New" w:cs="Courier New"/>
          <w:sz w:val="20"/>
          <w:szCs w:val="20"/>
          <w:lang w:val="en-US"/>
        </w:rPr>
        <w:t>tools</w:t>
      </w:r>
      <w:r w:rsidRPr="007D2F2B">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D2F2B">
        <w:t>.</w:t>
      </w:r>
      <w:r w:rsidRPr="007D2F2B">
        <w:br/>
      </w:r>
      <w:r w:rsidRPr="007D2F2B">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w:t>
                  </w:r>
                  <w:proofErr w:type="spellStart"/>
                  <w:r w:rsidRPr="0012737A">
                    <w:rPr>
                      <w:rFonts w:ascii="Times New Roman" w:eastAsia="Times New Roman" w:hAnsi="Times New Roman" w:cs="Times New Roman"/>
                      <w:lang w:val="en-US"/>
                    </w:rPr>
                    <w:t>УГВИ</w:t>
                  </w:r>
                  <w:proofErr w:type="spellEnd"/>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650BE1"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50BE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7D2F2B"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7D2F2B">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7D2F2B">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7D2F2B">
        <w:rPr>
          <w:rFonts w:ascii="Times New Roman" w:hAnsi="Times New Roman" w:cs="Times New Roman"/>
          <w:lang w:val="ru-RU"/>
        </w:rPr>
        <w:t>(</w:t>
      </w:r>
      <w:r w:rsidRPr="00464A4C">
        <w:rPr>
          <w:rFonts w:ascii="Times New Roman" w:hAnsi="Times New Roman" w:cs="Times New Roman"/>
        </w:rPr>
        <w:t>b</w:t>
      </w:r>
      <w:r w:rsidRPr="007D2F2B">
        <w:rPr>
          <w:rFonts w:ascii="Times New Roman" w:hAnsi="Times New Roman" w:cs="Times New Roman"/>
          <w:lang w:val="ru-RU"/>
        </w:rPr>
        <w:t>ₐ) + [(</w:t>
      </w:r>
      <w:r w:rsidRPr="00464A4C">
        <w:rPr>
          <w:rFonts w:ascii="Times New Roman" w:hAnsi="Times New Roman" w:cs="Times New Roman"/>
        </w:rPr>
        <w:t>y</w:t>
      </w:r>
      <w:r w:rsidRPr="007D2F2B">
        <w:rPr>
          <w:rFonts w:ascii="Times New Roman" w:hAnsi="Times New Roman" w:cs="Times New Roman"/>
          <w:lang w:val="ru-RU"/>
        </w:rPr>
        <w:t xml:space="preserve"> − </w:t>
      </w:r>
      <w:r w:rsidRPr="00464A4C">
        <w:rPr>
          <w:rFonts w:ascii="Times New Roman" w:hAnsi="Times New Roman" w:cs="Times New Roman"/>
        </w:rPr>
        <w:t>a</w:t>
      </w:r>
      <w:r w:rsidRPr="007D2F2B">
        <w:rPr>
          <w:rFonts w:ascii="Times New Roman" w:hAnsi="Times New Roman" w:cs="Times New Roman"/>
          <w:lang w:val="ru-RU"/>
        </w:rPr>
        <w:t>) / (</w:t>
      </w:r>
      <w:r w:rsidRPr="00464A4C">
        <w:rPr>
          <w:rFonts w:ascii="Times New Roman" w:hAnsi="Times New Roman" w:cs="Times New Roman"/>
        </w:rPr>
        <w:t>c</w:t>
      </w:r>
      <w:r w:rsidRPr="007D2F2B">
        <w:rPr>
          <w:rFonts w:ascii="Times New Roman" w:hAnsi="Times New Roman" w:cs="Times New Roman"/>
          <w:lang w:val="ru-RU"/>
        </w:rPr>
        <w:t xml:space="preserve"> − </w:t>
      </w:r>
      <w:r w:rsidRPr="00464A4C">
        <w:rPr>
          <w:rFonts w:ascii="Times New Roman" w:hAnsi="Times New Roman" w:cs="Times New Roman"/>
        </w:rPr>
        <w:t>a</w:t>
      </w:r>
      <w:r w:rsidRPr="007D2F2B">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7D2F2B">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7D2F2B">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7D2F2B">
        <w:rPr>
          <w:rFonts w:ascii="Times New Roman" w:hAnsi="Times New Roman" w:cs="Times New Roman"/>
          <w:lang w:val="ru-RU"/>
        </w:rPr>
        <w:t>(</w:t>
      </w:r>
      <w:r w:rsidRPr="00464A4C">
        <w:rPr>
          <w:rFonts w:ascii="Times New Roman" w:hAnsi="Times New Roman" w:cs="Times New Roman"/>
        </w:rPr>
        <w:t>b</w:t>
      </w:r>
      <w:r w:rsidRPr="007D2F2B">
        <w:rPr>
          <w:rFonts w:ascii="Times New Roman" w:hAnsi="Times New Roman" w:cs="Times New Roman"/>
          <w:lang w:val="ru-RU"/>
        </w:rPr>
        <w:t>ₐ)]</w:t>
      </w:r>
    </w:p>
    <w:p w14:paraId="5A1C52DC" w14:textId="77777777" w:rsidR="00464A4C" w:rsidRPr="007D2F2B"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7D2F2B">
        <w:rPr>
          <w:rFonts w:ascii="Times New Roman" w:hAnsi="Times New Roman" w:cs="Times New Roman"/>
        </w:rPr>
        <w:t>:</w:t>
      </w:r>
    </w:p>
    <w:p w14:paraId="0BA39FF6" w14:textId="77777777" w:rsidR="00464A4C" w:rsidRPr="007D2F2B"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7D2F2B">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7D2F2B">
        <w:rPr>
          <w:rFonts w:ascii="Times New Roman" w:hAnsi="Times New Roman" w:cs="Times New Roman"/>
          <w:lang w:val="ru-RU"/>
        </w:rPr>
        <w:t>(</w:t>
      </w:r>
      <w:proofErr w:type="spellStart"/>
      <w:r w:rsidRPr="00464A4C">
        <w:rPr>
          <w:rFonts w:ascii="Times New Roman" w:hAnsi="Times New Roman" w:cs="Times New Roman"/>
        </w:rPr>
        <w:t>ln</w:t>
      </w:r>
      <w:proofErr w:type="spellEnd"/>
      <w:r w:rsidRPr="007D2F2B">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7D2F2B">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7D2F2B"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7D2F2B">
        <w:rPr>
          <w:rFonts w:ascii="Times New Roman" w:hAnsi="Times New Roman" w:cs="Times New Roman"/>
        </w:rPr>
        <w:t xml:space="preserve"> </w:t>
      </w:r>
      <w:r w:rsidRPr="00464A4C">
        <w:rPr>
          <w:rFonts w:ascii="Times New Roman" w:hAnsi="Times New Roman" w:cs="Times New Roman"/>
        </w:rPr>
        <w:t>сходимости</w:t>
      </w:r>
      <w:r w:rsidRPr="007D2F2B">
        <w:rPr>
          <w:rFonts w:ascii="Times New Roman" w:hAnsi="Times New Roman" w:cs="Times New Roman"/>
        </w:rPr>
        <w:t>:</w:t>
      </w:r>
    </w:p>
    <w:p w14:paraId="4DF106D2" w14:textId="77777777" w:rsidR="00464A4C" w:rsidRPr="007D2F2B"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7D2F2B">
        <w:rPr>
          <w:rFonts w:ascii="Times New Roman" w:hAnsi="Times New Roman" w:cs="Times New Roman"/>
          <w:lang w:val="ru-RU"/>
        </w:rPr>
        <w:t>(</w:t>
      </w:r>
      <w:r w:rsidRPr="00464A4C">
        <w:rPr>
          <w:rFonts w:ascii="Times New Roman" w:hAnsi="Times New Roman" w:cs="Times New Roman"/>
        </w:rPr>
        <w:t>integer</w:t>
      </w:r>
      <w:r w:rsidRPr="007D2F2B">
        <w:rPr>
          <w:rFonts w:ascii="Times New Roman" w:hAnsi="Times New Roman" w:cs="Times New Roman"/>
          <w:lang w:val="ru-RU"/>
        </w:rPr>
        <w:t xml:space="preserve">) = </w:t>
      </w:r>
      <w:r w:rsidRPr="00464A4C">
        <w:rPr>
          <w:rFonts w:ascii="Times New Roman" w:hAnsi="Times New Roman" w:cs="Times New Roman"/>
        </w:rPr>
        <w:t>round</w:t>
      </w:r>
      <w:r w:rsidRPr="007D2F2B">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7D2F2B">
        <w:rPr>
          <w:rFonts w:ascii="Times New Roman" w:hAnsi="Times New Roman" w:cs="Times New Roman"/>
          <w:lang w:val="ru-RU"/>
        </w:rPr>
        <w:t>)</w:t>
      </w:r>
    </w:p>
    <w:p w14:paraId="329F85E6" w14:textId="77777777" w:rsidR="00464A4C" w:rsidRPr="007D2F2B"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7D2F2B">
        <w:rPr>
          <w:rFonts w:ascii="Times New Roman" w:hAnsi="Times New Roman" w:cs="Times New Roman"/>
          <w:lang w:val="ru-RU"/>
        </w:rPr>
        <w:t>(</w:t>
      </w:r>
      <w:r w:rsidRPr="00464A4C">
        <w:rPr>
          <w:rFonts w:ascii="Times New Roman" w:hAnsi="Times New Roman" w:cs="Times New Roman"/>
        </w:rPr>
        <w:t>integer</w:t>
      </w:r>
      <w:r w:rsidRPr="007D2F2B">
        <w:rPr>
          <w:rFonts w:ascii="Times New Roman" w:hAnsi="Times New Roman" w:cs="Times New Roman"/>
          <w:lang w:val="ru-RU"/>
        </w:rPr>
        <w:t xml:space="preserve">) = </w:t>
      </w:r>
      <w:r w:rsidRPr="00464A4C">
        <w:rPr>
          <w:rFonts w:ascii="Times New Roman" w:hAnsi="Times New Roman" w:cs="Times New Roman"/>
        </w:rPr>
        <w:t>round</w:t>
      </w:r>
      <w:r w:rsidRPr="007D2F2B">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7D2F2B">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D2F2B"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7D2F2B">
        <w:t xml:space="preserve"> </w:t>
      </w:r>
      <w:r w:rsidRPr="00E474FD">
        <w:t>сводной</w:t>
      </w:r>
      <w:r w:rsidRPr="007D2F2B">
        <w:t xml:space="preserve"> </w:t>
      </w:r>
      <w:r w:rsidRPr="00E474FD">
        <w:t>исторической</w:t>
      </w:r>
      <w:r w:rsidRPr="007D2F2B">
        <w:t xml:space="preserve"> </w:t>
      </w:r>
      <w:r w:rsidRPr="00E474FD">
        <w:t>таблице</w:t>
      </w:r>
      <w:r w:rsidRPr="007D2F2B">
        <w:t xml:space="preserve"> </w:t>
      </w:r>
      <w:r w:rsidRPr="00E474FD">
        <w:t>позднейшего</w:t>
      </w:r>
      <w:r w:rsidRPr="007D2F2B">
        <w:t xml:space="preserve"> </w:t>
      </w:r>
      <w:r w:rsidRPr="00E474FD">
        <w:t>отчёта</w:t>
      </w:r>
      <w:r w:rsidRPr="007D2F2B">
        <w:t xml:space="preserve"> </w:t>
      </w:r>
      <w:r w:rsidRPr="00E474FD">
        <w:t>это</w:t>
      </w:r>
      <w:r w:rsidRPr="007D2F2B">
        <w:t xml:space="preserve"> </w:t>
      </w:r>
      <w:r w:rsidRPr="00E474FD">
        <w:t>сформулировано</w:t>
      </w:r>
      <w:r w:rsidRPr="007D2F2B">
        <w:t xml:space="preserve"> </w:t>
      </w:r>
      <w:r w:rsidRPr="00E474FD">
        <w:t>ещё</w:t>
      </w:r>
      <w:r w:rsidRPr="007D2F2B">
        <w:t xml:space="preserve"> </w:t>
      </w:r>
      <w:r w:rsidRPr="00E474FD">
        <w:t>прямее</w:t>
      </w:r>
      <w:r w:rsidRPr="007D2F2B">
        <w:t xml:space="preserve">: </w:t>
      </w:r>
      <w:r w:rsidR="00CB3043" w:rsidRPr="007D2F2B">
        <w:t>“</w:t>
      </w:r>
      <w:r w:rsidRPr="009258F6">
        <w:rPr>
          <w:lang w:val="en-US"/>
        </w:rPr>
        <w:t>Beginning</w:t>
      </w:r>
      <w:r w:rsidRPr="007D2F2B">
        <w:t xml:space="preserve"> </w:t>
      </w:r>
      <w:r w:rsidRPr="009258F6">
        <w:rPr>
          <w:lang w:val="en-US"/>
        </w:rPr>
        <w:t>with</w:t>
      </w:r>
      <w:r w:rsidRPr="007D2F2B">
        <w:t xml:space="preserve"> 1899, </w:t>
      </w:r>
      <w:r w:rsidRPr="009258F6">
        <w:rPr>
          <w:lang w:val="en-US"/>
        </w:rPr>
        <w:t>Polish</w:t>
      </w:r>
      <w:r w:rsidRPr="007D2F2B">
        <w:t xml:space="preserve"> </w:t>
      </w:r>
      <w:r w:rsidRPr="009258F6">
        <w:rPr>
          <w:lang w:val="en-US"/>
        </w:rPr>
        <w:t>immigrants</w:t>
      </w:r>
      <w:r w:rsidRPr="007D2F2B">
        <w:t xml:space="preserve"> </w:t>
      </w:r>
      <w:r w:rsidRPr="009258F6">
        <w:rPr>
          <w:lang w:val="en-US"/>
        </w:rPr>
        <w:t>have</w:t>
      </w:r>
      <w:r w:rsidRPr="007D2F2B">
        <w:t xml:space="preserve"> </w:t>
      </w:r>
      <w:r w:rsidRPr="009258F6">
        <w:rPr>
          <w:lang w:val="en-US"/>
        </w:rPr>
        <w:t>been</w:t>
      </w:r>
      <w:r w:rsidRPr="007D2F2B">
        <w:t xml:space="preserve"> </w:t>
      </w:r>
      <w:r w:rsidRPr="009258F6">
        <w:rPr>
          <w:lang w:val="en-US"/>
        </w:rPr>
        <w:t>included</w:t>
      </w:r>
      <w:r w:rsidRPr="007D2F2B">
        <w:t xml:space="preserve"> </w:t>
      </w:r>
      <w:r w:rsidRPr="009258F6">
        <w:rPr>
          <w:lang w:val="en-US"/>
        </w:rPr>
        <w:t>in</w:t>
      </w:r>
      <w:r w:rsidRPr="007D2F2B">
        <w:t xml:space="preserve"> </w:t>
      </w:r>
      <w:r w:rsidRPr="009258F6">
        <w:rPr>
          <w:lang w:val="en-US"/>
        </w:rPr>
        <w:t>the</w:t>
      </w:r>
      <w:r w:rsidRPr="007D2F2B">
        <w:t xml:space="preserve"> </w:t>
      </w:r>
      <w:r w:rsidRPr="009258F6">
        <w:rPr>
          <w:lang w:val="en-US"/>
        </w:rPr>
        <w:t>countries</w:t>
      </w:r>
      <w:r w:rsidRPr="007D2F2B">
        <w:t xml:space="preserve"> </w:t>
      </w:r>
      <w:r w:rsidRPr="009258F6">
        <w:rPr>
          <w:lang w:val="en-US"/>
        </w:rPr>
        <w:t>to</w:t>
      </w:r>
      <w:r w:rsidRPr="007D2F2B">
        <w:t xml:space="preserve"> </w:t>
      </w:r>
      <w:r w:rsidRPr="009258F6">
        <w:rPr>
          <w:lang w:val="en-US"/>
        </w:rPr>
        <w:t>which</w:t>
      </w:r>
      <w:r w:rsidRPr="007D2F2B">
        <w:t xml:space="preserve"> </w:t>
      </w:r>
      <w:r w:rsidRPr="009258F6">
        <w:rPr>
          <w:lang w:val="en-US"/>
        </w:rPr>
        <w:t>they</w:t>
      </w:r>
      <w:r w:rsidRPr="007D2F2B">
        <w:t xml:space="preserve"> </w:t>
      </w:r>
      <w:r w:rsidRPr="009258F6">
        <w:rPr>
          <w:lang w:val="en-US"/>
        </w:rPr>
        <w:t>belong</w:t>
      </w:r>
      <w:r w:rsidR="00CB3043" w:rsidRPr="007D2F2B">
        <w:t>”</w:t>
      </w:r>
      <w:r w:rsidRPr="007D2F2B">
        <w:t xml:space="preserve"> (</w:t>
      </w:r>
      <w:r w:rsidRPr="009258F6">
        <w:rPr>
          <w:lang w:val="en-US"/>
        </w:rPr>
        <w:t>Immigration</w:t>
      </w:r>
      <w:r w:rsidRPr="007D2F2B">
        <w:t xml:space="preserve"> </w:t>
      </w:r>
      <w:r w:rsidRPr="009258F6">
        <w:rPr>
          <w:lang w:val="en-US"/>
        </w:rPr>
        <w:t>Report</w:t>
      </w:r>
      <w:r w:rsidRPr="007D2F2B">
        <w:t xml:space="preserve"> 1902, </w:t>
      </w:r>
      <w:r w:rsidRPr="00E474FD">
        <w:t>стр</w:t>
      </w:r>
      <w:r w:rsidRPr="007D2F2B">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7D2F2B">
        <w:t xml:space="preserve"> </w:t>
      </w:r>
      <w:r w:rsidRPr="00CD6E0B">
        <w:rPr>
          <w:lang w:val="en-US"/>
        </w:rPr>
        <w:t>Immigration</w:t>
      </w:r>
      <w:r w:rsidRPr="007D2F2B">
        <w:t xml:space="preserve"> </w:t>
      </w:r>
      <w:r w:rsidRPr="00CD6E0B">
        <w:rPr>
          <w:lang w:val="en-US"/>
        </w:rPr>
        <w:t>Report</w:t>
      </w:r>
      <w:r w:rsidRPr="007D2F2B">
        <w:t xml:space="preserve"> 1892, </w:t>
      </w:r>
      <w:r w:rsidRPr="00CD6E0B">
        <w:t>стр</w:t>
      </w:r>
      <w:r w:rsidRPr="007D2F2B">
        <w:t xml:space="preserve">. 7 </w:t>
      </w:r>
      <w:r w:rsidRPr="00CD6E0B">
        <w:t>одновременно</w:t>
      </w:r>
      <w:r w:rsidRPr="007D2F2B">
        <w:t xml:space="preserve"> </w:t>
      </w:r>
      <w:r w:rsidRPr="00CD6E0B">
        <w:t>приводятся</w:t>
      </w:r>
      <w:r w:rsidRPr="007D2F2B">
        <w:t xml:space="preserve"> </w:t>
      </w:r>
      <w:r w:rsidRPr="00CD6E0B">
        <w:t>категории</w:t>
      </w:r>
      <w:r w:rsidRPr="007D2F2B">
        <w:t xml:space="preserve"> </w:t>
      </w:r>
      <w:r w:rsidRPr="00CD6E0B">
        <w:rPr>
          <w:lang w:val="en-US"/>
        </w:rPr>
        <w:t>Other</w:t>
      </w:r>
      <w:r w:rsidRPr="007D2F2B">
        <w:t xml:space="preserve"> </w:t>
      </w:r>
      <w:r w:rsidRPr="00CD6E0B">
        <w:rPr>
          <w:lang w:val="en-US"/>
        </w:rPr>
        <w:t>Austria</w:t>
      </w:r>
      <w:r w:rsidRPr="007D2F2B">
        <w:t xml:space="preserve"> (</w:t>
      </w:r>
      <w:r w:rsidRPr="00CD6E0B">
        <w:rPr>
          <w:lang w:val="en-US"/>
        </w:rPr>
        <w:t>except</w:t>
      </w:r>
      <w:r w:rsidRPr="007D2F2B">
        <w:t xml:space="preserve"> </w:t>
      </w:r>
      <w:r w:rsidRPr="00CD6E0B">
        <w:rPr>
          <w:lang w:val="en-US"/>
        </w:rPr>
        <w:t>Poland</w:t>
      </w:r>
      <w:r w:rsidRPr="007D2F2B">
        <w:t xml:space="preserve">), </w:t>
      </w:r>
      <w:r w:rsidRPr="00CD6E0B">
        <w:rPr>
          <w:lang w:val="en-US"/>
        </w:rPr>
        <w:t>Poland</w:t>
      </w:r>
      <w:r w:rsidRPr="007D2F2B">
        <w:t xml:space="preserve">, </w:t>
      </w:r>
      <w:r w:rsidRPr="00CD6E0B">
        <w:rPr>
          <w:lang w:val="en-US"/>
        </w:rPr>
        <w:t>Russia</w:t>
      </w:r>
      <w:r w:rsidRPr="007D2F2B">
        <w:t xml:space="preserve"> (</w:t>
      </w:r>
      <w:r w:rsidRPr="00CD6E0B">
        <w:rPr>
          <w:lang w:val="en-US"/>
        </w:rPr>
        <w:t>except</w:t>
      </w:r>
      <w:r w:rsidRPr="007D2F2B">
        <w:t xml:space="preserve"> </w:t>
      </w:r>
      <w:r w:rsidRPr="00CD6E0B">
        <w:rPr>
          <w:lang w:val="en-US"/>
        </w:rPr>
        <w:t>Poland</w:t>
      </w:r>
      <w:r w:rsidRPr="007D2F2B">
        <w:t xml:space="preserve">) </w:t>
      </w:r>
      <w:r w:rsidRPr="00CD6E0B">
        <w:t>и</w:t>
      </w:r>
      <w:r w:rsidRPr="007D2F2B">
        <w:t xml:space="preserve"> </w:t>
      </w:r>
      <w:r w:rsidRPr="00CD6E0B">
        <w:rPr>
          <w:lang w:val="en-US"/>
        </w:rPr>
        <w:t>Finland</w:t>
      </w:r>
      <w:r w:rsidRPr="007D2F2B">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7D2F2B">
        <w:t xml:space="preserve"> </w:t>
      </w:r>
      <w:r w:rsidRPr="005466E4">
        <w:rPr>
          <w:lang w:val="en-US"/>
        </w:rPr>
        <w:t>by</w:t>
      </w:r>
      <w:r w:rsidRPr="007D2F2B">
        <w:t xml:space="preserve"> </w:t>
      </w:r>
      <w:r w:rsidRPr="005466E4">
        <w:rPr>
          <w:lang w:val="en-US"/>
        </w:rPr>
        <w:t>German</w:t>
      </w:r>
      <w:r w:rsidRPr="007D2F2B">
        <w:t xml:space="preserve"> </w:t>
      </w:r>
      <w:r w:rsidRPr="005466E4">
        <w:rPr>
          <w:lang w:val="en-US"/>
        </w:rPr>
        <w:t>ports</w:t>
      </w:r>
      <w:r w:rsidRPr="007D2F2B">
        <w:t xml:space="preserve"> </w:t>
      </w:r>
      <w:r w:rsidRPr="005466E4">
        <w:rPr>
          <w:lang w:val="en-US"/>
        </w:rPr>
        <w:t>only</w:t>
      </w:r>
      <w:r w:rsidRPr="007D2F2B">
        <w:t>.”</w:t>
      </w:r>
      <w:r w:rsidR="00DF46B3" w:rsidRPr="007D2F2B">
        <w:t xml:space="preserve"> </w:t>
      </w:r>
      <w:r w:rsidR="00DF46B3" w:rsidRPr="00DF46B3">
        <w:t>А</w:t>
      </w:r>
      <w:r w:rsidR="00DF46B3" w:rsidRPr="007D2F2B">
        <w:t xml:space="preserve"> </w:t>
      </w:r>
      <w:r w:rsidR="00DF46B3" w:rsidRPr="00DF46B3">
        <w:t>в</w:t>
      </w:r>
      <w:r w:rsidR="00DF46B3" w:rsidRPr="007D2F2B">
        <w:t xml:space="preserve"> </w:t>
      </w:r>
      <w:r w:rsidR="00DF46B3" w:rsidRPr="005466E4">
        <w:rPr>
          <w:lang w:val="en-US"/>
        </w:rPr>
        <w:t>Table</w:t>
      </w:r>
      <w:r w:rsidR="00DF46B3" w:rsidRPr="007D2F2B">
        <w:t xml:space="preserve"> 13 </w:t>
      </w:r>
      <w:r w:rsidR="00DF46B3" w:rsidRPr="00DF46B3">
        <w:t>за</w:t>
      </w:r>
      <w:r w:rsidR="00DF46B3" w:rsidRPr="007D2F2B">
        <w:t xml:space="preserve"> 1886</w:t>
      </w:r>
      <w:r w:rsidR="005466E4" w:rsidRPr="007D2F2B">
        <w:t>-</w:t>
      </w:r>
      <w:r w:rsidR="00DF46B3" w:rsidRPr="007D2F2B">
        <w:t xml:space="preserve">1890 </w:t>
      </w:r>
      <w:r w:rsidR="00DF46B3" w:rsidRPr="00DF46B3">
        <w:t>они</w:t>
      </w:r>
      <w:r w:rsidR="00DF46B3" w:rsidRPr="007D2F2B">
        <w:t xml:space="preserve"> </w:t>
      </w:r>
      <w:r w:rsidR="00DF46B3" w:rsidRPr="00DF46B3">
        <w:t>разделены</w:t>
      </w:r>
      <w:r w:rsidR="00DF46B3" w:rsidRPr="007D2F2B">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650BE1"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650BE1"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650BE1"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650BE1"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650BE1"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650BE1"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650BE1"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650BE1"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650BE1"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650BE1"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lastRenderedPageBreak/>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783D7B32"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 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proofErr w:type="spellStart"/>
            <w:r w:rsidRPr="00B135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EED874F"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B135F1">
              <w:rPr>
                <w:rFonts w:ascii="Times New Roman" w:eastAsia="Times New Roman" w:hAnsi="Times New Roman" w:cs="Times New Roman"/>
                <w:b/>
                <w:bCs/>
                <w:lang w:val="en-US"/>
              </w:rPr>
              <w:t>одившиеся</w:t>
            </w:r>
            <w:proofErr w:type="spellEnd"/>
          </w:p>
        </w:tc>
        <w:tc>
          <w:tcPr>
            <w:tcW w:w="0" w:type="auto"/>
            <w:shd w:val="clear" w:color="auto" w:fill="EEECE1" w:themeFill="background2"/>
            <w:vAlign w:val="center"/>
            <w:hideMark/>
          </w:tcPr>
          <w:p w14:paraId="796CE57F"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proofErr w:type="spellStart"/>
            <w:r w:rsidRPr="00B135F1">
              <w:rPr>
                <w:rFonts w:ascii="Times New Roman" w:eastAsia="Times New Roman" w:hAnsi="Times New Roman" w:cs="Times New Roman"/>
                <w:b/>
                <w:bCs/>
                <w:lang w:val="en-US"/>
              </w:rPr>
              <w:t>мершие</w:t>
            </w:r>
            <w:proofErr w:type="spellEnd"/>
          </w:p>
        </w:tc>
        <w:tc>
          <w:tcPr>
            <w:tcW w:w="1420" w:type="dxa"/>
            <w:shd w:val="clear" w:color="auto" w:fill="EEECE1" w:themeFill="background2"/>
            <w:vAlign w:val="center"/>
            <w:hideMark/>
          </w:tcPr>
          <w:p w14:paraId="61AD2675"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proofErr w:type="spellStart"/>
            <w:r w:rsidRPr="00B135F1">
              <w:rPr>
                <w:rFonts w:ascii="Times New Roman" w:eastAsia="Times New Roman" w:hAnsi="Times New Roman" w:cs="Times New Roman"/>
                <w:b/>
                <w:bCs/>
                <w:lang w:val="en-US"/>
              </w:rPr>
              <w:t>исленность</w:t>
            </w:r>
            <w:proofErr w:type="spellEnd"/>
            <w:r w:rsidRPr="00B135F1">
              <w:rPr>
                <w:rFonts w:ascii="Times New Roman" w:eastAsia="Times New Roman" w:hAnsi="Times New Roman" w:cs="Times New Roman"/>
                <w:b/>
                <w:bCs/>
                <w:lang w:val="en-US"/>
              </w:rPr>
              <w:t xml:space="preserve"> </w:t>
            </w:r>
            <w:proofErr w:type="spellStart"/>
            <w:r w:rsidRPr="00B135F1">
              <w:rPr>
                <w:rFonts w:ascii="Times New Roman" w:eastAsia="Times New Roman" w:hAnsi="Times New Roman" w:cs="Times New Roman"/>
                <w:b/>
                <w:bCs/>
                <w:lang w:val="en-US"/>
              </w:rPr>
              <w:t>населения</w:t>
            </w:r>
            <w:proofErr w:type="spellEnd"/>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proofErr w:type="spellStart"/>
            <w:r w:rsidRPr="004A3902">
              <w:rPr>
                <w:rFonts w:ascii="Times New Roman" w:eastAsia="Times New Roman" w:hAnsi="Times New Roman" w:cs="Times New Roman"/>
                <w:b/>
                <w:bCs/>
                <w:color w:val="000000"/>
                <w:lang w:val="en-US"/>
              </w:rPr>
              <w:t>Обзор</w:t>
            </w:r>
            <w:proofErr w:type="spellEnd"/>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roofErr w:type="spellStart"/>
            <w:r w:rsidRPr="004A3902">
              <w:rPr>
                <w:rFonts w:ascii="Times New Roman" w:eastAsia="Times New Roman" w:hAnsi="Times New Roman" w:cs="Times New Roman"/>
                <w:b/>
                <w:bCs/>
                <w:color w:val="000000"/>
                <w:lang w:val="en-US"/>
              </w:rPr>
              <w:t>расхождение</w:t>
            </w:r>
            <w:proofErr w:type="spellEnd"/>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Шаруро-Даралагезский</w:t>
      </w:r>
      <w:proofErr w:type="spellEnd"/>
      <w:r w:rsidRPr="000D5929">
        <w:rPr>
          <w:rFonts w:ascii="Times New Roman" w:eastAsia="Times New Roman" w:hAnsi="Times New Roman" w:cs="Times New Roman"/>
          <w:szCs w:val="24"/>
          <w:lang w:eastAsia="ru-RU"/>
        </w:rPr>
        <w:t xml:space="preserve">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Шаруро-Даралагезский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3C1FE449" w14:textId="77777777" w:rsidR="004642E2" w:rsidRDefault="004642E2" w:rsidP="004642E2">
      <w:pPr>
        <w:pStyle w:val="XNormal"/>
        <w:spacing w:line="240" w:lineRule="auto"/>
      </w:pPr>
      <w:r>
        <w:t xml:space="preserve">Данные о прибытии беженцев из Турции имеются лишь за 1914-1915 гг. </w:t>
      </w:r>
      <w:r w:rsidRPr="009C4BE2">
        <w:t>“Однодневная перепись беженцев из Турции, Персии и из мест, пограничных с Турцией (армян, айсоров, греков и пр.) 1914</w:t>
      </w:r>
      <w:r>
        <w:t>-</w:t>
      </w:r>
      <w:r w:rsidRPr="009C4BE2">
        <w:t xml:space="preserve">15 г.” проведённая 30 января 1915 года, охватила 7 уездов Эриванской губернии, </w:t>
      </w:r>
      <w:r>
        <w:t>4</w:t>
      </w:r>
      <w:r w:rsidRPr="009C4BE2">
        <w:t xml:space="preserve"> округа Карсской области и </w:t>
      </w:r>
      <w:r>
        <w:t>один</w:t>
      </w:r>
      <w:r w:rsidRPr="009C4BE2">
        <w:t xml:space="preserve"> уезд Тифлисской губернии (Ахалкалакский) </w:t>
      </w:r>
      <w:r>
        <w:t xml:space="preserve">и </w:t>
      </w:r>
      <w:r w:rsidRPr="009C4BE2">
        <w:t>обнаружила 67,35</w:t>
      </w:r>
      <w:r>
        <w:t xml:space="preserve">7 </w:t>
      </w:r>
      <w:r w:rsidRPr="00CB6796">
        <w:t>“</w:t>
      </w:r>
      <w:r w:rsidRPr="009C4BE2">
        <w:t>свежих</w:t>
      </w:r>
      <w:r w:rsidRPr="00CB6796">
        <w:t>”</w:t>
      </w:r>
      <w:r>
        <w:t xml:space="preserve"> </w:t>
      </w:r>
      <w:r w:rsidRPr="009C4BE2">
        <w:t>беженцев прибывших в 1914 году, из них 49,838 армян, остальные в основном состояли из греков и айсоров</w:t>
      </w:r>
      <w:r>
        <w:t xml:space="preserve"> (ассирийцев)</w:t>
      </w:r>
      <w:r w:rsidRPr="009C4BE2">
        <w:t xml:space="preserve">. 39,166 прибывших находились в Эриванской губернии, 24,449 в Карсской области, </w:t>
      </w:r>
      <w:r>
        <w:t xml:space="preserve">а </w:t>
      </w:r>
      <w:r w:rsidRPr="009C4BE2">
        <w:t>3,692 в Ахалкалакском уезде.</w:t>
      </w:r>
      <w:r>
        <w:t xml:space="preserve"> </w:t>
      </w:r>
      <w:r w:rsidRPr="00C43CA6">
        <w:t>Некоторые беженцы были родом не из Турции или Персии, а русскими подданными, бежавшими из военных районов</w:t>
      </w:r>
      <w:r w:rsidRPr="00E058E5">
        <w:t xml:space="preserve">; </w:t>
      </w:r>
      <w:r>
        <w:t>с</w:t>
      </w:r>
      <w:r w:rsidRPr="00C43CA6">
        <w:t>реди беженцев-армян таких было 19.1%, родом из Турции были 66.4%, из Персии 14.5%.</w:t>
      </w:r>
      <w:r>
        <w:rPr>
          <w:rStyle w:val="FootnoteReference"/>
        </w:rPr>
        <w:footnoteReference w:id="199"/>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0"/>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1"/>
      </w:r>
      <w:r>
        <w:t xml:space="preserve"> </w:t>
      </w:r>
      <w:r w:rsidRPr="00F201C9">
        <w:t xml:space="preserve">К октябрю 1915 года в Эриванской губернии насчитывалось 93 тыс. </w:t>
      </w:r>
      <w:r w:rsidRPr="00F201C9">
        <w:lastRenderedPageBreak/>
        <w:t xml:space="preserve">беженцев, в Эриванской и соседних губерниях </w:t>
      </w:r>
      <w:r>
        <w:t>–</w:t>
      </w:r>
      <w:r w:rsidRPr="00F201C9">
        <w:t xml:space="preserve"> 165 тыс. чел.</w:t>
      </w:r>
      <w:r>
        <w:rPr>
          <w:rStyle w:val="FootnoteReference"/>
        </w:rPr>
        <w:footnoteReference w:id="202"/>
      </w:r>
      <w:r>
        <w:t xml:space="preserve"> Однако это волна </w:t>
      </w:r>
      <w:r w:rsidRPr="00166AE5">
        <w:t xml:space="preserve">1915 </w:t>
      </w:r>
      <w:r>
        <w:t>года находится за хронологическими границами нашего исследования.</w:t>
      </w:r>
    </w:p>
    <w:p w14:paraId="53618BE6" w14:textId="77777777" w:rsidR="004642E2" w:rsidRPr="00493429" w:rsidRDefault="004642E2" w:rsidP="004642E2">
      <w:pPr>
        <w:pStyle w:val="XNormal"/>
        <w:spacing w:line="240" w:lineRule="auto"/>
      </w:pPr>
      <w:r>
        <w:t>В</w:t>
      </w:r>
      <w:r w:rsidRPr="00DE478F">
        <w:t xml:space="preserve">о время </w:t>
      </w:r>
      <w:proofErr w:type="spellStart"/>
      <w:r w:rsidRPr="00DE478F">
        <w:t>хамидийской</w:t>
      </w:r>
      <w:proofErr w:type="spellEnd"/>
      <w:r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Pr="009516B1">
        <w:t xml:space="preserve">Временное население Карской области </w:t>
      </w:r>
      <w:r>
        <w:t>между 1895 и</w:t>
      </w:r>
      <w:r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t>–</w:t>
      </w:r>
      <w:r w:rsidRPr="009516B1">
        <w:t xml:space="preserve"> 12,334. В 1899 году число армянских беженцев составляло 14,267 человек. </w:t>
      </w:r>
      <w:r>
        <w:t xml:space="preserve"> </w:t>
      </w:r>
      <w:r w:rsidRPr="008A6BF6">
        <w:t>Этот поток вызвал межгосударственный дипломатический конфликт</w:t>
      </w:r>
      <w:r>
        <w:t>: б</w:t>
      </w:r>
      <w:r w:rsidRPr="00DE478F">
        <w:t>еженцы считались османскими подданными; Порта не соглашалась принимать их обратно</w:t>
      </w:r>
      <w:r w:rsidRPr="009516B1">
        <w:t>;</w:t>
      </w:r>
      <w:r w:rsidRPr="00DE478F">
        <w:t xml:space="preserve"> в 190</w:t>
      </w:r>
      <w:r>
        <w:t>1</w:t>
      </w:r>
      <w:r w:rsidRPr="00DE478F">
        <w:t xml:space="preserve"> году Россия предложила им перейти в русское подданство.</w:t>
      </w:r>
      <w:r>
        <w:rPr>
          <w:rStyle w:val="FootnoteReference"/>
        </w:rPr>
        <w:footnoteReference w:id="203"/>
      </w:r>
      <w:r w:rsidRPr="00DE478F">
        <w:t xml:space="preserve"> Значительный поток существовал, но не получил явного отражения в “Обзорах</w:t>
      </w:r>
      <w:r w:rsidRPr="00C02373">
        <w:t xml:space="preserve"> </w:t>
      </w:r>
      <w:r>
        <w:t>Эриванской губернии</w:t>
      </w:r>
      <w:r w:rsidRPr="00DE478F">
        <w:t>”.</w:t>
      </w:r>
      <w:r w:rsidRPr="00EB5FD8">
        <w:t xml:space="preserve"> </w:t>
      </w:r>
      <w:r w:rsidRPr="00D73E2E">
        <w:t>Почему это возможно:</w:t>
      </w:r>
    </w:p>
    <w:p w14:paraId="6040E54C" w14:textId="77777777" w:rsidR="004642E2" w:rsidRPr="00EB5FD8" w:rsidRDefault="004642E2" w:rsidP="004642E2">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34A98048" w14:textId="77777777" w:rsidR="004642E2" w:rsidRPr="00EB5FD8" w:rsidRDefault="004642E2" w:rsidP="004642E2">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65AB24AB" w14:textId="77777777" w:rsidR="004642E2" w:rsidRPr="00EB5FD8" w:rsidRDefault="004642E2" w:rsidP="004642E2">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1AA9E24" w14:textId="77777777" w:rsidR="004642E2" w:rsidRPr="00EB5FD8" w:rsidRDefault="004642E2" w:rsidP="004642E2">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4"/>
      </w:r>
      <w:r w:rsidRPr="00EB5FD8">
        <w:t xml:space="preserve"> </w:t>
      </w:r>
    </w:p>
    <w:p w14:paraId="3981CC1B" w14:textId="77777777" w:rsidR="004642E2" w:rsidRDefault="004642E2" w:rsidP="004642E2">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140D53">
            <w:pPr>
              <w:pStyle w:val="XNormal"/>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140D53">
            <w:pPr>
              <w:pStyle w:val="XNormal"/>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140D53">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140D53">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140D53">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140D53">
            <w:pPr>
              <w:pStyle w:val="XNormal"/>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140D53">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140D53">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140D53">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140D53">
            <w:pPr>
              <w:pStyle w:val="XNormal"/>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proofErr w:type="spellStart"/>
      <w:r>
        <w:t>Елисаветпольской</w:t>
      </w:r>
      <w:proofErr w:type="spellEnd"/>
      <w:r>
        <w:t>: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w:t>
      </w:r>
      <w:bookmarkStart w:id="20" w:name="_GoBack"/>
      <w:bookmarkEnd w:id="20"/>
      <w:r w:rsidRPr="00767873">
        <w:t xml:space="preserve">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w:t>
      </w:r>
      <w:proofErr w:type="spellStart"/>
      <w:r w:rsidRPr="0039251B">
        <w:t>Мирака</w:t>
      </w:r>
      <w:proofErr w:type="spellEnd"/>
      <w:r w:rsidRPr="0039251B">
        <w:t xml:space="preserve">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proofErr w:type="spellStart"/>
      <w:r w:rsidRPr="0039251B">
        <w:rPr>
          <w:lang w:val="en-US"/>
        </w:rPr>
        <w:t>Hovannisian</w:t>
      </w:r>
      <w:proofErr w:type="spellEnd"/>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w:t>
      </w:r>
      <w:r w:rsidR="001E6FEE">
        <w:t>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 xml:space="preserve">Сделанные оценки основываются на предположении верности подсчётов </w:t>
      </w:r>
      <w:r>
        <w:t>Брук</w:t>
      </w:r>
      <w:r>
        <w:t>а</w:t>
      </w:r>
      <w:r>
        <w:t xml:space="preserve"> и Кабузан</w:t>
      </w:r>
      <w:r>
        <w:t>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Pr="00D45A70"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4443F2A" w14:textId="77777777" w:rsidR="004642E2" w:rsidRDefault="004642E2" w:rsidP="004642E2">
      <w:pPr>
        <w:pStyle w:val="XNormal"/>
      </w:pPr>
    </w:p>
    <w:p w14:paraId="6937FFED" w14:textId="20813A06" w:rsidR="004642E2" w:rsidRPr="001D1A2C" w:rsidRDefault="004642E2" w:rsidP="004642E2">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w:t>
      </w:r>
      <w:r w:rsidR="00EF78E2" w:rsidRPr="00EF78E2">
        <w:rPr>
          <w:rFonts w:ascii="Times New Roman" w:eastAsia="Times New Roman" w:hAnsi="Times New Roman" w:cs="Times New Roman"/>
          <w:szCs w:val="24"/>
          <w:lang w:eastAsia="ru-RU"/>
        </w:rPr>
        <w:t>@@@</w:t>
      </w:r>
      <w:r w:rsidRPr="007706BD">
        <w:rPr>
          <w:rFonts w:ascii="Times New Roman" w:eastAsia="Times New Roman" w:hAnsi="Times New Roman" w:cs="Times New Roman"/>
          <w:szCs w:val="24"/>
          <w:lang w:eastAsia="ru-RU"/>
        </w:rPr>
        <w:t xml:space="preserve"> </w:t>
      </w:r>
      <w:hyperlink r:id="rId20" w:history="1">
        <w:r w:rsidRPr="00A948B0">
          <w:rPr>
            <w:rStyle w:val="Hyperlink"/>
            <w:rFonts w:ascii="Times New Roman" w:eastAsia="Times New Roman" w:hAnsi="Times New Roman" w:cs="Times New Roman"/>
            <w:szCs w:val="24"/>
            <w:lang w:val="en-US" w:eastAsia="ru-RU"/>
          </w:rPr>
          <w:t>https</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chatgpt</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com</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w:t>
        </w:r>
        <w:r w:rsidRPr="00A948B0">
          <w:rPr>
            <w:rStyle w:val="Hyperlink"/>
            <w:rFonts w:ascii="Times New Roman" w:eastAsia="Times New Roman" w:hAnsi="Times New Roman" w:cs="Times New Roman"/>
            <w:szCs w:val="24"/>
            <w:lang w:eastAsia="ru-RU"/>
          </w:rPr>
          <w:t>/6</w:t>
        </w:r>
        <w:r w:rsidRPr="00A948B0">
          <w:rPr>
            <w:rStyle w:val="Hyperlink"/>
            <w:rFonts w:ascii="Times New Roman" w:eastAsia="Times New Roman" w:hAnsi="Times New Roman" w:cs="Times New Roman"/>
            <w:szCs w:val="24"/>
            <w:lang w:val="en-US" w:eastAsia="ru-RU"/>
          </w:rPr>
          <w:t>ab</w:t>
        </w:r>
        <w:r w:rsidRPr="00A948B0">
          <w:rPr>
            <w:rStyle w:val="Hyperlink"/>
            <w:rFonts w:ascii="Times New Roman" w:eastAsia="Times New Roman" w:hAnsi="Times New Roman" w:cs="Times New Roman"/>
            <w:szCs w:val="24"/>
            <w:lang w:eastAsia="ru-RU"/>
          </w:rPr>
          <w:t>1</w:t>
        </w:r>
        <w:r w:rsidRPr="00A948B0">
          <w:rPr>
            <w:rStyle w:val="Hyperlink"/>
            <w:rFonts w:ascii="Times New Roman" w:eastAsia="Times New Roman" w:hAnsi="Times New Roman" w:cs="Times New Roman"/>
            <w:szCs w:val="24"/>
            <w:lang w:val="en-US" w:eastAsia="ru-RU"/>
          </w:rPr>
          <w:t>ccb</w:t>
        </w:r>
        <w:r w:rsidRPr="00A948B0">
          <w:rPr>
            <w:rStyle w:val="Hyperlink"/>
            <w:rFonts w:ascii="Times New Roman" w:eastAsia="Times New Roman" w:hAnsi="Times New Roman" w:cs="Times New Roman"/>
            <w:szCs w:val="24"/>
            <w:lang w:eastAsia="ru-RU"/>
          </w:rPr>
          <w:t>8-71</w:t>
        </w:r>
        <w:r w:rsidRPr="00A948B0">
          <w:rPr>
            <w:rStyle w:val="Hyperlink"/>
            <w:rFonts w:ascii="Times New Roman" w:eastAsia="Times New Roman" w:hAnsi="Times New Roman" w:cs="Times New Roman"/>
            <w:szCs w:val="24"/>
            <w:lang w:val="en-US" w:eastAsia="ru-RU"/>
          </w:rPr>
          <w:t>cc</w:t>
        </w:r>
        <w:r w:rsidRPr="00A948B0">
          <w:rPr>
            <w:rStyle w:val="Hyperlink"/>
            <w:rFonts w:ascii="Times New Roman" w:eastAsia="Times New Roman" w:hAnsi="Times New Roman" w:cs="Times New Roman"/>
            <w:szCs w:val="24"/>
            <w:lang w:eastAsia="ru-RU"/>
          </w:rPr>
          <w:t>-83</w:t>
        </w:r>
        <w:r w:rsidRPr="00A948B0">
          <w:rPr>
            <w:rStyle w:val="Hyperlink"/>
            <w:rFonts w:ascii="Times New Roman" w:eastAsia="Times New Roman" w:hAnsi="Times New Roman" w:cs="Times New Roman"/>
            <w:szCs w:val="24"/>
            <w:lang w:val="en-US" w:eastAsia="ru-RU"/>
          </w:rPr>
          <w:t>ea</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bb</w:t>
        </w:r>
        <w:r w:rsidRPr="00A948B0">
          <w:rPr>
            <w:rStyle w:val="Hyperlink"/>
            <w:rFonts w:ascii="Times New Roman" w:eastAsia="Times New Roman" w:hAnsi="Times New Roman" w:cs="Times New Roman"/>
            <w:szCs w:val="24"/>
            <w:lang w:eastAsia="ru-RU"/>
          </w:rPr>
          <w:t>83-1</w:t>
        </w:r>
        <w:r w:rsidRPr="00A948B0">
          <w:rPr>
            <w:rStyle w:val="Hyperlink"/>
            <w:rFonts w:ascii="Times New Roman" w:eastAsia="Times New Roman" w:hAnsi="Times New Roman" w:cs="Times New Roman"/>
            <w:szCs w:val="24"/>
            <w:lang w:val="en-US" w:eastAsia="ru-RU"/>
          </w:rPr>
          <w:t>ee</w:t>
        </w:r>
        <w:r w:rsidRPr="00A948B0">
          <w:rPr>
            <w:rStyle w:val="Hyperlink"/>
            <w:rFonts w:ascii="Times New Roman" w:eastAsia="Times New Roman" w:hAnsi="Times New Roman" w:cs="Times New Roman"/>
            <w:szCs w:val="24"/>
            <w:lang w:eastAsia="ru-RU"/>
          </w:rPr>
          <w:t>29</w:t>
        </w:r>
        <w:r w:rsidRPr="00A948B0">
          <w:rPr>
            <w:rStyle w:val="Hyperlink"/>
            <w:rFonts w:ascii="Times New Roman" w:eastAsia="Times New Roman" w:hAnsi="Times New Roman" w:cs="Times New Roman"/>
            <w:szCs w:val="24"/>
            <w:lang w:val="en-US" w:eastAsia="ru-RU"/>
          </w:rPr>
          <w:t>e</w:t>
        </w:r>
        <w:r w:rsidRPr="00A948B0">
          <w:rPr>
            <w:rStyle w:val="Hyperlink"/>
            <w:rFonts w:ascii="Times New Roman" w:eastAsia="Times New Roman" w:hAnsi="Times New Roman" w:cs="Times New Roman"/>
            <w:szCs w:val="24"/>
            <w:lang w:eastAsia="ru-RU"/>
          </w:rPr>
          <w:t>813</w:t>
        </w:r>
        <w:r w:rsidRPr="00A948B0">
          <w:rPr>
            <w:rStyle w:val="Hyperlink"/>
            <w:rFonts w:ascii="Times New Roman" w:eastAsia="Times New Roman" w:hAnsi="Times New Roman" w:cs="Times New Roman"/>
            <w:szCs w:val="24"/>
            <w:lang w:val="en-US" w:eastAsia="ru-RU"/>
          </w:rPr>
          <w:t>f</w:t>
        </w:r>
        <w:r w:rsidRPr="00A948B0">
          <w:rPr>
            <w:rStyle w:val="Hyperlink"/>
            <w:rFonts w:ascii="Times New Roman" w:eastAsia="Times New Roman" w:hAnsi="Times New Roman" w:cs="Times New Roman"/>
            <w:szCs w:val="24"/>
            <w:lang w:eastAsia="ru-RU"/>
          </w:rPr>
          <w:t>5</w:t>
        </w:r>
        <w:r w:rsidRPr="00A948B0">
          <w:rPr>
            <w:rStyle w:val="Hyperlink"/>
            <w:rFonts w:ascii="Times New Roman" w:eastAsia="Times New Roman" w:hAnsi="Times New Roman" w:cs="Times New Roman"/>
            <w:szCs w:val="24"/>
            <w:lang w:val="en-US" w:eastAsia="ru-RU"/>
          </w:rPr>
          <w:t>a</w:t>
        </w:r>
      </w:hyperlink>
    </w:p>
    <w:p w14:paraId="33B7BA84" w14:textId="432DCD7C" w:rsidR="007816B2" w:rsidRPr="00EF78E2" w:rsidRDefault="004642E2" w:rsidP="00EF78E2">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w:t>
      </w:r>
      <w:r w:rsidR="00EF78E2" w:rsidRPr="00EF78E2">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eastAsia="ru-RU"/>
        </w:rPr>
        <w:t xml:space="preserve"> </w:t>
      </w:r>
      <w:proofErr w:type="spellStart"/>
      <w:r w:rsidRPr="001D1A2C">
        <w:rPr>
          <w:rFonts w:ascii="Times New Roman" w:eastAsia="Times New Roman" w:hAnsi="Times New Roman" w:cs="Times New Roman"/>
          <w:szCs w:val="24"/>
          <w:lang w:val="en-US" w:eastAsia="ru-RU"/>
        </w:rPr>
        <w:t>https</w:t>
      </w:r>
      <w:proofErr w:type="spellEnd"/>
      <w:r w:rsidRPr="001D1A2C">
        <w:rPr>
          <w:rFonts w:ascii="Times New Roman" w:eastAsia="Times New Roman" w:hAnsi="Times New Roman" w:cs="Times New Roman"/>
          <w:szCs w:val="24"/>
          <w:lang w:eastAsia="ru-RU"/>
        </w:rPr>
        <w:t>://</w:t>
      </w:r>
      <w:proofErr w:type="spellStart"/>
      <w:r w:rsidRPr="001D1A2C">
        <w:rPr>
          <w:rFonts w:ascii="Times New Roman" w:eastAsia="Times New Roman" w:hAnsi="Times New Roman" w:cs="Times New Roman"/>
          <w:szCs w:val="24"/>
          <w:lang w:val="en-US" w:eastAsia="ru-RU"/>
        </w:rPr>
        <w:t>chatgpt</w:t>
      </w:r>
      <w:proofErr w:type="spellEnd"/>
      <w:r w:rsidRPr="001D1A2C">
        <w:rPr>
          <w:rFonts w:ascii="Times New Roman" w:eastAsia="Times New Roman" w:hAnsi="Times New Roman" w:cs="Times New Roman"/>
          <w:szCs w:val="24"/>
          <w:lang w:eastAsia="ru-RU"/>
        </w:rPr>
        <w:t>.</w:t>
      </w:r>
      <w:proofErr w:type="spellStart"/>
      <w:r w:rsidRPr="001D1A2C">
        <w:rPr>
          <w:rFonts w:ascii="Times New Roman" w:eastAsia="Times New Roman" w:hAnsi="Times New Roman" w:cs="Times New Roman"/>
          <w:szCs w:val="24"/>
          <w:lang w:val="en-US" w:eastAsia="ru-RU"/>
        </w:rPr>
        <w:t>com</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proofErr w:type="spellStart"/>
      <w:r w:rsidRPr="001D1A2C">
        <w:rPr>
          <w:rFonts w:ascii="Times New Roman" w:eastAsia="Times New Roman" w:hAnsi="Times New Roman" w:cs="Times New Roman"/>
          <w:szCs w:val="24"/>
          <w:lang w:val="en-US" w:eastAsia="ru-RU"/>
        </w:rPr>
        <w:t>ab</w:t>
      </w:r>
      <w:proofErr w:type="spellEnd"/>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proofErr w:type="spellStart"/>
      <w:r w:rsidRPr="001D1A2C">
        <w:rPr>
          <w:rFonts w:ascii="Times New Roman" w:eastAsia="Times New Roman" w:hAnsi="Times New Roman" w:cs="Times New Roman"/>
          <w:szCs w:val="24"/>
          <w:lang w:val="en-US" w:eastAsia="ru-RU"/>
        </w:rPr>
        <w:t>ea</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db</w:t>
      </w:r>
      <w:proofErr w:type="spellEnd"/>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bcb</w:t>
      </w:r>
      <w:proofErr w:type="spellEnd"/>
      <w:r w:rsidRPr="001D1A2C">
        <w:rPr>
          <w:rFonts w:ascii="Times New Roman" w:eastAsia="Times New Roman" w:hAnsi="Times New Roman" w:cs="Times New Roman"/>
          <w:szCs w:val="24"/>
          <w:lang w:eastAsia="ru-RU"/>
        </w:rPr>
        <w:t>37</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1" w:name="toc_appendix_3"/>
      <w:bookmarkEnd w:id="21"/>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1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1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1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27"/>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2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2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0"/>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4"/>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5"/>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6"/>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3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3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3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4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4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CDC744" w14:textId="77777777" w:rsidR="00650BE1" w:rsidRDefault="00650BE1" w:rsidP="009659E2">
      <w:pPr>
        <w:spacing w:after="0" w:line="240" w:lineRule="auto"/>
      </w:pPr>
      <w:r>
        <w:separator/>
      </w:r>
    </w:p>
  </w:endnote>
  <w:endnote w:type="continuationSeparator" w:id="0">
    <w:p w14:paraId="7A025572" w14:textId="77777777" w:rsidR="00650BE1" w:rsidRDefault="00650BE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9219E1" w14:textId="77777777" w:rsidR="00650BE1" w:rsidRDefault="00650BE1" w:rsidP="009659E2">
      <w:pPr>
        <w:spacing w:after="0" w:line="240" w:lineRule="auto"/>
      </w:pPr>
      <w:r>
        <w:separator/>
      </w:r>
    </w:p>
  </w:footnote>
  <w:footnote w:type="continuationSeparator" w:id="0">
    <w:p w14:paraId="61562420" w14:textId="77777777" w:rsidR="00650BE1" w:rsidRDefault="00650BE1"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7D2F2B" w:rsidRDefault="00B32968">
      <w:pPr>
        <w:pStyle w:val="FootnoteText"/>
      </w:pPr>
      <w:r>
        <w:rPr>
          <w:rStyle w:val="FootnoteReference"/>
        </w:rPr>
        <w:footnoteRef/>
      </w:r>
      <w:r w:rsidRPr="007D2F2B">
        <w:t xml:space="preserve"> </w:t>
      </w:r>
      <w:r w:rsidRPr="00BD73AF">
        <w:t>ЦСК</w:t>
      </w:r>
      <w:r w:rsidRPr="007D2F2B">
        <w:t xml:space="preserve"> 1904:129, 1906:115, 1909:</w:t>
      </w:r>
      <w:proofErr w:type="spellStart"/>
      <w:r w:rsidRPr="00E008CC">
        <w:rPr>
          <w:lang w:val="en-US"/>
        </w:rPr>
        <w:t>xxix</w:t>
      </w:r>
      <w:proofErr w:type="spellEnd"/>
      <w:r w:rsidRPr="007D2F2B">
        <w:t>-</w:t>
      </w:r>
      <w:proofErr w:type="spellStart"/>
      <w:r w:rsidRPr="00E008CC">
        <w:rPr>
          <w:lang w:val="en-US"/>
        </w:rPr>
        <w:t>xxx</w:t>
      </w:r>
      <w:proofErr w:type="spellEnd"/>
      <w:r w:rsidRPr="007D2F2B">
        <w:t>.</w:t>
      </w:r>
    </w:p>
  </w:footnote>
  <w:footnote w:id="31">
    <w:p w14:paraId="776DFE58" w14:textId="77777777" w:rsidR="00B32968" w:rsidRPr="007D2F2B" w:rsidRDefault="00B32968">
      <w:pPr>
        <w:pStyle w:val="FootnoteText"/>
      </w:pPr>
      <w:r>
        <w:rPr>
          <w:rStyle w:val="FootnoteReference"/>
        </w:rPr>
        <w:footnoteRef/>
      </w:r>
      <w:r w:rsidRPr="007D2F2B">
        <w:t xml:space="preserve"> </w:t>
      </w:r>
      <w:r w:rsidRPr="005D60F7">
        <w:t>Отчёты</w:t>
      </w:r>
      <w:r w:rsidRPr="007D2F2B">
        <w:t xml:space="preserve"> “</w:t>
      </w:r>
      <w:r w:rsidRPr="005D60F7">
        <w:rPr>
          <w:lang w:val="en-US"/>
        </w:rPr>
        <w:t>Annual</w:t>
      </w:r>
      <w:r w:rsidRPr="007D2F2B">
        <w:t xml:space="preserve"> </w:t>
      </w:r>
      <w:r w:rsidRPr="005D60F7">
        <w:rPr>
          <w:lang w:val="en-US"/>
        </w:rPr>
        <w:t>report</w:t>
      </w:r>
      <w:r w:rsidRPr="007D2F2B">
        <w:t xml:space="preserve"> </w:t>
      </w:r>
      <w:r w:rsidRPr="005D60F7">
        <w:rPr>
          <w:lang w:val="en-US"/>
        </w:rPr>
        <w:t>of</w:t>
      </w:r>
      <w:r w:rsidRPr="007D2F2B">
        <w:t xml:space="preserve"> </w:t>
      </w:r>
      <w:r w:rsidRPr="005D60F7">
        <w:rPr>
          <w:lang w:val="en-US"/>
        </w:rPr>
        <w:t>the</w:t>
      </w:r>
      <w:r w:rsidRPr="007D2F2B">
        <w:t xml:space="preserve"> </w:t>
      </w:r>
      <w:r w:rsidRPr="005D60F7">
        <w:rPr>
          <w:lang w:val="en-US"/>
        </w:rPr>
        <w:t>Commissioner</w:t>
      </w:r>
      <w:r w:rsidRPr="007D2F2B">
        <w:t>-</w:t>
      </w:r>
      <w:r w:rsidRPr="005D60F7">
        <w:rPr>
          <w:lang w:val="en-US"/>
        </w:rPr>
        <w:t>General</w:t>
      </w:r>
      <w:r w:rsidRPr="007D2F2B">
        <w:t xml:space="preserve"> </w:t>
      </w:r>
      <w:r w:rsidRPr="005D60F7">
        <w:rPr>
          <w:lang w:val="en-US"/>
        </w:rPr>
        <w:t>of</w:t>
      </w:r>
      <w:r w:rsidRPr="007D2F2B">
        <w:t xml:space="preserve"> </w:t>
      </w:r>
      <w:r w:rsidRPr="005D60F7">
        <w:rPr>
          <w:lang w:val="en-US"/>
        </w:rPr>
        <w:t>Immigration</w:t>
      </w:r>
      <w:r w:rsidRPr="007D2F2B">
        <w:t xml:space="preserve">” </w:t>
      </w:r>
      <w:r w:rsidRPr="005D60F7">
        <w:t>за</w:t>
      </w:r>
      <w:r w:rsidRPr="007D2F2B">
        <w:t xml:space="preserve"> 1896-1917 </w:t>
      </w:r>
      <w:r w:rsidRPr="005D60F7">
        <w:t>фин</w:t>
      </w:r>
      <w:r>
        <w:t>ансовые</w:t>
      </w:r>
      <w:r w:rsidRPr="007D2F2B">
        <w:t xml:space="preserve"> </w:t>
      </w:r>
      <w:r w:rsidRPr="005D60F7">
        <w:t>годы</w:t>
      </w:r>
      <w:r w:rsidRPr="007D2F2B">
        <w:t xml:space="preserve">; </w:t>
      </w:r>
      <w:r w:rsidRPr="005D60F7">
        <w:t>цифровая</w:t>
      </w:r>
      <w:r w:rsidRPr="007D2F2B">
        <w:t xml:space="preserve"> </w:t>
      </w:r>
      <w:r w:rsidRPr="005D60F7">
        <w:t>подборка</w:t>
      </w:r>
      <w:r w:rsidRPr="007D2F2B">
        <w:t xml:space="preserve">: </w:t>
      </w:r>
      <w:proofErr w:type="spellStart"/>
      <w:r w:rsidRPr="005D60F7">
        <w:rPr>
          <w:lang w:val="en-US"/>
        </w:rPr>
        <w:t>https</w:t>
      </w:r>
      <w:proofErr w:type="spellEnd"/>
      <w:r w:rsidRPr="007D2F2B">
        <w:t>://</w:t>
      </w:r>
      <w:r w:rsidRPr="005D60F7">
        <w:rPr>
          <w:lang w:val="en-US"/>
        </w:rPr>
        <w:t>archive</w:t>
      </w:r>
      <w:r w:rsidRPr="007D2F2B">
        <w:t>.</w:t>
      </w:r>
      <w:proofErr w:type="spellStart"/>
      <w:r w:rsidRPr="005D60F7">
        <w:rPr>
          <w:lang w:val="en-US"/>
        </w:rPr>
        <w:t>org</w:t>
      </w:r>
      <w:proofErr w:type="spellEnd"/>
      <w:r w:rsidRPr="007D2F2B">
        <w:t>/</w:t>
      </w:r>
      <w:r w:rsidRPr="005D60F7">
        <w:rPr>
          <w:lang w:val="en-US"/>
        </w:rPr>
        <w:t>details</w:t>
      </w:r>
      <w:r w:rsidRPr="007D2F2B">
        <w:t>/</w:t>
      </w:r>
      <w:r w:rsidRPr="005D60F7">
        <w:rPr>
          <w:lang w:val="en-US"/>
        </w:rPr>
        <w:t>annual</w:t>
      </w:r>
      <w:r w:rsidRPr="007D2F2B">
        <w:t>-</w:t>
      </w:r>
      <w:r w:rsidRPr="005D60F7">
        <w:rPr>
          <w:lang w:val="en-US"/>
        </w:rPr>
        <w:t>report</w:t>
      </w:r>
      <w:r w:rsidRPr="007D2F2B">
        <w:t>-</w:t>
      </w:r>
      <w:r w:rsidRPr="005D60F7">
        <w:rPr>
          <w:lang w:val="en-US"/>
        </w:rPr>
        <w:t>of</w:t>
      </w:r>
      <w:r w:rsidRPr="007D2F2B">
        <w:t>-</w:t>
      </w:r>
      <w:r w:rsidRPr="005D60F7">
        <w:rPr>
          <w:lang w:val="en-US"/>
        </w:rPr>
        <w:t>the</w:t>
      </w:r>
      <w:r w:rsidRPr="007D2F2B">
        <w:t>-</w:t>
      </w:r>
      <w:r w:rsidRPr="005D60F7">
        <w:rPr>
          <w:lang w:val="en-US"/>
        </w:rPr>
        <w:t>commissioner</w:t>
      </w:r>
      <w:r w:rsidRPr="007D2F2B">
        <w:t>-</w:t>
      </w:r>
      <w:r w:rsidRPr="005D60F7">
        <w:rPr>
          <w:lang w:val="en-US"/>
        </w:rPr>
        <w:t>general</w:t>
      </w:r>
      <w:r w:rsidRPr="007D2F2B">
        <w:t>-</w:t>
      </w:r>
      <w:r w:rsidRPr="005D60F7">
        <w:rPr>
          <w:lang w:val="en-US"/>
        </w:rPr>
        <w:t>of</w:t>
      </w:r>
      <w:r w:rsidRPr="007D2F2B">
        <w:t>-</w:t>
      </w:r>
      <w:r w:rsidRPr="005D60F7">
        <w:rPr>
          <w:lang w:val="en-US"/>
        </w:rPr>
        <w:t>immigration</w:t>
      </w:r>
      <w:r w:rsidRPr="007D2F2B">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7D2F2B">
        <w:t xml:space="preserve"> </w:t>
      </w:r>
      <w:proofErr w:type="spellStart"/>
      <w:r w:rsidRPr="00E47D69">
        <w:rPr>
          <w:lang w:val="fr-FR"/>
        </w:rPr>
        <w:t>NBER</w:t>
      </w:r>
      <w:proofErr w:type="spellEnd"/>
      <w:r w:rsidRPr="007D2F2B">
        <w:t>, “</w:t>
      </w:r>
      <w:r w:rsidRPr="00E47D69">
        <w:rPr>
          <w:lang w:val="fr-FR"/>
        </w:rPr>
        <w:t>International</w:t>
      </w:r>
      <w:r w:rsidRPr="007D2F2B">
        <w:t xml:space="preserve"> </w:t>
      </w:r>
      <w:r w:rsidRPr="00E47D69">
        <w:rPr>
          <w:lang w:val="fr-FR"/>
        </w:rPr>
        <w:t>Migrations</w:t>
      </w:r>
      <w:r w:rsidRPr="007D2F2B">
        <w:t xml:space="preserve">”, </w:t>
      </w:r>
      <w:r w:rsidRPr="00084F18">
        <w:t>ред</w:t>
      </w:r>
      <w:r w:rsidRPr="007D2F2B">
        <w:t xml:space="preserve">. </w:t>
      </w:r>
      <w:r w:rsidRPr="00084F18">
        <w:rPr>
          <w:lang w:val="en-US"/>
        </w:rPr>
        <w:t>W</w:t>
      </w:r>
      <w:r w:rsidRPr="007D2F2B">
        <w:t xml:space="preserve">. </w:t>
      </w:r>
      <w:r w:rsidRPr="00084F18">
        <w:rPr>
          <w:lang w:val="en-US"/>
        </w:rPr>
        <w:t>Wilcox</w:t>
      </w:r>
      <w:r w:rsidRPr="007D2F2B">
        <w:t xml:space="preserve">, </w:t>
      </w:r>
      <w:r w:rsidRPr="00084F18">
        <w:rPr>
          <w:lang w:val="en-US"/>
        </w:rPr>
        <w:t>Volume</w:t>
      </w:r>
      <w:r w:rsidRPr="007D2F2B">
        <w:t xml:space="preserve"> </w:t>
      </w:r>
      <w:r w:rsidRPr="00084F18">
        <w:rPr>
          <w:lang w:val="en-US"/>
        </w:rPr>
        <w:t>I</w:t>
      </w:r>
      <w:r w:rsidRPr="007D2F2B">
        <w:t xml:space="preserve"> - </w:t>
      </w:r>
      <w:r w:rsidRPr="00084F18">
        <w:rPr>
          <w:lang w:val="en-US"/>
        </w:rPr>
        <w:t>Statistics</w:t>
      </w:r>
      <w:r w:rsidRPr="007D2F2B">
        <w:t xml:space="preserve">, </w:t>
      </w:r>
      <w:r w:rsidRPr="00084F18">
        <w:rPr>
          <w:lang w:val="en-US"/>
        </w:rPr>
        <w:t>NY</w:t>
      </w:r>
      <w:r w:rsidRPr="007D2F2B">
        <w:t xml:space="preserve"> 1929, </w:t>
      </w:r>
      <w:r w:rsidRPr="00084F18">
        <w:t>стр</w:t>
      </w:r>
      <w:r w:rsidRPr="007D2F2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7D2F2B" w:rsidRDefault="00B32968">
      <w:pPr>
        <w:pStyle w:val="FootnoteText"/>
      </w:pPr>
      <w:r>
        <w:rPr>
          <w:rStyle w:val="FootnoteReference"/>
        </w:rPr>
        <w:footnoteRef/>
      </w:r>
      <w:r w:rsidRPr="007D2F2B">
        <w:t xml:space="preserve"> </w:t>
      </w:r>
      <w:proofErr w:type="spellStart"/>
      <w:r w:rsidRPr="0033398F">
        <w:rPr>
          <w:lang w:val="en-US"/>
        </w:rPr>
        <w:t>NBER</w:t>
      </w:r>
      <w:proofErr w:type="spellEnd"/>
      <w:r w:rsidRPr="007D2F2B">
        <w:t>, “</w:t>
      </w:r>
      <w:r w:rsidRPr="0033398F">
        <w:rPr>
          <w:lang w:val="en-US"/>
        </w:rPr>
        <w:t>International</w:t>
      </w:r>
      <w:r w:rsidRPr="007D2F2B">
        <w:t xml:space="preserve"> </w:t>
      </w:r>
      <w:r w:rsidRPr="0033398F">
        <w:rPr>
          <w:lang w:val="en-US"/>
        </w:rPr>
        <w:t>Migrations</w:t>
      </w:r>
      <w:r w:rsidRPr="007D2F2B">
        <w:t xml:space="preserve">”, </w:t>
      </w:r>
      <w:r w:rsidRPr="0033398F">
        <w:t>ред</w:t>
      </w:r>
      <w:r w:rsidRPr="007D2F2B">
        <w:t xml:space="preserve">. </w:t>
      </w:r>
      <w:r w:rsidRPr="0033398F">
        <w:rPr>
          <w:lang w:val="en-US"/>
        </w:rPr>
        <w:t>W</w:t>
      </w:r>
      <w:r w:rsidRPr="007D2F2B">
        <w:t xml:space="preserve">. </w:t>
      </w:r>
      <w:r w:rsidRPr="0033398F">
        <w:rPr>
          <w:lang w:val="en-US"/>
        </w:rPr>
        <w:t>Wilcox</w:t>
      </w:r>
      <w:r w:rsidRPr="007D2F2B">
        <w:t xml:space="preserve">, </w:t>
      </w:r>
      <w:r w:rsidRPr="0033398F">
        <w:rPr>
          <w:lang w:val="en-US"/>
        </w:rPr>
        <w:t>Volume</w:t>
      </w:r>
      <w:r w:rsidRPr="007D2F2B">
        <w:t xml:space="preserve"> </w:t>
      </w:r>
      <w:r w:rsidRPr="0033398F">
        <w:rPr>
          <w:lang w:val="en-US"/>
        </w:rPr>
        <w:t>I</w:t>
      </w:r>
      <w:r w:rsidRPr="007D2F2B">
        <w:t xml:space="preserve"> - </w:t>
      </w:r>
      <w:r w:rsidRPr="0033398F">
        <w:rPr>
          <w:lang w:val="en-US"/>
        </w:rPr>
        <w:t>Statistics</w:t>
      </w:r>
      <w:r w:rsidRPr="007D2F2B">
        <w:t xml:space="preserve">, </w:t>
      </w:r>
      <w:r w:rsidRPr="0033398F">
        <w:rPr>
          <w:lang w:val="en-US"/>
        </w:rPr>
        <w:t>NY</w:t>
      </w:r>
      <w:r w:rsidRPr="007D2F2B">
        <w:t xml:space="preserve"> 1929, </w:t>
      </w:r>
      <w:r w:rsidRPr="0033398F">
        <w:t>стр</w:t>
      </w:r>
      <w:r w:rsidRPr="007D2F2B">
        <w:t xml:space="preserve">. 798-803. </w:t>
      </w:r>
      <w:r w:rsidRPr="0033398F">
        <w:t>Составлено</w:t>
      </w:r>
      <w:r w:rsidRPr="007D2F2B">
        <w:t xml:space="preserve"> </w:t>
      </w:r>
      <w:r w:rsidRPr="0033398F">
        <w:t>по</w:t>
      </w:r>
      <w:r w:rsidRPr="007D2F2B">
        <w:t xml:space="preserve"> </w:t>
      </w:r>
      <w:r w:rsidRPr="0033398F">
        <w:t>Ежегодникам</w:t>
      </w:r>
      <w:r w:rsidRPr="007D2F2B">
        <w:t xml:space="preserve"> </w:t>
      </w:r>
      <w:r w:rsidRPr="0033398F">
        <w:t>ЦСК</w:t>
      </w:r>
      <w:r w:rsidRPr="007D2F2B">
        <w:t>.</w:t>
      </w:r>
    </w:p>
  </w:footnote>
  <w:footnote w:id="61">
    <w:p w14:paraId="67ABCB8C" w14:textId="71285264" w:rsidR="00B32968" w:rsidRPr="00FE786B" w:rsidRDefault="00B32968">
      <w:pPr>
        <w:pStyle w:val="FootnoteText"/>
      </w:pPr>
      <w:r>
        <w:rPr>
          <w:rStyle w:val="FootnoteReference"/>
        </w:rPr>
        <w:footnoteRef/>
      </w:r>
      <w:r w:rsidRPr="007D2F2B">
        <w:t xml:space="preserve"> </w:t>
      </w:r>
      <w:proofErr w:type="spellStart"/>
      <w:r w:rsidRPr="00D444D5">
        <w:rPr>
          <w:lang w:val="en-US"/>
        </w:rPr>
        <w:t>NBER</w:t>
      </w:r>
      <w:proofErr w:type="spellEnd"/>
      <w:r w:rsidRPr="007D2F2B">
        <w:t>, “</w:t>
      </w:r>
      <w:r w:rsidRPr="00D444D5">
        <w:rPr>
          <w:lang w:val="en-US"/>
        </w:rPr>
        <w:t>International</w:t>
      </w:r>
      <w:r w:rsidRPr="007D2F2B">
        <w:t xml:space="preserve"> </w:t>
      </w:r>
      <w:r w:rsidRPr="00D444D5">
        <w:rPr>
          <w:lang w:val="en-US"/>
        </w:rPr>
        <w:t>Migrations</w:t>
      </w:r>
      <w:r w:rsidRPr="007D2F2B">
        <w:t xml:space="preserve">”, </w:t>
      </w:r>
      <w:r w:rsidRPr="00D444D5">
        <w:t>ред</w:t>
      </w:r>
      <w:r w:rsidRPr="007D2F2B">
        <w:t xml:space="preserve">. </w:t>
      </w:r>
      <w:r w:rsidRPr="00D444D5">
        <w:rPr>
          <w:lang w:val="en-US"/>
        </w:rPr>
        <w:t>W</w:t>
      </w:r>
      <w:r w:rsidRPr="007D2F2B">
        <w:t xml:space="preserve">. </w:t>
      </w:r>
      <w:r w:rsidRPr="00D444D5">
        <w:rPr>
          <w:lang w:val="en-US"/>
        </w:rPr>
        <w:t>Wilcox</w:t>
      </w:r>
      <w:r w:rsidRPr="007D2F2B">
        <w:t xml:space="preserve">, </w:t>
      </w:r>
      <w:r w:rsidRPr="00D444D5">
        <w:rPr>
          <w:lang w:val="en-US"/>
        </w:rPr>
        <w:t>Volume</w:t>
      </w:r>
      <w:r w:rsidRPr="007D2F2B">
        <w:t xml:space="preserve"> </w:t>
      </w:r>
      <w:r w:rsidRPr="00D444D5">
        <w:rPr>
          <w:lang w:val="en-US"/>
        </w:rPr>
        <w:t>I</w:t>
      </w:r>
      <w:r w:rsidRPr="007D2F2B">
        <w:t xml:space="preserve"> – </w:t>
      </w:r>
      <w:r w:rsidRPr="00D444D5">
        <w:rPr>
          <w:lang w:val="en-US"/>
        </w:rPr>
        <w:t>Statistics</w:t>
      </w:r>
      <w:r w:rsidRPr="007D2F2B">
        <w:t xml:space="preserve">, </w:t>
      </w:r>
      <w:r w:rsidRPr="00D444D5">
        <w:rPr>
          <w:lang w:val="en-US"/>
        </w:rPr>
        <w:t>NY</w:t>
      </w:r>
      <w:r w:rsidRPr="007D2F2B">
        <w:t xml:space="preserve"> 1929, </w:t>
      </w:r>
      <w:r w:rsidRPr="00D444D5">
        <w:t>стр</w:t>
      </w:r>
      <w:r w:rsidRPr="007D2F2B">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7D2F2B">
        <w:t xml:space="preserve"> </w:t>
      </w:r>
      <w:proofErr w:type="spellStart"/>
      <w:r w:rsidRPr="00D56DD2">
        <w:rPr>
          <w:lang w:val="en-US"/>
        </w:rPr>
        <w:t>NBER</w:t>
      </w:r>
      <w:proofErr w:type="spellEnd"/>
      <w:r w:rsidRPr="007D2F2B">
        <w:t>, “</w:t>
      </w:r>
      <w:r w:rsidRPr="00D56DD2">
        <w:rPr>
          <w:lang w:val="en-US"/>
        </w:rPr>
        <w:t>International</w:t>
      </w:r>
      <w:r w:rsidRPr="007D2F2B">
        <w:t xml:space="preserve"> </w:t>
      </w:r>
      <w:r w:rsidRPr="00D56DD2">
        <w:rPr>
          <w:lang w:val="en-US"/>
        </w:rPr>
        <w:t>Migrations</w:t>
      </w:r>
      <w:r w:rsidRPr="007D2F2B">
        <w:t xml:space="preserve">”, </w:t>
      </w:r>
      <w:r w:rsidRPr="00D56DD2">
        <w:t>ред</w:t>
      </w:r>
      <w:r w:rsidRPr="007D2F2B">
        <w:t xml:space="preserve">. </w:t>
      </w:r>
      <w:r w:rsidRPr="00D56DD2">
        <w:rPr>
          <w:lang w:val="en-US"/>
        </w:rPr>
        <w:t>W</w:t>
      </w:r>
      <w:r w:rsidRPr="007D2F2B">
        <w:t xml:space="preserve">. </w:t>
      </w:r>
      <w:r w:rsidRPr="00D56DD2">
        <w:rPr>
          <w:lang w:val="en-US"/>
        </w:rPr>
        <w:t>Wilcox</w:t>
      </w:r>
      <w:r w:rsidRPr="007D2F2B">
        <w:t xml:space="preserve">, </w:t>
      </w:r>
      <w:r w:rsidRPr="00D56DD2">
        <w:rPr>
          <w:lang w:val="en-US"/>
        </w:rPr>
        <w:t>Volume</w:t>
      </w:r>
      <w:r w:rsidRPr="007D2F2B">
        <w:t xml:space="preserve"> </w:t>
      </w:r>
      <w:r w:rsidRPr="00D56DD2">
        <w:rPr>
          <w:lang w:val="en-US"/>
        </w:rPr>
        <w:t>I</w:t>
      </w:r>
      <w:r w:rsidRPr="007D2F2B">
        <w:t xml:space="preserve"> – </w:t>
      </w:r>
      <w:r w:rsidRPr="00D56DD2">
        <w:rPr>
          <w:lang w:val="en-US"/>
        </w:rPr>
        <w:t>Statistics</w:t>
      </w:r>
      <w:r w:rsidRPr="007D2F2B">
        <w:t xml:space="preserve">, </w:t>
      </w:r>
      <w:r w:rsidRPr="00D56DD2">
        <w:rPr>
          <w:lang w:val="en-US"/>
        </w:rPr>
        <w:t>NY</w:t>
      </w:r>
      <w:r w:rsidRPr="007D2F2B">
        <w:t xml:space="preserve"> 1929, </w:t>
      </w:r>
      <w:r w:rsidRPr="00D56DD2">
        <w:t>стр</w:t>
      </w:r>
      <w:r w:rsidRPr="007D2F2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rsidR="00650BE1">
        <w:fldChar w:fldCharType="begin"/>
      </w:r>
      <w:r w:rsidR="00650BE1">
        <w:instrText xml:space="preserve"> PAGEREF revolution_losses_</w:instrText>
      </w:r>
      <w:r w:rsidR="00650BE1">
        <w:instrText xml:space="preserve">1905 </w:instrText>
      </w:r>
      <w:r w:rsidR="00650BE1">
        <w:fldChar w:fldCharType="separate"/>
      </w:r>
      <w:r>
        <w:rPr>
          <w:noProof/>
        </w:rPr>
        <w:t>112</w:t>
      </w:r>
      <w:r w:rsidR="00650BE1">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7D2F2B" w:rsidRDefault="00B3296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2F2B">
        <w:t xml:space="preserve"> </w:t>
      </w:r>
      <w:r>
        <w:t>в</w:t>
      </w:r>
      <w:r w:rsidRPr="007D2F2B">
        <w:t xml:space="preserve"> </w:t>
      </w:r>
      <w:r>
        <w:t>файле</w:t>
      </w:r>
      <w:r w:rsidRPr="007D2F2B">
        <w:t xml:space="preserve"> </w:t>
      </w:r>
      <w:r>
        <w:rPr>
          <w:lang w:val="en-US"/>
        </w:rPr>
        <w:t>RTSS</w:t>
      </w:r>
      <w:r w:rsidRPr="007D2F2B">
        <w:t xml:space="preserve"> 1914-</w:t>
      </w:r>
      <w:r w:rsidRPr="00233F62">
        <w:rPr>
          <w:lang w:val="en-US"/>
        </w:rPr>
        <w:t>war</w:t>
      </w:r>
      <w:r w:rsidRPr="007D2F2B">
        <w:t>-</w:t>
      </w:r>
      <w:r w:rsidRPr="00233F62">
        <w:rPr>
          <w:lang w:val="en-US"/>
        </w:rPr>
        <w:t>losses</w:t>
      </w:r>
      <w:r w:rsidRPr="007D2F2B">
        <w:t>-</w:t>
      </w:r>
      <w:r w:rsidRPr="00233F62">
        <w:rPr>
          <w:lang w:val="en-US"/>
        </w:rPr>
        <w:t>by</w:t>
      </w:r>
      <w:r w:rsidRPr="007D2F2B">
        <w:t>-</w:t>
      </w:r>
      <w:r w:rsidRPr="00233F62">
        <w:rPr>
          <w:lang w:val="en-US"/>
        </w:rPr>
        <w:t>territory</w:t>
      </w:r>
      <w:r w:rsidRPr="007D2F2B">
        <w:t>.</w:t>
      </w:r>
      <w:proofErr w:type="spellStart"/>
      <w:r w:rsidRPr="00233F62">
        <w:rPr>
          <w:lang w:val="en-US"/>
        </w:rPr>
        <w:t>xlsx</w:t>
      </w:r>
      <w:proofErr w:type="spellEnd"/>
      <w:r w:rsidRPr="007D2F2B">
        <w:t>.</w:t>
      </w:r>
    </w:p>
  </w:footnote>
  <w:footnote w:id="84">
    <w:p w14:paraId="219441DF" w14:textId="77777777" w:rsidR="00B32968" w:rsidRPr="007D2F2B" w:rsidRDefault="00B32968">
      <w:pPr>
        <w:pStyle w:val="FootnoteText"/>
      </w:pPr>
      <w:r>
        <w:rPr>
          <w:rStyle w:val="FootnoteReference"/>
        </w:rPr>
        <w:footnoteRef/>
      </w:r>
      <w:r w:rsidRPr="007D2F2B">
        <w:t xml:space="preserve"> </w:t>
      </w:r>
      <w:r w:rsidRPr="007E7762">
        <w:t>Цифровая</w:t>
      </w:r>
      <w:r w:rsidRPr="007D2F2B">
        <w:t xml:space="preserve"> </w:t>
      </w:r>
      <w:r w:rsidRPr="007E7762">
        <w:t>подборка</w:t>
      </w:r>
      <w:r w:rsidRPr="007D2F2B">
        <w:t xml:space="preserve">: </w:t>
      </w:r>
      <w:proofErr w:type="spellStart"/>
      <w:r w:rsidRPr="00BD1ACD">
        <w:rPr>
          <w:lang w:val="en-US"/>
        </w:rPr>
        <w:t>https</w:t>
      </w:r>
      <w:proofErr w:type="spellEnd"/>
      <w:r w:rsidRPr="007D2F2B">
        <w:t>://</w:t>
      </w:r>
      <w:r w:rsidRPr="00BD1ACD">
        <w:rPr>
          <w:lang w:val="en-US"/>
        </w:rPr>
        <w:t>archive</w:t>
      </w:r>
      <w:r w:rsidRPr="007D2F2B">
        <w:t>.</w:t>
      </w:r>
      <w:proofErr w:type="spellStart"/>
      <w:r w:rsidRPr="00BD1ACD">
        <w:rPr>
          <w:lang w:val="en-US"/>
        </w:rPr>
        <w:t>org</w:t>
      </w:r>
      <w:proofErr w:type="spellEnd"/>
      <w:r w:rsidRPr="007D2F2B">
        <w:t>/</w:t>
      </w:r>
      <w:r w:rsidRPr="00BD1ACD">
        <w:rPr>
          <w:lang w:val="en-US"/>
        </w:rPr>
        <w:t>details</w:t>
      </w:r>
      <w:r w:rsidRPr="007D2F2B">
        <w:t>/</w:t>
      </w:r>
      <w:proofErr w:type="spellStart"/>
      <w:r w:rsidRPr="00BD1ACD">
        <w:rPr>
          <w:lang w:val="en-US"/>
        </w:rPr>
        <w:t>imennoi</w:t>
      </w:r>
      <w:proofErr w:type="spellEnd"/>
      <w:r w:rsidRPr="007D2F2B">
        <w:t>-</w:t>
      </w:r>
      <w:proofErr w:type="spellStart"/>
      <w:r w:rsidRPr="00BD1ACD">
        <w:rPr>
          <w:lang w:val="en-US"/>
        </w:rPr>
        <w:t>spisok</w:t>
      </w:r>
      <w:proofErr w:type="spellEnd"/>
      <w:r w:rsidRPr="007D2F2B">
        <w:t>-</w:t>
      </w:r>
      <w:proofErr w:type="spellStart"/>
      <w:r w:rsidRPr="00BD1ACD">
        <w:rPr>
          <w:lang w:val="en-US"/>
        </w:rPr>
        <w:t>ubitym</w:t>
      </w:r>
      <w:proofErr w:type="spellEnd"/>
      <w:r w:rsidRPr="007D2F2B">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proofErr w:type="spellStart"/>
      <w:r w:rsidR="00D121AF" w:rsidRPr="00D121AF">
        <w:rPr>
          <w:lang w:val="en-US"/>
        </w:rPr>
        <w:t>Kr</w:t>
      </w:r>
      <w:proofErr w:type="spellEnd"/>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proofErr w:type="spellStart"/>
      <w:r w:rsidRPr="00B11454">
        <w:rPr>
          <w:lang w:val="en-US"/>
        </w:rPr>
        <w:t>https</w:t>
      </w:r>
      <w:proofErr w:type="spellEnd"/>
      <w:r w:rsidRPr="00B11454">
        <w:t>://</w:t>
      </w:r>
      <w:r w:rsidRPr="00B11454">
        <w:rPr>
          <w:lang w:val="en-US"/>
        </w:rPr>
        <w:t>archive</w:t>
      </w:r>
      <w:r w:rsidRPr="00B11454">
        <w:t>.</w:t>
      </w:r>
      <w:proofErr w:type="spellStart"/>
      <w:r w:rsidRPr="00B11454">
        <w:rPr>
          <w:lang w:val="en-US"/>
        </w:rPr>
        <w:t>org</w:t>
      </w:r>
      <w:proofErr w:type="spellEnd"/>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7777777"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36E15FFC" w:rsidR="009265D0" w:rsidRDefault="009265D0">
      <w:pPr>
        <w:pStyle w:val="FootnoteText"/>
      </w:pPr>
      <w:r>
        <w:rPr>
          <w:rStyle w:val="FootnoteReference"/>
        </w:rPr>
        <w:footnoteRef/>
      </w:r>
      <w:r>
        <w:t xml:space="preserve"> </w:t>
      </w:r>
      <w:r w:rsidRPr="00545E99">
        <w:t>См. приложение №6 “Эриванская губерния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proofErr w:type="spellStart"/>
      <w:r w:rsidRPr="00B11454">
        <w:rPr>
          <w:lang w:val="en-US"/>
        </w:rPr>
        <w:t>CSK</w:t>
      </w:r>
      <w:proofErr w:type="spellEnd"/>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proofErr w:type="spellStart"/>
      <w:r w:rsidR="00D371C2" w:rsidRPr="00D371C2">
        <w:rPr>
          <w:lang w:val="en-US"/>
        </w:rPr>
        <w:t>EvalStabilizedPrimKamchatka</w:t>
      </w:r>
      <w:proofErr w:type="spellEnd"/>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7D2F2B" w:rsidRDefault="00B32968">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7D2F2B">
        <w:rPr>
          <w:lang w:val="en-US"/>
        </w:rPr>
        <w:t xml:space="preserve">. </w:t>
      </w:r>
      <w:proofErr w:type="spellStart"/>
      <w:r w:rsidRPr="00705498">
        <w:rPr>
          <w:lang w:val="en-US"/>
        </w:rPr>
        <w:t>Willcox</w:t>
      </w:r>
      <w:proofErr w:type="spellEnd"/>
      <w:r w:rsidRPr="007D2F2B">
        <w:rPr>
          <w:lang w:val="en-US"/>
        </w:rPr>
        <w:t xml:space="preserve">, </w:t>
      </w:r>
      <w:r w:rsidRPr="00705498">
        <w:rPr>
          <w:lang w:val="en-US"/>
        </w:rPr>
        <w:t>New</w:t>
      </w:r>
      <w:r w:rsidRPr="007D2F2B">
        <w:rPr>
          <w:lang w:val="en-US"/>
        </w:rPr>
        <w:t xml:space="preserve"> </w:t>
      </w:r>
      <w:r w:rsidRPr="00705498">
        <w:rPr>
          <w:lang w:val="en-US"/>
        </w:rPr>
        <w:t>York</w:t>
      </w:r>
      <w:r w:rsidRPr="007D2F2B">
        <w:rPr>
          <w:lang w:val="en-US"/>
        </w:rPr>
        <w:t>, 1929.</w:t>
      </w:r>
    </w:p>
  </w:footnote>
  <w:footnote w:id="199">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0">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proofErr w:type="spellStart"/>
      <w:r w:rsidRPr="008B3B11">
        <w:rPr>
          <w:lang w:val="en-US"/>
        </w:rPr>
        <w:t>Asya</w:t>
      </w:r>
      <w:proofErr w:type="spellEnd"/>
      <w:r w:rsidRPr="00716DAC">
        <w:t xml:space="preserve"> </w:t>
      </w:r>
      <w:proofErr w:type="spellStart"/>
      <w:r w:rsidRPr="008B3B11">
        <w:rPr>
          <w:lang w:val="en-US"/>
        </w:rPr>
        <w:t>Darbinian</w:t>
      </w:r>
      <w:proofErr w:type="spellEnd"/>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proofErr w:type="spellStart"/>
      <w:r w:rsidRPr="008B3B11">
        <w:rPr>
          <w:lang w:val="en-US"/>
        </w:rPr>
        <w:t>https</w:t>
      </w:r>
      <w:proofErr w:type="spellEnd"/>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proofErr w:type="spellStart"/>
      <w:r w:rsidRPr="008B3B11">
        <w:rPr>
          <w:lang w:val="en-US"/>
        </w:rPr>
        <w:t>co</w:t>
      </w:r>
      <w:proofErr w:type="spellEnd"/>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proofErr w:type="spellStart"/>
      <w:r w:rsidRPr="004D38D5">
        <w:rPr>
          <w:lang w:val="en-US"/>
        </w:rPr>
        <w:t>Asya</w:t>
      </w:r>
      <w:proofErr w:type="spellEnd"/>
      <w:r w:rsidRPr="00716DAC">
        <w:t xml:space="preserve"> </w:t>
      </w:r>
      <w:proofErr w:type="spellStart"/>
      <w:r w:rsidRPr="004D38D5">
        <w:rPr>
          <w:lang w:val="en-US"/>
        </w:rPr>
        <w:t>Darbinyan</w:t>
      </w:r>
      <w:proofErr w:type="spellEnd"/>
      <w:r w:rsidRPr="00716DAC">
        <w:t>, “</w:t>
      </w:r>
      <w:r w:rsidRPr="004D38D5">
        <w:rPr>
          <w:lang w:val="en-US"/>
        </w:rPr>
        <w:t>Russia</w:t>
      </w:r>
      <w:r w:rsidRPr="00716DAC">
        <w:t>’</w:t>
      </w:r>
      <w:proofErr w:type="spellStart"/>
      <w:r w:rsidRPr="004D38D5">
        <w:rPr>
          <w:lang w:val="en-US"/>
        </w:rPr>
        <w:t>s</w:t>
      </w:r>
      <w:proofErr w:type="spellEnd"/>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proofErr w:type="spellStart"/>
      <w:r w:rsidRPr="004D38D5">
        <w:rPr>
          <w:lang w:val="en-US"/>
        </w:rPr>
        <w:t>https</w:t>
      </w:r>
      <w:proofErr w:type="spellEnd"/>
      <w:r w:rsidRPr="00716DAC">
        <w:t>://</w:t>
      </w:r>
      <w:proofErr w:type="spellStart"/>
      <w:r w:rsidRPr="004D38D5">
        <w:rPr>
          <w:lang w:val="en-US"/>
        </w:rPr>
        <w:t>armenianweekly</w:t>
      </w:r>
      <w:proofErr w:type="spellEnd"/>
      <w:r w:rsidRPr="00716DAC">
        <w:t>.</w:t>
      </w:r>
      <w:r w:rsidRPr="00716DAC">
        <w:br/>
      </w:r>
      <w:proofErr w:type="spellStart"/>
      <w:r w:rsidRPr="004D38D5">
        <w:rPr>
          <w:lang w:val="en-US"/>
        </w:rPr>
        <w:t>com</w:t>
      </w:r>
      <w:proofErr w:type="spellEnd"/>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1">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2">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3">
    <w:p w14:paraId="5DDBEDD6" w14:textId="77777777" w:rsidR="004642E2" w:rsidRPr="007D2F2B" w:rsidRDefault="004642E2" w:rsidP="004642E2">
      <w:pPr>
        <w:pStyle w:val="FootnoteText"/>
      </w:pPr>
      <w:r>
        <w:rPr>
          <w:rStyle w:val="FootnoteReference"/>
        </w:rPr>
        <w:footnoteRef/>
      </w:r>
      <w:r w:rsidRPr="007D2F2B">
        <w:t xml:space="preserve"> “</w:t>
      </w:r>
      <w:r w:rsidRPr="008E2285">
        <w:t>Обзор</w:t>
      </w:r>
      <w:r w:rsidRPr="007D2F2B">
        <w:t xml:space="preserve"> </w:t>
      </w:r>
      <w:r w:rsidRPr="008E2285">
        <w:t>Карсской</w:t>
      </w:r>
      <w:r w:rsidRPr="007D2F2B">
        <w:t xml:space="preserve"> </w:t>
      </w:r>
      <w:r w:rsidRPr="008E2285">
        <w:t>области</w:t>
      </w:r>
      <w:r w:rsidRPr="007D2F2B">
        <w:t xml:space="preserve">” </w:t>
      </w:r>
      <w:r w:rsidRPr="008E2285">
        <w:t>за</w:t>
      </w:r>
      <w:r w:rsidRPr="007D2F2B">
        <w:t xml:space="preserve"> 1895 </w:t>
      </w:r>
      <w:r w:rsidRPr="008E2285">
        <w:t>год</w:t>
      </w:r>
      <w:r w:rsidRPr="007D2F2B">
        <w:t xml:space="preserve">, </w:t>
      </w:r>
      <w:r w:rsidRPr="008E2285">
        <w:t>стр</w:t>
      </w:r>
      <w:r w:rsidRPr="007D2F2B">
        <w:t xml:space="preserve">. 4; за 1896 год, стр. 4-5; </w:t>
      </w:r>
      <w:r>
        <w:t>за</w:t>
      </w:r>
      <w:r w:rsidRPr="007D2F2B">
        <w:t xml:space="preserve"> 1899 </w:t>
      </w:r>
      <w:r>
        <w:t>год</w:t>
      </w:r>
      <w:r w:rsidRPr="007D2F2B">
        <w:t xml:space="preserve">, </w:t>
      </w:r>
      <w:r>
        <w:t>стр</w:t>
      </w:r>
      <w:r w:rsidRPr="007D2F2B">
        <w:t xml:space="preserve">. 5; </w:t>
      </w:r>
      <w:r w:rsidRPr="00F439DF">
        <w:rPr>
          <w:lang w:val="en-US"/>
        </w:rPr>
        <w:t>G</w:t>
      </w:r>
      <w:r w:rsidRPr="007D2F2B">
        <w:t>ö</w:t>
      </w:r>
      <w:proofErr w:type="spellStart"/>
      <w:r w:rsidRPr="00F439DF">
        <w:rPr>
          <w:lang w:val="en-US"/>
        </w:rPr>
        <w:t>zde</w:t>
      </w:r>
      <w:proofErr w:type="spellEnd"/>
      <w:r w:rsidRPr="007D2F2B">
        <w:t xml:space="preserve"> </w:t>
      </w:r>
      <w:proofErr w:type="spellStart"/>
      <w:r w:rsidRPr="00F439DF">
        <w:rPr>
          <w:lang w:val="en-US"/>
        </w:rPr>
        <w:t>Yaz</w:t>
      </w:r>
      <w:proofErr w:type="spellEnd"/>
      <w:r w:rsidRPr="007D2F2B">
        <w:t>ı</w:t>
      </w:r>
      <w:r w:rsidRPr="00F439DF">
        <w:rPr>
          <w:lang w:val="en-US"/>
        </w:rPr>
        <w:t>c</w:t>
      </w:r>
      <w:r w:rsidRPr="007D2F2B">
        <w:t xml:space="preserve">ı </w:t>
      </w:r>
      <w:r w:rsidRPr="00F439DF">
        <w:rPr>
          <w:lang w:val="en-US"/>
        </w:rPr>
        <w:t>C</w:t>
      </w:r>
      <w:r w:rsidRPr="007D2F2B">
        <w:t>ö</w:t>
      </w:r>
      <w:r w:rsidRPr="00F439DF">
        <w:rPr>
          <w:lang w:val="en-US"/>
        </w:rPr>
        <w:t>r</w:t>
      </w:r>
      <w:r w:rsidRPr="007D2F2B">
        <w:t>ü</w:t>
      </w:r>
      <w:r w:rsidRPr="00F439DF">
        <w:rPr>
          <w:lang w:val="en-US"/>
        </w:rPr>
        <w:t>t</w:t>
      </w:r>
      <w:r w:rsidRPr="007D2F2B">
        <w:t>, “</w:t>
      </w:r>
      <w:r w:rsidRPr="00F439DF">
        <w:rPr>
          <w:lang w:val="en-US"/>
        </w:rPr>
        <w:t>Loyalty</w:t>
      </w:r>
      <w:r w:rsidRPr="007D2F2B">
        <w:t xml:space="preserve"> </w:t>
      </w:r>
      <w:r w:rsidRPr="00F439DF">
        <w:rPr>
          <w:lang w:val="en-US"/>
        </w:rPr>
        <w:t>and</w:t>
      </w:r>
      <w:r w:rsidRPr="007D2F2B">
        <w:t xml:space="preserve"> </w:t>
      </w:r>
      <w:r w:rsidRPr="00F439DF">
        <w:rPr>
          <w:lang w:val="en-US"/>
        </w:rPr>
        <w:t>Citizenship</w:t>
      </w:r>
      <w:r w:rsidRPr="007D2F2B">
        <w:t xml:space="preserve"> : </w:t>
      </w:r>
      <w:r w:rsidRPr="00F439DF">
        <w:rPr>
          <w:lang w:val="en-US"/>
        </w:rPr>
        <w:t>Ottoman</w:t>
      </w:r>
      <w:r w:rsidRPr="007D2F2B">
        <w:t xml:space="preserve"> </w:t>
      </w:r>
      <w:r w:rsidRPr="00F439DF">
        <w:rPr>
          <w:lang w:val="en-US"/>
        </w:rPr>
        <w:t>Perspectives</w:t>
      </w:r>
      <w:r w:rsidRPr="007D2F2B">
        <w:t xml:space="preserve"> </w:t>
      </w:r>
      <w:r w:rsidRPr="00F439DF">
        <w:rPr>
          <w:lang w:val="en-US"/>
        </w:rPr>
        <w:t>on</w:t>
      </w:r>
      <w:r w:rsidRPr="007D2F2B">
        <w:t xml:space="preserve"> </w:t>
      </w:r>
      <w:r w:rsidRPr="00F439DF">
        <w:rPr>
          <w:lang w:val="en-US"/>
        </w:rPr>
        <w:t>its</w:t>
      </w:r>
      <w:r w:rsidRPr="007D2F2B">
        <w:t xml:space="preserve"> </w:t>
      </w:r>
      <w:r w:rsidRPr="00F439DF">
        <w:rPr>
          <w:lang w:val="en-US"/>
        </w:rPr>
        <w:t>Russian</w:t>
      </w:r>
      <w:r w:rsidRPr="007D2F2B">
        <w:t xml:space="preserve"> </w:t>
      </w:r>
      <w:r w:rsidRPr="00F439DF">
        <w:rPr>
          <w:lang w:val="en-US"/>
        </w:rPr>
        <w:t>Border</w:t>
      </w:r>
      <w:r w:rsidRPr="007D2F2B">
        <w:t xml:space="preserve"> </w:t>
      </w:r>
      <w:r w:rsidRPr="00F439DF">
        <w:rPr>
          <w:lang w:val="en-US"/>
        </w:rPr>
        <w:t>Region</w:t>
      </w:r>
      <w:r w:rsidRPr="007D2F2B">
        <w:t xml:space="preserve"> (1878–1914)”, </w:t>
      </w:r>
      <w:r w:rsidRPr="00F439DF">
        <w:rPr>
          <w:lang w:val="en-US"/>
        </w:rPr>
        <w:t>Brill</w:t>
      </w:r>
      <w:r w:rsidRPr="007D2F2B">
        <w:t xml:space="preserve"> | </w:t>
      </w:r>
      <w:r w:rsidRPr="00F439DF">
        <w:rPr>
          <w:lang w:val="en-US"/>
        </w:rPr>
        <w:t>V</w:t>
      </w:r>
      <w:r w:rsidRPr="007D2F2B">
        <w:t>&amp;</w:t>
      </w:r>
      <w:r w:rsidRPr="00F439DF">
        <w:rPr>
          <w:lang w:val="en-US"/>
        </w:rPr>
        <w:t>R</w:t>
      </w:r>
      <w:r w:rsidRPr="007D2F2B">
        <w:t xml:space="preserve"> </w:t>
      </w:r>
      <w:proofErr w:type="spellStart"/>
      <w:r w:rsidRPr="00F439DF">
        <w:rPr>
          <w:lang w:val="en-US"/>
        </w:rPr>
        <w:t>unipress</w:t>
      </w:r>
      <w:proofErr w:type="spellEnd"/>
      <w:r w:rsidRPr="007D2F2B">
        <w:t xml:space="preserve">, 2021, стр. 152-155, 180; </w:t>
      </w:r>
      <w:proofErr w:type="spellStart"/>
      <w:r w:rsidRPr="00DE478F">
        <w:rPr>
          <w:lang w:val="en-US"/>
        </w:rPr>
        <w:t>Kandan</w:t>
      </w:r>
      <w:proofErr w:type="spellEnd"/>
      <w:r w:rsidRPr="007D2F2B">
        <w:t xml:space="preserve"> </w:t>
      </w:r>
      <w:proofErr w:type="spellStart"/>
      <w:r w:rsidRPr="00DE478F">
        <w:rPr>
          <w:lang w:val="en-US"/>
        </w:rPr>
        <w:t>Badem</w:t>
      </w:r>
      <w:proofErr w:type="spellEnd"/>
      <w:r w:rsidRPr="007D2F2B">
        <w:t>, “</w:t>
      </w:r>
      <w:r w:rsidRPr="00DE478F">
        <w:rPr>
          <w:lang w:val="en-US"/>
        </w:rPr>
        <w:t>Kars</w:t>
      </w:r>
      <w:r w:rsidRPr="007D2F2B">
        <w:t xml:space="preserve"> </w:t>
      </w:r>
      <w:r w:rsidRPr="00DE478F">
        <w:rPr>
          <w:lang w:val="en-US"/>
        </w:rPr>
        <w:t>Province</w:t>
      </w:r>
      <w:r w:rsidRPr="007D2F2B">
        <w:t xml:space="preserve"> </w:t>
      </w:r>
      <w:r w:rsidRPr="00DE478F">
        <w:rPr>
          <w:lang w:val="en-US"/>
        </w:rPr>
        <w:t>under</w:t>
      </w:r>
      <w:r w:rsidRPr="007D2F2B">
        <w:t xml:space="preserve"> </w:t>
      </w:r>
      <w:r w:rsidRPr="00DE478F">
        <w:rPr>
          <w:lang w:val="en-US"/>
        </w:rPr>
        <w:t>Russian</w:t>
      </w:r>
      <w:r w:rsidRPr="007D2F2B">
        <w:t xml:space="preserve"> </w:t>
      </w:r>
      <w:r w:rsidRPr="00DE478F">
        <w:rPr>
          <w:lang w:val="en-US"/>
        </w:rPr>
        <w:t>Rule</w:t>
      </w:r>
      <w:r w:rsidRPr="007D2F2B">
        <w:t xml:space="preserve"> : </w:t>
      </w:r>
      <w:r w:rsidRPr="00DE478F">
        <w:rPr>
          <w:lang w:val="en-US"/>
        </w:rPr>
        <w:t>Imperial</w:t>
      </w:r>
      <w:r w:rsidRPr="007D2F2B">
        <w:t xml:space="preserve"> </w:t>
      </w:r>
      <w:r w:rsidRPr="00DE478F">
        <w:rPr>
          <w:lang w:val="en-US"/>
        </w:rPr>
        <w:t>Rivalry</w:t>
      </w:r>
      <w:r w:rsidRPr="007D2F2B">
        <w:t xml:space="preserve"> </w:t>
      </w:r>
      <w:r w:rsidRPr="00DE478F">
        <w:rPr>
          <w:lang w:val="en-US"/>
        </w:rPr>
        <w:t>and</w:t>
      </w:r>
      <w:r w:rsidRPr="007D2F2B">
        <w:t xml:space="preserve"> </w:t>
      </w:r>
      <w:r w:rsidRPr="00DE478F">
        <w:rPr>
          <w:lang w:val="en-US"/>
        </w:rPr>
        <w:t>Nation</w:t>
      </w:r>
      <w:r w:rsidRPr="007D2F2B">
        <w:t>-</w:t>
      </w:r>
      <w:r w:rsidRPr="00DE478F">
        <w:rPr>
          <w:lang w:val="en-US"/>
        </w:rPr>
        <w:t>Building</w:t>
      </w:r>
      <w:r w:rsidRPr="007D2F2B">
        <w:t xml:space="preserve"> </w:t>
      </w:r>
      <w:r w:rsidRPr="00DE478F">
        <w:rPr>
          <w:lang w:val="en-US"/>
        </w:rPr>
        <w:t>in</w:t>
      </w:r>
      <w:r w:rsidRPr="007D2F2B">
        <w:t xml:space="preserve"> </w:t>
      </w:r>
      <w:r w:rsidRPr="00DE478F">
        <w:rPr>
          <w:lang w:val="en-US"/>
        </w:rPr>
        <w:t>the</w:t>
      </w:r>
      <w:r w:rsidRPr="007D2F2B">
        <w:t xml:space="preserve"> </w:t>
      </w:r>
      <w:r w:rsidRPr="00DE478F">
        <w:rPr>
          <w:lang w:val="en-US"/>
        </w:rPr>
        <w:t>Periphery</w:t>
      </w:r>
      <w:r w:rsidRPr="007D2F2B">
        <w:t xml:space="preserve">, 1878-1918”, </w:t>
      </w:r>
      <w:proofErr w:type="spellStart"/>
      <w:r w:rsidRPr="00DE478F">
        <w:rPr>
          <w:lang w:val="en-US"/>
        </w:rPr>
        <w:t>Routledge</w:t>
      </w:r>
      <w:proofErr w:type="spellEnd"/>
      <w:r w:rsidRPr="007D2F2B">
        <w:t xml:space="preserve">. 2025, </w:t>
      </w:r>
      <w:r w:rsidRPr="00DE478F">
        <w:t>стр</w:t>
      </w:r>
      <w:r w:rsidRPr="007D2F2B">
        <w:t xml:space="preserve">. 4; </w:t>
      </w:r>
      <w:proofErr w:type="spellStart"/>
      <w:r w:rsidRPr="00054098">
        <w:rPr>
          <w:lang w:val="en-US"/>
        </w:rPr>
        <w:t>Candan</w:t>
      </w:r>
      <w:proofErr w:type="spellEnd"/>
      <w:r w:rsidRPr="007D2F2B">
        <w:t xml:space="preserve"> </w:t>
      </w:r>
      <w:proofErr w:type="spellStart"/>
      <w:r w:rsidRPr="00054098">
        <w:rPr>
          <w:lang w:val="en-US"/>
        </w:rPr>
        <w:t>Badem</w:t>
      </w:r>
      <w:proofErr w:type="spellEnd"/>
      <w:r w:rsidRPr="007D2F2B">
        <w:t>, “</w:t>
      </w:r>
      <w:r w:rsidRPr="00054098">
        <w:rPr>
          <w:lang w:val="en-US"/>
        </w:rPr>
        <w:t>Kars</w:t>
      </w:r>
      <w:r w:rsidRPr="007D2F2B">
        <w:t xml:space="preserve"> </w:t>
      </w:r>
      <w:proofErr w:type="spellStart"/>
      <w:r w:rsidRPr="00054098">
        <w:rPr>
          <w:lang w:val="en-US"/>
        </w:rPr>
        <w:t>Vilayetine</w:t>
      </w:r>
      <w:proofErr w:type="spellEnd"/>
      <w:r w:rsidRPr="007D2F2B">
        <w:t xml:space="preserve"> </w:t>
      </w:r>
      <w:proofErr w:type="spellStart"/>
      <w:r w:rsidRPr="00054098">
        <w:rPr>
          <w:lang w:val="en-US"/>
        </w:rPr>
        <w:t>Ermeni</w:t>
      </w:r>
      <w:proofErr w:type="spellEnd"/>
      <w:r w:rsidRPr="007D2F2B">
        <w:t xml:space="preserve"> </w:t>
      </w:r>
      <w:r w:rsidRPr="00054098">
        <w:rPr>
          <w:lang w:val="en-US"/>
        </w:rPr>
        <w:t>G</w:t>
      </w:r>
      <w:r w:rsidRPr="007D2F2B">
        <w:t xml:space="preserve">öçü (1878–1914)”, </w:t>
      </w:r>
      <w:proofErr w:type="spellStart"/>
      <w:r w:rsidRPr="00054098">
        <w:rPr>
          <w:lang w:val="en-US"/>
        </w:rPr>
        <w:t>Kebike</w:t>
      </w:r>
      <w:proofErr w:type="spellEnd"/>
      <w:r w:rsidRPr="007D2F2B">
        <w:t xml:space="preserve">ç, 2013 №35, </w:t>
      </w:r>
      <w:r>
        <w:t>стр</w:t>
      </w:r>
      <w:r w:rsidRPr="007D2F2B">
        <w:t>. 151–167.</w:t>
      </w:r>
    </w:p>
  </w:footnote>
  <w:footnote w:id="204">
    <w:p w14:paraId="59401C2F" w14:textId="77777777" w:rsidR="004642E2" w:rsidRPr="007D2F2B" w:rsidRDefault="004642E2" w:rsidP="004642E2">
      <w:pPr>
        <w:pStyle w:val="FootnoteText"/>
      </w:pPr>
      <w:r>
        <w:rPr>
          <w:rStyle w:val="FootnoteReference"/>
        </w:rPr>
        <w:footnoteRef/>
      </w:r>
      <w:r w:rsidRPr="007D2F2B">
        <w:t xml:space="preserve"> </w:t>
      </w:r>
      <w:r w:rsidRPr="00F439DF">
        <w:rPr>
          <w:lang w:val="en-US"/>
        </w:rPr>
        <w:t>C</w:t>
      </w:r>
      <w:r w:rsidRPr="007D2F2B">
        <w:t>ö</w:t>
      </w:r>
      <w:r w:rsidRPr="00F439DF">
        <w:rPr>
          <w:lang w:val="en-US"/>
        </w:rPr>
        <w:t>r</w:t>
      </w:r>
      <w:r w:rsidRPr="007D2F2B">
        <w:t>ü</w:t>
      </w:r>
      <w:r w:rsidRPr="00F439DF">
        <w:rPr>
          <w:lang w:val="en-US"/>
        </w:rPr>
        <w:t>t</w:t>
      </w:r>
      <w:r w:rsidRPr="007D2F2B">
        <w:t>, “</w:t>
      </w:r>
      <w:r w:rsidRPr="00F439DF">
        <w:rPr>
          <w:lang w:val="en-US"/>
        </w:rPr>
        <w:t>Loyalty</w:t>
      </w:r>
      <w:r w:rsidRPr="007D2F2B">
        <w:t xml:space="preserve"> </w:t>
      </w:r>
      <w:r w:rsidRPr="00F439DF">
        <w:rPr>
          <w:lang w:val="en-US"/>
        </w:rPr>
        <w:t>and</w:t>
      </w:r>
      <w:r w:rsidRPr="007D2F2B">
        <w:t xml:space="preserve"> </w:t>
      </w:r>
      <w:r w:rsidRPr="00F439DF">
        <w:rPr>
          <w:lang w:val="en-US"/>
        </w:rPr>
        <w:t>Citizenship</w:t>
      </w:r>
      <w:r w:rsidRPr="007D2F2B">
        <w:t xml:space="preserve">…”, </w:t>
      </w:r>
      <w:r>
        <w:t>стр</w:t>
      </w:r>
      <w:r w:rsidRPr="007D2F2B">
        <w:t>. 154.</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proofErr w:type="spellStart"/>
      <w:r w:rsidRPr="00711DF0">
        <w:rPr>
          <w:lang w:val="en-US"/>
        </w:rPr>
        <w:t>https</w:t>
      </w:r>
      <w:proofErr w:type="spellEnd"/>
      <w:r w:rsidRPr="00CF17D1">
        <w:t>://</w:t>
      </w:r>
      <w:proofErr w:type="spellStart"/>
      <w:r w:rsidRPr="00711DF0">
        <w:rPr>
          <w:lang w:val="en-US"/>
        </w:rPr>
        <w:t>rm</w:t>
      </w:r>
      <w:proofErr w:type="spellEnd"/>
      <w:r w:rsidRPr="00CF17D1">
        <w:t>.</w:t>
      </w:r>
      <w:proofErr w:type="spellStart"/>
      <w:r w:rsidRPr="00711DF0">
        <w:rPr>
          <w:lang w:val="en-US"/>
        </w:rPr>
        <w:t>coe</w:t>
      </w:r>
      <w:proofErr w:type="spellEnd"/>
      <w:r w:rsidRPr="00CF17D1">
        <w:t>.</w:t>
      </w:r>
      <w:proofErr w:type="spellStart"/>
      <w:r w:rsidRPr="00711DF0">
        <w:rPr>
          <w:lang w:val="en-US"/>
        </w:rPr>
        <w:t>int</w:t>
      </w:r>
      <w:proofErr w:type="spellEnd"/>
      <w:r w:rsidRPr="00CF17D1">
        <w:t>/</w:t>
      </w:r>
      <w:proofErr w:type="spellStart"/>
      <w:r w:rsidRPr="00711DF0">
        <w:rPr>
          <w:lang w:val="en-US"/>
        </w:rPr>
        <w:t>armeniapr</w:t>
      </w:r>
      <w:proofErr w:type="spellEnd"/>
      <w:r w:rsidRPr="00CF17D1">
        <w:t>6-</w:t>
      </w:r>
      <w:r w:rsidRPr="00711DF0">
        <w:rPr>
          <w:lang w:val="en-US"/>
        </w:rPr>
        <w:t>en</w:t>
      </w:r>
      <w:r w:rsidRPr="00CF17D1">
        <w:t>/1680</w:t>
      </w:r>
      <w:proofErr w:type="spellStart"/>
      <w:r w:rsidRPr="00711DF0">
        <w:rPr>
          <w:lang w:val="en-US"/>
        </w:rPr>
        <w:t>af</w:t>
      </w:r>
      <w:proofErr w:type="spellEnd"/>
      <w:r w:rsidRPr="00CF17D1">
        <w:t>6</w:t>
      </w:r>
      <w:r w:rsidRPr="00711DF0">
        <w:rPr>
          <w:lang w:val="en-US"/>
        </w:rPr>
        <w:t>e</w:t>
      </w:r>
      <w:r w:rsidRPr="00CF17D1">
        <w:t xml:space="preserve">84;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proofErr w:type="spellStart"/>
      <w:r w:rsidRPr="00711DF0">
        <w:rPr>
          <w:lang w:val="en-US"/>
        </w:rPr>
        <w:t>russia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proofErr w:type="spellStart"/>
      <w:r w:rsidRPr="00711DF0">
        <w:rPr>
          <w:lang w:val="en-US"/>
        </w:rPr>
        <w:t>pdf</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proofErr w:type="spellStart"/>
      <w:r w:rsidRPr="00711DF0">
        <w:rPr>
          <w:lang w:val="en-US"/>
        </w:rPr>
        <w:t>argentina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proofErr w:type="spellStart"/>
      <w:r w:rsidRPr="00711DF0">
        <w:rPr>
          <w:lang w:val="en-US"/>
        </w:rPr>
        <w:t>lebanon</w:t>
      </w:r>
      <w:proofErr w:type="spellEnd"/>
      <w:r w:rsidRPr="00CF17D1">
        <w:t xml:space="preserve">; </w:t>
      </w:r>
      <w:proofErr w:type="spellStart"/>
      <w:r w:rsidRPr="00711DF0">
        <w:rPr>
          <w:lang w:val="en-US"/>
        </w:rPr>
        <w:t>https</w:t>
      </w:r>
      <w:proofErr w:type="spellEnd"/>
      <w:r w:rsidRPr="00CF17D1">
        <w:t>://</w:t>
      </w:r>
      <w:r w:rsidRPr="00711DF0">
        <w:rPr>
          <w:lang w:val="en-US"/>
        </w:rPr>
        <w:t>brazil</w:t>
      </w:r>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proofErr w:type="spellStart"/>
      <w:r w:rsidRPr="00711DF0">
        <w:rPr>
          <w:lang w:val="en-US"/>
        </w:rPr>
        <w:t>uzbekistan</w:t>
      </w:r>
      <w:proofErr w:type="spellEnd"/>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ukrcensus</w:t>
      </w:r>
      <w:proofErr w:type="spellEnd"/>
      <w:r w:rsidRPr="00CF17D1">
        <w:t>.</w:t>
      </w:r>
      <w:proofErr w:type="spellStart"/>
      <w:r w:rsidRPr="00711DF0">
        <w:rPr>
          <w:lang w:val="en-US"/>
        </w:rPr>
        <w:t>gov</w:t>
      </w:r>
      <w:proofErr w:type="spellEnd"/>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proofErr w:type="spellStart"/>
      <w:r w:rsidRPr="00711DF0">
        <w:rPr>
          <w:lang w:val="en-US"/>
        </w:rPr>
        <w:t>https</w:t>
      </w:r>
      <w:proofErr w:type="spellEnd"/>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hy</w:t>
      </w:r>
      <w:proofErr w:type="spellEnd"/>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aph</w:t>
      </w:r>
      <w:proofErr w:type="spellEnd"/>
      <w:r w:rsidRPr="00CF17D1">
        <w:t>.</w:t>
      </w:r>
      <w:proofErr w:type="spellStart"/>
      <w:r w:rsidRPr="00711DF0">
        <w:rPr>
          <w:lang w:val="en-US"/>
        </w:rPr>
        <w:t>gov</w:t>
      </w:r>
      <w:proofErr w:type="spellEnd"/>
      <w:r w:rsidRPr="00CF17D1">
        <w:t>.</w:t>
      </w:r>
      <w:proofErr w:type="spellStart"/>
      <w:r w:rsidRPr="00711DF0">
        <w:rPr>
          <w:lang w:val="en-US"/>
        </w:rPr>
        <w:t>au</w:t>
      </w:r>
      <w:proofErr w:type="spellEnd"/>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proofErr w:type="spellStart"/>
      <w:r w:rsidRPr="00711DF0">
        <w:rPr>
          <w:lang w:val="en-US"/>
        </w:rPr>
        <w:t>spain</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2">
    <w:p w14:paraId="71217324" w14:textId="72DDA143" w:rsidR="00A94B3E" w:rsidRPr="00A94B3E" w:rsidRDefault="00A94B3E">
      <w:pPr>
        <w:pStyle w:val="FootnoteText"/>
      </w:pPr>
      <w:r>
        <w:rPr>
          <w:rStyle w:val="FootnoteReference"/>
        </w:rPr>
        <w:footnoteRef/>
      </w:r>
      <w:r>
        <w:t xml:space="preserve"> Файл </w:t>
      </w:r>
      <w:r>
        <w:rPr>
          <w:lang w:val="en-US"/>
        </w:rPr>
        <w:t>RTSS</w:t>
      </w:r>
      <w:r>
        <w:t xml:space="preserve"> </w:t>
      </w:r>
      <w:r>
        <w:rPr>
          <w:lang w:val="en-US"/>
        </w:rPr>
        <w:t>immigration</w:t>
      </w:r>
      <w:r w:rsidRPr="00A94B3E">
        <w:t>.</w:t>
      </w:r>
      <w:proofErr w:type="spellStart"/>
      <w:r>
        <w:rPr>
          <w:lang w:val="en-US"/>
        </w:rPr>
        <w:t>xlsx</w:t>
      </w:r>
      <w:proofErr w:type="spellEnd"/>
      <w:r>
        <w:rPr>
          <w:lang w:val="en-US"/>
        </w:rPr>
        <w:t>.</w:t>
      </w:r>
    </w:p>
  </w:footnote>
  <w:footnote w:id="213">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4">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5">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16">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17">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18">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19">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20">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1">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2">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3">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4">
    <w:p w14:paraId="1536F5A9" w14:textId="77777777" w:rsidR="00B32968" w:rsidRDefault="00B3296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225">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6">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27">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28">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29">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0">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1">
    <w:p w14:paraId="0388B5A6" w14:textId="77777777" w:rsidR="00B32968" w:rsidRPr="00DB5588" w:rsidRDefault="00B3296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232">
    <w:p w14:paraId="2EAD6497" w14:textId="77777777" w:rsidR="00B32968" w:rsidRPr="007D2F2B" w:rsidRDefault="00B32968">
      <w:pPr>
        <w:pStyle w:val="FootnoteText"/>
      </w:pPr>
      <w:r>
        <w:rPr>
          <w:rStyle w:val="FootnoteReference"/>
        </w:rPr>
        <w:footnoteRef/>
      </w:r>
      <w:r w:rsidRPr="007D2F2B">
        <w:t xml:space="preserve"> </w:t>
      </w:r>
      <w:r w:rsidRPr="00BB7E41">
        <w:t>Вывод</w:t>
      </w:r>
      <w:r w:rsidRPr="007D2F2B">
        <w:t xml:space="preserve"> </w:t>
      </w:r>
      <w:r w:rsidRPr="00BB7E41">
        <w:t>модуля</w:t>
      </w:r>
      <w:r w:rsidRPr="007D2F2B">
        <w:t xml:space="preserve"> </w:t>
      </w:r>
      <w:proofErr w:type="spellStart"/>
      <w:r w:rsidRPr="00BB7E41">
        <w:rPr>
          <w:lang w:val="en-US"/>
        </w:rPr>
        <w:t>rtss</w:t>
      </w:r>
      <w:proofErr w:type="spellEnd"/>
      <w:r w:rsidRPr="007D2F2B">
        <w:t>.</w:t>
      </w:r>
      <w:r w:rsidRPr="00BB7E41">
        <w:rPr>
          <w:lang w:val="en-US"/>
        </w:rPr>
        <w:t>validate</w:t>
      </w:r>
      <w:r w:rsidRPr="007D2F2B">
        <w:t>_</w:t>
      </w:r>
      <w:r w:rsidRPr="00BB7E41">
        <w:rPr>
          <w:lang w:val="en-US"/>
        </w:rPr>
        <w:t>table</w:t>
      </w:r>
      <w:r w:rsidRPr="007D2F2B">
        <w:t>_193</w:t>
      </w:r>
      <w:r w:rsidRPr="00BB7E41">
        <w:rPr>
          <w:lang w:val="en-US"/>
        </w:rPr>
        <w:t>x</w:t>
      </w:r>
      <w:r w:rsidRPr="007D2F2B">
        <w:t>.</w:t>
      </w:r>
      <w:proofErr w:type="spellStart"/>
      <w:r w:rsidRPr="00BB7E41">
        <w:rPr>
          <w:lang w:val="en-US"/>
        </w:rPr>
        <w:t>ApplyTable</w:t>
      </w:r>
      <w:proofErr w:type="spellEnd"/>
      <w:r w:rsidRPr="007D2F2B">
        <w:t>.</w:t>
      </w:r>
    </w:p>
  </w:footnote>
  <w:footnote w:id="233">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234">
    <w:p w14:paraId="25A7A6C4" w14:textId="793D5B6A" w:rsidR="00B32968" w:rsidRDefault="00B3296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35">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6">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37">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38">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39">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0">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1">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2">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3">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4">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5">
    <w:p w14:paraId="6F5E6C83" w14:textId="77777777" w:rsidR="00B32968" w:rsidRPr="007D2F2B" w:rsidRDefault="00B32968">
      <w:pPr>
        <w:pStyle w:val="FootnoteText"/>
      </w:pPr>
      <w:r>
        <w:rPr>
          <w:rStyle w:val="FootnoteReference"/>
        </w:rPr>
        <w:footnoteRef/>
      </w:r>
      <w:r w:rsidRPr="007D2F2B">
        <w:t xml:space="preserve"> </w:t>
      </w:r>
      <w:r w:rsidRPr="006F2F03">
        <w:t>Вывод</w:t>
      </w:r>
      <w:r w:rsidRPr="007D2F2B">
        <w:t xml:space="preserve"> </w:t>
      </w:r>
      <w:r w:rsidRPr="006F2F03">
        <w:t>модуля</w:t>
      </w:r>
      <w:r w:rsidRPr="007D2F2B">
        <w:t xml:space="preserve"> </w:t>
      </w:r>
      <w:proofErr w:type="spellStart"/>
      <w:r w:rsidRPr="006F2F03">
        <w:rPr>
          <w:lang w:val="en-US"/>
        </w:rPr>
        <w:t>rtss</w:t>
      </w:r>
      <w:proofErr w:type="spellEnd"/>
      <w:r w:rsidRPr="007D2F2B">
        <w:t>.</w:t>
      </w:r>
      <w:r w:rsidRPr="006F2F03">
        <w:rPr>
          <w:lang w:val="en-US"/>
        </w:rPr>
        <w:t>validate</w:t>
      </w:r>
      <w:r w:rsidRPr="007D2F2B">
        <w:t>_</w:t>
      </w:r>
      <w:r w:rsidRPr="006F2F03">
        <w:rPr>
          <w:lang w:val="en-US"/>
        </w:rPr>
        <w:t>table</w:t>
      </w:r>
      <w:r w:rsidRPr="007D2F2B">
        <w:t>_193</w:t>
      </w:r>
      <w:r w:rsidRPr="006F2F03">
        <w:rPr>
          <w:lang w:val="en-US"/>
        </w:rPr>
        <w:t>x</w:t>
      </w:r>
      <w:r w:rsidRPr="007D2F2B">
        <w:t>.</w:t>
      </w:r>
      <w:proofErr w:type="spellStart"/>
      <w:r w:rsidRPr="006F2F03">
        <w:rPr>
          <w:lang w:val="en-US"/>
        </w:rPr>
        <w:t>ApplyTable</w:t>
      </w:r>
      <w:proofErr w:type="spellEnd"/>
      <w:r w:rsidRPr="007D2F2B">
        <w:t>.</w:t>
      </w:r>
    </w:p>
  </w:footnote>
  <w:footnote w:id="246">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47">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48">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4"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2"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2"/>
  </w:num>
  <w:num w:numId="2">
    <w:abstractNumId w:val="21"/>
  </w:num>
  <w:num w:numId="3">
    <w:abstractNumId w:val="57"/>
  </w:num>
  <w:num w:numId="4">
    <w:abstractNumId w:val="35"/>
  </w:num>
  <w:num w:numId="5">
    <w:abstractNumId w:val="75"/>
  </w:num>
  <w:num w:numId="6">
    <w:abstractNumId w:val="19"/>
  </w:num>
  <w:num w:numId="7">
    <w:abstractNumId w:val="98"/>
  </w:num>
  <w:num w:numId="8">
    <w:abstractNumId w:val="97"/>
  </w:num>
  <w:num w:numId="9">
    <w:abstractNumId w:val="48"/>
  </w:num>
  <w:num w:numId="10">
    <w:abstractNumId w:val="14"/>
  </w:num>
  <w:num w:numId="11">
    <w:abstractNumId w:val="47"/>
  </w:num>
  <w:num w:numId="12">
    <w:abstractNumId w:val="41"/>
  </w:num>
  <w:num w:numId="13">
    <w:abstractNumId w:val="81"/>
  </w:num>
  <w:num w:numId="14">
    <w:abstractNumId w:val="39"/>
  </w:num>
  <w:num w:numId="15">
    <w:abstractNumId w:val="60"/>
  </w:num>
  <w:num w:numId="16">
    <w:abstractNumId w:val="66"/>
  </w:num>
  <w:num w:numId="17">
    <w:abstractNumId w:val="40"/>
  </w:num>
  <w:num w:numId="18">
    <w:abstractNumId w:val="15"/>
  </w:num>
  <w:num w:numId="19">
    <w:abstractNumId w:val="13"/>
  </w:num>
  <w:num w:numId="20">
    <w:abstractNumId w:val="28"/>
  </w:num>
  <w:num w:numId="21">
    <w:abstractNumId w:val="23"/>
  </w:num>
  <w:num w:numId="22">
    <w:abstractNumId w:val="61"/>
  </w:num>
  <w:num w:numId="23">
    <w:abstractNumId w:val="50"/>
  </w:num>
  <w:num w:numId="24">
    <w:abstractNumId w:val="37"/>
  </w:num>
  <w:num w:numId="25">
    <w:abstractNumId w:val="42"/>
  </w:num>
  <w:num w:numId="26">
    <w:abstractNumId w:val="11"/>
  </w:num>
  <w:num w:numId="27">
    <w:abstractNumId w:val="32"/>
  </w:num>
  <w:num w:numId="28">
    <w:abstractNumId w:val="8"/>
  </w:num>
  <w:num w:numId="29">
    <w:abstractNumId w:val="62"/>
  </w:num>
  <w:num w:numId="30">
    <w:abstractNumId w:val="69"/>
  </w:num>
  <w:num w:numId="31">
    <w:abstractNumId w:val="82"/>
  </w:num>
  <w:num w:numId="32">
    <w:abstractNumId w:val="89"/>
  </w:num>
  <w:num w:numId="33">
    <w:abstractNumId w:val="102"/>
  </w:num>
  <w:num w:numId="34">
    <w:abstractNumId w:val="2"/>
  </w:num>
  <w:num w:numId="35">
    <w:abstractNumId w:val="90"/>
  </w:num>
  <w:num w:numId="36">
    <w:abstractNumId w:val="80"/>
  </w:num>
  <w:num w:numId="37">
    <w:abstractNumId w:val="24"/>
  </w:num>
  <w:num w:numId="38">
    <w:abstractNumId w:val="49"/>
  </w:num>
  <w:num w:numId="39">
    <w:abstractNumId w:val="34"/>
  </w:num>
  <w:num w:numId="40">
    <w:abstractNumId w:val="67"/>
  </w:num>
  <w:num w:numId="41">
    <w:abstractNumId w:val="76"/>
  </w:num>
  <w:num w:numId="42">
    <w:abstractNumId w:val="77"/>
  </w:num>
  <w:num w:numId="43">
    <w:abstractNumId w:val="4"/>
  </w:num>
  <w:num w:numId="44">
    <w:abstractNumId w:val="5"/>
  </w:num>
  <w:num w:numId="45">
    <w:abstractNumId w:val="84"/>
  </w:num>
  <w:num w:numId="46">
    <w:abstractNumId w:val="53"/>
  </w:num>
  <w:num w:numId="47">
    <w:abstractNumId w:val="26"/>
  </w:num>
  <w:num w:numId="48">
    <w:abstractNumId w:val="85"/>
  </w:num>
  <w:num w:numId="49">
    <w:abstractNumId w:val="56"/>
  </w:num>
  <w:num w:numId="50">
    <w:abstractNumId w:val="31"/>
  </w:num>
  <w:num w:numId="51">
    <w:abstractNumId w:val="12"/>
  </w:num>
  <w:num w:numId="52">
    <w:abstractNumId w:val="9"/>
  </w:num>
  <w:num w:numId="53">
    <w:abstractNumId w:val="94"/>
  </w:num>
  <w:num w:numId="54">
    <w:abstractNumId w:val="99"/>
  </w:num>
  <w:num w:numId="55">
    <w:abstractNumId w:val="92"/>
  </w:num>
  <w:num w:numId="56">
    <w:abstractNumId w:val="27"/>
  </w:num>
  <w:num w:numId="57">
    <w:abstractNumId w:val="1"/>
  </w:num>
  <w:num w:numId="58">
    <w:abstractNumId w:val="0"/>
  </w:num>
  <w:num w:numId="59">
    <w:abstractNumId w:val="91"/>
  </w:num>
  <w:num w:numId="60">
    <w:abstractNumId w:val="63"/>
  </w:num>
  <w:num w:numId="61">
    <w:abstractNumId w:val="3"/>
  </w:num>
  <w:num w:numId="62">
    <w:abstractNumId w:val="52"/>
  </w:num>
  <w:num w:numId="63">
    <w:abstractNumId w:val="104"/>
  </w:num>
  <w:num w:numId="64">
    <w:abstractNumId w:val="22"/>
  </w:num>
  <w:num w:numId="65">
    <w:abstractNumId w:val="87"/>
  </w:num>
  <w:num w:numId="66">
    <w:abstractNumId w:val="38"/>
  </w:num>
  <w:num w:numId="67">
    <w:abstractNumId w:val="10"/>
  </w:num>
  <w:num w:numId="68">
    <w:abstractNumId w:val="20"/>
  </w:num>
  <w:num w:numId="69">
    <w:abstractNumId w:val="100"/>
  </w:num>
  <w:num w:numId="70">
    <w:abstractNumId w:val="6"/>
  </w:num>
  <w:num w:numId="71">
    <w:abstractNumId w:val="29"/>
  </w:num>
  <w:num w:numId="72">
    <w:abstractNumId w:val="55"/>
  </w:num>
  <w:num w:numId="73">
    <w:abstractNumId w:val="96"/>
  </w:num>
  <w:num w:numId="74">
    <w:abstractNumId w:val="7"/>
  </w:num>
  <w:num w:numId="75">
    <w:abstractNumId w:val="33"/>
  </w:num>
  <w:num w:numId="76">
    <w:abstractNumId w:val="59"/>
  </w:num>
  <w:num w:numId="77">
    <w:abstractNumId w:val="30"/>
  </w:num>
  <w:num w:numId="78">
    <w:abstractNumId w:val="74"/>
  </w:num>
  <w:num w:numId="79">
    <w:abstractNumId w:val="93"/>
  </w:num>
  <w:num w:numId="80">
    <w:abstractNumId w:val="18"/>
  </w:num>
  <w:num w:numId="81">
    <w:abstractNumId w:val="51"/>
  </w:num>
  <w:num w:numId="82">
    <w:abstractNumId w:val="71"/>
  </w:num>
  <w:num w:numId="83">
    <w:abstractNumId w:val="101"/>
  </w:num>
  <w:num w:numId="84">
    <w:abstractNumId w:val="68"/>
  </w:num>
  <w:num w:numId="85">
    <w:abstractNumId w:val="17"/>
  </w:num>
  <w:num w:numId="86">
    <w:abstractNumId w:val="43"/>
  </w:num>
  <w:num w:numId="87">
    <w:abstractNumId w:val="78"/>
  </w:num>
  <w:num w:numId="88">
    <w:abstractNumId w:val="95"/>
  </w:num>
  <w:num w:numId="89">
    <w:abstractNumId w:val="54"/>
  </w:num>
  <w:num w:numId="90">
    <w:abstractNumId w:val="73"/>
  </w:num>
  <w:num w:numId="91">
    <w:abstractNumId w:val="25"/>
  </w:num>
  <w:num w:numId="92">
    <w:abstractNumId w:val="16"/>
  </w:num>
  <w:num w:numId="93">
    <w:abstractNumId w:val="36"/>
  </w:num>
  <w:num w:numId="94">
    <w:abstractNumId w:val="45"/>
  </w:num>
  <w:num w:numId="95">
    <w:abstractNumId w:val="64"/>
  </w:num>
  <w:num w:numId="96">
    <w:abstractNumId w:val="79"/>
  </w:num>
  <w:num w:numId="97">
    <w:abstractNumId w:val="58"/>
  </w:num>
  <w:num w:numId="98">
    <w:abstractNumId w:val="44"/>
  </w:num>
  <w:num w:numId="99">
    <w:abstractNumId w:val="86"/>
  </w:num>
  <w:num w:numId="100">
    <w:abstractNumId w:val="65"/>
  </w:num>
  <w:num w:numId="101">
    <w:abstractNumId w:val="83"/>
  </w:num>
  <w:num w:numId="102">
    <w:abstractNumId w:val="70"/>
  </w:num>
  <w:num w:numId="103">
    <w:abstractNumId w:val="88"/>
  </w:num>
  <w:num w:numId="104">
    <w:abstractNumId w:val="46"/>
  </w:num>
  <w:num w:numId="105">
    <w:abstractNumId w:val="103"/>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41194"/>
    <w:rsid w:val="0014119F"/>
    <w:rsid w:val="001416C2"/>
    <w:rsid w:val="0014196F"/>
    <w:rsid w:val="00141FFE"/>
    <w:rsid w:val="00142341"/>
    <w:rsid w:val="00142CF1"/>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549"/>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1E8A"/>
    <w:rsid w:val="005625D0"/>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D09"/>
    <w:rsid w:val="005A41DF"/>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17"/>
    <w:rsid w:val="00662B9F"/>
    <w:rsid w:val="00663294"/>
    <w:rsid w:val="00663C24"/>
    <w:rsid w:val="00663E63"/>
    <w:rsid w:val="0066404A"/>
    <w:rsid w:val="0066468F"/>
    <w:rsid w:val="00664985"/>
    <w:rsid w:val="00665467"/>
    <w:rsid w:val="006657AF"/>
    <w:rsid w:val="006661AA"/>
    <w:rsid w:val="00666B41"/>
    <w:rsid w:val="00666E0C"/>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5C87"/>
    <w:rsid w:val="009C70FB"/>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23"/>
    <w:rsid w:val="00C12F4E"/>
    <w:rsid w:val="00C149C6"/>
    <w:rsid w:val="00C15270"/>
    <w:rsid w:val="00C15338"/>
    <w:rsid w:val="00C15CF9"/>
    <w:rsid w:val="00C1613A"/>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4189"/>
    <w:rsid w:val="00C4481B"/>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5A70"/>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666"/>
    <w:rsid w:val="00E14BC2"/>
    <w:rsid w:val="00E15430"/>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736"/>
    <w:rsid w:val="00F439DF"/>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DB6"/>
    <w:rsid w:val="00FC6047"/>
    <w:rsid w:val="00FC613A"/>
    <w:rsid w:val="00FC6895"/>
    <w:rsid w:val="00FC6957"/>
    <w:rsid w:val="00FC74D4"/>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image" Target="media/image13.gif"/><Relationship Id="rId3" Type="http://schemas.openxmlformats.org/officeDocument/2006/relationships/styles" Target="styles.xml"/><Relationship Id="rId21" Type="http://schemas.openxmlformats.org/officeDocument/2006/relationships/hyperlink" Target="https://oboguev.github.io/RTSS/population-projection/images/ussr-lifetable-1938-1939/male-fraction-age-100.gi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hyperlink" Target="https://oboguev.github.io/RTSS/population-projection/images/ussr-lifetable-1938-1939/urban-fraction-age-100.gif"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chatgpt.com/c/6ab1ccb8-71cc-83ea-bb83-1ee29e813f5a" TargetMode="External"/><Relationship Id="rId29"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2.gif"/><Relationship Id="rId32" Type="http://schemas.openxmlformats.org/officeDocument/2006/relationships/image" Target="media/image16.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https://oboguev.github.io/RTSS/population-projection/images/ussr-lifetable-1938-1939/male-fraction-age-30.gif" TargetMode="External"/><Relationship Id="rId28" Type="http://schemas.openxmlformats.org/officeDocument/2006/relationships/image" Target="media/image14.gif"/><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hyperlink" Target="file:///F:\WINAPPS\SLOVO\UKR\github\RTSS\population-projection\images\ussr-lifetable-1938-1939\divergence-from-1939-census.gi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1.gif"/><Relationship Id="rId27" Type="http://schemas.openxmlformats.org/officeDocument/2006/relationships/hyperlink" Target="https://oboguev.github.io/RTSS/population-projection/images/ussr-lifetable-1938-1939/urban-fraction-age-30.gif" TargetMode="External"/><Relationship Id="rId30" Type="http://schemas.openxmlformats.org/officeDocument/2006/relationships/image" Target="media/image15.gif"/><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12116</TotalTime>
  <Pages>1</Pages>
  <Words>82424</Words>
  <Characters>469822</Characters>
  <Application>Microsoft Office Word</Application>
  <DocSecurity>0</DocSecurity>
  <Lines>3915</Lines>
  <Paragraphs>1102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3531</cp:revision>
  <cp:lastPrinted>2026-08-14T16:57:00Z</cp:lastPrinted>
  <dcterms:created xsi:type="dcterms:W3CDTF">2026-03-18T16:13:00Z</dcterms:created>
  <dcterms:modified xsi:type="dcterms:W3CDTF">2026-09-27T06:43:00Z</dcterms:modified>
</cp:coreProperties>
</file>