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C1613A">
        <w:br/>
      </w:r>
      <w:r w:rsidRPr="00C1613A">
        <w:br/>
      </w:r>
      <w:r w:rsidRPr="00C1613A">
        <w:br/>
      </w:r>
      <w:r w:rsidRPr="00C1613A">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может быть пересчитана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r w:rsidR="002B53EB">
        <w:t>по таксонам</w:t>
      </w:r>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r>
        <w:t>Величины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r w:rsidRPr="00EE112F">
        <w:t>фин.годы</w:t>
      </w:r>
      <w:proofErr w:type="spell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в значении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 xml:space="preserve">похоже на неполноту городских </w:t>
      </w:r>
      <w:r w:rsidRPr="00B6413A">
        <w:rPr>
          <w:rFonts w:ascii="Times New Roman" w:eastAsia="Times New Roman" w:hAnsi="Times New Roman" w:cs="Times New Roman"/>
          <w:lang w:eastAsia="ru-RU"/>
        </w:rPr>
        <w:lastRenderedPageBreak/>
        <w:t>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w:t>
      </w:r>
      <w:r w:rsidR="00735FED" w:rsidRPr="00735FED">
        <w:rPr>
          <w:rFonts w:ascii="Times New Roman" w:eastAsia="Times New Roman" w:hAnsi="Times New Roman" w:cs="Times New Roman"/>
          <w:lang w:eastAsia="ru-RU"/>
        </w:rPr>
        <w:lastRenderedPageBreak/>
        <w:t xml:space="preserve">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w:t>
      </w:r>
      <w:r w:rsidRPr="0043265D">
        <w:rPr>
          <w:rFonts w:ascii="Times New Roman" w:eastAsia="Times New Roman" w:hAnsi="Times New Roman" w:cs="Times New Roman"/>
          <w:lang w:eastAsia="ru-RU"/>
        </w:rPr>
        <w:lastRenderedPageBreak/>
        <w:t xml:space="preserve">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 xml:space="preserve">82 и </w:t>
      </w:r>
      <w:r w:rsidRPr="001644C0">
        <w:lastRenderedPageBreak/>
        <w:t>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lastRenderedPageBreak/>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lastRenderedPageBreak/>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w:t>
      </w:r>
      <w:r w:rsidRPr="00EE112F">
        <w:rPr>
          <w:rFonts w:ascii="Times New Roman" w:eastAsia="Times New Roman" w:hAnsi="Times New Roman" w:cs="Times New Roman"/>
          <w:sz w:val="20"/>
          <w:szCs w:val="20"/>
          <w:lang w:eastAsia="ru-RU"/>
        </w:rPr>
        <w:lastRenderedPageBreak/>
        <w:t xml:space="preserve">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lastRenderedPageBreak/>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lastRenderedPageBreak/>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баланс_миграции</w:t>
      </w:r>
      <w:proofErr w:type="spell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6F76BF">
        <w:rPr>
          <w:lang w:val="en-US"/>
        </w:rPr>
        <w:t xml:space="preserve"> </w:t>
      </w:r>
      <w:r w:rsidR="00F950DB">
        <w:t>модуля</w:t>
      </w:r>
      <w:r w:rsidR="00F950DB" w:rsidRPr="006F76BF">
        <w:rPr>
          <w:lang w:val="en-US"/>
        </w:rPr>
        <w:t xml:space="preserve"> </w:t>
      </w:r>
      <w:r w:rsidRPr="007960A0">
        <w:rPr>
          <w:rFonts w:ascii="Courier New" w:hAnsi="Courier New" w:cs="Courier New"/>
          <w:sz w:val="20"/>
          <w:szCs w:val="20"/>
          <w:lang w:val="en-US"/>
        </w:rPr>
        <w:t>rtss</w:t>
      </w:r>
      <w:r w:rsidRPr="006F76BF">
        <w:rPr>
          <w:rFonts w:ascii="Courier New" w:hAnsi="Courier New" w:cs="Courier New"/>
          <w:sz w:val="20"/>
          <w:szCs w:val="20"/>
          <w:lang w:val="en-US"/>
        </w:rPr>
        <w:t>.</w:t>
      </w:r>
      <w:r w:rsidRPr="007960A0">
        <w:rPr>
          <w:rFonts w:ascii="Courier New" w:hAnsi="Courier New" w:cs="Courier New"/>
          <w:sz w:val="20"/>
          <w:szCs w:val="20"/>
          <w:lang w:val="en-US"/>
        </w:rPr>
        <w:t>pre</w:t>
      </w:r>
      <w:r w:rsidRPr="006F76BF">
        <w:rPr>
          <w:rFonts w:ascii="Courier New" w:hAnsi="Courier New" w:cs="Courier New"/>
          <w:sz w:val="20"/>
          <w:szCs w:val="20"/>
          <w:lang w:val="en-US"/>
        </w:rPr>
        <w:t>1917.</w:t>
      </w:r>
      <w:r w:rsidRPr="007960A0">
        <w:rPr>
          <w:rFonts w:ascii="Courier New" w:hAnsi="Courier New" w:cs="Courier New"/>
          <w:sz w:val="20"/>
          <w:szCs w:val="20"/>
          <w:lang w:val="en-US"/>
        </w:rPr>
        <w:t>tools</w:t>
      </w:r>
      <w:r w:rsidRPr="006F76BF">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6F76BF">
        <w:rPr>
          <w:lang w:val="en-US"/>
        </w:rPr>
        <w:t>.</w:t>
      </w:r>
      <w:r w:rsidRPr="006F76BF">
        <w:rPr>
          <w:lang w:val="en-US"/>
        </w:rPr>
        <w:br/>
      </w:r>
      <w:r w:rsidRPr="006F76BF">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1613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4"/>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Для 1886–1890 это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9"/>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 xml:space="preserve">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p w14:paraId="39211EB2" w14:textId="6F9138A0" w:rsidR="00B20A4F" w:rsidRPr="00D31DC2" w:rsidRDefault="00D31DC2" w:rsidP="0037479E">
      <w:pPr>
        <w:spacing w:line="240" w:lineRule="auto"/>
        <w:rPr>
          <w:rFonts w:ascii="Times New Roman" w:eastAsia="Times New Roman" w:hAnsi="Times New Roman" w:cs="Times New Roman"/>
          <w:szCs w:val="24"/>
          <w:lang w:eastAsia="ru-RU"/>
        </w:rPr>
      </w:pPr>
      <w:r w:rsidRPr="00D31DC2">
        <w:rPr>
          <w:rFonts w:ascii="Times New Roman" w:eastAsia="Times New Roman" w:hAnsi="Times New Roman" w:cs="Times New Roman"/>
          <w:szCs w:val="24"/>
          <w:lang w:eastAsia="ru-RU"/>
        </w:rPr>
        <w:lastRenderedPageBreak/>
        <w:t>####</w:t>
      </w:r>
      <w:r w:rsidRPr="00D31DC2">
        <w:rPr>
          <w:rFonts w:ascii="Times New Roman" w:eastAsia="Times New Roman" w:hAnsi="Times New Roman" w:cs="Times New Roman"/>
          <w:szCs w:val="24"/>
          <w:lang w:eastAsia="ru-RU"/>
        </w:rPr>
        <w:br/>
      </w:r>
      <w:r w:rsidR="00DA6FCD">
        <w:rPr>
          <w:rFonts w:ascii="Times New Roman" w:eastAsia="Times New Roman" w:hAnsi="Times New Roman" w:cs="Times New Roman"/>
          <w:szCs w:val="24"/>
          <w:lang w:eastAsia="ru-RU"/>
        </w:rPr>
        <w:t>Эриванская губерния</w:t>
      </w:r>
      <w:r w:rsidRPr="00D31DC2">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и армянская иммиграция в Россию</w:t>
      </w:r>
    </w:p>
    <w:p w14:paraId="7F808D3B" w14:textId="4F509034" w:rsidR="00B135F1" w:rsidRPr="002C03CE" w:rsidRDefault="00B135F1" w:rsidP="0037479E">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sidR="00C90E58">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B135F1" w:rsidRPr="00B135F1" w14:paraId="287D271B" w14:textId="77777777" w:rsidTr="004506F7">
        <w:trPr>
          <w:tblHeader/>
          <w:jc w:val="center"/>
        </w:trPr>
        <w:tc>
          <w:tcPr>
            <w:tcW w:w="0" w:type="auto"/>
            <w:shd w:val="clear" w:color="auto" w:fill="EEECE1" w:themeFill="background2"/>
            <w:vAlign w:val="center"/>
            <w:hideMark/>
          </w:tcPr>
          <w:p w14:paraId="7DD80DAA" w14:textId="76BA9106" w:rsidR="00B135F1" w:rsidRPr="00B135F1" w:rsidRDefault="00B135F1" w:rsidP="0037479E">
            <w:pPr>
              <w:spacing w:after="0" w:line="240" w:lineRule="auto"/>
              <w:jc w:val="center"/>
              <w:rPr>
                <w:rFonts w:ascii="Times New Roman" w:eastAsia="Times New Roman" w:hAnsi="Times New Roman" w:cs="Times New Roman"/>
                <w:b/>
                <w:bCs/>
                <w:lang w:val="en-US"/>
              </w:rPr>
            </w:pPr>
            <w:r w:rsidRPr="00B135F1">
              <w:rPr>
                <w:rFonts w:ascii="Times New Roman" w:eastAsia="Times New Roman" w:hAnsi="Times New Roman" w:cs="Times New Roman"/>
                <w:b/>
                <w:bCs/>
              </w:rPr>
              <w:t>г</w:t>
            </w:r>
            <w:proofErr w:type="spellStart"/>
            <w:r w:rsidRPr="00B135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4912911" w14:textId="31F03601"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B135F1">
              <w:rPr>
                <w:rFonts w:ascii="Times New Roman" w:eastAsia="Times New Roman" w:hAnsi="Times New Roman" w:cs="Times New Roman"/>
                <w:b/>
                <w:bCs/>
                <w:lang w:val="en-US"/>
              </w:rPr>
              <w:t>одившиеся</w:t>
            </w:r>
            <w:proofErr w:type="spellEnd"/>
          </w:p>
        </w:tc>
        <w:tc>
          <w:tcPr>
            <w:tcW w:w="0" w:type="auto"/>
            <w:shd w:val="clear" w:color="auto" w:fill="EEECE1" w:themeFill="background2"/>
            <w:vAlign w:val="center"/>
            <w:hideMark/>
          </w:tcPr>
          <w:p w14:paraId="2FE16A30" w14:textId="326BB7E7"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у</w:t>
            </w:r>
            <w:proofErr w:type="spellStart"/>
            <w:r w:rsidRPr="00B135F1">
              <w:rPr>
                <w:rFonts w:ascii="Times New Roman" w:eastAsia="Times New Roman" w:hAnsi="Times New Roman" w:cs="Times New Roman"/>
                <w:b/>
                <w:bCs/>
                <w:lang w:val="en-US"/>
              </w:rPr>
              <w:t>мершие</w:t>
            </w:r>
            <w:proofErr w:type="spellEnd"/>
          </w:p>
        </w:tc>
        <w:tc>
          <w:tcPr>
            <w:tcW w:w="1420" w:type="dxa"/>
            <w:shd w:val="clear" w:color="auto" w:fill="EEECE1" w:themeFill="background2"/>
            <w:vAlign w:val="center"/>
            <w:hideMark/>
          </w:tcPr>
          <w:p w14:paraId="75B37453" w14:textId="2B194129" w:rsidR="00B135F1" w:rsidRPr="00B135F1" w:rsidRDefault="00B135F1" w:rsidP="0037479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ч</w:t>
            </w:r>
            <w:proofErr w:type="spellStart"/>
            <w:r w:rsidRPr="00B135F1">
              <w:rPr>
                <w:rFonts w:ascii="Times New Roman" w:eastAsia="Times New Roman" w:hAnsi="Times New Roman" w:cs="Times New Roman"/>
                <w:b/>
                <w:bCs/>
                <w:lang w:val="en-US"/>
              </w:rPr>
              <w:t>исленность</w:t>
            </w:r>
            <w:proofErr w:type="spellEnd"/>
            <w:r w:rsidRPr="00B135F1">
              <w:rPr>
                <w:rFonts w:ascii="Times New Roman" w:eastAsia="Times New Roman" w:hAnsi="Times New Roman" w:cs="Times New Roman"/>
                <w:b/>
                <w:bCs/>
                <w:lang w:val="en-US"/>
              </w:rPr>
              <w:t xml:space="preserve"> </w:t>
            </w:r>
            <w:proofErr w:type="spellStart"/>
            <w:r w:rsidRPr="00B135F1">
              <w:rPr>
                <w:rFonts w:ascii="Times New Roman" w:eastAsia="Times New Roman" w:hAnsi="Times New Roman" w:cs="Times New Roman"/>
                <w:b/>
                <w:bCs/>
                <w:lang w:val="en-US"/>
              </w:rPr>
              <w:t>населения</w:t>
            </w:r>
            <w:proofErr w:type="spellEnd"/>
          </w:p>
        </w:tc>
        <w:tc>
          <w:tcPr>
            <w:tcW w:w="4950" w:type="dxa"/>
            <w:shd w:val="clear" w:color="auto" w:fill="EEECE1" w:themeFill="background2"/>
            <w:vAlign w:val="center"/>
            <w:hideMark/>
          </w:tcPr>
          <w:p w14:paraId="00827989" w14:textId="3C4F7B95" w:rsidR="00B135F1" w:rsidRPr="00B135F1" w:rsidRDefault="00B135F1" w:rsidP="0037479E">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B135F1" w:rsidRPr="00B135F1" w14:paraId="2F2EA6CC" w14:textId="77777777" w:rsidTr="00221BC5">
        <w:trPr>
          <w:jc w:val="center"/>
        </w:trPr>
        <w:tc>
          <w:tcPr>
            <w:tcW w:w="0" w:type="auto"/>
            <w:vAlign w:val="center"/>
            <w:hideMark/>
          </w:tcPr>
          <w:p w14:paraId="64520256"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3930862E" w14:textId="437A67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15986848" w14:textId="283DD2A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12E556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2B4CD1" w14:textId="60763D3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B135F1" w:rsidRPr="00B135F1" w14:paraId="29C58C73" w14:textId="77777777" w:rsidTr="00221BC5">
        <w:trPr>
          <w:jc w:val="center"/>
        </w:trPr>
        <w:tc>
          <w:tcPr>
            <w:tcW w:w="0" w:type="auto"/>
            <w:vAlign w:val="center"/>
            <w:hideMark/>
          </w:tcPr>
          <w:p w14:paraId="2BC1B4C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414130E0" w14:textId="281D0B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7CFCE181" w14:textId="66426B19"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0C6413C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76580505" w14:textId="4566008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sidR="007C5747">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F43736" w:rsidRPr="00B135F1" w14:paraId="74D7C1EA" w14:textId="77777777" w:rsidTr="00221BC5">
        <w:trPr>
          <w:jc w:val="center"/>
        </w:trPr>
        <w:tc>
          <w:tcPr>
            <w:tcW w:w="0" w:type="auto"/>
            <w:vAlign w:val="center"/>
          </w:tcPr>
          <w:p w14:paraId="3AE622D2" w14:textId="28967584" w:rsidR="00F43736" w:rsidRPr="00B135F1" w:rsidRDefault="00F43736" w:rsidP="0037479E">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29D292CE" w14:textId="7A136989" w:rsidR="00F43736" w:rsidRPr="00F43736" w:rsidRDefault="00F43736" w:rsidP="0037479E">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E56AB60" w14:textId="60E29EAC" w:rsidR="00F43736" w:rsidRPr="00B135F1" w:rsidRDefault="00F43736" w:rsidP="0037479E">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2DF940BE" w14:textId="759CFB48" w:rsidR="00F43736" w:rsidRPr="00B135F1" w:rsidRDefault="00EF2989"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4E357BB6" w14:textId="72BD2B7D" w:rsidR="00F43736" w:rsidRPr="00F43736" w:rsidRDefault="00F43736" w:rsidP="0037479E">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B135F1" w:rsidRPr="00B135F1" w14:paraId="59D8766C" w14:textId="77777777" w:rsidTr="00221BC5">
        <w:trPr>
          <w:jc w:val="center"/>
        </w:trPr>
        <w:tc>
          <w:tcPr>
            <w:tcW w:w="0" w:type="auto"/>
            <w:vAlign w:val="center"/>
            <w:hideMark/>
          </w:tcPr>
          <w:p w14:paraId="1AA9E688"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02FD9F37" w14:textId="2AA97A8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56D1B01C" w14:textId="1292A06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455E05AE"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430CB715" w14:textId="7777777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C21BDD" w:rsidRPr="00B135F1" w14:paraId="1C7F271C" w14:textId="77777777" w:rsidTr="00221BC5">
        <w:trPr>
          <w:jc w:val="center"/>
        </w:trPr>
        <w:tc>
          <w:tcPr>
            <w:tcW w:w="0" w:type="auto"/>
            <w:vAlign w:val="center"/>
          </w:tcPr>
          <w:p w14:paraId="3B407645" w14:textId="699A7D50" w:rsidR="00C21BDD" w:rsidRPr="00C21BDD" w:rsidRDefault="00C21BDD" w:rsidP="0037479E">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306089D" w14:textId="6556AEE8" w:rsidR="00C21BDD" w:rsidRPr="00C21BDD" w:rsidRDefault="00C21BDD" w:rsidP="0037479E">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98536D2" w14:textId="27D1AC61" w:rsidR="00C21BDD" w:rsidRPr="00B135F1" w:rsidRDefault="00C21BDD" w:rsidP="0037479E">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5694CA37" w14:textId="76AF2D4B" w:rsidR="00C21BDD" w:rsidRPr="00B135F1" w:rsidRDefault="008E4D8C" w:rsidP="008E4D8C">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251E751A" w14:textId="43AE478F" w:rsidR="00C21BDD" w:rsidRPr="00B135F1" w:rsidRDefault="00716639" w:rsidP="0037479E">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B135F1" w:rsidRPr="00B135F1" w14:paraId="1F6FF5A0" w14:textId="77777777" w:rsidTr="00221BC5">
        <w:trPr>
          <w:jc w:val="center"/>
        </w:trPr>
        <w:tc>
          <w:tcPr>
            <w:tcW w:w="0" w:type="auto"/>
            <w:vAlign w:val="center"/>
            <w:hideMark/>
          </w:tcPr>
          <w:p w14:paraId="6043E63F"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27E4F700" w14:textId="1487376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15E474FF" w14:textId="34A4C51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786924BD" w14:textId="2D1EF1DB"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74B35926" w14:textId="0960A623"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D177697" w14:textId="77777777" w:rsidTr="00221BC5">
        <w:trPr>
          <w:jc w:val="center"/>
        </w:trPr>
        <w:tc>
          <w:tcPr>
            <w:tcW w:w="0" w:type="auto"/>
            <w:vAlign w:val="center"/>
            <w:hideMark/>
          </w:tcPr>
          <w:p w14:paraId="252EC77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0EA770AF" w14:textId="0C246510"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9AA97D" w14:textId="6CAE3B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064F7EC" w14:textId="5433EA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6C881EEE" w14:textId="2B15339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12D5600" w14:textId="77777777" w:rsidTr="00221BC5">
        <w:trPr>
          <w:jc w:val="center"/>
        </w:trPr>
        <w:tc>
          <w:tcPr>
            <w:tcW w:w="0" w:type="auto"/>
            <w:vAlign w:val="center"/>
            <w:hideMark/>
          </w:tcPr>
          <w:p w14:paraId="482D488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0C439246" w14:textId="6E6016B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174F4240" w14:textId="4B715F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56AD5B47" w14:textId="19866FAD"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53939E50" w14:textId="169154BF"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2E9DE4A" w14:textId="77777777" w:rsidTr="00221BC5">
        <w:trPr>
          <w:jc w:val="center"/>
        </w:trPr>
        <w:tc>
          <w:tcPr>
            <w:tcW w:w="0" w:type="auto"/>
            <w:vAlign w:val="center"/>
            <w:hideMark/>
          </w:tcPr>
          <w:p w14:paraId="2349304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49CD7A9E" w14:textId="718C8C0F"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6AE5D809" w14:textId="76924D1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0E9DCCE8" w14:textId="53F933E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56CA88AB" w14:textId="494AFBAA"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A1731B4" w14:textId="77777777" w:rsidTr="00221BC5">
        <w:trPr>
          <w:jc w:val="center"/>
        </w:trPr>
        <w:tc>
          <w:tcPr>
            <w:tcW w:w="0" w:type="auto"/>
            <w:vAlign w:val="center"/>
            <w:hideMark/>
          </w:tcPr>
          <w:p w14:paraId="5101926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44595061" w14:textId="0E8F4C2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16D7B78" w14:textId="4DA2679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50268974" w14:textId="25EDF728"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173FF54" w14:textId="56B7E06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0322473" w14:textId="77777777" w:rsidTr="00221BC5">
        <w:trPr>
          <w:jc w:val="center"/>
        </w:trPr>
        <w:tc>
          <w:tcPr>
            <w:tcW w:w="0" w:type="auto"/>
            <w:vAlign w:val="center"/>
            <w:hideMark/>
          </w:tcPr>
          <w:p w14:paraId="36DA875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887740A" w14:textId="1788AE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7F7B967F" w14:textId="6BEEAF4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43497182" w14:textId="77F7119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73946D4D" w14:textId="3CC7778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0ECA44" w14:textId="77777777" w:rsidTr="00221BC5">
        <w:trPr>
          <w:jc w:val="center"/>
        </w:trPr>
        <w:tc>
          <w:tcPr>
            <w:tcW w:w="0" w:type="auto"/>
            <w:vAlign w:val="center"/>
            <w:hideMark/>
          </w:tcPr>
          <w:p w14:paraId="3EAD24D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136A6C5A" w14:textId="0162D08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74CB66EC" w14:textId="78D5662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3A386EB6" w14:textId="725405E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21FC0314" w14:textId="274A7FE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00221BC5"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B135F1" w:rsidRPr="00B135F1" w14:paraId="427C1C9F" w14:textId="77777777" w:rsidTr="00221BC5">
        <w:trPr>
          <w:jc w:val="center"/>
        </w:trPr>
        <w:tc>
          <w:tcPr>
            <w:tcW w:w="0" w:type="auto"/>
            <w:vAlign w:val="center"/>
            <w:hideMark/>
          </w:tcPr>
          <w:p w14:paraId="3E726E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7111E4A" w14:textId="3A8CC4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76C3CDBA" w14:textId="2FB998D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50B85866" w14:textId="1E33EE9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4B241666" w14:textId="6F5B16E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B135F1" w:rsidRPr="00B135F1" w14:paraId="300685CE" w14:textId="77777777" w:rsidTr="00221BC5">
        <w:trPr>
          <w:jc w:val="center"/>
        </w:trPr>
        <w:tc>
          <w:tcPr>
            <w:tcW w:w="0" w:type="auto"/>
            <w:vAlign w:val="center"/>
            <w:hideMark/>
          </w:tcPr>
          <w:p w14:paraId="2E62EA3C"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23C0DDE9" w14:textId="0BDC286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390DEC84" w14:textId="086F9D8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6637589F" w14:textId="4807A4A1"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744FAF57" w14:textId="7EB477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D89191F" w14:textId="77777777" w:rsidTr="00221BC5">
        <w:trPr>
          <w:jc w:val="center"/>
        </w:trPr>
        <w:tc>
          <w:tcPr>
            <w:tcW w:w="0" w:type="auto"/>
            <w:vAlign w:val="center"/>
            <w:hideMark/>
          </w:tcPr>
          <w:p w14:paraId="05480A9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37CA81F8" w14:textId="6C961C5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6EE8D564" w14:textId="7E2DF214"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754F5669" w14:textId="02A3DF1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7FB2E85C" w14:textId="10779835"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649E6B77" w14:textId="77777777" w:rsidTr="00221BC5">
        <w:trPr>
          <w:jc w:val="center"/>
        </w:trPr>
        <w:tc>
          <w:tcPr>
            <w:tcW w:w="0" w:type="auto"/>
            <w:vAlign w:val="center"/>
            <w:hideMark/>
          </w:tcPr>
          <w:p w14:paraId="5F956BF0"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25AC071" w14:textId="251ADB2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6E9551E4" w14:textId="5A1582E5"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7173836D" w14:textId="4ED671D3"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7785D738" w14:textId="26D918A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09585682" w14:textId="77777777" w:rsidTr="00221BC5">
        <w:trPr>
          <w:jc w:val="center"/>
        </w:trPr>
        <w:tc>
          <w:tcPr>
            <w:tcW w:w="0" w:type="auto"/>
            <w:vAlign w:val="center"/>
            <w:hideMark/>
          </w:tcPr>
          <w:p w14:paraId="2C8D924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4E3112F8" w14:textId="2630734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4BB18CE2" w14:textId="14F9DAE2"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75769D4E" w14:textId="1A2B0CB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627DA60E" w14:textId="1F057121"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B135F1" w:rsidRPr="00B135F1" w14:paraId="58AB1BDF" w14:textId="77777777" w:rsidTr="00221BC5">
        <w:trPr>
          <w:jc w:val="center"/>
        </w:trPr>
        <w:tc>
          <w:tcPr>
            <w:tcW w:w="0" w:type="auto"/>
            <w:vAlign w:val="center"/>
            <w:hideMark/>
          </w:tcPr>
          <w:p w14:paraId="1CFB708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7518A077" w14:textId="61626C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4CD0E2A0" w14:textId="7AF39C71"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0492F576" w14:textId="457D3A16"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14DF6179" w14:textId="3EDD83B6"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4BF06C54" w14:textId="77777777" w:rsidTr="00221BC5">
        <w:trPr>
          <w:jc w:val="center"/>
        </w:trPr>
        <w:tc>
          <w:tcPr>
            <w:tcW w:w="0" w:type="auto"/>
            <w:vAlign w:val="center"/>
            <w:hideMark/>
          </w:tcPr>
          <w:p w14:paraId="37592DB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733B173F" w14:textId="0556BCE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3CF7C951" w14:textId="2A69A66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08F304F7" w14:textId="1BD8641C"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6E1237B7" w14:textId="5AB5AB9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B135F1" w:rsidRPr="00B135F1" w14:paraId="42298EB6" w14:textId="77777777" w:rsidTr="00221BC5">
        <w:trPr>
          <w:jc w:val="center"/>
        </w:trPr>
        <w:tc>
          <w:tcPr>
            <w:tcW w:w="0" w:type="auto"/>
            <w:vAlign w:val="center"/>
            <w:hideMark/>
          </w:tcPr>
          <w:p w14:paraId="6178AE4D"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6DC3AD5E" w14:textId="1AFC9D8B"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06DED07C" w14:textId="4559F0D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2CF0D6BA" w14:textId="2C26F0C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2E6A6175" w14:textId="19451D6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7CA1497A" w14:textId="77777777" w:rsidTr="00221BC5">
        <w:trPr>
          <w:jc w:val="center"/>
        </w:trPr>
        <w:tc>
          <w:tcPr>
            <w:tcW w:w="0" w:type="auto"/>
            <w:vAlign w:val="center"/>
            <w:hideMark/>
          </w:tcPr>
          <w:p w14:paraId="4F54A15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7CBECD3D" w14:textId="4598DBE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3ED48B4E" w14:textId="3C9DA90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7AF109C5" w14:textId="71FB3C6E"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0C10D3FD" w14:textId="2AFC3E2D"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B135F1" w:rsidRPr="00B135F1" w14:paraId="65E3B2EF" w14:textId="77777777" w:rsidTr="00221BC5">
        <w:trPr>
          <w:jc w:val="center"/>
        </w:trPr>
        <w:tc>
          <w:tcPr>
            <w:tcW w:w="0" w:type="auto"/>
            <w:vAlign w:val="center"/>
            <w:hideMark/>
          </w:tcPr>
          <w:p w14:paraId="528CD2D7"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F817651" w14:textId="50F77B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24A4F711" w14:textId="193302B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67A7018B" w14:textId="10805EDF"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0CF31E72" w14:textId="153EACF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23493522" w14:textId="77777777" w:rsidTr="00221BC5">
        <w:trPr>
          <w:jc w:val="center"/>
        </w:trPr>
        <w:tc>
          <w:tcPr>
            <w:tcW w:w="0" w:type="auto"/>
            <w:vAlign w:val="center"/>
            <w:hideMark/>
          </w:tcPr>
          <w:p w14:paraId="6B546B84"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20AD87FD" w14:textId="576FFB6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3C46B114" w14:textId="61D0650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7F0420A2" w14:textId="334735C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5C64D4EB" w14:textId="4DF3EC74"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CC7BC51" w14:textId="77777777" w:rsidTr="00221BC5">
        <w:trPr>
          <w:jc w:val="center"/>
        </w:trPr>
        <w:tc>
          <w:tcPr>
            <w:tcW w:w="0" w:type="auto"/>
            <w:vAlign w:val="center"/>
            <w:hideMark/>
          </w:tcPr>
          <w:p w14:paraId="4A881332"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615547B1" w14:textId="6B05179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1FAC4C09" w14:textId="06E01E3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2FEDBCFA" w14:textId="12682DF9"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E779624" w14:textId="51E95040"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990BA2A" w14:textId="77777777" w:rsidTr="00221BC5">
        <w:trPr>
          <w:jc w:val="center"/>
        </w:trPr>
        <w:tc>
          <w:tcPr>
            <w:tcW w:w="0" w:type="auto"/>
            <w:vAlign w:val="center"/>
            <w:hideMark/>
          </w:tcPr>
          <w:p w14:paraId="75905613"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D431143" w14:textId="43FD581A"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0FA02A4" w14:textId="371121D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2443C79" w14:textId="5822B662"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2ED0C134" w14:textId="059F33A7"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519B7DCC" w14:textId="77777777" w:rsidTr="00221BC5">
        <w:trPr>
          <w:jc w:val="center"/>
        </w:trPr>
        <w:tc>
          <w:tcPr>
            <w:tcW w:w="0" w:type="auto"/>
            <w:vAlign w:val="center"/>
            <w:hideMark/>
          </w:tcPr>
          <w:p w14:paraId="6042A1A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740F0BD" w14:textId="030CBECE"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116077C7" w14:textId="2F2D85D3"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3CDFBD2C" w14:textId="2B2FA7E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6E691D72" w14:textId="13AF5B98"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7E724C0" w14:textId="77777777" w:rsidTr="00221BC5">
        <w:trPr>
          <w:jc w:val="center"/>
        </w:trPr>
        <w:tc>
          <w:tcPr>
            <w:tcW w:w="0" w:type="auto"/>
            <w:vAlign w:val="center"/>
            <w:hideMark/>
          </w:tcPr>
          <w:p w14:paraId="5535DDCA"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E8A70B1" w14:textId="7F6777AD"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7011F5C3" w14:textId="72D8118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C0E3445" w14:textId="325D90FA"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47F833C7" w14:textId="0EAD59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340C88E9" w14:textId="77777777" w:rsidTr="00221BC5">
        <w:trPr>
          <w:jc w:val="center"/>
        </w:trPr>
        <w:tc>
          <w:tcPr>
            <w:tcW w:w="0" w:type="auto"/>
            <w:vAlign w:val="center"/>
            <w:hideMark/>
          </w:tcPr>
          <w:p w14:paraId="197989DB"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66AA618F" w14:textId="718422F8"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16DA456" w14:textId="48DFDF5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5646349C" w14:textId="1976E487"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5E5D1571" w14:textId="41641E2E"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B135F1" w:rsidRPr="00B135F1" w14:paraId="16155F76" w14:textId="77777777" w:rsidTr="00221BC5">
        <w:trPr>
          <w:jc w:val="center"/>
        </w:trPr>
        <w:tc>
          <w:tcPr>
            <w:tcW w:w="0" w:type="auto"/>
            <w:vAlign w:val="center"/>
            <w:hideMark/>
          </w:tcPr>
          <w:p w14:paraId="5FED2BF5" w14:textId="77777777"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28BC43A0" w14:textId="799A1276"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597B20FF" w14:textId="294D6FDC" w:rsidR="00B135F1" w:rsidRPr="00B135F1" w:rsidRDefault="00B135F1" w:rsidP="0037479E">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63ADC89A" w14:textId="672250C4" w:rsidR="00B135F1" w:rsidRPr="00B135F1" w:rsidRDefault="00B135F1" w:rsidP="0037479E">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sidR="002C03CE">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1CF5A05A" w14:textId="01945A4C" w:rsidR="00B135F1" w:rsidRPr="00B135F1" w:rsidRDefault="00B135F1" w:rsidP="0037479E">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64DB47FF" w14:textId="77777777" w:rsidR="00B135F1" w:rsidRPr="00B135F1" w:rsidRDefault="00B135F1" w:rsidP="0037479E">
      <w:pPr>
        <w:spacing w:line="240" w:lineRule="auto"/>
        <w:rPr>
          <w:rFonts w:ascii="Times New Roman" w:eastAsia="Times New Roman" w:hAnsi="Times New Roman" w:cs="Times New Roman"/>
          <w:szCs w:val="24"/>
          <w:lang w:eastAsia="ru-RU"/>
        </w:rPr>
      </w:pPr>
    </w:p>
    <w:p w14:paraId="477B963E" w14:textId="77777777" w:rsidR="00325608" w:rsidRPr="00421375" w:rsidRDefault="00325608" w:rsidP="0037479E">
      <w:pPr>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t>Важные оговорки:</w:t>
      </w:r>
    </w:p>
    <w:p w14:paraId="6B3FACA0" w14:textId="40681285"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lastRenderedPageBreak/>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04CE69BE" w14:textId="77777777" w:rsidR="00325608" w:rsidRPr="00421375"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7DBB5BFC" w14:textId="25F9B93E"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17C4DB12" w14:textId="5310A06B"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614F337" w14:textId="5B107586" w:rsidR="00325608" w:rsidRPr="00325608" w:rsidRDefault="00325608">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 xml:space="preserve">Расхождение </w:t>
      </w:r>
      <w:r w:rsidR="00024D25">
        <w:rPr>
          <w:rFonts w:ascii="Times New Roman" w:eastAsia="Times New Roman" w:hAnsi="Times New Roman" w:cs="Times New Roman"/>
          <w:szCs w:val="24"/>
          <w:lang w:eastAsia="ru-RU"/>
        </w:rPr>
        <w:t>незначимо.</w:t>
      </w:r>
      <w:r w:rsidRPr="00325608">
        <w:rPr>
          <w:rFonts w:ascii="Times New Roman" w:eastAsia="Times New Roman" w:hAnsi="Times New Roman" w:cs="Times New Roman"/>
          <w:szCs w:val="24"/>
          <w:lang w:eastAsia="ru-RU"/>
        </w:rPr>
        <w:t xml:space="preserve"> </w:t>
      </w:r>
    </w:p>
    <w:p w14:paraId="1CC36F3B" w14:textId="48B6FA1D" w:rsidR="00325608" w:rsidRPr="00325608" w:rsidRDefault="00325608">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sidR="00846582">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sidR="00846582">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28CB7DFA" w14:textId="3592EDFD" w:rsidR="004A3902" w:rsidRDefault="000C01FA" w:rsidP="00C26D1B">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w:t>
      </w:r>
      <w:r w:rsidR="00A22393">
        <w:rPr>
          <w:rFonts w:ascii="Times New Roman" w:eastAsia="Times New Roman" w:hAnsi="Times New Roman" w:cs="Times New Roman"/>
          <w:szCs w:val="24"/>
          <w:lang w:eastAsia="ru-RU"/>
        </w:rPr>
        <w:t xml:space="preserve"> (отсутствующие данные заполнены интерполяцией, ячейки помечены синим фоном)</w:t>
      </w:r>
      <w:r w:rsidR="004A3902"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A3902" w:rsidRPr="004A3902" w14:paraId="1BD25D99" w14:textId="77777777" w:rsidTr="004506F7">
        <w:trPr>
          <w:trHeight w:val="306"/>
          <w:jc w:val="center"/>
        </w:trPr>
        <w:tc>
          <w:tcPr>
            <w:tcW w:w="1020" w:type="dxa"/>
            <w:vMerge w:val="restart"/>
            <w:shd w:val="clear" w:color="auto" w:fill="EEECE1" w:themeFill="background2"/>
            <w:noWrap/>
            <w:vAlign w:val="center"/>
            <w:hideMark/>
          </w:tcPr>
          <w:p w14:paraId="45A23AF5" w14:textId="7978579D" w:rsidR="004A3902" w:rsidRPr="004A3902" w:rsidRDefault="004A3902" w:rsidP="00C26D1B">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0D477B16" w14:textId="151F48C0" w:rsidR="004A3902" w:rsidRPr="004A3902" w:rsidRDefault="00291B98" w:rsidP="00C26D1B">
            <w:pPr>
              <w:spacing w:after="0" w:line="240" w:lineRule="auto"/>
              <w:jc w:val="center"/>
              <w:rPr>
                <w:rFonts w:ascii="Times New Roman" w:eastAsia="Times New Roman" w:hAnsi="Times New Roman" w:cs="Times New Roman"/>
                <w:b/>
                <w:bCs/>
                <w:color w:val="000000"/>
                <w:lang w:val="en-US"/>
              </w:rPr>
            </w:pPr>
            <w:r w:rsidRPr="00291B98">
              <w:rPr>
                <w:rFonts w:ascii="Times New Roman" w:eastAsia="Times New Roman" w:hAnsi="Times New Roman" w:cs="Times New Roman"/>
                <w:b/>
                <w:bCs/>
                <w:color w:val="000000"/>
                <w:lang w:val="en-US"/>
              </w:rPr>
              <w:t>“</w:t>
            </w:r>
            <w:proofErr w:type="spellStart"/>
            <w:r w:rsidR="004A3902" w:rsidRPr="004A3902">
              <w:rPr>
                <w:rFonts w:ascii="Times New Roman" w:eastAsia="Times New Roman" w:hAnsi="Times New Roman" w:cs="Times New Roman"/>
                <w:b/>
                <w:bCs/>
                <w:color w:val="000000"/>
                <w:lang w:val="en-US"/>
              </w:rPr>
              <w:t>Обзор</w:t>
            </w:r>
            <w:proofErr w:type="spellEnd"/>
            <w:r w:rsidRPr="00291B98">
              <w:rPr>
                <w:rFonts w:ascii="Times New Roman" w:eastAsia="Times New Roman" w:hAnsi="Times New Roman" w:cs="Times New Roman"/>
                <w:b/>
                <w:bCs/>
                <w:color w:val="000000"/>
                <w:lang w:val="en-US"/>
              </w:rPr>
              <w:t>”</w:t>
            </w:r>
          </w:p>
        </w:tc>
        <w:tc>
          <w:tcPr>
            <w:tcW w:w="2040" w:type="dxa"/>
            <w:gridSpan w:val="2"/>
            <w:shd w:val="clear" w:color="auto" w:fill="EEECE1" w:themeFill="background2"/>
            <w:noWrap/>
            <w:vAlign w:val="center"/>
            <w:hideMark/>
          </w:tcPr>
          <w:p w14:paraId="0A49B0DF"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4812FF21"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proofErr w:type="spellStart"/>
            <w:r w:rsidRPr="004A3902">
              <w:rPr>
                <w:rFonts w:ascii="Times New Roman" w:eastAsia="Times New Roman" w:hAnsi="Times New Roman" w:cs="Times New Roman"/>
                <w:b/>
                <w:bCs/>
                <w:color w:val="000000"/>
                <w:lang w:val="en-US"/>
              </w:rPr>
              <w:t>расхождение</w:t>
            </w:r>
            <w:proofErr w:type="spellEnd"/>
            <w:r w:rsidRPr="004A3902">
              <w:rPr>
                <w:rFonts w:ascii="Times New Roman" w:eastAsia="Times New Roman" w:hAnsi="Times New Roman" w:cs="Times New Roman"/>
                <w:b/>
                <w:bCs/>
                <w:color w:val="000000"/>
                <w:lang w:val="en-US"/>
              </w:rPr>
              <w:t xml:space="preserve"> %</w:t>
            </w:r>
          </w:p>
        </w:tc>
      </w:tr>
      <w:tr w:rsidR="004A3902" w:rsidRPr="004A3902" w14:paraId="0F635D01" w14:textId="77777777" w:rsidTr="004506F7">
        <w:trPr>
          <w:trHeight w:val="300"/>
          <w:jc w:val="center"/>
        </w:trPr>
        <w:tc>
          <w:tcPr>
            <w:tcW w:w="1020" w:type="dxa"/>
            <w:vMerge/>
            <w:shd w:val="clear" w:color="auto" w:fill="EEECE1" w:themeFill="background2"/>
            <w:vAlign w:val="center"/>
            <w:hideMark/>
          </w:tcPr>
          <w:p w14:paraId="705D6A6E" w14:textId="37E8CFCA"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4AC8F279" w14:textId="7754B843" w:rsidR="004A3902" w:rsidRPr="004A3902" w:rsidRDefault="004A3902" w:rsidP="00C26D1B">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1A0AF72F"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31B976C7"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330E8CAE"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037C7A0"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06F22BDB"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13892529" w14:textId="77777777" w:rsidR="004A3902" w:rsidRPr="004A3902" w:rsidRDefault="004A3902" w:rsidP="00C26D1B">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A3902" w:rsidRPr="004A3902" w14:paraId="1D0AC307" w14:textId="77777777" w:rsidTr="004A3902">
        <w:trPr>
          <w:trHeight w:val="306"/>
          <w:jc w:val="center"/>
        </w:trPr>
        <w:tc>
          <w:tcPr>
            <w:tcW w:w="1020" w:type="dxa"/>
            <w:vAlign w:val="center"/>
            <w:hideMark/>
          </w:tcPr>
          <w:p w14:paraId="71F3B14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2CE5AAD2"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1D6F7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2EE7B8C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0AA9895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2506723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357CCB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A557F8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2CE60CDE" w14:textId="77777777" w:rsidTr="004A3902">
        <w:trPr>
          <w:trHeight w:val="306"/>
          <w:jc w:val="center"/>
        </w:trPr>
        <w:tc>
          <w:tcPr>
            <w:tcW w:w="1020" w:type="dxa"/>
            <w:vAlign w:val="center"/>
            <w:hideMark/>
          </w:tcPr>
          <w:p w14:paraId="40E89A9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36806648"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6E0AB8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2422206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4C42FE7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129FC25"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2BADF2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60F882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7757BFE9" w14:textId="77777777" w:rsidTr="00C12F23">
        <w:trPr>
          <w:trHeight w:val="306"/>
          <w:jc w:val="center"/>
        </w:trPr>
        <w:tc>
          <w:tcPr>
            <w:tcW w:w="1020" w:type="dxa"/>
            <w:vAlign w:val="center"/>
            <w:hideMark/>
          </w:tcPr>
          <w:p w14:paraId="108877F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5E6E237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4253F1BC" w14:textId="677578FD" w:rsidR="004A3902" w:rsidRPr="00AE1598" w:rsidRDefault="00AE1598"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96DA126" w14:textId="72965C02" w:rsidR="004A3902" w:rsidRPr="004A3902" w:rsidRDefault="00AE1598"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DCBFF3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60A43E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2DC0934"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E59D54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A3902" w:rsidRPr="004A3902" w14:paraId="49BB7F03" w14:textId="77777777" w:rsidTr="00C12F23">
        <w:trPr>
          <w:trHeight w:val="306"/>
          <w:jc w:val="center"/>
        </w:trPr>
        <w:tc>
          <w:tcPr>
            <w:tcW w:w="1020" w:type="dxa"/>
            <w:vAlign w:val="center"/>
            <w:hideMark/>
          </w:tcPr>
          <w:p w14:paraId="7C6A338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11485CE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020B1B5" w14:textId="615E12ED" w:rsidR="004A3902" w:rsidRPr="004A3902" w:rsidRDefault="00AE1598"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sidR="00AD376C">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214E318A" w14:textId="47C45FD8" w:rsidR="004A3902" w:rsidRPr="004A3902" w:rsidRDefault="00AE1598"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4FCF4B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5E85F6F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545F5397" w14:textId="6F25CD11" w:rsidR="004A3902" w:rsidRPr="004A3902" w:rsidRDefault="008B6553"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004A3902" w:rsidRPr="004A3902">
              <w:rPr>
                <w:rFonts w:ascii="Times New Roman" w:eastAsia="Times New Roman" w:hAnsi="Times New Roman" w:cs="Times New Roman"/>
                <w:color w:val="000000"/>
                <w:lang w:val="en-US"/>
              </w:rPr>
              <w:t>0</w:t>
            </w:r>
          </w:p>
        </w:tc>
        <w:tc>
          <w:tcPr>
            <w:tcW w:w="1020" w:type="dxa"/>
            <w:noWrap/>
            <w:vAlign w:val="center"/>
            <w:hideMark/>
          </w:tcPr>
          <w:p w14:paraId="6816B21A" w14:textId="50D3920B" w:rsidR="004A3902" w:rsidRPr="004A3902" w:rsidRDefault="008B6553"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A3902" w:rsidRPr="004A3902" w14:paraId="62D13D00" w14:textId="77777777" w:rsidTr="00C42137">
        <w:trPr>
          <w:trHeight w:val="306"/>
          <w:jc w:val="center"/>
        </w:trPr>
        <w:tc>
          <w:tcPr>
            <w:tcW w:w="1020" w:type="dxa"/>
            <w:vAlign w:val="center"/>
            <w:hideMark/>
          </w:tcPr>
          <w:p w14:paraId="390481B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7CF0107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0B52CD5" w14:textId="3F7907E1" w:rsidR="004A3902" w:rsidRPr="008E5716" w:rsidRDefault="00FB4BF7" w:rsidP="00C26D1B">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61859B74" w14:textId="0E640C86" w:rsidR="004A3902" w:rsidRPr="008E5716" w:rsidRDefault="00FB4BF7" w:rsidP="00C26D1B">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5DA994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4DA720F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1FA7DB80" w14:textId="2E99F840"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059C9372" w14:textId="5F969333"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A3902" w:rsidRPr="004A3902" w14:paraId="2C25211C" w14:textId="77777777" w:rsidTr="004A3902">
        <w:trPr>
          <w:trHeight w:val="306"/>
          <w:jc w:val="center"/>
        </w:trPr>
        <w:tc>
          <w:tcPr>
            <w:tcW w:w="1020" w:type="dxa"/>
            <w:vAlign w:val="center"/>
            <w:hideMark/>
          </w:tcPr>
          <w:p w14:paraId="101E18D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6DACDDC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C41E8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4DD45D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6713579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6C13BA6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4BE3FCD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046830C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754805" w:rsidRPr="004A3902" w14:paraId="6CE13D21" w14:textId="77777777" w:rsidTr="009F3DDB">
        <w:trPr>
          <w:trHeight w:val="306"/>
          <w:jc w:val="center"/>
        </w:trPr>
        <w:tc>
          <w:tcPr>
            <w:tcW w:w="1020" w:type="dxa"/>
            <w:vAlign w:val="center"/>
            <w:hideMark/>
          </w:tcPr>
          <w:p w14:paraId="2773F395" w14:textId="77777777" w:rsidR="00754805" w:rsidRPr="004A3902" w:rsidRDefault="00754805" w:rsidP="00754805">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6546EC0" w14:textId="77777777" w:rsidR="00754805" w:rsidRPr="004A3902" w:rsidRDefault="00754805" w:rsidP="00754805">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0298A81" w14:textId="3A3EB955" w:rsidR="00754805" w:rsidRPr="00754805" w:rsidRDefault="00754805" w:rsidP="00754805">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4B326AB" w14:textId="4F8F2EE5" w:rsidR="00754805" w:rsidRPr="00754805" w:rsidRDefault="00754805" w:rsidP="00754805">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07DF439E" w14:textId="77777777" w:rsidR="00754805" w:rsidRPr="004A3902" w:rsidRDefault="00754805" w:rsidP="00754805">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1B31C18B" w14:textId="77777777" w:rsidR="00754805" w:rsidRPr="004A3902" w:rsidRDefault="00754805" w:rsidP="00754805">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5EDAAD5D" w14:textId="7B9BED60" w:rsidR="00754805" w:rsidRPr="004A3902" w:rsidRDefault="005C1155" w:rsidP="00754805">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0639A7A6" w14:textId="03AA968D" w:rsidR="00754805" w:rsidRPr="004A3902" w:rsidRDefault="00754805" w:rsidP="00754805">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sidR="005C1155">
              <w:rPr>
                <w:rFonts w:ascii="Times New Roman" w:eastAsia="Times New Roman" w:hAnsi="Times New Roman" w:cs="Times New Roman"/>
                <w:color w:val="000000"/>
                <w:lang w:val="en-US"/>
              </w:rPr>
              <w:t>8</w:t>
            </w:r>
          </w:p>
        </w:tc>
      </w:tr>
      <w:tr w:rsidR="004A3902" w:rsidRPr="004A3902" w14:paraId="511529DF" w14:textId="77777777" w:rsidTr="00DD6253">
        <w:trPr>
          <w:trHeight w:val="306"/>
          <w:jc w:val="center"/>
        </w:trPr>
        <w:tc>
          <w:tcPr>
            <w:tcW w:w="1020" w:type="dxa"/>
            <w:vAlign w:val="center"/>
            <w:hideMark/>
          </w:tcPr>
          <w:p w14:paraId="17F3132D"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6333664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45E8D10C" w14:textId="6CB8026C" w:rsidR="004A3902" w:rsidRPr="004A3902" w:rsidRDefault="00DD6253"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0FA885DD" w14:textId="5396EA60" w:rsidR="004A3902" w:rsidRPr="004A3902" w:rsidRDefault="00DD6253" w:rsidP="00DD62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4F24343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3AF4266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43712F81" w14:textId="0C756C37" w:rsidR="004A3902" w:rsidRPr="004A3902" w:rsidRDefault="005C1155"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683840A7" w14:textId="366F5C05" w:rsidR="004A3902" w:rsidRPr="004A3902" w:rsidRDefault="005C1155" w:rsidP="00C26D1B">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A3902" w:rsidRPr="004A3902" w14:paraId="0C253B95" w14:textId="77777777" w:rsidTr="004A3902">
        <w:trPr>
          <w:trHeight w:val="306"/>
          <w:jc w:val="center"/>
        </w:trPr>
        <w:tc>
          <w:tcPr>
            <w:tcW w:w="1020" w:type="dxa"/>
            <w:vAlign w:val="center"/>
            <w:hideMark/>
          </w:tcPr>
          <w:p w14:paraId="33F43CB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BCAC14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C65977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10714FF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661530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5F8A8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F5B657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30501AE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A3902" w:rsidRPr="004A3902" w14:paraId="11F27FF6" w14:textId="77777777" w:rsidTr="004A3902">
        <w:trPr>
          <w:trHeight w:val="306"/>
          <w:jc w:val="center"/>
        </w:trPr>
        <w:tc>
          <w:tcPr>
            <w:tcW w:w="1020" w:type="dxa"/>
            <w:vAlign w:val="center"/>
            <w:hideMark/>
          </w:tcPr>
          <w:p w14:paraId="0B6B7BE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357E00C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3DF179D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3DAE3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2F443B7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67A9250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5EFD981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C0867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563B4F" w14:textId="77777777" w:rsidTr="004A3902">
        <w:trPr>
          <w:trHeight w:val="306"/>
          <w:jc w:val="center"/>
        </w:trPr>
        <w:tc>
          <w:tcPr>
            <w:tcW w:w="1020" w:type="dxa"/>
            <w:vAlign w:val="center"/>
            <w:hideMark/>
          </w:tcPr>
          <w:p w14:paraId="1F23AADB"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365E46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59C9969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25A2E6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757115C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0E5CB73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15ED05F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10A471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8851EB" w14:textId="77777777" w:rsidTr="004A3902">
        <w:trPr>
          <w:trHeight w:val="306"/>
          <w:jc w:val="center"/>
        </w:trPr>
        <w:tc>
          <w:tcPr>
            <w:tcW w:w="1020" w:type="dxa"/>
            <w:vAlign w:val="center"/>
            <w:hideMark/>
          </w:tcPr>
          <w:p w14:paraId="012E2C8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636E0C6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0FDFC15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1607E7D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855EB6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2334FFD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4348067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2CECE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3D19117" w14:textId="77777777" w:rsidTr="004A3902">
        <w:trPr>
          <w:trHeight w:val="306"/>
          <w:jc w:val="center"/>
        </w:trPr>
        <w:tc>
          <w:tcPr>
            <w:tcW w:w="1020" w:type="dxa"/>
            <w:vAlign w:val="center"/>
            <w:hideMark/>
          </w:tcPr>
          <w:p w14:paraId="2BBBB0F0"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5A7FB7B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70B88B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2C2FBE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3D479FA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7FC5449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4DE5ADD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F4B38D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44D5F5B" w14:textId="77777777" w:rsidTr="004A3902">
        <w:trPr>
          <w:trHeight w:val="306"/>
          <w:jc w:val="center"/>
        </w:trPr>
        <w:tc>
          <w:tcPr>
            <w:tcW w:w="1020" w:type="dxa"/>
            <w:vAlign w:val="center"/>
            <w:hideMark/>
          </w:tcPr>
          <w:p w14:paraId="19B7DD5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3DB274F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023D3FC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02C59E2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7250E9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25113E1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21880F0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BB5B0D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7C9E00" w14:textId="77777777" w:rsidTr="004A3902">
        <w:trPr>
          <w:trHeight w:val="612"/>
          <w:jc w:val="center"/>
        </w:trPr>
        <w:tc>
          <w:tcPr>
            <w:tcW w:w="1020" w:type="dxa"/>
            <w:vAlign w:val="center"/>
            <w:hideMark/>
          </w:tcPr>
          <w:p w14:paraId="274FCB4D"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3B37070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4914E73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41F6FCC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B4B2E7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4E414C9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3A24F94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77BF54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7FFEC07E" w14:textId="77777777" w:rsidTr="004A3902">
        <w:trPr>
          <w:trHeight w:val="306"/>
          <w:jc w:val="center"/>
        </w:trPr>
        <w:tc>
          <w:tcPr>
            <w:tcW w:w="1020" w:type="dxa"/>
            <w:vAlign w:val="center"/>
            <w:hideMark/>
          </w:tcPr>
          <w:p w14:paraId="2CC6223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481C7FD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086204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3361B2B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46119F7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2D1FB70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34BC77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D36F2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979521" w14:textId="77777777" w:rsidTr="004A3902">
        <w:trPr>
          <w:trHeight w:val="306"/>
          <w:jc w:val="center"/>
        </w:trPr>
        <w:tc>
          <w:tcPr>
            <w:tcW w:w="1020" w:type="dxa"/>
            <w:vAlign w:val="center"/>
            <w:hideMark/>
          </w:tcPr>
          <w:p w14:paraId="6B2BA8DE"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04FA39A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0E833A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5B56D1E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2CBF41D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04DB46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000F222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F9DC4E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9BEA107" w14:textId="77777777" w:rsidTr="004A3902">
        <w:trPr>
          <w:trHeight w:val="306"/>
          <w:jc w:val="center"/>
        </w:trPr>
        <w:tc>
          <w:tcPr>
            <w:tcW w:w="1020" w:type="dxa"/>
            <w:vAlign w:val="center"/>
            <w:hideMark/>
          </w:tcPr>
          <w:p w14:paraId="4C40F7D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370DFA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4C41D14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1405898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337A9F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0233508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05A4BFA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C59527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2E81A32" w14:textId="77777777" w:rsidTr="004A3902">
        <w:trPr>
          <w:trHeight w:val="306"/>
          <w:jc w:val="center"/>
        </w:trPr>
        <w:tc>
          <w:tcPr>
            <w:tcW w:w="1020" w:type="dxa"/>
            <w:vAlign w:val="center"/>
            <w:hideMark/>
          </w:tcPr>
          <w:p w14:paraId="11345E6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211650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70296D1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004AE70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548DEDB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63E4FD6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62D9B5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23365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68C49239" w14:textId="77777777" w:rsidTr="004A3902">
        <w:trPr>
          <w:trHeight w:val="306"/>
          <w:jc w:val="center"/>
        </w:trPr>
        <w:tc>
          <w:tcPr>
            <w:tcW w:w="1020" w:type="dxa"/>
            <w:vAlign w:val="center"/>
            <w:hideMark/>
          </w:tcPr>
          <w:p w14:paraId="5D41B64C"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3CFB5C0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12071B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35B3904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44B35E7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303BF78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79429B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1167B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48D6354" w14:textId="77777777" w:rsidTr="004A3902">
        <w:trPr>
          <w:trHeight w:val="306"/>
          <w:jc w:val="center"/>
        </w:trPr>
        <w:tc>
          <w:tcPr>
            <w:tcW w:w="1020" w:type="dxa"/>
            <w:vAlign w:val="center"/>
            <w:hideMark/>
          </w:tcPr>
          <w:p w14:paraId="582A7E21"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7135A7A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326CBE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10C3EE9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7A4BF9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1657E30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4AE04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2E5CA4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A3C9E12" w14:textId="77777777" w:rsidTr="004A3902">
        <w:trPr>
          <w:trHeight w:val="306"/>
          <w:jc w:val="center"/>
        </w:trPr>
        <w:tc>
          <w:tcPr>
            <w:tcW w:w="1020" w:type="dxa"/>
            <w:vAlign w:val="center"/>
            <w:hideMark/>
          </w:tcPr>
          <w:p w14:paraId="5F285213"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28E1847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EA3695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0E0E5EC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585760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B123ED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7600E44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B41E6B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14A6885" w14:textId="77777777" w:rsidTr="004A3902">
        <w:trPr>
          <w:trHeight w:val="306"/>
          <w:jc w:val="center"/>
        </w:trPr>
        <w:tc>
          <w:tcPr>
            <w:tcW w:w="1020" w:type="dxa"/>
            <w:vAlign w:val="center"/>
            <w:hideMark/>
          </w:tcPr>
          <w:p w14:paraId="1288FD1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2C62526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53009E6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59C98C7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241F84A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6830F46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391DD9C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939965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70242B6" w14:textId="77777777" w:rsidTr="004A3902">
        <w:trPr>
          <w:trHeight w:val="306"/>
          <w:jc w:val="center"/>
        </w:trPr>
        <w:tc>
          <w:tcPr>
            <w:tcW w:w="1020" w:type="dxa"/>
            <w:vAlign w:val="center"/>
            <w:hideMark/>
          </w:tcPr>
          <w:p w14:paraId="5E987E05"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1B277F8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55532AB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729B7B4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51D6800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2CFB8AC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4906D6A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26654B3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55EC1554" w14:textId="77777777" w:rsidTr="004A3902">
        <w:trPr>
          <w:trHeight w:val="306"/>
          <w:jc w:val="center"/>
        </w:trPr>
        <w:tc>
          <w:tcPr>
            <w:tcW w:w="1020" w:type="dxa"/>
            <w:vAlign w:val="center"/>
            <w:hideMark/>
          </w:tcPr>
          <w:p w14:paraId="4CC6048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1907</w:t>
            </w:r>
          </w:p>
        </w:tc>
        <w:tc>
          <w:tcPr>
            <w:tcW w:w="1096" w:type="dxa"/>
            <w:vAlign w:val="center"/>
            <w:hideMark/>
          </w:tcPr>
          <w:p w14:paraId="63A882A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52A9828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4C008B6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4BF0772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6319299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575CF4F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242FB97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D6A2A08" w14:textId="77777777" w:rsidTr="004A3902">
        <w:trPr>
          <w:trHeight w:val="306"/>
          <w:jc w:val="center"/>
        </w:trPr>
        <w:tc>
          <w:tcPr>
            <w:tcW w:w="1020" w:type="dxa"/>
            <w:vAlign w:val="center"/>
            <w:hideMark/>
          </w:tcPr>
          <w:p w14:paraId="5CFB095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25A20F9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553C1A0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7DBF24A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28EF1283"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76A5E34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50C59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5D6683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253DFC86" w14:textId="77777777" w:rsidTr="004A3902">
        <w:trPr>
          <w:trHeight w:val="306"/>
          <w:jc w:val="center"/>
        </w:trPr>
        <w:tc>
          <w:tcPr>
            <w:tcW w:w="1020" w:type="dxa"/>
            <w:vAlign w:val="center"/>
            <w:hideMark/>
          </w:tcPr>
          <w:p w14:paraId="0CDB330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504136E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70E4584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031C125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66F72B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33432C3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33031A89"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91DBF3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090F46E4" w14:textId="77777777" w:rsidTr="004A3902">
        <w:trPr>
          <w:trHeight w:val="306"/>
          <w:jc w:val="center"/>
        </w:trPr>
        <w:tc>
          <w:tcPr>
            <w:tcW w:w="1020" w:type="dxa"/>
            <w:vAlign w:val="center"/>
            <w:hideMark/>
          </w:tcPr>
          <w:p w14:paraId="560D5C19"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1910</w:t>
            </w:r>
          </w:p>
        </w:tc>
        <w:tc>
          <w:tcPr>
            <w:tcW w:w="1096" w:type="dxa"/>
            <w:vAlign w:val="center"/>
            <w:hideMark/>
          </w:tcPr>
          <w:p w14:paraId="5993067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786D00B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08C055E1"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5AB489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270DB1D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536D244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D16A6F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9D7306B" w14:textId="77777777" w:rsidTr="004A3902">
        <w:trPr>
          <w:trHeight w:val="306"/>
          <w:jc w:val="center"/>
        </w:trPr>
        <w:tc>
          <w:tcPr>
            <w:tcW w:w="1020" w:type="dxa"/>
            <w:vAlign w:val="center"/>
            <w:hideMark/>
          </w:tcPr>
          <w:p w14:paraId="2A1F5C6A"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1029223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1511FA9D"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6DC804B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D69DCB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5145124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61D9FCD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2C4900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4D9FD05D" w14:textId="77777777" w:rsidTr="004A3902">
        <w:trPr>
          <w:trHeight w:val="306"/>
          <w:jc w:val="center"/>
        </w:trPr>
        <w:tc>
          <w:tcPr>
            <w:tcW w:w="1020" w:type="dxa"/>
            <w:vAlign w:val="center"/>
            <w:hideMark/>
          </w:tcPr>
          <w:p w14:paraId="5F694FB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6623FDF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0DD2C87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A607D7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2BA96C7"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1B37018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842321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E898AD5"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F04DE06" w14:textId="77777777" w:rsidTr="004A3902">
        <w:trPr>
          <w:trHeight w:val="306"/>
          <w:jc w:val="center"/>
        </w:trPr>
        <w:tc>
          <w:tcPr>
            <w:tcW w:w="1020" w:type="dxa"/>
            <w:vAlign w:val="center"/>
            <w:hideMark/>
          </w:tcPr>
          <w:p w14:paraId="07096877"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0EF9473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0C2CF1D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334703E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466C6D62"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48AD2D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36BB6774"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7CA64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117DE7BC" w14:textId="77777777" w:rsidTr="004A3902">
        <w:trPr>
          <w:trHeight w:val="306"/>
          <w:jc w:val="center"/>
        </w:trPr>
        <w:tc>
          <w:tcPr>
            <w:tcW w:w="1020" w:type="dxa"/>
            <w:vAlign w:val="center"/>
            <w:hideMark/>
          </w:tcPr>
          <w:p w14:paraId="18C63DEF"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842C4AE"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04800C4C"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3F648538"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7855F"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4EA440B0"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0E527C1A"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D6FB4F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A3902" w:rsidRPr="004A3902" w14:paraId="3E065AF3" w14:textId="77777777" w:rsidTr="004A3902">
        <w:trPr>
          <w:trHeight w:val="306"/>
          <w:jc w:val="center"/>
        </w:trPr>
        <w:tc>
          <w:tcPr>
            <w:tcW w:w="1020" w:type="dxa"/>
            <w:noWrap/>
            <w:vAlign w:val="center"/>
            <w:hideMark/>
          </w:tcPr>
          <w:p w14:paraId="262FCAC6" w14:textId="77777777" w:rsidR="004A3902" w:rsidRPr="004A3902" w:rsidRDefault="004A3902" w:rsidP="00C26D1B">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1282DF9B"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1C8F056" w14:textId="77777777" w:rsidR="004A3902" w:rsidRPr="004A3902" w:rsidRDefault="004A3902" w:rsidP="00C26D1B">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54B8E177"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vAlign w:val="center"/>
            <w:hideMark/>
          </w:tcPr>
          <w:p w14:paraId="53AE8458"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6918164F"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C1CB595" w14:textId="77777777" w:rsidR="004A3902" w:rsidRPr="004A3902" w:rsidRDefault="004A3902" w:rsidP="00C26D1B">
            <w:pPr>
              <w:spacing w:after="0" w:line="240" w:lineRule="auto"/>
              <w:jc w:val="right"/>
              <w:rPr>
                <w:rFonts w:ascii="Times New Roman" w:eastAsia="Times New Roman" w:hAnsi="Times New Roman" w:cs="Times New Roman"/>
                <w:lang w:val="en-US"/>
              </w:rPr>
            </w:pPr>
          </w:p>
        </w:tc>
        <w:tc>
          <w:tcPr>
            <w:tcW w:w="1020" w:type="dxa"/>
            <w:noWrap/>
            <w:vAlign w:val="center"/>
            <w:hideMark/>
          </w:tcPr>
          <w:p w14:paraId="546EE9A6" w14:textId="77777777" w:rsidR="004A3902" w:rsidRPr="004A3902" w:rsidRDefault="004A3902" w:rsidP="00C26D1B">
            <w:pPr>
              <w:spacing w:after="0" w:line="240" w:lineRule="auto"/>
              <w:rPr>
                <w:rFonts w:ascii="Times New Roman" w:eastAsia="Times New Roman" w:hAnsi="Times New Roman" w:cs="Times New Roman"/>
                <w:lang w:val="en-US"/>
              </w:rPr>
            </w:pPr>
          </w:p>
        </w:tc>
      </w:tr>
    </w:tbl>
    <w:p w14:paraId="37C7B68E" w14:textId="39209CBB" w:rsidR="0047540D" w:rsidRDefault="0047540D" w:rsidP="00C26D1B">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Обзорами</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после 1897 гола вычисляется рекурсивно от базы по переписи 1897 года и годовых чисел рождений и смертей, без какого-либо учёта миграции. </w:t>
      </w:r>
      <w:r w:rsidR="00794F18">
        <w:rPr>
          <w:rFonts w:ascii="Times New Roman" w:eastAsia="Times New Roman" w:hAnsi="Times New Roman" w:cs="Times New Roman"/>
          <w:szCs w:val="24"/>
          <w:lang w:eastAsia="ru-RU"/>
        </w:rPr>
        <w:t xml:space="preserve">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00794F18" w:rsidRPr="00291B98">
        <w:rPr>
          <w:rFonts w:ascii="Times New Roman" w:eastAsia="Times New Roman" w:hAnsi="Times New Roman" w:cs="Times New Roman"/>
          <w:szCs w:val="24"/>
          <w:lang w:eastAsia="ru-RU"/>
        </w:rPr>
        <w:t>“</w:t>
      </w:r>
      <w:r w:rsidR="00794F18">
        <w:rPr>
          <w:rFonts w:ascii="Times New Roman" w:eastAsia="Times New Roman" w:hAnsi="Times New Roman" w:cs="Times New Roman"/>
          <w:szCs w:val="24"/>
          <w:lang w:eastAsia="ru-RU"/>
        </w:rPr>
        <w:t>Обзоров</w:t>
      </w:r>
      <w:r w:rsidR="00794F18" w:rsidRPr="00291B98">
        <w:rPr>
          <w:rFonts w:ascii="Times New Roman" w:eastAsia="Times New Roman" w:hAnsi="Times New Roman" w:cs="Times New Roman"/>
          <w:szCs w:val="24"/>
          <w:lang w:eastAsia="ru-RU"/>
        </w:rPr>
        <w:t>”</w:t>
      </w:r>
      <w:r w:rsidR="00794F18">
        <w:rPr>
          <w:rFonts w:ascii="Times New Roman" w:eastAsia="Times New Roman" w:hAnsi="Times New Roman" w:cs="Times New Roman"/>
          <w:szCs w:val="24"/>
          <w:lang w:eastAsia="ru-RU"/>
        </w:rPr>
        <w:t xml:space="preserve">, с точностью до выбора отправной базы 1897 года (наличное </w:t>
      </w:r>
      <w:r w:rsidR="00794F18">
        <w:rPr>
          <w:rFonts w:ascii="Times New Roman" w:eastAsia="Times New Roman" w:hAnsi="Times New Roman" w:cs="Times New Roman"/>
          <w:szCs w:val="24"/>
          <w:lang w:val="en-US" w:eastAsia="ru-RU"/>
        </w:rPr>
        <w:t>vs</w:t>
      </w:r>
      <w:r w:rsidR="00794F18" w:rsidRPr="00F87E76">
        <w:rPr>
          <w:rFonts w:ascii="Times New Roman" w:eastAsia="Times New Roman" w:hAnsi="Times New Roman" w:cs="Times New Roman"/>
          <w:szCs w:val="24"/>
          <w:lang w:eastAsia="ru-RU"/>
        </w:rPr>
        <w:t xml:space="preserve">. </w:t>
      </w:r>
      <w:r w:rsidR="00794F18">
        <w:rPr>
          <w:rFonts w:ascii="Times New Roman" w:eastAsia="Times New Roman" w:hAnsi="Times New Roman" w:cs="Times New Roman"/>
          <w:szCs w:val="24"/>
          <w:lang w:eastAsia="ru-RU"/>
        </w:rPr>
        <w:t xml:space="preserve">постоянное население и окончательный </w:t>
      </w:r>
      <w:r w:rsidR="00794F18">
        <w:rPr>
          <w:rFonts w:ascii="Times New Roman" w:eastAsia="Times New Roman" w:hAnsi="Times New Roman" w:cs="Times New Roman"/>
          <w:szCs w:val="24"/>
          <w:lang w:val="en-US" w:eastAsia="ru-RU"/>
        </w:rPr>
        <w:t>vs</w:t>
      </w:r>
      <w:r w:rsidR="00794F18" w:rsidRPr="00F87E76">
        <w:rPr>
          <w:rFonts w:ascii="Times New Roman" w:eastAsia="Times New Roman" w:hAnsi="Times New Roman" w:cs="Times New Roman"/>
          <w:szCs w:val="24"/>
          <w:lang w:eastAsia="ru-RU"/>
        </w:rPr>
        <w:t xml:space="preserve">. </w:t>
      </w:r>
      <w:r w:rsidR="00794F18">
        <w:rPr>
          <w:rFonts w:ascii="Times New Roman" w:eastAsia="Times New Roman" w:hAnsi="Times New Roman" w:cs="Times New Roman"/>
          <w:szCs w:val="24"/>
          <w:lang w:eastAsia="ru-RU"/>
        </w:rPr>
        <w:t xml:space="preserve">предварительный подсчёт </w:t>
      </w:r>
      <w:r w:rsidR="00794F18" w:rsidRPr="004B639E">
        <w:rPr>
          <w:rFonts w:ascii="Times New Roman" w:eastAsia="Times New Roman" w:hAnsi="Times New Roman" w:cs="Times New Roman"/>
          <w:szCs w:val="24"/>
          <w:lang w:eastAsia="ru-RU"/>
        </w:rPr>
        <w:t>превращают итог переписи 1897 года из 804,757 в 829,556 чел.</w:t>
      </w:r>
      <w:r w:rsidR="00794F18">
        <w:rPr>
          <w:rFonts w:ascii="Times New Roman" w:eastAsia="Times New Roman" w:hAnsi="Times New Roman" w:cs="Times New Roman"/>
          <w:szCs w:val="24"/>
          <w:lang w:eastAsia="ru-RU"/>
        </w:rPr>
        <w:t>).</w:t>
      </w:r>
    </w:p>
    <w:p w14:paraId="7B436ABE" w14:textId="556CA978" w:rsidR="001967DC" w:rsidRDefault="00421375" w:rsidP="00794F18">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Н</w:t>
      </w:r>
      <w:r w:rsidR="0026618D">
        <w:rPr>
          <w:rFonts w:ascii="Times New Roman" w:eastAsia="Times New Roman" w:hAnsi="Times New Roman" w:cs="Times New Roman"/>
          <w:szCs w:val="24"/>
          <w:lang w:eastAsia="ru-RU"/>
        </w:rPr>
        <w:t xml:space="preserve">ачиная с 1892 года числа рождений и смертей УГВИ и </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Обзора</w:t>
      </w:r>
      <w:r w:rsidR="00291B98" w:rsidRPr="00291B98">
        <w:rPr>
          <w:rFonts w:ascii="Times New Roman" w:eastAsia="Times New Roman" w:hAnsi="Times New Roman" w:cs="Times New Roman"/>
          <w:szCs w:val="24"/>
          <w:lang w:eastAsia="ru-RU"/>
        </w:rPr>
        <w:t>”</w:t>
      </w:r>
      <w:r w:rsidR="00291B98">
        <w:rPr>
          <w:rFonts w:ascii="Times New Roman" w:eastAsia="Times New Roman" w:hAnsi="Times New Roman" w:cs="Times New Roman"/>
          <w:szCs w:val="24"/>
          <w:lang w:eastAsia="ru-RU"/>
        </w:rPr>
        <w:t xml:space="preserve"> совпадают, </w:t>
      </w:r>
      <w:r w:rsidR="006D31E3">
        <w:rPr>
          <w:rFonts w:ascii="Times New Roman" w:eastAsia="Times New Roman" w:hAnsi="Times New Roman" w:cs="Times New Roman"/>
          <w:szCs w:val="24"/>
          <w:lang w:eastAsia="ru-RU"/>
        </w:rPr>
        <w:t xml:space="preserve">расхождения 1886 и 1888 </w:t>
      </w:r>
      <w:r w:rsidR="005F1358">
        <w:rPr>
          <w:rFonts w:ascii="Times New Roman" w:eastAsia="Times New Roman" w:hAnsi="Times New Roman" w:cs="Times New Roman"/>
          <w:szCs w:val="24"/>
          <w:lang w:eastAsia="ru-RU"/>
        </w:rPr>
        <w:t xml:space="preserve">вероятно </w:t>
      </w:r>
      <w:r w:rsidR="006D31E3">
        <w:rPr>
          <w:rFonts w:ascii="Times New Roman" w:eastAsia="Times New Roman" w:hAnsi="Times New Roman" w:cs="Times New Roman"/>
          <w:szCs w:val="24"/>
          <w:lang w:eastAsia="ru-RU"/>
        </w:rPr>
        <w:t>ложны</w:t>
      </w:r>
      <w:r w:rsidR="005F1358">
        <w:rPr>
          <w:rFonts w:ascii="Times New Roman" w:eastAsia="Times New Roman" w:hAnsi="Times New Roman" w:cs="Times New Roman"/>
          <w:szCs w:val="24"/>
          <w:lang w:eastAsia="ru-RU"/>
        </w:rPr>
        <w:t>е</w:t>
      </w:r>
      <w:r w:rsidR="006D31E3">
        <w:rPr>
          <w:rFonts w:ascii="Times New Roman" w:eastAsia="Times New Roman" w:hAnsi="Times New Roman" w:cs="Times New Roman"/>
          <w:szCs w:val="24"/>
          <w:lang w:eastAsia="ru-RU"/>
        </w:rPr>
        <w:t xml:space="preserve"> эффект</w:t>
      </w:r>
      <w:r w:rsidR="005F1358">
        <w:rPr>
          <w:rFonts w:ascii="Times New Roman" w:eastAsia="Times New Roman" w:hAnsi="Times New Roman" w:cs="Times New Roman"/>
          <w:szCs w:val="24"/>
          <w:lang w:eastAsia="ru-RU"/>
        </w:rPr>
        <w:t>ы</w:t>
      </w:r>
      <w:r w:rsidR="006D31E3">
        <w:rPr>
          <w:rFonts w:ascii="Times New Roman" w:eastAsia="Times New Roman" w:hAnsi="Times New Roman" w:cs="Times New Roman"/>
          <w:szCs w:val="24"/>
          <w:lang w:eastAsia="ru-RU"/>
        </w:rPr>
        <w:t xml:space="preserve"> интерполяции. Значительное действительное расхождение обнаруживается лишь для числа рождений </w:t>
      </w:r>
      <w:r w:rsidR="006D31E3" w:rsidRPr="006D31E3">
        <w:rPr>
          <w:rFonts w:ascii="Times New Roman" w:eastAsia="Times New Roman" w:hAnsi="Times New Roman" w:cs="Times New Roman"/>
          <w:szCs w:val="24"/>
          <w:lang w:eastAsia="ru-RU"/>
        </w:rPr>
        <w:t>1891 года.</w:t>
      </w:r>
      <w:r w:rsidR="006D31E3">
        <w:rPr>
          <w:rFonts w:ascii="Times New Roman" w:eastAsia="Times New Roman" w:hAnsi="Times New Roman" w:cs="Times New Roman"/>
          <w:szCs w:val="24"/>
          <w:lang w:eastAsia="ru-RU"/>
        </w:rPr>
        <w:t xml:space="preserve"> Однако числа как </w:t>
      </w:r>
      <w:r w:rsidR="00C1613A" w:rsidRPr="00291B98">
        <w:rPr>
          <w:rFonts w:ascii="Times New Roman" w:eastAsia="Times New Roman" w:hAnsi="Times New Roman" w:cs="Times New Roman"/>
          <w:szCs w:val="24"/>
          <w:lang w:eastAsia="ru-RU"/>
        </w:rPr>
        <w:t>“</w:t>
      </w:r>
      <w:r w:rsidR="00C1613A">
        <w:rPr>
          <w:rFonts w:ascii="Times New Roman" w:eastAsia="Times New Roman" w:hAnsi="Times New Roman" w:cs="Times New Roman"/>
          <w:szCs w:val="24"/>
          <w:lang w:eastAsia="ru-RU"/>
        </w:rPr>
        <w:t>Обзора</w:t>
      </w:r>
      <w:r w:rsidR="00C1613A" w:rsidRPr="00291B98">
        <w:rPr>
          <w:rFonts w:ascii="Times New Roman" w:eastAsia="Times New Roman" w:hAnsi="Times New Roman" w:cs="Times New Roman"/>
          <w:szCs w:val="24"/>
          <w:lang w:eastAsia="ru-RU"/>
        </w:rPr>
        <w:t>”</w:t>
      </w:r>
      <w:r w:rsidR="006D31E3">
        <w:rPr>
          <w:rFonts w:ascii="Times New Roman" w:eastAsia="Times New Roman" w:hAnsi="Times New Roman" w:cs="Times New Roman"/>
          <w:szCs w:val="24"/>
          <w:lang w:eastAsia="ru-RU"/>
        </w:rPr>
        <w:t xml:space="preserve">, так и УГВИ </w:t>
      </w:r>
      <w:r w:rsidR="00C1613A" w:rsidRPr="00C1613A">
        <w:rPr>
          <w:rFonts w:ascii="Times New Roman" w:eastAsia="Times New Roman" w:hAnsi="Times New Roman" w:cs="Times New Roman"/>
          <w:szCs w:val="24"/>
          <w:lang w:eastAsia="ru-RU"/>
        </w:rPr>
        <w:t xml:space="preserve">по 1891 </w:t>
      </w:r>
      <w:r w:rsidR="00C1613A">
        <w:rPr>
          <w:rFonts w:ascii="Times New Roman" w:eastAsia="Times New Roman" w:hAnsi="Times New Roman" w:cs="Times New Roman"/>
          <w:szCs w:val="24"/>
          <w:lang w:eastAsia="ru-RU"/>
        </w:rPr>
        <w:t xml:space="preserve">явно </w:t>
      </w:r>
      <w:r w:rsidR="0079071A" w:rsidRPr="00C1613A">
        <w:rPr>
          <w:rFonts w:ascii="Times New Roman" w:eastAsia="Times New Roman" w:hAnsi="Times New Roman" w:cs="Times New Roman"/>
          <w:szCs w:val="24"/>
          <w:lang w:eastAsia="ru-RU"/>
        </w:rPr>
        <w:t>занижены</w:t>
      </w:r>
      <w:r w:rsidR="00C1613A">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00C1613A" w:rsidRPr="00C1613A">
        <w:rPr>
          <w:rFonts w:ascii="Times New Roman" w:eastAsia="Times New Roman" w:hAnsi="Times New Roman" w:cs="Times New Roman"/>
          <w:szCs w:val="24"/>
          <w:lang w:eastAsia="ru-RU"/>
        </w:rPr>
        <w:t xml:space="preserve">. </w:t>
      </w:r>
      <w:r w:rsidR="006D31E3">
        <w:rPr>
          <w:rFonts w:ascii="Times New Roman" w:eastAsia="Times New Roman" w:hAnsi="Times New Roman" w:cs="Times New Roman"/>
          <w:szCs w:val="24"/>
          <w:lang w:eastAsia="ru-RU"/>
        </w:rPr>
        <w:t xml:space="preserve">Между 1883-1892 и 1893-1914 наблюдается резкий скачок в числе рождений, такой же скачок наблюдается для числа смертей между 1883-1891 и 1893-1914 гг. (1892 год был эпидемическим и неурожайным, и в нём есть местный годовой пик числа смертей). </w:t>
      </w:r>
      <w:r w:rsidR="000D5929">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000D5929" w:rsidRPr="000D5929">
        <w:rPr>
          <w:rFonts w:ascii="Times New Roman" w:eastAsia="Times New Roman" w:hAnsi="Times New Roman" w:cs="Times New Roman"/>
          <w:szCs w:val="24"/>
          <w:lang w:eastAsia="ru-RU"/>
        </w:rPr>
        <w:t xml:space="preserve">орода увеличились </w:t>
      </w:r>
      <w:r w:rsidR="005B57E9">
        <w:rPr>
          <w:rFonts w:ascii="Times New Roman" w:eastAsia="Times New Roman" w:hAnsi="Times New Roman" w:cs="Times New Roman"/>
          <w:szCs w:val="24"/>
          <w:lang w:eastAsia="ru-RU"/>
        </w:rPr>
        <w:t xml:space="preserve">по числу рождений </w:t>
      </w:r>
      <w:r w:rsidR="000D5929" w:rsidRPr="000D5929">
        <w:rPr>
          <w:rFonts w:ascii="Times New Roman" w:eastAsia="Times New Roman" w:hAnsi="Times New Roman" w:cs="Times New Roman"/>
          <w:szCs w:val="24"/>
          <w:lang w:eastAsia="ru-RU"/>
        </w:rPr>
        <w:t xml:space="preserve">только на 8%, </w:t>
      </w:r>
      <w:proofErr w:type="spellStart"/>
      <w:r w:rsidR="000D5929" w:rsidRPr="000D5929">
        <w:rPr>
          <w:rFonts w:ascii="Times New Roman" w:eastAsia="Times New Roman" w:hAnsi="Times New Roman" w:cs="Times New Roman"/>
          <w:szCs w:val="24"/>
          <w:lang w:eastAsia="ru-RU"/>
        </w:rPr>
        <w:t>Эчмиадзинский</w:t>
      </w:r>
      <w:proofErr w:type="spellEnd"/>
      <w:r w:rsidR="000D5929" w:rsidRPr="000D5929">
        <w:rPr>
          <w:rFonts w:ascii="Times New Roman" w:eastAsia="Times New Roman" w:hAnsi="Times New Roman" w:cs="Times New Roman"/>
          <w:szCs w:val="24"/>
          <w:lang w:eastAsia="ru-RU"/>
        </w:rPr>
        <w:t xml:space="preserve"> уезд почти не изменился, а </w:t>
      </w:r>
      <w:proofErr w:type="spellStart"/>
      <w:r w:rsidR="000D5929" w:rsidRPr="000D5929">
        <w:rPr>
          <w:rFonts w:ascii="Times New Roman" w:eastAsia="Times New Roman" w:hAnsi="Times New Roman" w:cs="Times New Roman"/>
          <w:szCs w:val="24"/>
          <w:lang w:eastAsia="ru-RU"/>
        </w:rPr>
        <w:t>Шаруро</w:t>
      </w:r>
      <w:proofErr w:type="spellEnd"/>
      <w:r w:rsidR="000D5929" w:rsidRPr="000D5929">
        <w:rPr>
          <w:rFonts w:ascii="Times New Roman" w:eastAsia="Times New Roman" w:hAnsi="Times New Roman" w:cs="Times New Roman"/>
          <w:szCs w:val="24"/>
          <w:lang w:eastAsia="ru-RU"/>
        </w:rPr>
        <w:t>-Даралагезский даже снизился.</w:t>
      </w:r>
      <w:r w:rsidR="00AD74C7">
        <w:rPr>
          <w:rFonts w:ascii="Times New Roman" w:eastAsia="Times New Roman" w:hAnsi="Times New Roman" w:cs="Times New Roman"/>
          <w:szCs w:val="24"/>
          <w:lang w:eastAsia="ru-RU"/>
        </w:rPr>
        <w:t xml:space="preserve"> </w:t>
      </w:r>
      <w:r w:rsidR="00AD74C7" w:rsidRPr="00AD74C7">
        <w:rPr>
          <w:rFonts w:ascii="Times New Roman" w:eastAsia="Times New Roman" w:hAnsi="Times New Roman" w:cs="Times New Roman"/>
          <w:szCs w:val="24"/>
          <w:lang w:eastAsia="ru-RU"/>
        </w:rPr>
        <w:t xml:space="preserve">Судя по распределению, речь, вероятно, шла не об </w:t>
      </w:r>
      <w:r w:rsidR="00B371EA">
        <w:rPr>
          <w:rFonts w:ascii="Times New Roman" w:eastAsia="Times New Roman" w:hAnsi="Times New Roman" w:cs="Times New Roman"/>
          <w:szCs w:val="24"/>
          <w:lang w:eastAsia="ru-RU"/>
        </w:rPr>
        <w:t xml:space="preserve">общем </w:t>
      </w:r>
      <w:r w:rsidR="00AD74C7"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1967DC" w:rsidRPr="001967DC" w14:paraId="05F33FB6" w14:textId="77777777" w:rsidTr="001967DC">
        <w:trPr>
          <w:tblHeader/>
          <w:jc w:val="center"/>
        </w:trPr>
        <w:tc>
          <w:tcPr>
            <w:tcW w:w="0" w:type="auto"/>
            <w:shd w:val="clear" w:color="auto" w:fill="EEECE1" w:themeFill="background2"/>
            <w:vAlign w:val="center"/>
            <w:hideMark/>
          </w:tcPr>
          <w:p w14:paraId="22557132" w14:textId="1CD31DF0" w:rsidR="001967DC" w:rsidRPr="001967DC" w:rsidRDefault="001967DC" w:rsidP="001967DC">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w:t>
            </w:r>
            <w:r w:rsidRPr="001967DC">
              <w:rPr>
                <w:rFonts w:ascii="Times New Roman" w:eastAsia="Times New Roman" w:hAnsi="Times New Roman" w:cs="Times New Roman"/>
                <w:b/>
                <w:bCs/>
              </w:rPr>
              <w:t>ерритория</w:t>
            </w:r>
          </w:p>
        </w:tc>
        <w:tc>
          <w:tcPr>
            <w:tcW w:w="0" w:type="auto"/>
            <w:shd w:val="clear" w:color="auto" w:fill="EEECE1" w:themeFill="background2"/>
            <w:vAlign w:val="center"/>
            <w:hideMark/>
          </w:tcPr>
          <w:p w14:paraId="42E4629B" w14:textId="59EF67C0" w:rsidR="001967DC" w:rsidRPr="001967DC" w:rsidRDefault="001967DC" w:rsidP="001967DC">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w:t>
            </w:r>
            <w:r w:rsidRPr="001967DC">
              <w:rPr>
                <w:rFonts w:ascii="Times New Roman" w:eastAsia="Times New Roman" w:hAnsi="Times New Roman" w:cs="Times New Roman"/>
                <w:b/>
                <w:bCs/>
              </w:rPr>
              <w:t>ождения 1892</w:t>
            </w:r>
          </w:p>
        </w:tc>
        <w:tc>
          <w:tcPr>
            <w:tcW w:w="0" w:type="auto"/>
            <w:shd w:val="clear" w:color="auto" w:fill="EEECE1" w:themeFill="background2"/>
            <w:vAlign w:val="center"/>
            <w:hideMark/>
          </w:tcPr>
          <w:p w14:paraId="4EA7AD2C" w14:textId="5EF870D5" w:rsidR="001967DC" w:rsidRPr="001967DC" w:rsidRDefault="001967DC" w:rsidP="001967DC">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w:t>
            </w:r>
            <w:r w:rsidRPr="001967DC">
              <w:rPr>
                <w:rFonts w:ascii="Times New Roman" w:eastAsia="Times New Roman" w:hAnsi="Times New Roman" w:cs="Times New Roman"/>
                <w:b/>
                <w:bCs/>
              </w:rPr>
              <w:t>ождения 1893</w:t>
            </w:r>
          </w:p>
        </w:tc>
        <w:tc>
          <w:tcPr>
            <w:tcW w:w="0" w:type="auto"/>
            <w:shd w:val="clear" w:color="auto" w:fill="EEECE1" w:themeFill="background2"/>
            <w:vAlign w:val="center"/>
            <w:hideMark/>
          </w:tcPr>
          <w:p w14:paraId="11AB5B29" w14:textId="77777777" w:rsidR="001967DC" w:rsidRPr="001967DC" w:rsidRDefault="001967DC" w:rsidP="001967DC">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5D4F621" w14:textId="77777777" w:rsidR="001967DC" w:rsidRPr="001967DC" w:rsidRDefault="001967DC" w:rsidP="001967DC">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1967DC" w:rsidRPr="001967DC" w14:paraId="29C3CDF5" w14:textId="77777777" w:rsidTr="001967DC">
        <w:trPr>
          <w:jc w:val="center"/>
        </w:trPr>
        <w:tc>
          <w:tcPr>
            <w:tcW w:w="0" w:type="auto"/>
            <w:vAlign w:val="center"/>
            <w:hideMark/>
          </w:tcPr>
          <w:p w14:paraId="5FDFD5FF" w14:textId="77777777" w:rsidR="001967DC" w:rsidRPr="001967DC" w:rsidRDefault="001967DC" w:rsidP="001967DC">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29219046"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07A891D8"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68EFB8B9"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4F8E8652"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1967DC" w:rsidRPr="001967DC" w14:paraId="7FF18965" w14:textId="77777777" w:rsidTr="001967DC">
        <w:trPr>
          <w:jc w:val="center"/>
        </w:trPr>
        <w:tc>
          <w:tcPr>
            <w:tcW w:w="0" w:type="auto"/>
            <w:vAlign w:val="center"/>
            <w:hideMark/>
          </w:tcPr>
          <w:p w14:paraId="57C1057F" w14:textId="77777777" w:rsidR="001967DC" w:rsidRPr="001967DC" w:rsidRDefault="001967DC" w:rsidP="001967DC">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22FCBCA5"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54DDC1CF"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A61010F"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567274A4"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1967DC" w:rsidRPr="001967DC" w14:paraId="596902BD" w14:textId="77777777" w:rsidTr="001967DC">
        <w:trPr>
          <w:jc w:val="center"/>
        </w:trPr>
        <w:tc>
          <w:tcPr>
            <w:tcW w:w="0" w:type="auto"/>
            <w:vAlign w:val="center"/>
            <w:hideMark/>
          </w:tcPr>
          <w:p w14:paraId="7030F561" w14:textId="77777777" w:rsidR="001967DC" w:rsidRPr="001967DC" w:rsidRDefault="001967DC" w:rsidP="001967DC">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14276A9"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0DCF04F1"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59FD5955"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6758EC2A"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1967DC" w:rsidRPr="001967DC" w14:paraId="5B5764A7" w14:textId="77777777" w:rsidTr="001967DC">
        <w:trPr>
          <w:jc w:val="center"/>
        </w:trPr>
        <w:tc>
          <w:tcPr>
            <w:tcW w:w="0" w:type="auto"/>
            <w:vAlign w:val="center"/>
            <w:hideMark/>
          </w:tcPr>
          <w:p w14:paraId="2C9AF3B0" w14:textId="77777777" w:rsidR="001967DC" w:rsidRPr="001967DC" w:rsidRDefault="001967DC" w:rsidP="001967DC">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F837769"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0188D422"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793EDFC9"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7C1C0E24"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1967DC" w:rsidRPr="001967DC" w14:paraId="1C25704D" w14:textId="77777777" w:rsidTr="001967DC">
        <w:trPr>
          <w:jc w:val="center"/>
        </w:trPr>
        <w:tc>
          <w:tcPr>
            <w:tcW w:w="0" w:type="auto"/>
            <w:vAlign w:val="center"/>
            <w:hideMark/>
          </w:tcPr>
          <w:p w14:paraId="42BD31F6" w14:textId="77777777" w:rsidR="001967DC" w:rsidRPr="001967DC" w:rsidRDefault="001967DC" w:rsidP="001967DC">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6F32754B"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7DCAB0A8"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63E82B51"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5CD2C03B"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1967DC" w:rsidRPr="001967DC" w14:paraId="38D43613" w14:textId="77777777" w:rsidTr="001967DC">
        <w:trPr>
          <w:jc w:val="center"/>
        </w:trPr>
        <w:tc>
          <w:tcPr>
            <w:tcW w:w="0" w:type="auto"/>
            <w:vAlign w:val="center"/>
            <w:hideMark/>
          </w:tcPr>
          <w:p w14:paraId="6351FDC8" w14:textId="77777777" w:rsidR="001967DC" w:rsidRPr="001967DC" w:rsidRDefault="001967DC" w:rsidP="001967DC">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5B81CA41"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1D390F55"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10E030D"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0197D508"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1967DC" w:rsidRPr="001967DC" w14:paraId="46DEF498" w14:textId="77777777" w:rsidTr="001967DC">
        <w:trPr>
          <w:jc w:val="center"/>
        </w:trPr>
        <w:tc>
          <w:tcPr>
            <w:tcW w:w="0" w:type="auto"/>
            <w:vAlign w:val="center"/>
            <w:hideMark/>
          </w:tcPr>
          <w:p w14:paraId="402B4A26" w14:textId="77777777" w:rsidR="001967DC" w:rsidRPr="001967DC" w:rsidRDefault="001967DC" w:rsidP="001967DC">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57C8718A"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3FB89DE3"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288DF6BE"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693F925D"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1967DC" w:rsidRPr="001967DC" w14:paraId="249E4709" w14:textId="77777777" w:rsidTr="001967DC">
        <w:trPr>
          <w:jc w:val="center"/>
        </w:trPr>
        <w:tc>
          <w:tcPr>
            <w:tcW w:w="0" w:type="auto"/>
            <w:vAlign w:val="center"/>
            <w:hideMark/>
          </w:tcPr>
          <w:p w14:paraId="725A39E4" w14:textId="77777777" w:rsidR="001967DC" w:rsidRPr="001967DC" w:rsidRDefault="001967DC" w:rsidP="001967DC">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0A6BD565"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65E63704"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BD97E8D"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71D8C8DA"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1967DC" w:rsidRPr="001967DC" w14:paraId="3B76B989" w14:textId="77777777" w:rsidTr="001967DC">
        <w:trPr>
          <w:jc w:val="center"/>
        </w:trPr>
        <w:tc>
          <w:tcPr>
            <w:tcW w:w="0" w:type="auto"/>
            <w:vAlign w:val="center"/>
            <w:hideMark/>
          </w:tcPr>
          <w:p w14:paraId="6717F737" w14:textId="77777777" w:rsidR="001967DC" w:rsidRPr="001967DC" w:rsidRDefault="001967DC" w:rsidP="001967DC">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1D73D5BE"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7FDBAEEA"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29D23F7F"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01DAA19D" w14:textId="77777777" w:rsidR="001967DC" w:rsidRPr="001967DC" w:rsidRDefault="001967DC" w:rsidP="001967DC">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451BA881" w14:textId="212BE5F2" w:rsidR="001967DC" w:rsidRDefault="00123899" w:rsidP="00794F18">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w:t>
      </w:r>
      <w:r w:rsidR="00E21893">
        <w:rPr>
          <w:rFonts w:ascii="Times New Roman" w:eastAsia="Times New Roman" w:hAnsi="Times New Roman" w:cs="Times New Roman"/>
          <w:szCs w:val="24"/>
          <w:lang w:eastAsia="ru-RU"/>
        </w:rPr>
        <w:t xml:space="preserve">, </w:t>
      </w:r>
      <w:r w:rsidR="000B54EC">
        <w:rPr>
          <w:rFonts w:ascii="Times New Roman" w:eastAsia="Times New Roman" w:hAnsi="Times New Roman" w:cs="Times New Roman"/>
          <w:szCs w:val="24"/>
          <w:lang w:eastAsia="ru-RU"/>
        </w:rPr>
        <w:t>поскольку</w:t>
      </w:r>
      <w:r>
        <w:rPr>
          <w:rFonts w:ascii="Times New Roman" w:eastAsia="Times New Roman" w:hAnsi="Times New Roman" w:cs="Times New Roman"/>
          <w:szCs w:val="24"/>
          <w:lang w:eastAsia="ru-RU"/>
        </w:rPr>
        <w:t>:</w:t>
      </w:r>
    </w:p>
    <w:p w14:paraId="3037CC1F" w14:textId="7B3734F2" w:rsidR="00123899" w:rsidRPr="00123899" w:rsidRDefault="00123899" w:rsidP="00123899">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4A830830" w14:textId="322FBF9A" w:rsidR="00123899" w:rsidRPr="0004695F" w:rsidRDefault="00C2270D" w:rsidP="005B4F17">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w:t>
      </w:r>
      <w:r w:rsidR="00123899" w:rsidRPr="0004695F">
        <w:rPr>
          <w:rFonts w:ascii="Times New Roman" w:eastAsia="Times New Roman" w:hAnsi="Times New Roman" w:cs="Times New Roman"/>
          <w:szCs w:val="24"/>
          <w:lang w:eastAsia="ru-RU"/>
        </w:rPr>
        <w:t xml:space="preserve"> 1893, 1894 и 1895 годы прямо сказано, что значительных вселений и выселений не было;</w:t>
      </w:r>
      <w:r w:rsidR="0004695F">
        <w:rPr>
          <w:rFonts w:ascii="Times New Roman" w:eastAsia="Times New Roman" w:hAnsi="Times New Roman" w:cs="Times New Roman"/>
          <w:szCs w:val="24"/>
          <w:lang w:eastAsia="ru-RU"/>
        </w:rPr>
        <w:t xml:space="preserve"> </w:t>
      </w:r>
      <w:r w:rsidR="00123899"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1FDDE80A" w14:textId="5A1C895C" w:rsidR="00123899" w:rsidRPr="00123899" w:rsidRDefault="00123899" w:rsidP="00123899">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518BA924" w14:textId="26737492" w:rsidR="00123899" w:rsidRDefault="00123899" w:rsidP="00123899">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sidR="00595D3C">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sidR="00CE0FBC">
        <w:rPr>
          <w:rFonts w:ascii="Times New Roman" w:eastAsia="Times New Roman" w:hAnsi="Times New Roman" w:cs="Times New Roman"/>
          <w:szCs w:val="24"/>
          <w:lang w:eastAsia="ru-RU"/>
        </w:rPr>
        <w:t>.</w:t>
      </w:r>
    </w:p>
    <w:p w14:paraId="16593EEF" w14:textId="747FBED8" w:rsidR="00CE0FBC" w:rsidRPr="00CE0FBC" w:rsidRDefault="00CE0FBC" w:rsidP="00CE0FBC">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lastRenderedPageBreak/>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sidR="00DE007E">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w:t>
      </w:r>
      <w:r w:rsidR="00B03C2E">
        <w:rPr>
          <w:rFonts w:ascii="Times New Roman" w:eastAsia="Times New Roman" w:hAnsi="Times New Roman" w:cs="Times New Roman"/>
          <w:szCs w:val="24"/>
          <w:lang w:eastAsia="ru-RU"/>
        </w:rPr>
        <w:t xml:space="preserve"> включительно – более сильным, чем в последующий период начиная с 1893 года</w:t>
      </w:r>
      <w:r>
        <w:rPr>
          <w:rFonts w:ascii="Times New Roman" w:eastAsia="Times New Roman" w:hAnsi="Times New Roman" w:cs="Times New Roman"/>
          <w:szCs w:val="24"/>
          <w:lang w:eastAsia="ru-RU"/>
        </w:rPr>
        <w:t>.</w:t>
      </w:r>
    </w:p>
    <w:p w14:paraId="5077FDA9" w14:textId="774F80C4" w:rsidR="00BF0256" w:rsidRDefault="00843BEE" w:rsidP="00CE0FBC">
      <w:pPr>
        <w:pStyle w:val="XNormal"/>
        <w:spacing w:after="120" w:line="240" w:lineRule="auto"/>
      </w:pPr>
      <w:r w:rsidRPr="00843BEE">
        <w:t xml:space="preserve">Сообщений о прибытии армян-беженцев из Османской империи либо численных оценок такого прибытия в просмотренных </w:t>
      </w:r>
      <w:r w:rsidR="00662717">
        <w:t xml:space="preserve">нами </w:t>
      </w:r>
      <w:r w:rsidR="00662717" w:rsidRPr="00662717">
        <w:t xml:space="preserve">“ </w:t>
      </w:r>
      <w:r w:rsidRPr="00843BEE">
        <w:t>Обзорах</w:t>
      </w:r>
      <w:r w:rsidR="00662717"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BF0256" w:rsidRPr="00BF0256" w14:paraId="36CCD15B" w14:textId="77777777" w:rsidTr="006F7EAF">
        <w:trPr>
          <w:trHeight w:val="353"/>
          <w:tblHeader/>
        </w:trPr>
        <w:tc>
          <w:tcPr>
            <w:tcW w:w="1165" w:type="dxa"/>
            <w:shd w:val="clear" w:color="auto" w:fill="EEECE1" w:themeFill="background2"/>
            <w:vAlign w:val="center"/>
            <w:hideMark/>
          </w:tcPr>
          <w:p w14:paraId="6CC3829F" w14:textId="6AEF6611" w:rsidR="00BF0256" w:rsidRPr="00BF0256" w:rsidRDefault="00BF0256" w:rsidP="00C26D1B">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2376FBAF" w14:textId="7A2E7760" w:rsidR="00BF0256" w:rsidRPr="006B5065" w:rsidRDefault="006B5065" w:rsidP="00C26D1B">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26A22E09" w14:textId="49D0D0B0" w:rsidR="00BF0256" w:rsidRPr="006B5065" w:rsidRDefault="006B5065" w:rsidP="00C26D1B">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BF0256" w:rsidRPr="00BF0256" w14:paraId="6BBE3295" w14:textId="77777777" w:rsidTr="004506F7">
        <w:tc>
          <w:tcPr>
            <w:tcW w:w="1165" w:type="dxa"/>
            <w:vAlign w:val="center"/>
            <w:hideMark/>
          </w:tcPr>
          <w:p w14:paraId="6A8871D6" w14:textId="7D2B8B3D"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0F842085" w14:textId="59FC616D"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r w:rsidR="00C63ED1" w:rsidRPr="004506F7">
              <w:rPr>
                <w:rFonts w:ascii="Times New Roman" w:eastAsia="Times New Roman" w:hAnsi="Times New Roman" w:cs="Times New Roman"/>
                <w:lang w:eastAsia="ru-RU"/>
              </w:rPr>
              <w:t>.</w:t>
            </w:r>
          </w:p>
        </w:tc>
        <w:tc>
          <w:tcPr>
            <w:tcW w:w="0" w:type="auto"/>
            <w:vAlign w:val="center"/>
            <w:hideMark/>
          </w:tcPr>
          <w:p w14:paraId="5AE058DE"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BF0256" w:rsidRPr="00BF0256" w14:paraId="7B95BAE1" w14:textId="77777777" w:rsidTr="004506F7">
        <w:tc>
          <w:tcPr>
            <w:tcW w:w="1165" w:type="dxa"/>
            <w:vAlign w:val="center"/>
            <w:hideMark/>
          </w:tcPr>
          <w:p w14:paraId="7AA77A95"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06169B19" w14:textId="7F88DCFD"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r w:rsidR="00C63ED1" w:rsidRPr="004506F7">
              <w:rPr>
                <w:rFonts w:ascii="Times New Roman" w:eastAsia="Times New Roman" w:hAnsi="Times New Roman" w:cs="Times New Roman"/>
                <w:lang w:eastAsia="ru-RU"/>
              </w:rPr>
              <w:t>.</w:t>
            </w:r>
          </w:p>
        </w:tc>
        <w:tc>
          <w:tcPr>
            <w:tcW w:w="0" w:type="auto"/>
            <w:vAlign w:val="center"/>
            <w:hideMark/>
          </w:tcPr>
          <w:p w14:paraId="2C48B007" w14:textId="606422F5"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r w:rsidR="00C63ED1" w:rsidRPr="004506F7">
              <w:rPr>
                <w:rFonts w:ascii="Times New Roman" w:eastAsia="Times New Roman" w:hAnsi="Times New Roman" w:cs="Times New Roman"/>
                <w:lang w:eastAsia="ru-RU"/>
              </w:rPr>
              <w:t>.</w:t>
            </w:r>
          </w:p>
        </w:tc>
      </w:tr>
      <w:tr w:rsidR="00BF0256" w:rsidRPr="00BF0256" w14:paraId="69DB6C2C" w14:textId="77777777" w:rsidTr="004506F7">
        <w:tc>
          <w:tcPr>
            <w:tcW w:w="1165" w:type="dxa"/>
            <w:vAlign w:val="center"/>
            <w:hideMark/>
          </w:tcPr>
          <w:p w14:paraId="3A2F4EBD"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43EC6C05" w14:textId="4092C780"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r w:rsidR="00C63ED1" w:rsidRPr="004506F7">
              <w:rPr>
                <w:rFonts w:ascii="Times New Roman" w:eastAsia="Times New Roman" w:hAnsi="Times New Roman" w:cs="Times New Roman"/>
                <w:lang w:eastAsia="ru-RU"/>
              </w:rPr>
              <w:t>.</w:t>
            </w:r>
          </w:p>
        </w:tc>
        <w:tc>
          <w:tcPr>
            <w:tcW w:w="0" w:type="auto"/>
            <w:vAlign w:val="center"/>
            <w:hideMark/>
          </w:tcPr>
          <w:p w14:paraId="5FF8E0F8" w14:textId="1F626206" w:rsidR="00BF0256" w:rsidRPr="004506F7" w:rsidRDefault="004506F7"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Несколько десятков семей</w:t>
            </w:r>
            <w:r w:rsidRPr="004506F7">
              <w:rPr>
                <w:rFonts w:ascii="Times New Roman" w:eastAsia="Times New Roman" w:hAnsi="Times New Roman" w:cs="Times New Roman"/>
                <w:lang w:eastAsia="ru-RU"/>
              </w:rPr>
              <w:t>”</w:t>
            </w:r>
            <w:r w:rsidR="00BF0256" w:rsidRPr="004506F7">
              <w:rPr>
                <w:rFonts w:ascii="Times New Roman" w:eastAsia="Times New Roman" w:hAnsi="Times New Roman" w:cs="Times New Roman"/>
                <w:lang w:eastAsia="ru-RU"/>
              </w:rPr>
              <w:t>; это не прибытие в 1898 году</w:t>
            </w:r>
            <w:r w:rsidR="00C63ED1" w:rsidRPr="004506F7">
              <w:rPr>
                <w:rFonts w:ascii="Times New Roman" w:eastAsia="Times New Roman" w:hAnsi="Times New Roman" w:cs="Times New Roman"/>
                <w:lang w:eastAsia="ru-RU"/>
              </w:rPr>
              <w:t>.</w:t>
            </w:r>
          </w:p>
        </w:tc>
      </w:tr>
      <w:tr w:rsidR="00BF0256" w:rsidRPr="00BF0256" w14:paraId="0822986A" w14:textId="77777777" w:rsidTr="004506F7">
        <w:tc>
          <w:tcPr>
            <w:tcW w:w="1165" w:type="dxa"/>
            <w:vAlign w:val="center"/>
            <w:hideMark/>
          </w:tcPr>
          <w:p w14:paraId="21D1CB46"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086FF681"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4A505D92" w14:textId="535DDA16"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r w:rsidR="00C63ED1" w:rsidRPr="004506F7">
              <w:rPr>
                <w:rFonts w:ascii="Times New Roman" w:eastAsia="Times New Roman" w:hAnsi="Times New Roman" w:cs="Times New Roman"/>
                <w:lang w:eastAsia="ru-RU"/>
              </w:rPr>
              <w:t>.</w:t>
            </w:r>
          </w:p>
        </w:tc>
      </w:tr>
      <w:tr w:rsidR="00BF0256" w:rsidRPr="00BF0256" w14:paraId="4458037E" w14:textId="77777777" w:rsidTr="004506F7">
        <w:tc>
          <w:tcPr>
            <w:tcW w:w="1165" w:type="dxa"/>
            <w:vAlign w:val="center"/>
            <w:hideMark/>
          </w:tcPr>
          <w:p w14:paraId="323DBCFA" w14:textId="77777777" w:rsidR="00BF0256" w:rsidRPr="004506F7" w:rsidRDefault="00BF0256" w:rsidP="00C26D1B">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05878B94" w14:textId="77777777"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3C026E8E" w14:textId="52845821" w:rsidR="00BF0256" w:rsidRPr="004506F7" w:rsidRDefault="00BF0256" w:rsidP="00C26D1B">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r w:rsidR="00C63ED1" w:rsidRPr="004506F7">
              <w:rPr>
                <w:rFonts w:ascii="Times New Roman" w:eastAsia="Times New Roman" w:hAnsi="Times New Roman" w:cs="Times New Roman"/>
                <w:lang w:eastAsia="ru-RU"/>
              </w:rPr>
              <w:t>.</w:t>
            </w:r>
          </w:p>
        </w:tc>
      </w:tr>
    </w:tbl>
    <w:p w14:paraId="7C8D78D9" w14:textId="18591DCB" w:rsidR="000C321C" w:rsidRPr="00254DAE" w:rsidRDefault="008D5E22" w:rsidP="00767873">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45BF486" w14:textId="0C66D24A" w:rsidR="00817A59" w:rsidRDefault="00817A59" w:rsidP="00C26D1B">
      <w:pPr>
        <w:pStyle w:val="XNormal"/>
        <w:spacing w:line="240" w:lineRule="auto"/>
      </w:pPr>
      <w:r>
        <w:t>Данные о прибытии беженцев из Турции имеются лишь за 1914-1915 гг.</w:t>
      </w:r>
      <w:r w:rsidR="009C4BE2">
        <w:t xml:space="preserve"> </w:t>
      </w:r>
      <w:r w:rsidR="009C4BE2" w:rsidRPr="009C4BE2">
        <w:t>“Однодневная перепись беженцев из Турции, Персии и из мест, пограничных с Турцией (армян, айсоров, греков и пр.) 1914</w:t>
      </w:r>
      <w:r w:rsidR="00CE44EE">
        <w:t>-</w:t>
      </w:r>
      <w:r w:rsidR="009C4BE2" w:rsidRPr="009C4BE2">
        <w:t xml:space="preserve">15 г.” проведённая 30 января 1915 года, охватила 7 уездов Эриванской губернии, </w:t>
      </w:r>
      <w:r w:rsidR="009C4BE2">
        <w:t>4</w:t>
      </w:r>
      <w:r w:rsidR="009C4BE2" w:rsidRPr="009C4BE2">
        <w:t xml:space="preserve"> округа Карсской области и </w:t>
      </w:r>
      <w:r w:rsidR="007253C7">
        <w:t>один</w:t>
      </w:r>
      <w:r w:rsidR="009C4BE2" w:rsidRPr="009C4BE2">
        <w:t xml:space="preserve"> уезд Тифлисской губернии (Ахалкалакский) </w:t>
      </w:r>
      <w:r w:rsidR="00AB2BA3">
        <w:t xml:space="preserve">и </w:t>
      </w:r>
      <w:r w:rsidR="009C4BE2" w:rsidRPr="009C4BE2">
        <w:t>обнаружила 67,35</w:t>
      </w:r>
      <w:r w:rsidR="009E6D60">
        <w:t>7</w:t>
      </w:r>
      <w:r w:rsidR="00CB6796">
        <w:t xml:space="preserve"> </w:t>
      </w:r>
      <w:r w:rsidR="00CB6796" w:rsidRPr="00CB6796">
        <w:t>“</w:t>
      </w:r>
      <w:r w:rsidR="009C4BE2" w:rsidRPr="009C4BE2">
        <w:t>свежих</w:t>
      </w:r>
      <w:r w:rsidR="00CB6796" w:rsidRPr="00CB6796">
        <w:t>”</w:t>
      </w:r>
      <w:r w:rsidR="00CB6796">
        <w:t xml:space="preserve"> </w:t>
      </w:r>
      <w:r w:rsidR="009C4BE2" w:rsidRPr="009C4BE2">
        <w:t>беженцев прибывших в 1914 году, из них 49,838 армян, остальные в основном состояли из греков и айсоров</w:t>
      </w:r>
      <w:r w:rsidR="000D4196">
        <w:t xml:space="preserve"> (ассирийцев)</w:t>
      </w:r>
      <w:r w:rsidR="009C4BE2" w:rsidRPr="009C4BE2">
        <w:t xml:space="preserve">. 39,166 прибывших находились в Эриванской губернии, 24,449 в Карсской области, </w:t>
      </w:r>
      <w:r w:rsidR="00B13B1A">
        <w:t xml:space="preserve">а </w:t>
      </w:r>
      <w:r w:rsidR="009C4BE2" w:rsidRPr="009C4BE2">
        <w:t>3,692 в Ахалкалакском уезде.</w:t>
      </w:r>
      <w:r w:rsidR="00C43CA6">
        <w:t xml:space="preserve"> </w:t>
      </w:r>
      <w:r w:rsidR="00C43CA6" w:rsidRPr="00C43CA6">
        <w:t>Некоторые беженцы были родом не из Турции или Персии, а русскими подданными, бежавшими из военных районов</w:t>
      </w:r>
      <w:r w:rsidR="00E058E5" w:rsidRPr="00E058E5">
        <w:t xml:space="preserve">; </w:t>
      </w:r>
      <w:r w:rsidR="00E058E5">
        <w:t>с</w:t>
      </w:r>
      <w:r w:rsidR="00C43CA6" w:rsidRPr="00C43CA6">
        <w:t>реди беженцев-армян таких было 19.1%, родом из Турции были 66.4%, из Персии 14.5%.</w:t>
      </w:r>
      <w:r w:rsidR="00076B24">
        <w:rPr>
          <w:rStyle w:val="FootnoteReference"/>
        </w:rPr>
        <w:footnoteReference w:id="233"/>
      </w:r>
    </w:p>
    <w:p w14:paraId="4FEAFC0D" w14:textId="36F49122" w:rsidR="00CA1070" w:rsidRPr="00DE478F" w:rsidRDefault="00CA1070" w:rsidP="00C26D1B">
      <w:pPr>
        <w:pStyle w:val="XNormal"/>
        <w:spacing w:line="240" w:lineRule="auto"/>
      </w:pPr>
      <w:r w:rsidRPr="00CA1070">
        <w:t>Затем последовала гораздо более крупная волна 1915 года</w:t>
      </w:r>
      <w:r w:rsidR="00A45183">
        <w:t>.</w:t>
      </w:r>
      <w:r w:rsidRPr="00CA1070">
        <w:t xml:space="preserve"> Основной поток из Османской империи пришёлся на лето</w:t>
      </w:r>
      <w:r w:rsidR="00985307">
        <w:t>-</w:t>
      </w:r>
      <w:r w:rsidRPr="00CA1070">
        <w:t>осень 1915</w:t>
      </w:r>
      <w:r w:rsidR="00716DAC">
        <w:t>, когд</w:t>
      </w:r>
      <w:r w:rsidRPr="00CA1070">
        <w:t>а российско-османскую границу пересекли 120</w:t>
      </w:r>
      <w:r w:rsidR="00985307">
        <w:t>-</w:t>
      </w:r>
      <w:r w:rsidRPr="00CA1070">
        <w:t>150 тыс. беженцев; 29 августа 1915 года только в Эчмиадзине находилось около 30 тыс. человек.</w:t>
      </w:r>
      <w:r w:rsidR="008B3B11">
        <w:rPr>
          <w:rStyle w:val="FootnoteReference"/>
        </w:rPr>
        <w:footnoteReference w:id="234"/>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sidR="008B3B11">
        <w:rPr>
          <w:rStyle w:val="FootnoteReference"/>
        </w:rPr>
        <w:footnoteReference w:id="235"/>
      </w:r>
      <w:r>
        <w:t xml:space="preserve"> </w:t>
      </w:r>
      <w:r w:rsidR="00E35226" w:rsidRPr="00F201C9">
        <w:t xml:space="preserve">К октябрю 1915 года в Эриванской губернии насчитывалось 93 тыс. </w:t>
      </w:r>
      <w:r w:rsidR="00E35226" w:rsidRPr="00F201C9">
        <w:lastRenderedPageBreak/>
        <w:t xml:space="preserve">беженцев, в Эриванской и соседних губерниях </w:t>
      </w:r>
      <w:r w:rsidR="00E35226">
        <w:t>–</w:t>
      </w:r>
      <w:r w:rsidR="00E35226" w:rsidRPr="00F201C9">
        <w:t xml:space="preserve"> 165 тыс. чел.</w:t>
      </w:r>
      <w:r w:rsidR="00E35226">
        <w:rPr>
          <w:rStyle w:val="FootnoteReference"/>
        </w:rPr>
        <w:footnoteReference w:id="236"/>
      </w:r>
      <w:r w:rsidR="00E35226">
        <w:t xml:space="preserve"> </w:t>
      </w:r>
      <w:r w:rsidR="00984AF9">
        <w:t xml:space="preserve">Однако это волна </w:t>
      </w:r>
      <w:r w:rsidR="00166AE5" w:rsidRPr="00166AE5">
        <w:t xml:space="preserve">1915 </w:t>
      </w:r>
      <w:r w:rsidR="00166AE5">
        <w:t xml:space="preserve">года </w:t>
      </w:r>
      <w:r w:rsidR="00984AF9">
        <w:t>находится за хронологическими границами нашего исследования.</w:t>
      </w:r>
    </w:p>
    <w:p w14:paraId="4A80E8F4" w14:textId="63761295" w:rsidR="00EB5FD8" w:rsidRPr="00493429" w:rsidRDefault="003443D0" w:rsidP="00C26D1B">
      <w:pPr>
        <w:pStyle w:val="XNormal"/>
        <w:spacing w:line="240" w:lineRule="auto"/>
      </w:pPr>
      <w:r>
        <w:t>В</w:t>
      </w:r>
      <w:r w:rsidR="00DE478F" w:rsidRPr="00DE478F">
        <w:t xml:space="preserve">о время </w:t>
      </w:r>
      <w:proofErr w:type="spellStart"/>
      <w:r w:rsidR="00DE478F" w:rsidRPr="00DE478F">
        <w:t>хамидийской</w:t>
      </w:r>
      <w:proofErr w:type="spellEnd"/>
      <w:r w:rsidR="00DE478F"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516B1" w:rsidRPr="009516B1">
        <w:t xml:space="preserve">Временное население Карской области </w:t>
      </w:r>
      <w:r w:rsidR="00D813D1">
        <w:t>между 1895 и</w:t>
      </w:r>
      <w:r w:rsidR="009516B1"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516B1">
        <w:t>–</w:t>
      </w:r>
      <w:r w:rsidR="009516B1" w:rsidRPr="009516B1">
        <w:t xml:space="preserve"> 12,334. В 1899 году число армянских беженцев составляло 14,267 человек. </w:t>
      </w:r>
      <w:r w:rsidR="009516B1">
        <w:t xml:space="preserve"> </w:t>
      </w:r>
      <w:r w:rsidR="008A6BF6" w:rsidRPr="008A6BF6">
        <w:t>Этот поток вызвал межгосударственный дипломатический конфликт</w:t>
      </w:r>
      <w:r w:rsidR="008A6BF6">
        <w:t>: б</w:t>
      </w:r>
      <w:r w:rsidR="00DE478F" w:rsidRPr="00DE478F">
        <w:t>еженцы считались османскими подданными; Порта не соглашалась принимать их обратно</w:t>
      </w:r>
      <w:r w:rsidR="00596169" w:rsidRPr="009516B1">
        <w:t>;</w:t>
      </w:r>
      <w:r w:rsidR="00DE478F" w:rsidRPr="00DE478F">
        <w:t xml:space="preserve"> в 190</w:t>
      </w:r>
      <w:r w:rsidR="00F40DAF">
        <w:t>1</w:t>
      </w:r>
      <w:r w:rsidR="00DE478F" w:rsidRPr="00DE478F">
        <w:t xml:space="preserve"> году Россия предложила им перейти в русское подданство.</w:t>
      </w:r>
      <w:r w:rsidR="00DE478F">
        <w:rPr>
          <w:rStyle w:val="FootnoteReference"/>
        </w:rPr>
        <w:footnoteReference w:id="237"/>
      </w:r>
      <w:r w:rsidR="00DE478F" w:rsidRPr="00DE478F">
        <w:t xml:space="preserve"> Значительный поток существовал, но не получил явного отражения в “Обзорах</w:t>
      </w:r>
      <w:r w:rsidR="00C02373" w:rsidRPr="00C02373">
        <w:t xml:space="preserve"> </w:t>
      </w:r>
      <w:r w:rsidR="00C02373">
        <w:t xml:space="preserve">Эриванской </w:t>
      </w:r>
      <w:r w:rsidR="000B09F0">
        <w:t>губернии</w:t>
      </w:r>
      <w:r w:rsidR="00DE478F" w:rsidRPr="00DE478F">
        <w:t>”.</w:t>
      </w:r>
      <w:r w:rsidR="00EB5FD8" w:rsidRPr="00EB5FD8">
        <w:t xml:space="preserve"> </w:t>
      </w:r>
      <w:r w:rsidR="00EB5FD8" w:rsidRPr="00D73E2E">
        <w:t>Почему это возможно:</w:t>
      </w:r>
    </w:p>
    <w:p w14:paraId="4E75B10E" w14:textId="5310F6B7" w:rsidR="00EB5FD8" w:rsidRPr="00EB5FD8" w:rsidRDefault="00EB5FD8">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14164CD1" w14:textId="7975F0CE" w:rsidR="00EB5FD8" w:rsidRPr="00EB5FD8" w:rsidRDefault="00EB5FD8">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00A53792" w:rsidRPr="00A53792">
        <w:t>“</w:t>
      </w:r>
      <w:r w:rsidRPr="00EB5FD8">
        <w:t>вселившимися</w:t>
      </w:r>
      <w:r w:rsidR="00A53792" w:rsidRPr="00A53792">
        <w:t>”</w:t>
      </w:r>
      <w:r w:rsidRPr="00EB5FD8">
        <w:t xml:space="preserve"> в статистическом смысле, особенно пока предполагалось их возвращение.</w:t>
      </w:r>
    </w:p>
    <w:p w14:paraId="368DA287" w14:textId="682A3524" w:rsidR="00EB5FD8" w:rsidRPr="00EB5FD8" w:rsidRDefault="00EB5FD8">
      <w:pPr>
        <w:pStyle w:val="XNormal"/>
        <w:numPr>
          <w:ilvl w:val="0"/>
          <w:numId w:val="99"/>
        </w:numPr>
        <w:spacing w:line="240" w:lineRule="auto"/>
        <w:ind w:left="576" w:hanging="288"/>
      </w:pPr>
      <w:r w:rsidRPr="00EB5FD8">
        <w:t xml:space="preserve">Формула </w:t>
      </w:r>
      <w:r w:rsidR="00A53792" w:rsidRPr="00A53792">
        <w:t>“</w:t>
      </w:r>
      <w:r w:rsidRPr="00EB5FD8">
        <w:t>значительных вселений и выселений не было</w:t>
      </w:r>
      <w:r w:rsidR="00A53792"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2A0DC26" w14:textId="04B4C0E4" w:rsidR="00EB5FD8" w:rsidRPr="00EB5FD8" w:rsidRDefault="00EB5FD8">
      <w:pPr>
        <w:pStyle w:val="XNormal"/>
        <w:numPr>
          <w:ilvl w:val="0"/>
          <w:numId w:val="99"/>
        </w:numPr>
        <w:spacing w:line="240" w:lineRule="auto"/>
        <w:ind w:left="576" w:hanging="288"/>
      </w:pPr>
      <w:r w:rsidRPr="00EB5FD8">
        <w:t>Поток бы</w:t>
      </w:r>
      <w:r w:rsidR="00A92337">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00493429" w:rsidRPr="00493429">
        <w:t>: в дипломатической переписке 1899 года назывались 10 тыс. человек, 10 тыс. семейств и более 30 тыс. человек.</w:t>
      </w:r>
      <w:r w:rsidR="00A01B00">
        <w:rPr>
          <w:rStyle w:val="FootnoteReference"/>
        </w:rPr>
        <w:footnoteReference w:id="238"/>
      </w:r>
      <w:r w:rsidRPr="00EB5FD8">
        <w:t xml:space="preserve"> </w:t>
      </w:r>
    </w:p>
    <w:p w14:paraId="102FDDAF" w14:textId="1260BAC7" w:rsidR="00DE478F" w:rsidRDefault="00B52A98" w:rsidP="00C26D1B">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rsidR="00EE58D6">
        <w:t xml:space="preserve"> </w:t>
      </w:r>
      <w:r w:rsidR="00EE58D6" w:rsidRPr="00EE58D6">
        <w:t xml:space="preserve">Есть и возможный след этих людей: перепись 1897 года насчитала </w:t>
      </w:r>
      <w:r w:rsidR="00AC7EF8">
        <w:t xml:space="preserve">по </w:t>
      </w:r>
      <w:r w:rsidR="00AC7EF8" w:rsidRPr="00EE58D6">
        <w:t>окончательн</w:t>
      </w:r>
      <w:r w:rsidR="00AC7EF8">
        <w:t xml:space="preserve">ым итогам </w:t>
      </w:r>
      <w:r w:rsidR="00EE58D6" w:rsidRPr="00EE58D6">
        <w:t>в Эриванской губернии 13</w:t>
      </w:r>
      <w:r w:rsidR="002E1A46">
        <w:t>,</w:t>
      </w:r>
      <w:r w:rsidR="00EE58D6" w:rsidRPr="00EE58D6">
        <w:t xml:space="preserve">708 иностранных подданных, преимущественно турецких и персидских. Это не число беженцев </w:t>
      </w:r>
      <w:r w:rsidR="002E1A46">
        <w:t>–</w:t>
      </w:r>
      <w:r w:rsidR="00EE58D6" w:rsidRPr="00EE58D6">
        <w:t xml:space="preserve"> сюда входили и другие группы, </w:t>
      </w:r>
      <w:r w:rsidR="002E1A46">
        <w:t>–</w:t>
      </w:r>
      <w:r w:rsidR="00EE58D6" w:rsidRPr="00EE58D6">
        <w:t xml:space="preserve"> но часть османских армян могла находиться именно в этой категории.</w:t>
      </w:r>
    </w:p>
    <w:p w14:paraId="5527E365" w14:textId="7DE4B9F9" w:rsidR="00C26D1B" w:rsidRDefault="00C26D1B" w:rsidP="00C26D1B">
      <w:pPr>
        <w:pStyle w:val="XNormal"/>
        <w:spacing w:before="120" w:after="120" w:line="240" w:lineRule="auto"/>
        <w:ind w:firstLine="0"/>
        <w:jc w:val="center"/>
      </w:pPr>
      <w:r>
        <w:t>* * *</w:t>
      </w:r>
    </w:p>
    <w:p w14:paraId="53B121BF" w14:textId="50A7E7CA" w:rsidR="001B12B3" w:rsidRDefault="001B12B3" w:rsidP="00C26D1B">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sidR="00D33C6B">
        <w:rPr>
          <w:rStyle w:val="FootnoteReference"/>
        </w:rPr>
        <w:footnoteReference w:id="239"/>
      </w:r>
      <w:r w:rsidRPr="001B12B3">
        <w:t xml:space="preserve"> Оценка </w:t>
      </w:r>
      <w:r w:rsidR="006F760F" w:rsidRPr="001B12B3">
        <w:t>дел</w:t>
      </w:r>
      <w:r w:rsidR="000722BB">
        <w:t>ае</w:t>
      </w:r>
      <w:r w:rsidR="006F760F" w:rsidRPr="001B12B3">
        <w:t>тся</w:t>
      </w:r>
      <w:r w:rsidRPr="001B12B3">
        <w:t xml:space="preserve"> ими на </w:t>
      </w:r>
      <w:r w:rsidR="00D33C6B">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779A7" w:rsidRPr="00A64349" w14:paraId="50E516BF" w14:textId="77777777" w:rsidTr="004779A7">
        <w:trPr>
          <w:tblHeader/>
        </w:trPr>
        <w:tc>
          <w:tcPr>
            <w:tcW w:w="0" w:type="auto"/>
            <w:shd w:val="clear" w:color="auto" w:fill="EEECE1" w:themeFill="background2"/>
            <w:vAlign w:val="center"/>
            <w:hideMark/>
          </w:tcPr>
          <w:p w14:paraId="6E3BA1BE" w14:textId="4D66D4C3" w:rsidR="004779A7" w:rsidRPr="00A64349" w:rsidRDefault="00F01784" w:rsidP="00C26D1B">
            <w:pPr>
              <w:pStyle w:val="XNormal"/>
              <w:spacing w:line="240" w:lineRule="auto"/>
              <w:ind w:firstLine="0"/>
              <w:jc w:val="center"/>
              <w:rPr>
                <w:b/>
                <w:bCs/>
                <w:szCs w:val="22"/>
              </w:rPr>
            </w:pPr>
            <w:r w:rsidRPr="00A64349">
              <w:rPr>
                <w:b/>
                <w:bCs/>
                <w:szCs w:val="22"/>
              </w:rPr>
              <w:lastRenderedPageBreak/>
              <w:t>и</w:t>
            </w:r>
            <w:r w:rsidR="004779A7" w:rsidRPr="00A64349">
              <w:rPr>
                <w:b/>
                <w:bCs/>
                <w:szCs w:val="22"/>
              </w:rPr>
              <w:t>сточник</w:t>
            </w:r>
          </w:p>
        </w:tc>
        <w:tc>
          <w:tcPr>
            <w:tcW w:w="0" w:type="auto"/>
            <w:shd w:val="clear" w:color="auto" w:fill="EEECE1" w:themeFill="background2"/>
            <w:vAlign w:val="center"/>
            <w:hideMark/>
          </w:tcPr>
          <w:p w14:paraId="00B8E991" w14:textId="17360209" w:rsidR="004779A7" w:rsidRPr="00A64349" w:rsidRDefault="00F01784" w:rsidP="00C26D1B">
            <w:pPr>
              <w:pStyle w:val="XNormal"/>
              <w:spacing w:line="240" w:lineRule="auto"/>
              <w:ind w:firstLine="0"/>
              <w:jc w:val="center"/>
              <w:rPr>
                <w:b/>
                <w:bCs/>
                <w:szCs w:val="22"/>
              </w:rPr>
            </w:pPr>
            <w:r w:rsidRPr="00A64349">
              <w:rPr>
                <w:b/>
                <w:bCs/>
                <w:szCs w:val="22"/>
              </w:rPr>
              <w:t>ч</w:t>
            </w:r>
            <w:r w:rsidR="004779A7" w:rsidRPr="00A64349">
              <w:rPr>
                <w:b/>
                <w:bCs/>
                <w:szCs w:val="22"/>
              </w:rPr>
              <w:t>то мог дать</w:t>
            </w:r>
          </w:p>
        </w:tc>
      </w:tr>
      <w:tr w:rsidR="004779A7" w:rsidRPr="00A64349" w14:paraId="1EC8E976" w14:textId="77777777" w:rsidTr="004779A7">
        <w:tc>
          <w:tcPr>
            <w:tcW w:w="0" w:type="auto"/>
            <w:vAlign w:val="center"/>
            <w:hideMark/>
          </w:tcPr>
          <w:p w14:paraId="7FA68AA1" w14:textId="77777777" w:rsidR="004779A7" w:rsidRPr="00A64349" w:rsidRDefault="004779A7" w:rsidP="00C26D1B">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332147B6" w14:textId="77777777" w:rsidR="004779A7" w:rsidRPr="00A64349" w:rsidRDefault="004779A7" w:rsidP="00C26D1B">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779A7" w:rsidRPr="00A64349" w14:paraId="49A1F654" w14:textId="77777777" w:rsidTr="004779A7">
        <w:tc>
          <w:tcPr>
            <w:tcW w:w="0" w:type="auto"/>
            <w:vAlign w:val="center"/>
            <w:hideMark/>
          </w:tcPr>
          <w:p w14:paraId="1CB10D44" w14:textId="77777777" w:rsidR="004779A7" w:rsidRPr="00A64349" w:rsidRDefault="004779A7" w:rsidP="00C26D1B">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F56A26C" w14:textId="77777777" w:rsidR="004779A7" w:rsidRPr="00A64349" w:rsidRDefault="004779A7" w:rsidP="00C26D1B">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779A7" w:rsidRPr="00A64349" w14:paraId="1C030716" w14:textId="77777777" w:rsidTr="004779A7">
        <w:tc>
          <w:tcPr>
            <w:tcW w:w="0" w:type="auto"/>
            <w:vAlign w:val="center"/>
            <w:hideMark/>
          </w:tcPr>
          <w:p w14:paraId="6573E056" w14:textId="77777777" w:rsidR="004779A7" w:rsidRPr="00A64349" w:rsidRDefault="004779A7" w:rsidP="00C26D1B">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29722BB2" w14:textId="77777777" w:rsidR="004779A7" w:rsidRPr="00A64349" w:rsidRDefault="004779A7" w:rsidP="00C26D1B">
            <w:pPr>
              <w:pStyle w:val="XNormal"/>
              <w:spacing w:after="0" w:line="240" w:lineRule="auto"/>
              <w:ind w:firstLine="0"/>
              <w:rPr>
                <w:szCs w:val="22"/>
              </w:rPr>
            </w:pPr>
            <w:r w:rsidRPr="00A64349">
              <w:rPr>
                <w:szCs w:val="22"/>
              </w:rPr>
              <w:t>Население части городов</w:t>
            </w:r>
          </w:p>
        </w:tc>
      </w:tr>
      <w:tr w:rsidR="004779A7" w:rsidRPr="00A64349" w14:paraId="11D58CCD" w14:textId="77777777" w:rsidTr="004779A7">
        <w:tc>
          <w:tcPr>
            <w:tcW w:w="0" w:type="auto"/>
            <w:vAlign w:val="center"/>
            <w:hideMark/>
          </w:tcPr>
          <w:p w14:paraId="3B338C0B" w14:textId="77777777" w:rsidR="004779A7" w:rsidRPr="00A64349" w:rsidRDefault="004779A7" w:rsidP="00C26D1B">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43904C8D" w14:textId="77777777" w:rsidR="004779A7" w:rsidRPr="00A64349" w:rsidRDefault="004779A7" w:rsidP="00C26D1B">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779A7" w:rsidRPr="00A64349" w14:paraId="0BB6C323" w14:textId="77777777" w:rsidTr="004779A7">
        <w:tc>
          <w:tcPr>
            <w:tcW w:w="0" w:type="auto"/>
            <w:vAlign w:val="center"/>
            <w:hideMark/>
          </w:tcPr>
          <w:p w14:paraId="48874434" w14:textId="77777777" w:rsidR="004779A7" w:rsidRPr="00A64349" w:rsidRDefault="004779A7" w:rsidP="00C26D1B">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08504D6B" w14:textId="77777777" w:rsidR="004779A7" w:rsidRPr="00A64349" w:rsidRDefault="004779A7" w:rsidP="00C26D1B">
            <w:pPr>
              <w:pStyle w:val="XNormal"/>
              <w:spacing w:after="0" w:line="240" w:lineRule="auto"/>
              <w:ind w:firstLine="0"/>
              <w:rPr>
                <w:szCs w:val="22"/>
              </w:rPr>
            </w:pPr>
            <w:r w:rsidRPr="00A64349">
              <w:rPr>
                <w:szCs w:val="22"/>
              </w:rPr>
              <w:t>Оценки за 1898–1916 гг.</w:t>
            </w:r>
          </w:p>
        </w:tc>
      </w:tr>
      <w:tr w:rsidR="004779A7" w:rsidRPr="00A64349" w14:paraId="51A0F3B9" w14:textId="77777777" w:rsidTr="004779A7">
        <w:tc>
          <w:tcPr>
            <w:tcW w:w="0" w:type="auto"/>
            <w:vAlign w:val="center"/>
            <w:hideMark/>
          </w:tcPr>
          <w:p w14:paraId="7D68D134" w14:textId="77777777" w:rsidR="004779A7" w:rsidRPr="00A64349" w:rsidRDefault="004779A7" w:rsidP="00C26D1B">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392EC0A3" w14:textId="77777777" w:rsidR="004779A7" w:rsidRPr="00A64349" w:rsidRDefault="004779A7" w:rsidP="00C26D1B">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518A7491" w14:textId="023C16A6" w:rsidR="00BA4880" w:rsidRDefault="00480234" w:rsidP="00C26D1B">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rsidR="0036678A">
        <w:t>,</w:t>
      </w:r>
      <w:r w:rsidRPr="00480234">
        <w:t>988</w:t>
      </w:r>
      <w:r w:rsidR="0036678A">
        <w:t>.</w:t>
      </w:r>
      <w:r w:rsidRPr="00480234">
        <w:t xml:space="preserve">7 тыс. </w:t>
      </w:r>
      <w:r>
        <w:t>–</w:t>
      </w:r>
      <w:r w:rsidRPr="00480234">
        <w:t xml:space="preserve"> смешанная по датам реконструкция, а не результат единовременного учёта.</w:t>
      </w:r>
      <w:r w:rsidR="006C17AA">
        <w:t xml:space="preserve"> </w:t>
      </w:r>
      <w:r w:rsidR="006C17AA" w:rsidRPr="006C17AA">
        <w:t>В абзаце об армянах на с</w:t>
      </w:r>
      <w:r w:rsidR="006C17AA">
        <w:t>тр</w:t>
      </w:r>
      <w:r w:rsidR="006C17AA" w:rsidRPr="006C17AA">
        <w:t>. 84–85 дана ссылка: ЦГИА СССР (РГИА), ф. 1290, оп. 4, д. 755, л. 187</w:t>
      </w:r>
      <w:r w:rsidR="009348F6">
        <w:t>-</w:t>
      </w:r>
      <w:r w:rsidR="006C17AA" w:rsidRPr="006C17AA">
        <w:t xml:space="preserve">196. Название дела </w:t>
      </w:r>
      <w:r w:rsidR="009348F6">
        <w:t>–</w:t>
      </w:r>
      <w:r w:rsidR="006C17AA" w:rsidRPr="006C17AA">
        <w:t xml:space="preserve"> </w:t>
      </w:r>
      <w:r w:rsidR="009348F6" w:rsidRPr="009348F6">
        <w:t>“</w:t>
      </w:r>
      <w:r w:rsidR="006C17AA" w:rsidRPr="006C17AA">
        <w:t>Таблицы движения населения по губерниям России с 1870 по 1917 гг.</w:t>
      </w:r>
      <w:r w:rsidR="009348F6" w:rsidRPr="009348F6">
        <w:t>”</w:t>
      </w:r>
      <w:r w:rsidR="006C17AA"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006C17AA" w:rsidRPr="006C17AA">
        <w:t>Кабузана</w:t>
      </w:r>
      <w:proofErr w:type="spellEnd"/>
      <w:r w:rsidR="006C17AA" w:rsidRPr="006C17AA">
        <w:t xml:space="preserve"> для губернских расчётов. Но статья не сообщает, какие именно строки листов 187</w:t>
      </w:r>
      <w:r w:rsidR="00766916">
        <w:t>-</w:t>
      </w:r>
      <w:r w:rsidR="006C17AA" w:rsidRPr="006C17AA">
        <w:t>196 были сложены авторами для получения 1,988.7 тыс.</w:t>
      </w:r>
      <w:r w:rsidR="007E74EE" w:rsidRPr="007E74EE">
        <w:t xml:space="preserve">; </w:t>
      </w:r>
      <w:r w:rsidR="007E74EE">
        <w:t>о</w:t>
      </w:r>
      <w:r w:rsidR="007E74EE" w:rsidRPr="007E74EE">
        <w:t>публикованные статьи не дают воспроизводимого расчёта этой величины.</w:t>
      </w:r>
      <w:r w:rsidR="00BA4880">
        <w:t xml:space="preserve"> Брук и Кабузан пишут, что армяне – выходцы из Турции – заселяли Закавказье, и приводят изменения доли армян (стр. 84-85):</w:t>
      </w:r>
    </w:p>
    <w:p w14:paraId="47A6BB23" w14:textId="542110A5" w:rsidR="00BA4880" w:rsidRDefault="00BA4880">
      <w:pPr>
        <w:pStyle w:val="XNormal"/>
        <w:numPr>
          <w:ilvl w:val="0"/>
          <w:numId w:val="100"/>
        </w:numPr>
        <w:spacing w:after="0" w:line="240" w:lineRule="auto"/>
      </w:pPr>
      <w:r>
        <w:t>в России: с 0,9 до 1,2%;</w:t>
      </w:r>
    </w:p>
    <w:p w14:paraId="62660D19" w14:textId="138863C9" w:rsidR="00BA4880" w:rsidRDefault="00BA4880">
      <w:pPr>
        <w:pStyle w:val="XNormal"/>
        <w:numPr>
          <w:ilvl w:val="0"/>
          <w:numId w:val="100"/>
        </w:numPr>
        <w:spacing w:after="0" w:line="240" w:lineRule="auto"/>
      </w:pPr>
      <w:r>
        <w:t>в Бакинской губернии: с 6,0 до 9,9%;</w:t>
      </w:r>
    </w:p>
    <w:p w14:paraId="00115AB1" w14:textId="7268CCCA" w:rsidR="00BA4880" w:rsidRDefault="00BA4880">
      <w:pPr>
        <w:pStyle w:val="XNormal"/>
        <w:numPr>
          <w:ilvl w:val="0"/>
          <w:numId w:val="100"/>
        </w:numPr>
        <w:spacing w:after="0" w:line="240" w:lineRule="auto"/>
      </w:pPr>
      <w:proofErr w:type="spellStart"/>
      <w:r>
        <w:t>Елисаветпольской</w:t>
      </w:r>
      <w:proofErr w:type="spellEnd"/>
      <w:r>
        <w:t>: с 33,3 до 36,4%;</w:t>
      </w:r>
    </w:p>
    <w:p w14:paraId="34D0ED47" w14:textId="3985591E" w:rsidR="00BA4880" w:rsidRDefault="00BA4880">
      <w:pPr>
        <w:pStyle w:val="XNormal"/>
        <w:numPr>
          <w:ilvl w:val="0"/>
          <w:numId w:val="100"/>
        </w:numPr>
        <w:spacing w:after="0" w:line="240" w:lineRule="auto"/>
      </w:pPr>
      <w:r>
        <w:t>Эриванской: с 53,2 до 59,8%;</w:t>
      </w:r>
    </w:p>
    <w:p w14:paraId="4E2B8061" w14:textId="4BB8B7ED" w:rsidR="00BA4880" w:rsidRDefault="00BA4880">
      <w:pPr>
        <w:pStyle w:val="XNormal"/>
        <w:numPr>
          <w:ilvl w:val="0"/>
          <w:numId w:val="100"/>
        </w:numPr>
        <w:spacing w:after="0" w:line="240" w:lineRule="auto"/>
      </w:pPr>
      <w:r>
        <w:t>Тифлисской: с 20,1 до 27,5%;</w:t>
      </w:r>
    </w:p>
    <w:p w14:paraId="033DDA9E" w14:textId="0874EBBF" w:rsidR="004779A7" w:rsidRDefault="00BA4880">
      <w:pPr>
        <w:pStyle w:val="XNormal"/>
        <w:numPr>
          <w:ilvl w:val="0"/>
          <w:numId w:val="100"/>
        </w:numPr>
        <w:spacing w:line="240" w:lineRule="auto"/>
      </w:pPr>
      <w:r>
        <w:t>Карсской области: с 21,7 до 27,8%</w:t>
      </w:r>
    </w:p>
    <w:p w14:paraId="3C4DFB96" w14:textId="77777777" w:rsidR="00767873" w:rsidRPr="00547178" w:rsidRDefault="00C26D1B" w:rsidP="007E74EE">
      <w:pPr>
        <w:pStyle w:val="XNormal"/>
        <w:ind w:firstLine="0"/>
      </w:pPr>
      <w:r w:rsidRPr="00C26D1B">
        <w:t>В заключении (стр. 92) сказано: “Рост удельного веса армян объясняется их притоком в Россию из соседней Турции”.</w:t>
      </w:r>
      <w:r w:rsidR="00767873">
        <w:t xml:space="preserve"> </w:t>
      </w:r>
      <w:r w:rsidR="00767873" w:rsidRPr="00547178">
        <w:t>Но в статье нет:</w:t>
      </w:r>
    </w:p>
    <w:p w14:paraId="16B97566" w14:textId="77777777" w:rsidR="00767873" w:rsidRPr="00547178" w:rsidRDefault="00767873">
      <w:pPr>
        <w:pStyle w:val="XNormal"/>
        <w:numPr>
          <w:ilvl w:val="0"/>
          <w:numId w:val="101"/>
        </w:numPr>
        <w:spacing w:after="0"/>
      </w:pPr>
      <w:r w:rsidRPr="00547178">
        <w:t>числа прибывших армян по годам;</w:t>
      </w:r>
    </w:p>
    <w:p w14:paraId="63D97D9A" w14:textId="77777777" w:rsidR="00767873" w:rsidRPr="00547178" w:rsidRDefault="00767873">
      <w:pPr>
        <w:pStyle w:val="XNormal"/>
        <w:numPr>
          <w:ilvl w:val="0"/>
          <w:numId w:val="101"/>
        </w:numPr>
        <w:spacing w:after="0"/>
      </w:pPr>
      <w:r w:rsidRPr="00547178">
        <w:t>губернского баланса рождений, смертей и миграции;</w:t>
      </w:r>
    </w:p>
    <w:p w14:paraId="29B47BF3" w14:textId="77777777" w:rsidR="00767873" w:rsidRPr="00547178" w:rsidRDefault="00767873">
      <w:pPr>
        <w:pStyle w:val="XNormal"/>
        <w:numPr>
          <w:ilvl w:val="0"/>
          <w:numId w:val="101"/>
        </w:numPr>
        <w:spacing w:after="0"/>
      </w:pPr>
      <w:r w:rsidRPr="00547178">
        <w:t>отдельного подсчёта беженцев 1897–1913 годов;</w:t>
      </w:r>
    </w:p>
    <w:p w14:paraId="0C03EE8D" w14:textId="77777777" w:rsidR="00767873" w:rsidRPr="00767873" w:rsidRDefault="00767873">
      <w:pPr>
        <w:pStyle w:val="XNormal"/>
        <w:numPr>
          <w:ilvl w:val="0"/>
          <w:numId w:val="101"/>
        </w:numPr>
        <w:spacing w:after="0"/>
      </w:pPr>
      <w:r w:rsidRPr="00767873">
        <w:t>объяснения, какая часть прироста относится к 1914–1916 годам;</w:t>
      </w:r>
    </w:p>
    <w:p w14:paraId="0DE33F76" w14:textId="65A065B1" w:rsidR="00767873" w:rsidRPr="00767873" w:rsidRDefault="00767873">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62065A19" w14:textId="3A8CF966" w:rsidR="00767873" w:rsidRDefault="00767873" w:rsidP="00E839FB">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rsidR="00A64349">
        <w:t xml:space="preserve"> В позднейшей работе Кабузан делает оценку суммы иммиграционного притока армян из Турции.</w:t>
      </w:r>
      <w:r w:rsidR="00E839FB">
        <w:rPr>
          <w:rStyle w:val="FootnoteReference"/>
        </w:rPr>
        <w:footnoteReference w:id="240"/>
      </w:r>
      <w:r w:rsidR="00A64349">
        <w:t xml:space="preserve"> </w:t>
      </w:r>
      <w:r w:rsidR="00893AA5">
        <w:t>С небольш</w:t>
      </w:r>
      <w:r w:rsidR="00E70F89">
        <w:t xml:space="preserve">ой уточняющей </w:t>
      </w:r>
      <w:r w:rsidR="00893AA5">
        <w:t>поправк</w:t>
      </w:r>
      <w:r w:rsidR="00E70F89">
        <w:t>ой</w:t>
      </w:r>
      <w:r w:rsidR="00893AA5">
        <w:t xml:space="preserve"> </w:t>
      </w:r>
      <w:r w:rsidR="00E70F89">
        <w:t xml:space="preserve">для </w:t>
      </w:r>
      <w:r w:rsidR="00893AA5">
        <w:t>величин</w:t>
      </w:r>
      <w:r w:rsidR="00E70F89">
        <w:t>ы</w:t>
      </w:r>
      <w:r w:rsidR="00893AA5">
        <w:t xml:space="preserve"> естественного прироста</w:t>
      </w:r>
      <w:r w:rsidR="00A64349">
        <w:t xml:space="preserve">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A64349" w:rsidRPr="00D31E65" w14:paraId="310F3452" w14:textId="77777777" w:rsidTr="00A64349">
        <w:trPr>
          <w:tblHeader/>
          <w:tblCellSpacing w:w="15" w:type="dxa"/>
          <w:jc w:val="center"/>
        </w:trPr>
        <w:tc>
          <w:tcPr>
            <w:tcW w:w="0" w:type="auto"/>
            <w:vAlign w:val="center"/>
            <w:hideMark/>
          </w:tcPr>
          <w:p w14:paraId="7E633C03" w14:textId="3554CB23" w:rsidR="00A64349" w:rsidRPr="00D31E65" w:rsidRDefault="00A64349" w:rsidP="00E839FB">
            <w:pPr>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t>расчёт числа армян</w:t>
            </w:r>
          </w:p>
        </w:tc>
        <w:tc>
          <w:tcPr>
            <w:tcW w:w="0" w:type="auto"/>
            <w:vAlign w:val="center"/>
            <w:hideMark/>
          </w:tcPr>
          <w:p w14:paraId="40023DF2" w14:textId="342734E8" w:rsidR="00A64349" w:rsidRPr="00D31E65" w:rsidRDefault="00A64349" w:rsidP="00E839FB">
            <w:pPr>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A64349" w:rsidRPr="00D31E65" w14:paraId="5506935C" w14:textId="77777777" w:rsidTr="00A64349">
        <w:trPr>
          <w:tblCellSpacing w:w="15" w:type="dxa"/>
          <w:jc w:val="center"/>
        </w:trPr>
        <w:tc>
          <w:tcPr>
            <w:tcW w:w="0" w:type="auto"/>
            <w:vAlign w:val="center"/>
            <w:hideMark/>
          </w:tcPr>
          <w:p w14:paraId="12B73E65" w14:textId="5D753178"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w:t>
            </w:r>
            <w:r w:rsidR="007A2116" w:rsidRPr="00D31E65">
              <w:rPr>
                <w:rFonts w:ascii="Times New Roman" w:eastAsia="Times New Roman" w:hAnsi="Times New Roman" w:cs="Times New Roman"/>
              </w:rPr>
              <w:t>, по переписи</w:t>
            </w:r>
          </w:p>
        </w:tc>
        <w:tc>
          <w:tcPr>
            <w:tcW w:w="0" w:type="auto"/>
            <w:vAlign w:val="center"/>
            <w:hideMark/>
          </w:tcPr>
          <w:p w14:paraId="1AE16C5B"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A64349" w:rsidRPr="00D31E65" w14:paraId="78FB9281" w14:textId="77777777" w:rsidTr="00A64349">
        <w:trPr>
          <w:tblCellSpacing w:w="15" w:type="dxa"/>
          <w:jc w:val="center"/>
        </w:trPr>
        <w:tc>
          <w:tcPr>
            <w:tcW w:w="0" w:type="auto"/>
            <w:vAlign w:val="center"/>
            <w:hideMark/>
          </w:tcPr>
          <w:p w14:paraId="78500204" w14:textId="11B79564"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306A4C3D"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A64349" w:rsidRPr="00D31E65" w14:paraId="679DA910" w14:textId="77777777" w:rsidTr="00A64349">
        <w:trPr>
          <w:tblCellSpacing w:w="15" w:type="dxa"/>
          <w:jc w:val="center"/>
        </w:trPr>
        <w:tc>
          <w:tcPr>
            <w:tcW w:w="0" w:type="auto"/>
            <w:vAlign w:val="center"/>
            <w:hideMark/>
          </w:tcPr>
          <w:p w14:paraId="6630509A" w14:textId="77777777"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lastRenderedPageBreak/>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669119F5"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A64349" w:rsidRPr="00D31E65" w14:paraId="64ABB189" w14:textId="77777777" w:rsidTr="00A64349">
        <w:trPr>
          <w:tblCellSpacing w:w="15" w:type="dxa"/>
          <w:jc w:val="center"/>
        </w:trPr>
        <w:tc>
          <w:tcPr>
            <w:tcW w:w="0" w:type="auto"/>
            <w:vAlign w:val="center"/>
            <w:hideMark/>
          </w:tcPr>
          <w:p w14:paraId="266BBB95" w14:textId="4F087272" w:rsidR="00A64349" w:rsidRPr="00D31E65" w:rsidRDefault="00A64349" w:rsidP="00E839FB">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E0804C5" w14:textId="77777777" w:rsidR="00A64349" w:rsidRPr="00D31E65" w:rsidRDefault="00A64349" w:rsidP="00E839FB">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2DA80F86" w14:textId="1B9D8657" w:rsidR="00A64349" w:rsidRDefault="00893AA5" w:rsidP="00223582">
      <w:pPr>
        <w:pStyle w:val="XNormal"/>
        <w:spacing w:line="240" w:lineRule="auto"/>
        <w:ind w:firstLine="0"/>
      </w:pPr>
      <w:r>
        <w:t>(Кабузан использует более низкую оценку естественного прироста и получает избыточный приток в 460 тыс. чел.)</w:t>
      </w:r>
      <w:r w:rsidR="00841545">
        <w:t xml:space="preserve">. </w:t>
      </w:r>
      <w:r w:rsidR="00624982"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624982">
        <w:t xml:space="preserve"> и другие страны</w:t>
      </w:r>
      <w:r w:rsidR="00624982" w:rsidRPr="00EE112F">
        <w:t>.</w:t>
      </w:r>
      <w:r w:rsidR="00624982">
        <w:rPr>
          <w:rStyle w:val="FootnoteReference"/>
          <w:sz w:val="24"/>
        </w:rPr>
        <w:footnoteReference w:id="241"/>
      </w:r>
      <w:r w:rsidR="00624982">
        <w:t xml:space="preserve"> </w:t>
      </w:r>
      <w:r w:rsidR="00841545">
        <w:t xml:space="preserve">Со стороны сведений армянского патриархата в Турции, оценки </w:t>
      </w:r>
      <w:r w:rsidR="00624982">
        <w:t xml:space="preserve">для периода 1882-1912 </w:t>
      </w:r>
      <w:r w:rsidR="00841545">
        <w:t>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841545" w:rsidRPr="00365F57" w14:paraId="3C9FC39F" w14:textId="77777777" w:rsidTr="00841545">
        <w:trPr>
          <w:tblHeader/>
          <w:tblCellSpacing w:w="15" w:type="dxa"/>
          <w:jc w:val="center"/>
        </w:trPr>
        <w:tc>
          <w:tcPr>
            <w:tcW w:w="0" w:type="auto"/>
            <w:vAlign w:val="center"/>
            <w:hideMark/>
          </w:tcPr>
          <w:p w14:paraId="347833C5" w14:textId="1AFA8A2C" w:rsidR="00841545" w:rsidRPr="00365F57" w:rsidRDefault="00841545" w:rsidP="00223582">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0266CBA9" w14:textId="63EC081E" w:rsidR="00841545" w:rsidRPr="00365F57" w:rsidRDefault="00841545" w:rsidP="00223582">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841545" w:rsidRPr="00365F57" w14:paraId="0330632C" w14:textId="77777777" w:rsidTr="00841545">
        <w:trPr>
          <w:tblCellSpacing w:w="15" w:type="dxa"/>
          <w:jc w:val="center"/>
        </w:trPr>
        <w:tc>
          <w:tcPr>
            <w:tcW w:w="0" w:type="auto"/>
            <w:vAlign w:val="center"/>
            <w:hideMark/>
          </w:tcPr>
          <w:p w14:paraId="58209191" w14:textId="51D46883" w:rsidR="00841545" w:rsidRPr="00365F57" w:rsidRDefault="00841545" w:rsidP="00223582">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747D3A3E"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841545" w:rsidRPr="00365F57" w14:paraId="5DC7CDA3" w14:textId="77777777" w:rsidTr="00841545">
        <w:trPr>
          <w:tblCellSpacing w:w="15" w:type="dxa"/>
          <w:jc w:val="center"/>
        </w:trPr>
        <w:tc>
          <w:tcPr>
            <w:tcW w:w="0" w:type="auto"/>
            <w:vAlign w:val="center"/>
            <w:hideMark/>
          </w:tcPr>
          <w:p w14:paraId="72595231" w14:textId="77777777" w:rsidR="00841545" w:rsidRPr="00365F57" w:rsidRDefault="00841545" w:rsidP="00223582">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67B31F61"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841545" w:rsidRPr="00365F57" w14:paraId="44B4850D" w14:textId="77777777" w:rsidTr="00841545">
        <w:trPr>
          <w:tblCellSpacing w:w="15" w:type="dxa"/>
          <w:jc w:val="center"/>
        </w:trPr>
        <w:tc>
          <w:tcPr>
            <w:tcW w:w="0" w:type="auto"/>
            <w:vAlign w:val="center"/>
            <w:hideMark/>
          </w:tcPr>
          <w:p w14:paraId="5528DAA7" w14:textId="11A71538" w:rsidR="00841545" w:rsidRPr="00365F57" w:rsidRDefault="00841545" w:rsidP="00223582">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Условный османский </w:t>
            </w:r>
            <w:r w:rsidR="00772F8A" w:rsidRPr="00365F57">
              <w:rPr>
                <w:rFonts w:ascii="Times New Roman" w:eastAsia="Times New Roman" w:hAnsi="Times New Roman" w:cs="Times New Roman"/>
              </w:rPr>
              <w:t>“</w:t>
            </w:r>
            <w:r w:rsidRPr="00365F57">
              <w:rPr>
                <w:rFonts w:ascii="Times New Roman" w:eastAsia="Times New Roman" w:hAnsi="Times New Roman" w:cs="Times New Roman"/>
              </w:rPr>
              <w:t>дефицит</w:t>
            </w:r>
            <w:r w:rsidR="00772F8A" w:rsidRPr="00365F57">
              <w:rPr>
                <w:rFonts w:ascii="Times New Roman" w:eastAsia="Times New Roman" w:hAnsi="Times New Roman" w:cs="Times New Roman"/>
              </w:rPr>
              <w:t>”</w:t>
            </w:r>
          </w:p>
        </w:tc>
        <w:tc>
          <w:tcPr>
            <w:tcW w:w="0" w:type="auto"/>
            <w:vAlign w:val="center"/>
            <w:hideMark/>
          </w:tcPr>
          <w:p w14:paraId="1B591CDA" w14:textId="77777777" w:rsidR="00841545" w:rsidRPr="00365F57" w:rsidRDefault="00841545" w:rsidP="00223582">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49566CC1" w14:textId="78AA38DD" w:rsidR="00841545" w:rsidRPr="00AE33F8" w:rsidRDefault="00772F8A" w:rsidP="0022358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rsidR="00A80901">
        <w:t xml:space="preserve">армянская </w:t>
      </w:r>
      <w:r w:rsidRPr="00365F57">
        <w:t xml:space="preserve">эмиграция </w:t>
      </w:r>
      <w:r w:rsidR="00A80901">
        <w:t xml:space="preserve">из Османской империи </w:t>
      </w:r>
      <w:r w:rsidRPr="00365F57">
        <w:t xml:space="preserve">началась в 1894 году и до 1912 шла постоянным темпом, то снижение население к 2.1 млн. </w:t>
      </w:r>
      <w:r w:rsidR="00B80D10" w:rsidRPr="00365F57">
        <w:t>достигается</w:t>
      </w:r>
      <w:r>
        <w:t xml:space="preserve"> при эмиграции 98 тыс. чел. в год, или </w:t>
      </w:r>
      <w:r w:rsidRPr="00772F8A">
        <w:t xml:space="preserve">1.76 </w:t>
      </w:r>
      <w:r>
        <w:t>млн. человек за 18 лет (1894-1912).</w:t>
      </w:r>
      <w:r w:rsidR="00AE33F8" w:rsidRPr="00CF17D1">
        <w:t xml:space="preserve"> </w:t>
      </w:r>
      <w:r w:rsidR="00AE33F8">
        <w:t xml:space="preserve">Однако эту </w:t>
      </w:r>
      <w:r w:rsidR="00B80D10">
        <w:t xml:space="preserve">величину </w:t>
      </w:r>
      <w:r w:rsidR="00AE33F8" w:rsidRPr="00AE33F8">
        <w:t>нельзя непосредственно назвать числом эмигрантов</w:t>
      </w:r>
      <w:r w:rsidR="00AE33F8">
        <w:t xml:space="preserve">, </w:t>
      </w:r>
      <w:r w:rsidR="00A22F02">
        <w:t>поскольку</w:t>
      </w:r>
      <w:r w:rsidR="00AE33F8" w:rsidRPr="00AE33F8">
        <w:t>:</w:t>
      </w:r>
    </w:p>
    <w:p w14:paraId="38860736" w14:textId="347C5C9A" w:rsidR="00AE33F8" w:rsidRPr="00AE33F8" w:rsidRDefault="00AE33F8">
      <w:pPr>
        <w:pStyle w:val="XNormal"/>
        <w:numPr>
          <w:ilvl w:val="0"/>
          <w:numId w:val="101"/>
        </w:numPr>
        <w:spacing w:line="240" w:lineRule="auto"/>
      </w:pPr>
      <w:r w:rsidRPr="00AE33F8">
        <w:t xml:space="preserve">2,66 и 2,10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самом томе </w:t>
      </w:r>
      <w:proofErr w:type="spellStart"/>
      <w:r w:rsidRPr="00AE33F8">
        <w:t>Хованнисяна</w:t>
      </w:r>
      <w:proofErr w:type="spellEnd"/>
      <w:r>
        <w:t>).</w:t>
      </w:r>
    </w:p>
    <w:p w14:paraId="08CF8514" w14:textId="62EA434A" w:rsidR="00AE33F8" w:rsidRPr="00AE33F8" w:rsidRDefault="00AE33F8">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052310F5" w14:textId="77777777" w:rsidR="00AE33F8" w:rsidRPr="00AE33F8" w:rsidRDefault="00AE33F8">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1F801CAD" w14:textId="77777777" w:rsidR="00AE33F8" w:rsidRPr="00AE33F8" w:rsidRDefault="00AE33F8">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1C30F74E" w14:textId="5CEF801A" w:rsidR="00AE33F8" w:rsidRPr="00AE33F8" w:rsidRDefault="00AE33F8">
      <w:pPr>
        <w:pStyle w:val="XNormal"/>
        <w:numPr>
          <w:ilvl w:val="0"/>
          <w:numId w:val="101"/>
        </w:numPr>
        <w:spacing w:line="240" w:lineRule="auto"/>
      </w:pPr>
      <w:r>
        <w:t xml:space="preserve">И, наконец, последнее, но важнейшее: </w:t>
      </w:r>
      <w:r w:rsidRPr="00AE33F8">
        <w:t xml:space="preserve">14‰ </w:t>
      </w:r>
      <w:r w:rsidR="008900D3">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rsidR="000839BA">
        <w:t xml:space="preserve"> </w:t>
      </w:r>
      <w:r w:rsidR="000839BA" w:rsidRPr="000839BA">
        <w:t>Чувствительность результата к естественному приросту велика</w:t>
      </w:r>
      <w:r w:rsidR="008900D3">
        <w:t xml:space="preserve">. При </w:t>
      </w:r>
      <w:r w:rsidR="00F2711A">
        <w:t xml:space="preserve">естественном </w:t>
      </w:r>
      <w:r w:rsidR="008900D3">
        <w:t>приросте в 10</w:t>
      </w:r>
      <w:r w:rsidR="008900D3" w:rsidRPr="00AE33F8">
        <w:t>‰</w:t>
      </w:r>
      <w:r w:rsidR="008900D3">
        <w:t xml:space="preserve"> годовая эмиграция (1894-1922) составит 76 тыс. чел, а за 18 лет 1.36 млн</w:t>
      </w:r>
      <w:r w:rsidR="008900D3" w:rsidRPr="008900D3">
        <w:t xml:space="preserve">; </w:t>
      </w:r>
      <w:r w:rsidR="008900D3">
        <w:t xml:space="preserve">при приросте в </w:t>
      </w:r>
      <w:r w:rsidR="008900D3" w:rsidRPr="008900D3">
        <w:t>5</w:t>
      </w:r>
      <w:r w:rsidR="008900D3" w:rsidRPr="00AE33F8">
        <w:t>‰</w:t>
      </w:r>
      <w:r w:rsidR="008900D3" w:rsidRPr="008900D3">
        <w:t xml:space="preserve"> – </w:t>
      </w:r>
      <w:r w:rsidR="008900D3">
        <w:t>соответственно 53 тыс. и 0.95 млн. чел.</w:t>
      </w:r>
      <w:r w:rsidR="003A10C0">
        <w:t xml:space="preserve"> И однако даже при нулевом приросте налицо </w:t>
      </w:r>
      <w:r w:rsidR="009C5C87">
        <w:t xml:space="preserve">масштабный эмиграционный </w:t>
      </w:r>
      <w:r w:rsidR="003A10C0">
        <w:t>отток.</w:t>
      </w:r>
    </w:p>
    <w:p w14:paraId="76C12A07" w14:textId="49117BBD" w:rsidR="00767873" w:rsidRPr="00562972" w:rsidRDefault="00562972" w:rsidP="00E44E39">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sidR="00866D43">
        <w:rPr>
          <w:rStyle w:val="FootnoteReference"/>
        </w:rPr>
        <w:footnoteReference w:id="242"/>
      </w:r>
      <w:r w:rsidRPr="00562972">
        <w:t xml:space="preserve"> Принимая рабочую оценку 9</w:t>
      </w:r>
      <w:r w:rsidR="002F47BE">
        <w:t>.</w:t>
      </w:r>
      <w:r w:rsidRPr="00562972">
        <w:t>5 млн человек:</w:t>
      </w:r>
      <w:r w:rsidR="00711DF0">
        <w:rPr>
          <w:rStyle w:val="FootnoteReference"/>
        </w:rPr>
        <w:footnoteReference w:id="24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562972" w:rsidRPr="002D1C43" w14:paraId="30F02532" w14:textId="77777777" w:rsidTr="00E44E39">
        <w:trPr>
          <w:tblHeader/>
          <w:jc w:val="center"/>
        </w:trPr>
        <w:tc>
          <w:tcPr>
            <w:tcW w:w="0" w:type="auto"/>
            <w:shd w:val="clear" w:color="auto" w:fill="EEECE1" w:themeFill="background2"/>
            <w:vAlign w:val="center"/>
            <w:hideMark/>
          </w:tcPr>
          <w:p w14:paraId="060DCFD8" w14:textId="2C9F4A84" w:rsidR="00562972" w:rsidRPr="002D1C43" w:rsidRDefault="00562972" w:rsidP="00E44E39">
            <w:pPr>
              <w:spacing w:after="0" w:line="240" w:lineRule="auto"/>
              <w:jc w:val="center"/>
              <w:rPr>
                <w:rFonts w:ascii="Times New Roman" w:eastAsia="Times New Roman" w:hAnsi="Times New Roman" w:cs="Times New Roman"/>
                <w:b/>
                <w:bCs/>
              </w:rPr>
            </w:pPr>
            <w:proofErr w:type="spellStart"/>
            <w:r w:rsidRPr="002D1C43">
              <w:rPr>
                <w:rFonts w:ascii="Times New Roman" w:eastAsia="Times New Roman" w:hAnsi="Times New Roman" w:cs="Times New Roman"/>
                <w:b/>
                <w:bCs/>
              </w:rPr>
              <w:lastRenderedPageBreak/>
              <w:t>cтрана</w:t>
            </w:r>
            <w:proofErr w:type="spellEnd"/>
          </w:p>
        </w:tc>
        <w:tc>
          <w:tcPr>
            <w:tcW w:w="0" w:type="auto"/>
            <w:shd w:val="clear" w:color="auto" w:fill="EEECE1" w:themeFill="background2"/>
            <w:vAlign w:val="center"/>
            <w:hideMark/>
          </w:tcPr>
          <w:p w14:paraId="5AEB5700" w14:textId="4F75852E" w:rsidR="00562972" w:rsidRPr="002D1C43" w:rsidRDefault="00562972" w:rsidP="00E44E39">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11758A6C" w14:textId="3CA1BCF6" w:rsidR="00562972" w:rsidRPr="002D1C43" w:rsidRDefault="00562972" w:rsidP="00E44E39">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5 млн</w:t>
            </w:r>
          </w:p>
        </w:tc>
      </w:tr>
      <w:tr w:rsidR="00562972" w:rsidRPr="002D1C43" w14:paraId="53C3A5E5" w14:textId="77777777" w:rsidTr="002F47BE">
        <w:trPr>
          <w:jc w:val="center"/>
        </w:trPr>
        <w:tc>
          <w:tcPr>
            <w:tcW w:w="0" w:type="auto"/>
            <w:vAlign w:val="center"/>
            <w:hideMark/>
          </w:tcPr>
          <w:p w14:paraId="07CFB633" w14:textId="7EC2EA0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00EC3D0E" w:rsidRPr="002D1C43">
              <w:rPr>
                <w:rStyle w:val="FootnoteReference"/>
                <w:rFonts w:ascii="Times New Roman" w:eastAsia="Times New Roman" w:hAnsi="Times New Roman" w:cs="Times New Roman"/>
              </w:rPr>
              <w:footnoteReference w:id="244"/>
            </w:r>
          </w:p>
        </w:tc>
        <w:tc>
          <w:tcPr>
            <w:tcW w:w="0" w:type="auto"/>
            <w:vAlign w:val="center"/>
            <w:hideMark/>
          </w:tcPr>
          <w:p w14:paraId="468D7D7F" w14:textId="5468CD3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D14491A" w14:textId="4251B8FD"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58%</w:t>
            </w:r>
          </w:p>
        </w:tc>
      </w:tr>
      <w:tr w:rsidR="00562972" w:rsidRPr="002D1C43" w14:paraId="523596D6" w14:textId="77777777" w:rsidTr="002F47BE">
        <w:trPr>
          <w:jc w:val="center"/>
        </w:trPr>
        <w:tc>
          <w:tcPr>
            <w:tcW w:w="0" w:type="auto"/>
            <w:vAlign w:val="center"/>
            <w:hideMark/>
          </w:tcPr>
          <w:p w14:paraId="13C02D6B" w14:textId="416EBFD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4E9B1293" w14:textId="3C2C7E4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2E246DCA" w14:textId="36AA4E1C"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95%</w:t>
            </w:r>
          </w:p>
        </w:tc>
      </w:tr>
      <w:tr w:rsidR="00562972" w:rsidRPr="002D1C43" w14:paraId="53607CC4" w14:textId="77777777" w:rsidTr="002F47BE">
        <w:trPr>
          <w:jc w:val="center"/>
        </w:trPr>
        <w:tc>
          <w:tcPr>
            <w:tcW w:w="0" w:type="auto"/>
            <w:vAlign w:val="center"/>
            <w:hideMark/>
          </w:tcPr>
          <w:p w14:paraId="6CE86AB4" w14:textId="50C1F903"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2B5268DD" w14:textId="37DDB5E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38DA84D" w14:textId="50232C7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2562027C" w14:textId="77777777" w:rsidTr="002F47BE">
        <w:trPr>
          <w:jc w:val="center"/>
        </w:trPr>
        <w:tc>
          <w:tcPr>
            <w:tcW w:w="0" w:type="auto"/>
            <w:vAlign w:val="center"/>
            <w:hideMark/>
          </w:tcPr>
          <w:p w14:paraId="379F5BBF" w14:textId="3C7ACF7E"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778F817B" w14:textId="59BEFC0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7673661" w14:textId="4230482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26%</w:t>
            </w:r>
          </w:p>
        </w:tc>
      </w:tr>
      <w:tr w:rsidR="00562972" w:rsidRPr="002D1C43" w14:paraId="0BC1971A" w14:textId="77777777" w:rsidTr="002F47BE">
        <w:trPr>
          <w:jc w:val="center"/>
        </w:trPr>
        <w:tc>
          <w:tcPr>
            <w:tcW w:w="0" w:type="auto"/>
            <w:vAlign w:val="center"/>
            <w:hideMark/>
          </w:tcPr>
          <w:p w14:paraId="3C0624D7" w14:textId="4E76E1B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52C0251F" w14:textId="0EA5DF10"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05CE803" w14:textId="1FAFF17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21%</w:t>
            </w:r>
          </w:p>
        </w:tc>
      </w:tr>
      <w:tr w:rsidR="00562972" w:rsidRPr="002D1C43" w14:paraId="12ABC937" w14:textId="77777777" w:rsidTr="002F47BE">
        <w:trPr>
          <w:jc w:val="center"/>
        </w:trPr>
        <w:tc>
          <w:tcPr>
            <w:tcW w:w="0" w:type="auto"/>
            <w:vAlign w:val="center"/>
            <w:hideMark/>
          </w:tcPr>
          <w:p w14:paraId="1CCE6649" w14:textId="41BE64F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3536CDF2" w14:textId="043D33A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2878513" w14:textId="74912B3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26%</w:t>
            </w:r>
          </w:p>
        </w:tc>
      </w:tr>
      <w:tr w:rsidR="00562972" w:rsidRPr="002D1C43" w14:paraId="54429EC2" w14:textId="77777777" w:rsidTr="002F47BE">
        <w:trPr>
          <w:jc w:val="center"/>
        </w:trPr>
        <w:tc>
          <w:tcPr>
            <w:tcW w:w="0" w:type="auto"/>
            <w:vAlign w:val="center"/>
            <w:hideMark/>
          </w:tcPr>
          <w:p w14:paraId="63530597" w14:textId="4033A9F3"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030A5E0E" w14:textId="2272CA7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FC6FDA7" w14:textId="51A1D3A2"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16%</w:t>
            </w:r>
          </w:p>
        </w:tc>
      </w:tr>
      <w:tr w:rsidR="00562972" w:rsidRPr="002D1C43" w14:paraId="09D197FD" w14:textId="77777777" w:rsidTr="002F47BE">
        <w:trPr>
          <w:jc w:val="center"/>
        </w:trPr>
        <w:tc>
          <w:tcPr>
            <w:tcW w:w="0" w:type="auto"/>
            <w:vAlign w:val="center"/>
            <w:hideMark/>
          </w:tcPr>
          <w:p w14:paraId="1AD14EB9" w14:textId="190BA9CB"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6AC5C54E" w14:textId="78E20FE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402F20B8" w14:textId="7B5BAD46"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05%</w:t>
            </w:r>
          </w:p>
        </w:tc>
      </w:tr>
      <w:tr w:rsidR="00562972" w:rsidRPr="002D1C43" w14:paraId="204D0790" w14:textId="77777777" w:rsidTr="002F47BE">
        <w:trPr>
          <w:jc w:val="center"/>
        </w:trPr>
        <w:tc>
          <w:tcPr>
            <w:tcW w:w="0" w:type="auto"/>
            <w:vAlign w:val="center"/>
            <w:hideMark/>
          </w:tcPr>
          <w:p w14:paraId="48C08460" w14:textId="6F7D9467"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1CA32AF2" w14:textId="3AEA8C1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AB3581C" w14:textId="0B513DA4"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95%</w:t>
            </w:r>
          </w:p>
        </w:tc>
      </w:tr>
      <w:tr w:rsidR="00562972" w:rsidRPr="002D1C43" w14:paraId="6674B114" w14:textId="77777777" w:rsidTr="002F47BE">
        <w:trPr>
          <w:jc w:val="center"/>
        </w:trPr>
        <w:tc>
          <w:tcPr>
            <w:tcW w:w="0" w:type="auto"/>
            <w:vAlign w:val="center"/>
            <w:hideMark/>
          </w:tcPr>
          <w:p w14:paraId="4627EDB0" w14:textId="3FB33472"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04D652A1" w14:textId="2F607B5D"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2D2CAE3A" w14:textId="5F5D419C"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7E24CFD9" w14:textId="77777777" w:rsidTr="002F47BE">
        <w:trPr>
          <w:jc w:val="center"/>
        </w:trPr>
        <w:tc>
          <w:tcPr>
            <w:tcW w:w="0" w:type="auto"/>
            <w:vAlign w:val="center"/>
            <w:hideMark/>
          </w:tcPr>
          <w:p w14:paraId="25BA456D" w14:textId="0251C442"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7606356B" w14:textId="1BE1765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673C4D5E" w14:textId="1405C12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84%</w:t>
            </w:r>
          </w:p>
        </w:tc>
      </w:tr>
      <w:tr w:rsidR="00562972" w:rsidRPr="002D1C43" w14:paraId="6650E6F0" w14:textId="77777777" w:rsidTr="002F47BE">
        <w:trPr>
          <w:jc w:val="center"/>
        </w:trPr>
        <w:tc>
          <w:tcPr>
            <w:tcW w:w="0" w:type="auto"/>
            <w:vAlign w:val="center"/>
            <w:hideMark/>
          </w:tcPr>
          <w:p w14:paraId="6546B8C8" w14:textId="15E2BBB8"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652BC1B9" w14:textId="4FCB177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AB3B3B7" w14:textId="14540651"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74%</w:t>
            </w:r>
          </w:p>
        </w:tc>
      </w:tr>
      <w:tr w:rsidR="00562972" w:rsidRPr="002D1C43" w14:paraId="0E016BA0" w14:textId="77777777" w:rsidTr="002F47BE">
        <w:trPr>
          <w:jc w:val="center"/>
        </w:trPr>
        <w:tc>
          <w:tcPr>
            <w:tcW w:w="0" w:type="auto"/>
            <w:vAlign w:val="center"/>
            <w:hideMark/>
          </w:tcPr>
          <w:p w14:paraId="48B865C5" w14:textId="36484DF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65251593" w14:textId="2325F0B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AB98E87" w14:textId="1F08F96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74%</w:t>
            </w:r>
          </w:p>
        </w:tc>
      </w:tr>
      <w:tr w:rsidR="00562972" w:rsidRPr="002D1C43" w14:paraId="2D63C5E2" w14:textId="77777777" w:rsidTr="002F47BE">
        <w:trPr>
          <w:jc w:val="center"/>
        </w:trPr>
        <w:tc>
          <w:tcPr>
            <w:tcW w:w="0" w:type="auto"/>
            <w:vAlign w:val="center"/>
            <w:hideMark/>
          </w:tcPr>
          <w:p w14:paraId="678A9810" w14:textId="0EE428EB"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4AF88DD4" w14:textId="18DF559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3C65ED0F" w14:textId="1423EE37"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68%</w:t>
            </w:r>
          </w:p>
        </w:tc>
      </w:tr>
      <w:tr w:rsidR="00562972" w:rsidRPr="002D1C43" w14:paraId="36BBA09C" w14:textId="77777777" w:rsidTr="002F47BE">
        <w:trPr>
          <w:jc w:val="center"/>
        </w:trPr>
        <w:tc>
          <w:tcPr>
            <w:tcW w:w="0" w:type="auto"/>
            <w:vAlign w:val="center"/>
            <w:hideMark/>
          </w:tcPr>
          <w:p w14:paraId="67AB3442" w14:textId="62028294"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2E00BAEB" w14:textId="1A67F86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6D0F9545" w14:textId="7A7C565B"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63%</w:t>
            </w:r>
          </w:p>
        </w:tc>
      </w:tr>
      <w:tr w:rsidR="00562972" w:rsidRPr="002D1C43" w14:paraId="57329723" w14:textId="77777777" w:rsidTr="002F47BE">
        <w:trPr>
          <w:jc w:val="center"/>
        </w:trPr>
        <w:tc>
          <w:tcPr>
            <w:tcW w:w="0" w:type="auto"/>
            <w:vAlign w:val="center"/>
            <w:hideMark/>
          </w:tcPr>
          <w:p w14:paraId="570D55F0" w14:textId="15586559"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35A6CD27" w14:textId="42341D93"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B191966" w14:textId="415AAE58"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53%</w:t>
            </w:r>
          </w:p>
        </w:tc>
      </w:tr>
      <w:tr w:rsidR="00562972" w:rsidRPr="002D1C43" w14:paraId="10244462" w14:textId="77777777" w:rsidTr="002F47BE">
        <w:trPr>
          <w:jc w:val="center"/>
        </w:trPr>
        <w:tc>
          <w:tcPr>
            <w:tcW w:w="0" w:type="auto"/>
            <w:vAlign w:val="center"/>
            <w:hideMark/>
          </w:tcPr>
          <w:p w14:paraId="4ADD0323" w14:textId="7B34CB4A"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1BCE455C" w14:textId="2E898F1A"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5347A6A0" w14:textId="64DF2289"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47%</w:t>
            </w:r>
          </w:p>
        </w:tc>
      </w:tr>
      <w:tr w:rsidR="00562972" w:rsidRPr="002D1C43" w14:paraId="556E8B44" w14:textId="77777777" w:rsidTr="002F47BE">
        <w:trPr>
          <w:jc w:val="center"/>
        </w:trPr>
        <w:tc>
          <w:tcPr>
            <w:tcW w:w="0" w:type="auto"/>
            <w:vAlign w:val="center"/>
            <w:hideMark/>
          </w:tcPr>
          <w:p w14:paraId="5A601414" w14:textId="3367CC6C"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32EF311D" w14:textId="34D69ACE"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w:t>
            </w:r>
            <w:r w:rsidR="00A029C1" w:rsidRPr="002D1C43">
              <w:rPr>
                <w:rFonts w:ascii="Times New Roman" w:eastAsia="Times New Roman" w:hAnsi="Times New Roman" w:cs="Times New Roman"/>
              </w:rPr>
              <w:t>,</w:t>
            </w:r>
            <w:r w:rsidRPr="002D1C43">
              <w:rPr>
                <w:rFonts w:ascii="Times New Roman" w:eastAsia="Times New Roman" w:hAnsi="Times New Roman" w:cs="Times New Roman"/>
              </w:rPr>
              <w:t>000</w:t>
            </w:r>
          </w:p>
        </w:tc>
        <w:tc>
          <w:tcPr>
            <w:tcW w:w="0" w:type="auto"/>
            <w:vAlign w:val="center"/>
            <w:hideMark/>
          </w:tcPr>
          <w:p w14:paraId="1D3BE3F4" w14:textId="3907350F"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w:t>
            </w:r>
            <w:r w:rsidR="002F47BE" w:rsidRPr="002D1C43">
              <w:rPr>
                <w:rFonts w:ascii="Times New Roman" w:eastAsia="Times New Roman" w:hAnsi="Times New Roman" w:cs="Times New Roman"/>
              </w:rPr>
              <w:t>.</w:t>
            </w:r>
            <w:r w:rsidRPr="002D1C43">
              <w:rPr>
                <w:rFonts w:ascii="Times New Roman" w:eastAsia="Times New Roman" w:hAnsi="Times New Roman" w:cs="Times New Roman"/>
              </w:rPr>
              <w:t>42%</w:t>
            </w:r>
          </w:p>
        </w:tc>
      </w:tr>
      <w:tr w:rsidR="00562972" w:rsidRPr="002D1C43" w14:paraId="03418681" w14:textId="77777777" w:rsidTr="002F47BE">
        <w:trPr>
          <w:jc w:val="center"/>
        </w:trPr>
        <w:tc>
          <w:tcPr>
            <w:tcW w:w="0" w:type="auto"/>
            <w:vAlign w:val="center"/>
            <w:hideMark/>
          </w:tcPr>
          <w:p w14:paraId="0CE18E44" w14:textId="77777777" w:rsidR="00562972" w:rsidRPr="002D1C43" w:rsidRDefault="00562972" w:rsidP="00E44E39">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441B8305" w14:textId="290FBBD5"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040</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000</w:t>
            </w:r>
          </w:p>
        </w:tc>
        <w:tc>
          <w:tcPr>
            <w:tcW w:w="0" w:type="auto"/>
            <w:vAlign w:val="center"/>
            <w:hideMark/>
          </w:tcPr>
          <w:p w14:paraId="6E7E391F" w14:textId="4FD488E9" w:rsidR="00562972" w:rsidRPr="002D1C43" w:rsidRDefault="00562972" w:rsidP="00E44E39">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w:t>
            </w:r>
            <w:r w:rsidR="002F47BE" w:rsidRPr="002D1C43">
              <w:rPr>
                <w:rFonts w:ascii="Times New Roman" w:eastAsia="Times New Roman" w:hAnsi="Times New Roman" w:cs="Times New Roman"/>
                <w:b/>
                <w:bCs/>
              </w:rPr>
              <w:t>.</w:t>
            </w:r>
            <w:r w:rsidRPr="002D1C43">
              <w:rPr>
                <w:rFonts w:ascii="Times New Roman" w:eastAsia="Times New Roman" w:hAnsi="Times New Roman" w:cs="Times New Roman"/>
                <w:b/>
                <w:bCs/>
              </w:rPr>
              <w:t>16%</w:t>
            </w:r>
          </w:p>
        </w:tc>
      </w:tr>
    </w:tbl>
    <w:p w14:paraId="27151DEC" w14:textId="1D21C07F" w:rsidR="006F760F" w:rsidRPr="00AF2F06" w:rsidRDefault="003E0902" w:rsidP="004B2549">
      <w:pPr>
        <w:pStyle w:val="XNormal"/>
        <w:spacing w:before="120" w:line="240" w:lineRule="auto"/>
        <w:ind w:firstLine="0"/>
      </w:pPr>
      <w:r>
        <w:t xml:space="preserve">т.е. на </w:t>
      </w:r>
      <w:r w:rsidR="0018575E">
        <w:t xml:space="preserve">долю </w:t>
      </w:r>
      <w:r w:rsidR="00AF45FC">
        <w:t>территори</w:t>
      </w:r>
      <w:r w:rsidR="0018575E">
        <w:t>и</w:t>
      </w:r>
      <w:r w:rsidR="002F47BE">
        <w:t xml:space="preserve"> Ро</w:t>
      </w:r>
      <w:r w:rsidR="00AF45FC">
        <w:t>ссии 1917 года приходится</w:t>
      </w:r>
      <w:r w:rsidR="0018575E" w:rsidRPr="0018575E">
        <w:t xml:space="preserve"> 65%</w:t>
      </w:r>
      <w:r w:rsidR="0018575E">
        <w:t>, на США и Канаду – 18%, на Европу – 7%.</w:t>
      </w:r>
      <w:r w:rsidR="002D1C43" w:rsidRPr="002D1C43">
        <w:t xml:space="preserve"> </w:t>
      </w:r>
      <w:r w:rsidR="002D1C43">
        <w:t xml:space="preserve">В конце </w:t>
      </w:r>
      <w:r w:rsidR="002D1C43">
        <w:rPr>
          <w:lang w:val="en-US"/>
        </w:rPr>
        <w:t>XIX</w:t>
      </w:r>
      <w:r w:rsidR="002D1C43" w:rsidRPr="002D1C43">
        <w:t xml:space="preserve"> </w:t>
      </w:r>
      <w:r w:rsidR="002D1C43">
        <w:t xml:space="preserve">и начале </w:t>
      </w:r>
      <w:r w:rsidR="002D1C43">
        <w:rPr>
          <w:lang w:val="en-US"/>
        </w:rPr>
        <w:t>XX</w:t>
      </w:r>
      <w:r w:rsidR="002D1C43" w:rsidRPr="002D1C43">
        <w:t xml:space="preserve"> </w:t>
      </w:r>
      <w:r w:rsidR="002D1C43">
        <w:rPr>
          <w:lang w:val="en-US"/>
        </w:rPr>
        <w:t>c</w:t>
      </w:r>
      <w:r w:rsidR="002D1C43">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sidR="00BB3451">
        <w:rPr>
          <w:rStyle w:val="FootnoteReference"/>
        </w:rPr>
        <w:footnoteReference w:id="245"/>
      </w:r>
      <w:r w:rsidR="008858C8" w:rsidRPr="008858C8">
        <w:t xml:space="preserve"> </w:t>
      </w:r>
      <w:r w:rsidR="0039251B" w:rsidRPr="0039251B">
        <w:t xml:space="preserve"> По главе Роберта </w:t>
      </w:r>
      <w:proofErr w:type="spellStart"/>
      <w:r w:rsidR="0039251B" w:rsidRPr="0039251B">
        <w:t>Мирака</w:t>
      </w:r>
      <w:proofErr w:type="spellEnd"/>
      <w:r w:rsidR="0039251B" w:rsidRPr="0039251B">
        <w:t xml:space="preserve"> в томе </w:t>
      </w:r>
      <w:proofErr w:type="spellStart"/>
      <w:r w:rsidR="0039251B" w:rsidRPr="0039251B">
        <w:t>Хованнисяна</w:t>
      </w:r>
      <w:proofErr w:type="spellEnd"/>
      <w:r w:rsidR="0039251B"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0039251B" w:rsidRPr="00AF2F06">
        <w:t>(</w:t>
      </w:r>
      <w:r w:rsidR="0039251B" w:rsidRPr="0039251B">
        <w:rPr>
          <w:lang w:val="en-US"/>
        </w:rPr>
        <w:t>Hovannisian</w:t>
      </w:r>
      <w:r w:rsidR="0039251B" w:rsidRPr="00AF2F06">
        <w:t xml:space="preserve"> @@@### </w:t>
      </w:r>
      <w:r w:rsidR="0039251B" w:rsidRPr="0039251B">
        <w:rPr>
          <w:lang w:val="en-US"/>
        </w:rPr>
        <w:t>vol</w:t>
      </w:r>
      <w:r w:rsidR="0039251B" w:rsidRPr="00AF2F06">
        <w:t xml:space="preserve"> 2.)</w:t>
      </w:r>
      <w:r w:rsidR="00AF2F06" w:rsidRPr="00AF2F06">
        <w:t xml:space="preserve"> Некоторая часть направлялась в Европу, но кажется неизбежным, что львиная доля потока должна была направляться в Россию.</w:t>
      </w:r>
      <w:r w:rsidR="00925E30">
        <w:t xml:space="preserve"> </w:t>
      </w:r>
      <w:proofErr w:type="spellStart"/>
      <w:r w:rsidR="00925E30" w:rsidRPr="00925E30">
        <w:t>Хованнисян</w:t>
      </w:r>
      <w:proofErr w:type="spellEnd"/>
      <w:r w:rsidR="00925E30" w:rsidRPr="00925E30">
        <w:t xml:space="preserve"> объясняет сокращение </w:t>
      </w:r>
      <w:proofErr w:type="spellStart"/>
      <w:r w:rsidR="00925E30" w:rsidRPr="00925E30">
        <w:t>патриархийной</w:t>
      </w:r>
      <w:proofErr w:type="spellEnd"/>
      <w:r w:rsidR="00925E30" w:rsidRPr="00925E30">
        <w:t xml:space="preserve"> оценки с 2,660,000 в 1882 году до 2,100,000 в 1912 году совокупностью: убийств 1894</w:t>
      </w:r>
      <w:r w:rsidR="00925E30">
        <w:t>-</w:t>
      </w:r>
      <w:r w:rsidR="00925E30"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00925E30" w:rsidRPr="00925E30">
        <w:t>continued</w:t>
      </w:r>
      <w:proofErr w:type="spellEnd"/>
      <w:r w:rsidR="00925E30" w:rsidRPr="00925E30">
        <w:t xml:space="preserve"> </w:t>
      </w:r>
      <w:proofErr w:type="spellStart"/>
      <w:r w:rsidR="00925E30" w:rsidRPr="00925E30">
        <w:t>Armenian</w:t>
      </w:r>
      <w:proofErr w:type="spellEnd"/>
      <w:r w:rsidR="00925E30" w:rsidRPr="00925E30">
        <w:t xml:space="preserve"> </w:t>
      </w:r>
      <w:proofErr w:type="spellStart"/>
      <w:r w:rsidR="00925E30" w:rsidRPr="00925E30">
        <w:t>exodus</w:t>
      </w:r>
      <w:proofErr w:type="spellEnd"/>
      <w:r w:rsidR="00925E30" w:rsidRPr="00925E30">
        <w:t xml:space="preserve"> to the </w:t>
      </w:r>
      <w:proofErr w:type="spellStart"/>
      <w:r w:rsidR="00925E30" w:rsidRPr="00925E30">
        <w:t>Caucasus</w:t>
      </w:r>
      <w:proofErr w:type="spellEnd"/>
      <w:r w:rsidR="00925E30" w:rsidRPr="00925E30">
        <w:t xml:space="preserve">, Europe, </w:t>
      </w:r>
      <w:proofErr w:type="spellStart"/>
      <w:r w:rsidR="00925E30" w:rsidRPr="00925E30">
        <w:t>and</w:t>
      </w:r>
      <w:proofErr w:type="spellEnd"/>
      <w:r w:rsidR="00925E30" w:rsidRPr="00925E30">
        <w:t xml:space="preserve"> the United </w:t>
      </w:r>
      <w:proofErr w:type="spellStart"/>
      <w:r w:rsidR="00925E30" w:rsidRPr="00925E30">
        <w:t>States</w:t>
      </w:r>
      <w:proofErr w:type="spellEnd"/>
      <w:r w:rsidR="00925E30" w:rsidRPr="00925E30">
        <w:t xml:space="preserve">” </w:t>
      </w:r>
      <w:r w:rsidR="00925E30">
        <w:t xml:space="preserve">– </w:t>
      </w:r>
      <w:r w:rsidR="00925E30" w:rsidRPr="00925E30">
        <w:t>т. 2, стр. 234–235).</w:t>
      </w:r>
      <w:r w:rsidR="0002387B">
        <w:t xml:space="preserve"> </w:t>
      </w:r>
      <w:r w:rsidR="0002387B" w:rsidRPr="0002387B">
        <w:t xml:space="preserve">Глава </w:t>
      </w:r>
      <w:proofErr w:type="spellStart"/>
      <w:r w:rsidR="0002387B" w:rsidRPr="0002387B">
        <w:t>Мирака</w:t>
      </w:r>
      <w:proofErr w:type="spellEnd"/>
      <w:r w:rsidR="0002387B" w:rsidRPr="0002387B">
        <w:t xml:space="preserve"> ещё выразительнее:</w:t>
      </w:r>
    </w:p>
    <w:p w14:paraId="35A621E9" w14:textId="2935B082" w:rsidR="0002387B" w:rsidRPr="0002387B" w:rsidRDefault="0002387B">
      <w:pPr>
        <w:pStyle w:val="XNormal"/>
        <w:numPr>
          <w:ilvl w:val="0"/>
          <w:numId w:val="101"/>
        </w:numPr>
        <w:spacing w:after="0" w:line="240" w:lineRule="auto"/>
      </w:pPr>
      <w:r w:rsidRPr="0002387B">
        <w:t>к 1900 году в Америки добрались около 15 тыс. армян;</w:t>
      </w:r>
    </w:p>
    <w:p w14:paraId="416FABC1" w14:textId="571FA43F" w:rsidR="0002387B" w:rsidRPr="0002387B" w:rsidRDefault="0002387B">
      <w:pPr>
        <w:pStyle w:val="XNormal"/>
        <w:numPr>
          <w:ilvl w:val="0"/>
          <w:numId w:val="101"/>
        </w:numPr>
        <w:spacing w:after="0" w:line="240" w:lineRule="auto"/>
        <w:rPr>
          <w:lang w:val="en-US"/>
        </w:rPr>
      </w:pPr>
      <w:r w:rsidRPr="006409BC">
        <w:t>при</w:t>
      </w:r>
      <w:r w:rsidRPr="00CF17D1">
        <w:rPr>
          <w:lang w:val="en-US"/>
        </w:rPr>
        <w:t xml:space="preserve"> </w:t>
      </w:r>
      <w:r w:rsidRPr="006409BC">
        <w:t>этом</w:t>
      </w:r>
      <w:r w:rsidRPr="0002387B">
        <w:rPr>
          <w:lang w:val="en-US"/>
        </w:rPr>
        <w:t xml:space="preserve"> “many more sought shelter in countries closer to home”;</w:t>
      </w:r>
    </w:p>
    <w:p w14:paraId="741CE938" w14:textId="630511E0" w:rsidR="0002387B" w:rsidRPr="0002387B" w:rsidRDefault="0002387B">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0B384B50" w14:textId="71F35D88" w:rsidR="006F760F" w:rsidRDefault="0002387B">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66ACF5FD" w14:textId="22824A48" w:rsidR="006409BC" w:rsidRDefault="008E693D" w:rsidP="00E4768B">
      <w:pPr>
        <w:pStyle w:val="XNormal"/>
        <w:spacing w:line="240" w:lineRule="auto"/>
        <w:ind w:firstLine="0"/>
      </w:pPr>
      <w:r>
        <w:lastRenderedPageBreak/>
        <w:t xml:space="preserve">Всего только одна волна беженцев 1894-1896 года в Россию </w:t>
      </w:r>
      <w:r w:rsidR="00F62193">
        <w:t xml:space="preserve">превосходило всё </w:t>
      </w:r>
      <w:r>
        <w:t>накопленн</w:t>
      </w:r>
      <w:r w:rsidR="00F62193">
        <w:t>ое</w:t>
      </w:r>
      <w:r>
        <w:t xml:space="preserve"> американск</w:t>
      </w:r>
      <w:r w:rsidR="00F62193">
        <w:t>ое</w:t>
      </w:r>
      <w:r>
        <w:t xml:space="preserve">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rsidR="00E4768B">
        <w:t xml:space="preserve"> </w:t>
      </w:r>
    </w:p>
    <w:p w14:paraId="4168CCED" w14:textId="2E575036" w:rsidR="00E4768B" w:rsidRDefault="00E4768B" w:rsidP="00E4768B">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7FC057BF" w14:textId="7055CBBA" w:rsidR="006409BC" w:rsidRDefault="006409BC">
      <w:pPr>
        <w:pStyle w:val="XNormal"/>
        <w:numPr>
          <w:ilvl w:val="0"/>
          <w:numId w:val="102"/>
        </w:numPr>
        <w:spacing w:after="0" w:line="240" w:lineRule="auto"/>
      </w:pPr>
      <w:r>
        <w:t>Армянский родной язык, 1897 г. – 1,173.1 тыс. чел.</w:t>
      </w:r>
    </w:p>
    <w:p w14:paraId="10F33533" w14:textId="71190E1A" w:rsidR="006409BC" w:rsidRDefault="006409BC">
      <w:pPr>
        <w:pStyle w:val="XNormal"/>
        <w:numPr>
          <w:ilvl w:val="0"/>
          <w:numId w:val="102"/>
        </w:numPr>
        <w:spacing w:after="0" w:line="240" w:lineRule="auto"/>
      </w:pPr>
      <w:r>
        <w:t>Ожидаемая численность к началу 1916 г. при естественном приросте 14.5‰ – 1,542.1</w:t>
      </w:r>
    </w:p>
    <w:p w14:paraId="5D4C8DEA" w14:textId="1A26F8FF" w:rsidR="006409BC" w:rsidRDefault="006409BC">
      <w:pPr>
        <w:pStyle w:val="XNormal"/>
        <w:numPr>
          <w:ilvl w:val="0"/>
          <w:numId w:val="102"/>
        </w:numPr>
        <w:spacing w:after="0" w:line="240" w:lineRule="auto"/>
      </w:pPr>
      <w:r>
        <w:t xml:space="preserve">Оценка Брука и </w:t>
      </w:r>
      <w:proofErr w:type="spellStart"/>
      <w:r>
        <w:t>Кабузана</w:t>
      </w:r>
      <w:proofErr w:type="spellEnd"/>
      <w:r w:rsidR="008E53C9">
        <w:t xml:space="preserve"> для</w:t>
      </w:r>
      <w:r>
        <w:t xml:space="preserve"> 1914–1917 гг. – 1,988.7</w:t>
      </w:r>
    </w:p>
    <w:p w14:paraId="24F3C978" w14:textId="624558F1" w:rsidR="006409BC" w:rsidRDefault="006409BC">
      <w:pPr>
        <w:pStyle w:val="XNormal"/>
        <w:numPr>
          <w:ilvl w:val="0"/>
          <w:numId w:val="102"/>
        </w:numPr>
        <w:spacing w:after="0" w:line="240" w:lineRule="auto"/>
      </w:pPr>
      <w:r>
        <w:t>Превышение над естественным воспроизводством – 446.6</w:t>
      </w:r>
    </w:p>
    <w:p w14:paraId="7356F5BA" w14:textId="77777777" w:rsidR="006409BC" w:rsidRPr="006409BC" w:rsidRDefault="006409BC">
      <w:pPr>
        <w:pStyle w:val="XNormal"/>
        <w:numPr>
          <w:ilvl w:val="0"/>
          <w:numId w:val="102"/>
        </w:numPr>
        <w:spacing w:after="0" w:line="240" w:lineRule="auto"/>
      </w:pPr>
      <w:r w:rsidRPr="006409BC">
        <w:t>Из этих 446.6 тыс. следует вычесть поступление военного времени:</w:t>
      </w:r>
    </w:p>
    <w:p w14:paraId="6A1DDB73" w14:textId="00CC0681" w:rsidR="006409BC" w:rsidRPr="006409BC" w:rsidRDefault="006409BC">
      <w:pPr>
        <w:pStyle w:val="XNormal"/>
        <w:numPr>
          <w:ilvl w:val="1"/>
          <w:numId w:val="102"/>
        </w:numPr>
        <w:spacing w:after="0" w:line="240" w:lineRule="auto"/>
        <w:ind w:left="1296" w:hanging="288"/>
      </w:pPr>
      <w:r w:rsidRPr="006409BC">
        <w:t xml:space="preserve"> приблизительно </w:t>
      </w:r>
      <w:r w:rsidR="0016748C" w:rsidRPr="0016748C">
        <w:t xml:space="preserve">40 </w:t>
      </w:r>
      <w:r w:rsidRPr="006409BC">
        <w:t xml:space="preserve">тыс. </w:t>
      </w:r>
      <w:r w:rsidR="00354CE1">
        <w:t xml:space="preserve">армян – </w:t>
      </w:r>
      <w:r w:rsidRPr="006409BC">
        <w:t xml:space="preserve">внешних беженцев </w:t>
      </w:r>
      <w:r w:rsidR="0016748C">
        <w:t xml:space="preserve">из Турции и Персии </w:t>
      </w:r>
      <w:r w:rsidRPr="006409BC">
        <w:t xml:space="preserve">в </w:t>
      </w:r>
      <w:r w:rsidR="0016748C">
        <w:t xml:space="preserve">Россию </w:t>
      </w:r>
      <w:r w:rsidRPr="006409BC">
        <w:t>в 1914 году;</w:t>
      </w:r>
    </w:p>
    <w:p w14:paraId="43D6F70B" w14:textId="1FB04347" w:rsidR="006409BC" w:rsidRDefault="006409BC">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3753C030" w14:textId="7C6A5664" w:rsidR="00745A64" w:rsidRDefault="006409BC">
      <w:pPr>
        <w:pStyle w:val="XNormal"/>
        <w:numPr>
          <w:ilvl w:val="0"/>
          <w:numId w:val="102"/>
        </w:numPr>
        <w:spacing w:line="240" w:lineRule="auto"/>
      </w:pPr>
      <w:r w:rsidRPr="006409BC">
        <w:t>Тогда остаётся</w:t>
      </w:r>
      <w:r>
        <w:t xml:space="preserve"> 2</w:t>
      </w:r>
      <w:r w:rsidR="00FD2D8C" w:rsidRPr="00FD2D8C">
        <w:t>57</w:t>
      </w:r>
      <w:r>
        <w:t>-2</w:t>
      </w:r>
      <w:r w:rsidR="00FD2D8C" w:rsidRPr="00FD2D8C">
        <w:t>87</w:t>
      </w:r>
      <w:r>
        <w:t xml:space="preserve"> тыс. армянских иммигрантов в Россию в 1897-1913 гг.</w:t>
      </w:r>
    </w:p>
    <w:p w14:paraId="24D25733" w14:textId="6264AC38" w:rsidR="00745A64" w:rsidRPr="00745A64" w:rsidRDefault="00745A64" w:rsidP="00745A64">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3468177F" w14:textId="77777777" w:rsidR="00745A64" w:rsidRPr="00745A64" w:rsidRDefault="00745A64">
      <w:pPr>
        <w:pStyle w:val="XNormal"/>
        <w:numPr>
          <w:ilvl w:val="0"/>
          <w:numId w:val="103"/>
        </w:numPr>
        <w:spacing w:after="0"/>
      </w:pPr>
      <w:r w:rsidRPr="00745A64">
        <w:t>османские и персидские мигранты;</w:t>
      </w:r>
    </w:p>
    <w:p w14:paraId="185A200E" w14:textId="77777777" w:rsidR="00745A64" w:rsidRPr="00745A64" w:rsidRDefault="00745A64">
      <w:pPr>
        <w:pStyle w:val="XNormal"/>
        <w:numPr>
          <w:ilvl w:val="0"/>
          <w:numId w:val="103"/>
        </w:numPr>
        <w:spacing w:after="0"/>
      </w:pPr>
      <w:r w:rsidRPr="00745A64">
        <w:t>возможные различия учёта;</w:t>
      </w:r>
    </w:p>
    <w:p w14:paraId="548C8669" w14:textId="77777777" w:rsidR="00745A64" w:rsidRPr="00745A64" w:rsidRDefault="00745A64">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2E0D555E" w14:textId="77777777" w:rsidR="00745A64" w:rsidRPr="00745A64" w:rsidRDefault="00745A64">
      <w:pPr>
        <w:pStyle w:val="XNormal"/>
        <w:numPr>
          <w:ilvl w:val="0"/>
          <w:numId w:val="103"/>
        </w:numPr>
      </w:pPr>
      <w:r w:rsidRPr="00745A64">
        <w:t>внутреннее перераспределение армян по Российской империи.</w:t>
      </w:r>
    </w:p>
    <w:p w14:paraId="5090CE37" w14:textId="74455C4D" w:rsidR="00745A64" w:rsidRDefault="00745A64" w:rsidP="00745A64">
      <w:pPr>
        <w:pStyle w:val="XNormal"/>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451E07B7" w14:textId="4ED8E24D" w:rsidR="00745A64" w:rsidRPr="00CF17D1" w:rsidRDefault="00745A64" w:rsidP="00136FE4">
      <w:pPr>
        <w:pStyle w:val="XNormal"/>
        <w:spacing w:line="240" w:lineRule="auto"/>
      </w:pPr>
      <w:r w:rsidRPr="00745A64">
        <w:t xml:space="preserve">“Обзоры” не </w:t>
      </w:r>
      <w:r w:rsidR="000C3DAA">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p>
    <w:p w14:paraId="39834C25" w14:textId="1FDB7B10" w:rsidR="00E270A7" w:rsidRDefault="00E270A7" w:rsidP="00136FE4">
      <w:pPr>
        <w:pStyle w:val="XNormal"/>
        <w:spacing w:line="240" w:lineRule="auto"/>
        <w:rPr>
          <w:lang w:val="en-US"/>
        </w:rPr>
      </w:pPr>
      <w:r>
        <w:t xml:space="preserve">Однако механический прирост армян в России накладывает ограничение на естественный прирост армянского населения в Османской империи. </w:t>
      </w:r>
      <w:r w:rsidRPr="00E270A7">
        <w:t xml:space="preserve">Огромный </w:t>
      </w:r>
      <w:proofErr w:type="spellStart"/>
      <w:r w:rsidRPr="00E270A7">
        <w:t>контрфактический</w:t>
      </w:r>
      <w:proofErr w:type="spellEnd"/>
      <w:r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25569B">
        <w:t xml:space="preserve">и неточностью </w:t>
      </w:r>
      <w:r w:rsidRPr="00E270A7">
        <w:t>оценок 1882 и 1912 годов и неприменимостью эриванского коэффициента воспроизводства к османскому населению.</w:t>
      </w:r>
      <w:r w:rsidR="00076131">
        <w:t xml:space="preserve"> </w:t>
      </w:r>
      <w:r w:rsidR="00076131" w:rsidRPr="00076131">
        <w:t xml:space="preserve">Если предположить, что </w:t>
      </w:r>
      <w:proofErr w:type="spellStart"/>
      <w:r w:rsidR="00076131" w:rsidRPr="00076131">
        <w:t>патриархийные</w:t>
      </w:r>
      <w:proofErr w:type="spellEnd"/>
      <w:r w:rsidR="00076131" w:rsidRPr="00076131">
        <w:t xml:space="preserve"> числа армян в Османской империи (1882 = 2.66 млн., 1912 = 2.1 млн.)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w:t>
      </w:r>
      <w:r w:rsidR="00D31DC2" w:rsidRPr="00076131">
        <w:t>предположим</w:t>
      </w:r>
      <w:r w:rsidR="00076131" w:rsidRPr="00076131">
        <w:t>, 30 тыс.</w:t>
      </w:r>
      <w:r w:rsidR="00076131">
        <w:t>, то</w:t>
      </w:r>
      <w:r w:rsidR="00076131">
        <w:rPr>
          <w:lang w:val="en-US"/>
        </w:rPr>
        <w:t>:</w:t>
      </w:r>
    </w:p>
    <w:p w14:paraId="0FB9771C" w14:textId="5D7A4614" w:rsidR="00076131" w:rsidRDefault="00076131">
      <w:pPr>
        <w:pStyle w:val="XNormal"/>
        <w:numPr>
          <w:ilvl w:val="0"/>
          <w:numId w:val="104"/>
        </w:numPr>
        <w:spacing w:after="0" w:line="240" w:lineRule="auto"/>
        <w:ind w:left="576" w:hanging="288"/>
      </w:pPr>
      <w:r>
        <w:t>снижение населения за 1882-1912 составит минус 560 тыс. чел.,</w:t>
      </w:r>
    </w:p>
    <w:p w14:paraId="28E2CF14" w14:textId="2642E982" w:rsidR="00076131" w:rsidRDefault="00076131">
      <w:pPr>
        <w:pStyle w:val="XNormal"/>
        <w:numPr>
          <w:ilvl w:val="0"/>
          <w:numId w:val="104"/>
        </w:numPr>
        <w:spacing w:after="0" w:line="240" w:lineRule="auto"/>
        <w:ind w:left="576" w:hanging="288"/>
      </w:pPr>
      <w:r>
        <w:t xml:space="preserve">учтённая </w:t>
      </w:r>
      <w:r w:rsidR="00031FA1">
        <w:t>э</w:t>
      </w:r>
      <w:r>
        <w:t>миграция 440 тыс.,</w:t>
      </w:r>
    </w:p>
    <w:p w14:paraId="3CF9F8BA" w14:textId="48DCC231" w:rsidR="00076131" w:rsidRPr="00076131" w:rsidRDefault="00076131">
      <w:pPr>
        <w:pStyle w:val="XNormal"/>
        <w:numPr>
          <w:ilvl w:val="0"/>
          <w:numId w:val="104"/>
        </w:numPr>
        <w:spacing w:line="240" w:lineRule="auto"/>
        <w:ind w:left="576" w:hanging="288"/>
      </w:pPr>
      <w:r>
        <w:t>а остаток, относимый на естественное движение</w:t>
      </w:r>
      <w:r w:rsidR="00721CAB">
        <w:t xml:space="preserve"> и убийства</w:t>
      </w:r>
      <w:r>
        <w:t>, – минус 120 тыс.</w:t>
      </w:r>
    </w:p>
    <w:p w14:paraId="0674E974" w14:textId="022FA6B4" w:rsidR="00DF6370" w:rsidRPr="00DF6370" w:rsidRDefault="00DF6370" w:rsidP="00DF6370">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rsidR="00721CAB">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361275D9" w14:textId="77777777" w:rsidR="006F5F0B" w:rsidRPr="006F76BF" w:rsidRDefault="00DF6370" w:rsidP="006F5F0B">
      <w:pPr>
        <w:pStyle w:val="Xinset-First"/>
      </w:pPr>
      <w:r w:rsidRPr="00DF6370">
        <w:t>Если же предположить естественный прирост +14</w:t>
      </w:r>
      <w:r w:rsidR="00C90AF8">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rsidR="00A5617B">
        <w:t>.</w:t>
      </w:r>
      <w:r w:rsidRPr="00DF6370">
        <w:t>75 млн человек, то есть приблизительно на 1</w:t>
      </w:r>
      <w:r w:rsidR="00A5617B">
        <w:t>.</w:t>
      </w:r>
      <w:r w:rsidRPr="00DF6370">
        <w:t>31 млн больше перечисленных 440 тыс.</w:t>
      </w:r>
      <w:r w:rsidR="00E51A87">
        <w:t xml:space="preserve"> </w:t>
      </w:r>
    </w:p>
    <w:p w14:paraId="4E2CBBD1" w14:textId="5CCE759C" w:rsidR="00DF6370" w:rsidRPr="006F5F0B" w:rsidRDefault="006F5F0B" w:rsidP="00664985">
      <w:pPr>
        <w:pStyle w:val="XNormal"/>
        <w:spacing w:line="240" w:lineRule="auto"/>
        <w:ind w:firstLine="0"/>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w:t>
      </w:r>
      <w:r w:rsidR="00791286">
        <w:t xml:space="preserve">унесла </w:t>
      </w:r>
      <w:r>
        <w:t>от 50 до 300 тыс. убитых, Са</w:t>
      </w:r>
      <w:r w:rsidR="00116C7C">
        <w:t>с</w:t>
      </w:r>
      <w:r>
        <w:t xml:space="preserve">унские убийства 1904 года </w:t>
      </w:r>
      <w:r w:rsidR="00E41ADD">
        <w:t xml:space="preserve">оцениваются </w:t>
      </w:r>
      <w:r>
        <w:t>в 1-2 тыс</w:t>
      </w:r>
      <w:r w:rsidR="00C31D7E">
        <w:t>. до более 7 тыс.</w:t>
      </w:r>
      <w:r>
        <w:t>.</w:t>
      </w:r>
      <w:r w:rsidR="00AB6391">
        <w:t xml:space="preserve"> жертв</w:t>
      </w:r>
      <w:r>
        <w:t xml:space="preserve">, </w:t>
      </w:r>
      <w:r>
        <w:lastRenderedPageBreak/>
        <w:t>бойня в Адане и Киликии в 1909 гг. в 15-20</w:t>
      </w:r>
      <w:r w:rsidR="00002739">
        <w:t xml:space="preserve"> </w:t>
      </w:r>
      <w:r>
        <w:t>тыс. убитых</w:t>
      </w:r>
      <w:r w:rsidR="00002739">
        <w:t xml:space="preserve"> (верхняя оценка 25-30 тыс.)</w:t>
      </w:r>
      <w:r>
        <w:t>.</w:t>
      </w:r>
      <w:r w:rsidR="00937917">
        <w:t xml:space="preserve"> Общее число жертв варьируется от 66 до 338 тыс., </w:t>
      </w:r>
      <w:r w:rsidR="00A76D9E">
        <w:t xml:space="preserve">что даёт фоновый естественный прирост </w:t>
      </w:r>
      <w:r w:rsidR="00076B73">
        <w:t>з</w:t>
      </w:r>
      <w:r w:rsidR="00A76D9E">
        <w:t>а 1882-1912 от -54 тыс</w:t>
      </w:r>
      <w:r w:rsidR="00375721">
        <w:t xml:space="preserve">. </w:t>
      </w:r>
      <w:r w:rsidR="00A76D9E">
        <w:t>до +218 тыс. чел.</w:t>
      </w:r>
      <w:r w:rsidR="00721CAB">
        <w:t xml:space="preserve">, или среднегодовой коэффициент естественного прироста </w:t>
      </w:r>
      <w:r w:rsidR="00E9324D">
        <w:t>от -0.73</w:t>
      </w:r>
      <w:r w:rsidR="00E9324D" w:rsidRPr="00E9324D">
        <w:rPr>
          <w:szCs w:val="22"/>
        </w:rPr>
        <w:t>‰</w:t>
      </w:r>
      <w:r w:rsidR="00E9324D">
        <w:rPr>
          <w:szCs w:val="22"/>
        </w:rPr>
        <w:t xml:space="preserve"> до +2.94</w:t>
      </w:r>
      <w:r w:rsidR="00E9324D" w:rsidRPr="00E9324D">
        <w:rPr>
          <w:szCs w:val="22"/>
        </w:rPr>
        <w:t>‰</w:t>
      </w:r>
      <w:r w:rsidR="00E9324D">
        <w:rPr>
          <w:szCs w:val="22"/>
        </w:rPr>
        <w:t>.</w:t>
      </w:r>
    </w:p>
    <w:p w14:paraId="60C594DC" w14:textId="77777777" w:rsidR="00DF6370" w:rsidRDefault="00DF6370" w:rsidP="00745A64">
      <w:pPr>
        <w:pStyle w:val="XNormal"/>
      </w:pPr>
    </w:p>
    <w:p w14:paraId="7BF18D1D" w14:textId="39AF83D5" w:rsidR="001F046C" w:rsidRPr="001D1A2C" w:rsidRDefault="007706BD" w:rsidP="002E3A99">
      <w:pPr>
        <w:rPr>
          <w:rFonts w:ascii="Times New Roman" w:eastAsia="Times New Roman" w:hAnsi="Times New Roman" w:cs="Times New Roman"/>
          <w:szCs w:val="24"/>
          <w:lang w:eastAsia="ru-RU"/>
        </w:rPr>
      </w:pPr>
      <w:r w:rsidRPr="007706BD">
        <w:rPr>
          <w:rFonts w:ascii="Times New Roman" w:eastAsia="Times New Roman" w:hAnsi="Times New Roman" w:cs="Times New Roman"/>
          <w:szCs w:val="24"/>
          <w:lang w:eastAsia="ru-RU"/>
        </w:rPr>
        <w:t xml:space="preserve">### </w:t>
      </w:r>
      <w:hyperlink r:id="rId32" w:history="1">
        <w:r w:rsidR="001D1A2C" w:rsidRPr="00A948B0">
          <w:rPr>
            <w:rStyle w:val="Hyperlink"/>
            <w:rFonts w:ascii="Times New Roman" w:eastAsia="Times New Roman" w:hAnsi="Times New Roman" w:cs="Times New Roman"/>
            <w:szCs w:val="24"/>
            <w:lang w:val="en-US" w:eastAsia="ru-RU"/>
          </w:rPr>
          <w:t>https</w:t>
        </w:r>
        <w:r w:rsidR="001D1A2C" w:rsidRPr="00A948B0">
          <w:rPr>
            <w:rStyle w:val="Hyperlink"/>
            <w:rFonts w:ascii="Times New Roman" w:eastAsia="Times New Roman" w:hAnsi="Times New Roman" w:cs="Times New Roman"/>
            <w:szCs w:val="24"/>
            <w:lang w:eastAsia="ru-RU"/>
          </w:rPr>
          <w:t>://</w:t>
        </w:r>
        <w:proofErr w:type="spellStart"/>
        <w:r w:rsidR="001D1A2C" w:rsidRPr="00A948B0">
          <w:rPr>
            <w:rStyle w:val="Hyperlink"/>
            <w:rFonts w:ascii="Times New Roman" w:eastAsia="Times New Roman" w:hAnsi="Times New Roman" w:cs="Times New Roman"/>
            <w:szCs w:val="24"/>
            <w:lang w:val="en-US" w:eastAsia="ru-RU"/>
          </w:rPr>
          <w:t>chatgpt</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com</w:t>
        </w:r>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c</w:t>
        </w:r>
        <w:r w:rsidR="001D1A2C" w:rsidRPr="00A948B0">
          <w:rPr>
            <w:rStyle w:val="Hyperlink"/>
            <w:rFonts w:ascii="Times New Roman" w:eastAsia="Times New Roman" w:hAnsi="Times New Roman" w:cs="Times New Roman"/>
            <w:szCs w:val="24"/>
            <w:lang w:eastAsia="ru-RU"/>
          </w:rPr>
          <w:t>/6</w:t>
        </w:r>
        <w:r w:rsidR="001D1A2C" w:rsidRPr="00A948B0">
          <w:rPr>
            <w:rStyle w:val="Hyperlink"/>
            <w:rFonts w:ascii="Times New Roman" w:eastAsia="Times New Roman" w:hAnsi="Times New Roman" w:cs="Times New Roman"/>
            <w:szCs w:val="24"/>
            <w:lang w:val="en-US" w:eastAsia="ru-RU"/>
          </w:rPr>
          <w:t>ab</w:t>
        </w:r>
        <w:r w:rsidR="001D1A2C" w:rsidRPr="00A948B0">
          <w:rPr>
            <w:rStyle w:val="Hyperlink"/>
            <w:rFonts w:ascii="Times New Roman" w:eastAsia="Times New Roman" w:hAnsi="Times New Roman" w:cs="Times New Roman"/>
            <w:szCs w:val="24"/>
            <w:lang w:eastAsia="ru-RU"/>
          </w:rPr>
          <w:t>1</w:t>
        </w:r>
        <w:proofErr w:type="spellStart"/>
        <w:r w:rsidR="001D1A2C" w:rsidRPr="00A948B0">
          <w:rPr>
            <w:rStyle w:val="Hyperlink"/>
            <w:rFonts w:ascii="Times New Roman" w:eastAsia="Times New Roman" w:hAnsi="Times New Roman" w:cs="Times New Roman"/>
            <w:szCs w:val="24"/>
            <w:lang w:val="en-US" w:eastAsia="ru-RU"/>
          </w:rPr>
          <w:t>ccb</w:t>
        </w:r>
        <w:proofErr w:type="spellEnd"/>
        <w:r w:rsidR="001D1A2C" w:rsidRPr="00A948B0">
          <w:rPr>
            <w:rStyle w:val="Hyperlink"/>
            <w:rFonts w:ascii="Times New Roman" w:eastAsia="Times New Roman" w:hAnsi="Times New Roman" w:cs="Times New Roman"/>
            <w:szCs w:val="24"/>
            <w:lang w:eastAsia="ru-RU"/>
          </w:rPr>
          <w:t>8-71</w:t>
        </w:r>
        <w:r w:rsidR="001D1A2C" w:rsidRPr="00A948B0">
          <w:rPr>
            <w:rStyle w:val="Hyperlink"/>
            <w:rFonts w:ascii="Times New Roman" w:eastAsia="Times New Roman" w:hAnsi="Times New Roman" w:cs="Times New Roman"/>
            <w:szCs w:val="24"/>
            <w:lang w:val="en-US" w:eastAsia="ru-RU"/>
          </w:rPr>
          <w:t>cc</w:t>
        </w:r>
        <w:r w:rsidR="001D1A2C" w:rsidRPr="00A948B0">
          <w:rPr>
            <w:rStyle w:val="Hyperlink"/>
            <w:rFonts w:ascii="Times New Roman" w:eastAsia="Times New Roman" w:hAnsi="Times New Roman" w:cs="Times New Roman"/>
            <w:szCs w:val="24"/>
            <w:lang w:eastAsia="ru-RU"/>
          </w:rPr>
          <w:t>-83</w:t>
        </w:r>
        <w:proofErr w:type="spellStart"/>
        <w:r w:rsidR="001D1A2C" w:rsidRPr="00A948B0">
          <w:rPr>
            <w:rStyle w:val="Hyperlink"/>
            <w:rFonts w:ascii="Times New Roman" w:eastAsia="Times New Roman" w:hAnsi="Times New Roman" w:cs="Times New Roman"/>
            <w:szCs w:val="24"/>
            <w:lang w:val="en-US" w:eastAsia="ru-RU"/>
          </w:rPr>
          <w:t>ea</w:t>
        </w:r>
        <w:proofErr w:type="spellEnd"/>
        <w:r w:rsidR="001D1A2C" w:rsidRPr="00A948B0">
          <w:rPr>
            <w:rStyle w:val="Hyperlink"/>
            <w:rFonts w:ascii="Times New Roman" w:eastAsia="Times New Roman" w:hAnsi="Times New Roman" w:cs="Times New Roman"/>
            <w:szCs w:val="24"/>
            <w:lang w:eastAsia="ru-RU"/>
          </w:rPr>
          <w:t>-</w:t>
        </w:r>
        <w:r w:rsidR="001D1A2C" w:rsidRPr="00A948B0">
          <w:rPr>
            <w:rStyle w:val="Hyperlink"/>
            <w:rFonts w:ascii="Times New Roman" w:eastAsia="Times New Roman" w:hAnsi="Times New Roman" w:cs="Times New Roman"/>
            <w:szCs w:val="24"/>
            <w:lang w:val="en-US" w:eastAsia="ru-RU"/>
          </w:rPr>
          <w:t>bb</w:t>
        </w:r>
        <w:r w:rsidR="001D1A2C" w:rsidRPr="00A948B0">
          <w:rPr>
            <w:rStyle w:val="Hyperlink"/>
            <w:rFonts w:ascii="Times New Roman" w:eastAsia="Times New Roman" w:hAnsi="Times New Roman" w:cs="Times New Roman"/>
            <w:szCs w:val="24"/>
            <w:lang w:eastAsia="ru-RU"/>
          </w:rPr>
          <w:t>83-1</w:t>
        </w:r>
        <w:r w:rsidR="001D1A2C" w:rsidRPr="00A948B0">
          <w:rPr>
            <w:rStyle w:val="Hyperlink"/>
            <w:rFonts w:ascii="Times New Roman" w:eastAsia="Times New Roman" w:hAnsi="Times New Roman" w:cs="Times New Roman"/>
            <w:szCs w:val="24"/>
            <w:lang w:val="en-US" w:eastAsia="ru-RU"/>
          </w:rPr>
          <w:t>ee</w:t>
        </w:r>
        <w:r w:rsidR="001D1A2C" w:rsidRPr="00A948B0">
          <w:rPr>
            <w:rStyle w:val="Hyperlink"/>
            <w:rFonts w:ascii="Times New Roman" w:eastAsia="Times New Roman" w:hAnsi="Times New Roman" w:cs="Times New Roman"/>
            <w:szCs w:val="24"/>
            <w:lang w:eastAsia="ru-RU"/>
          </w:rPr>
          <w:t>29</w:t>
        </w:r>
        <w:r w:rsidR="001D1A2C" w:rsidRPr="00A948B0">
          <w:rPr>
            <w:rStyle w:val="Hyperlink"/>
            <w:rFonts w:ascii="Times New Roman" w:eastAsia="Times New Roman" w:hAnsi="Times New Roman" w:cs="Times New Roman"/>
            <w:szCs w:val="24"/>
            <w:lang w:val="en-US" w:eastAsia="ru-RU"/>
          </w:rPr>
          <w:t>e</w:t>
        </w:r>
        <w:r w:rsidR="001D1A2C" w:rsidRPr="00A948B0">
          <w:rPr>
            <w:rStyle w:val="Hyperlink"/>
            <w:rFonts w:ascii="Times New Roman" w:eastAsia="Times New Roman" w:hAnsi="Times New Roman" w:cs="Times New Roman"/>
            <w:szCs w:val="24"/>
            <w:lang w:eastAsia="ru-RU"/>
          </w:rPr>
          <w:t>813</w:t>
        </w:r>
        <w:r w:rsidR="001D1A2C" w:rsidRPr="00A948B0">
          <w:rPr>
            <w:rStyle w:val="Hyperlink"/>
            <w:rFonts w:ascii="Times New Roman" w:eastAsia="Times New Roman" w:hAnsi="Times New Roman" w:cs="Times New Roman"/>
            <w:szCs w:val="24"/>
            <w:lang w:val="en-US" w:eastAsia="ru-RU"/>
          </w:rPr>
          <w:t>f</w:t>
        </w:r>
        <w:r w:rsidR="001D1A2C" w:rsidRPr="00A948B0">
          <w:rPr>
            <w:rStyle w:val="Hyperlink"/>
            <w:rFonts w:ascii="Times New Roman" w:eastAsia="Times New Roman" w:hAnsi="Times New Roman" w:cs="Times New Roman"/>
            <w:szCs w:val="24"/>
            <w:lang w:eastAsia="ru-RU"/>
          </w:rPr>
          <w:t>5</w:t>
        </w:r>
        <w:r w:rsidR="001D1A2C" w:rsidRPr="00A948B0">
          <w:rPr>
            <w:rStyle w:val="Hyperlink"/>
            <w:rFonts w:ascii="Times New Roman" w:eastAsia="Times New Roman" w:hAnsi="Times New Roman" w:cs="Times New Roman"/>
            <w:szCs w:val="24"/>
            <w:lang w:val="en-US" w:eastAsia="ru-RU"/>
          </w:rPr>
          <w:t>a</w:t>
        </w:r>
      </w:hyperlink>
    </w:p>
    <w:p w14:paraId="69BE1008" w14:textId="37654528" w:rsidR="001D1A2C" w:rsidRPr="001D1A2C" w:rsidRDefault="001D1A2C" w:rsidP="002E3A99">
      <w:pPr>
        <w:rPr>
          <w:rFonts w:ascii="Times New Roman" w:eastAsia="Times New Roman" w:hAnsi="Times New Roman" w:cs="Times New Roman"/>
          <w:szCs w:val="24"/>
          <w:lang w:eastAsia="ru-RU"/>
        </w:rPr>
      </w:pPr>
      <w:r w:rsidRPr="001D1A2C">
        <w:rPr>
          <w:rFonts w:ascii="Times New Roman" w:eastAsia="Times New Roman" w:hAnsi="Times New Roman" w:cs="Times New Roman"/>
          <w:szCs w:val="24"/>
          <w:lang w:eastAsia="ru-RU"/>
        </w:rPr>
        <w:t xml:space="preserve">### </w:t>
      </w:r>
      <w:r w:rsidRPr="001D1A2C">
        <w:rPr>
          <w:rFonts w:ascii="Times New Roman" w:eastAsia="Times New Roman" w:hAnsi="Times New Roman" w:cs="Times New Roman"/>
          <w:szCs w:val="24"/>
          <w:lang w:val="en-US" w:eastAsia="ru-RU"/>
        </w:rPr>
        <w:t>https</w:t>
      </w:r>
      <w:r w:rsidRPr="001D1A2C">
        <w:rPr>
          <w:rFonts w:ascii="Times New Roman" w:eastAsia="Times New Roman" w:hAnsi="Times New Roman" w:cs="Times New Roman"/>
          <w:szCs w:val="24"/>
          <w:lang w:eastAsia="ru-RU"/>
        </w:rPr>
        <w:t>://</w:t>
      </w:r>
      <w:proofErr w:type="spellStart"/>
      <w:r w:rsidRPr="001D1A2C">
        <w:rPr>
          <w:rFonts w:ascii="Times New Roman" w:eastAsia="Times New Roman" w:hAnsi="Times New Roman" w:cs="Times New Roman"/>
          <w:szCs w:val="24"/>
          <w:lang w:val="en-US" w:eastAsia="ru-RU"/>
        </w:rPr>
        <w:t>chatgpt</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com</w:t>
      </w:r>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/6</w:t>
      </w:r>
      <w:r w:rsidRPr="001D1A2C">
        <w:rPr>
          <w:rFonts w:ascii="Times New Roman" w:eastAsia="Times New Roman" w:hAnsi="Times New Roman" w:cs="Times New Roman"/>
          <w:szCs w:val="24"/>
          <w:lang w:val="en-US" w:eastAsia="ru-RU"/>
        </w:rPr>
        <w:t>ab</w:t>
      </w:r>
      <w:r w:rsidRPr="001D1A2C">
        <w:rPr>
          <w:rFonts w:ascii="Times New Roman" w:eastAsia="Times New Roman" w:hAnsi="Times New Roman" w:cs="Times New Roman"/>
          <w:szCs w:val="24"/>
          <w:lang w:eastAsia="ru-RU"/>
        </w:rPr>
        <w:t>08</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-5018-83</w:t>
      </w:r>
      <w:proofErr w:type="spellStart"/>
      <w:r w:rsidRPr="001D1A2C">
        <w:rPr>
          <w:rFonts w:ascii="Times New Roman" w:eastAsia="Times New Roman" w:hAnsi="Times New Roman" w:cs="Times New Roman"/>
          <w:szCs w:val="24"/>
          <w:lang w:val="en-US" w:eastAsia="ru-RU"/>
        </w:rPr>
        <w:t>ea</w:t>
      </w:r>
      <w:proofErr w:type="spellEnd"/>
      <w:r w:rsidRPr="001D1A2C">
        <w:rPr>
          <w:rFonts w:ascii="Times New Roman" w:eastAsia="Times New Roman" w:hAnsi="Times New Roman" w:cs="Times New Roman"/>
          <w:szCs w:val="24"/>
          <w:lang w:eastAsia="ru-RU"/>
        </w:rPr>
        <w:t>-</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1</w:t>
      </w:r>
      <w:r w:rsidRPr="001D1A2C">
        <w:rPr>
          <w:rFonts w:ascii="Times New Roman" w:eastAsia="Times New Roman" w:hAnsi="Times New Roman" w:cs="Times New Roman"/>
          <w:szCs w:val="24"/>
          <w:lang w:val="en-US" w:eastAsia="ru-RU"/>
        </w:rPr>
        <w:t>b</w:t>
      </w:r>
      <w:r w:rsidRPr="001D1A2C">
        <w:rPr>
          <w:rFonts w:ascii="Times New Roman" w:eastAsia="Times New Roman" w:hAnsi="Times New Roman" w:cs="Times New Roman"/>
          <w:szCs w:val="24"/>
          <w:lang w:eastAsia="ru-RU"/>
        </w:rPr>
        <w:t>9-</w:t>
      </w:r>
      <w:r w:rsidRPr="001D1A2C">
        <w:rPr>
          <w:rFonts w:ascii="Times New Roman" w:eastAsia="Times New Roman" w:hAnsi="Times New Roman" w:cs="Times New Roman"/>
          <w:szCs w:val="24"/>
          <w:lang w:val="en-US" w:eastAsia="ru-RU"/>
        </w:rPr>
        <w:t>c</w:t>
      </w:r>
      <w:r w:rsidRPr="001D1A2C">
        <w:rPr>
          <w:rFonts w:ascii="Times New Roman" w:eastAsia="Times New Roman" w:hAnsi="Times New Roman" w:cs="Times New Roman"/>
          <w:szCs w:val="24"/>
          <w:lang w:eastAsia="ru-RU"/>
        </w:rPr>
        <w:t>2</w:t>
      </w:r>
      <w:r w:rsidRPr="001D1A2C">
        <w:rPr>
          <w:rFonts w:ascii="Times New Roman" w:eastAsia="Times New Roman" w:hAnsi="Times New Roman" w:cs="Times New Roman"/>
          <w:szCs w:val="24"/>
          <w:lang w:val="en-US" w:eastAsia="ru-RU"/>
        </w:rPr>
        <w:t>f</w:t>
      </w:r>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db</w:t>
      </w:r>
      <w:proofErr w:type="spellEnd"/>
      <w:r w:rsidRPr="001D1A2C">
        <w:rPr>
          <w:rFonts w:ascii="Times New Roman" w:eastAsia="Times New Roman" w:hAnsi="Times New Roman" w:cs="Times New Roman"/>
          <w:szCs w:val="24"/>
          <w:lang w:eastAsia="ru-RU"/>
        </w:rPr>
        <w:t>5</w:t>
      </w:r>
      <w:proofErr w:type="spellStart"/>
      <w:r w:rsidRPr="001D1A2C">
        <w:rPr>
          <w:rFonts w:ascii="Times New Roman" w:eastAsia="Times New Roman" w:hAnsi="Times New Roman" w:cs="Times New Roman"/>
          <w:szCs w:val="24"/>
          <w:lang w:val="en-US" w:eastAsia="ru-RU"/>
        </w:rPr>
        <w:t>bcb</w:t>
      </w:r>
      <w:proofErr w:type="spellEnd"/>
      <w:r w:rsidRPr="001D1A2C">
        <w:rPr>
          <w:rFonts w:ascii="Times New Roman" w:eastAsia="Times New Roman" w:hAnsi="Times New Roman" w:cs="Times New Roman"/>
          <w:szCs w:val="24"/>
          <w:lang w:eastAsia="ru-RU"/>
        </w:rPr>
        <w:t>37</w:t>
      </w:r>
    </w:p>
    <w:p w14:paraId="7E46335D" w14:textId="780CCC14" w:rsidR="000C321C" w:rsidRPr="004A3902" w:rsidRDefault="000C321C" w:rsidP="002E3A99">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ф</w:t>
      </w:r>
    </w:p>
    <w:sectPr w:rsidR="000C321C" w:rsidRPr="004A3902" w:rsidSect="004506F7">
      <w:footerReference w:type="default" r:id="rId33"/>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EBAEC" w14:textId="77777777" w:rsidR="00322250" w:rsidRDefault="00322250" w:rsidP="009659E2">
      <w:pPr>
        <w:spacing w:after="0" w:line="240" w:lineRule="auto"/>
      </w:pPr>
      <w:r>
        <w:separator/>
      </w:r>
    </w:p>
  </w:endnote>
  <w:endnote w:type="continuationSeparator" w:id="0">
    <w:p w14:paraId="40997FDE" w14:textId="77777777" w:rsidR="00322250" w:rsidRDefault="0032225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91085" w14:textId="77777777" w:rsidR="00322250" w:rsidRDefault="00322250" w:rsidP="009659E2">
      <w:pPr>
        <w:spacing w:after="0" w:line="240" w:lineRule="auto"/>
      </w:pPr>
      <w:r>
        <w:separator/>
      </w:r>
    </w:p>
  </w:footnote>
  <w:footnote w:type="continuationSeparator" w:id="0">
    <w:p w14:paraId="4EFE456A" w14:textId="77777777" w:rsidR="00322250" w:rsidRDefault="00322250"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proofErr w:type="spellStart"/>
      <w:r w:rsidRPr="0081091A">
        <w:rPr>
          <w:i/>
          <w:iCs/>
          <w:lang w:val="en-US"/>
        </w:rPr>
        <w:t>xslx</w:t>
      </w:r>
      <w:proofErr w:type="spell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гг. :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1">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r w:rsidRPr="00156CA7">
        <w:t>categories.xslx</w:t>
      </w:r>
      <w:proofErr w:type="spell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6">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2">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9">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 w:id="233">
    <w:p w14:paraId="634F3907" w14:textId="141A29C9" w:rsidR="00076B24" w:rsidRDefault="00076B24">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rsidR="00EF7BB1">
        <w:t>-39</w:t>
      </w:r>
      <w:r w:rsidR="00C43CA6">
        <w:t>, 68-69</w:t>
      </w:r>
      <w:r>
        <w:t>.</w:t>
      </w:r>
    </w:p>
  </w:footnote>
  <w:footnote w:id="234">
    <w:p w14:paraId="5F1D67A4" w14:textId="0F9E907A" w:rsidR="008B3B11" w:rsidRPr="00716DAC" w:rsidRDefault="008B3B11">
      <w:pPr>
        <w:pStyle w:val="FootnoteText"/>
      </w:pPr>
      <w:r>
        <w:rPr>
          <w:rStyle w:val="FootnoteReference"/>
        </w:rPr>
        <w:footnoteRef/>
      </w:r>
      <w:r w:rsidRPr="00716DAC">
        <w:t xml:space="preserve"> </w:t>
      </w:r>
      <w:r w:rsidR="00716DAC" w:rsidRPr="00716DAC">
        <w:t xml:space="preserve">“Краткие сведения о положении беженцев на Кавказе и оказанной им Союзом городов помощи за время с 20 сентября по 1 ноября 1915 г.”, </w:t>
      </w:r>
      <w:proofErr w:type="spellStart"/>
      <w:r w:rsidR="00716DAC" w:rsidRPr="00716DAC">
        <w:t>вып</w:t>
      </w:r>
      <w:proofErr w:type="spellEnd"/>
      <w:r w:rsidR="00716DAC" w:rsidRPr="00716DAC">
        <w:t>. 2, Тифлис, 1915, стр. 11</w:t>
      </w:r>
      <w:r w:rsidR="00BA3936" w:rsidRPr="00BA3936">
        <w:t>-1</w:t>
      </w:r>
      <w:r w:rsidR="00BA3936" w:rsidRPr="009A46AB">
        <w:t>2</w:t>
      </w:r>
      <w:r w:rsidR="00716DAC" w:rsidRPr="00716DAC">
        <w:t xml:space="preserve">; </w:t>
      </w:r>
      <w:r w:rsidRPr="008B3B11">
        <w:rPr>
          <w:lang w:val="en-US"/>
        </w:rPr>
        <w:t>Asya</w:t>
      </w:r>
      <w:r w:rsidRPr="00716DAC">
        <w:t xml:space="preserve"> </w:t>
      </w:r>
      <w:r w:rsidRPr="008B3B11">
        <w:rPr>
          <w:lang w:val="en-US"/>
        </w:rPr>
        <w:t>Darbinian</w:t>
      </w:r>
      <w:r w:rsidRPr="00716DAC">
        <w:t xml:space="preserve">, </w:t>
      </w:r>
      <w:r w:rsidR="00F25468" w:rsidRPr="00716DAC">
        <w:t>“</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00F25468" w:rsidRPr="00716DAC">
        <w:t>”</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009A46AB"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004D38D5" w:rsidRPr="00716DAC">
        <w:t xml:space="preserve">; </w:t>
      </w:r>
      <w:r w:rsidR="004D38D5" w:rsidRPr="004D38D5">
        <w:rPr>
          <w:lang w:val="en-US"/>
        </w:rPr>
        <w:t>Asya</w:t>
      </w:r>
      <w:r w:rsidR="004D38D5" w:rsidRPr="00716DAC">
        <w:t xml:space="preserve"> </w:t>
      </w:r>
      <w:r w:rsidR="004D38D5" w:rsidRPr="004D38D5">
        <w:rPr>
          <w:lang w:val="en-US"/>
        </w:rPr>
        <w:t>Darbinyan</w:t>
      </w:r>
      <w:r w:rsidR="004D38D5" w:rsidRPr="00716DAC">
        <w:t xml:space="preserve">, </w:t>
      </w:r>
      <w:r w:rsidR="00F25468" w:rsidRPr="00716DAC">
        <w:t>“</w:t>
      </w:r>
      <w:r w:rsidR="004D38D5" w:rsidRPr="004D38D5">
        <w:rPr>
          <w:lang w:val="en-US"/>
        </w:rPr>
        <w:t>Russia</w:t>
      </w:r>
      <w:r w:rsidR="004D38D5" w:rsidRPr="00716DAC">
        <w:t>’</w:t>
      </w:r>
      <w:r w:rsidR="004D38D5" w:rsidRPr="004D38D5">
        <w:rPr>
          <w:lang w:val="en-US"/>
        </w:rPr>
        <w:t>s</w:t>
      </w:r>
      <w:r w:rsidR="004D38D5" w:rsidRPr="00716DAC">
        <w:t xml:space="preserve"> </w:t>
      </w:r>
      <w:r w:rsidR="004D38D5" w:rsidRPr="004D38D5">
        <w:rPr>
          <w:lang w:val="en-US"/>
        </w:rPr>
        <w:t>Humanitarian</w:t>
      </w:r>
      <w:r w:rsidR="004D38D5" w:rsidRPr="00716DAC">
        <w:t xml:space="preserve"> </w:t>
      </w:r>
      <w:r w:rsidR="004D38D5" w:rsidRPr="004D38D5">
        <w:rPr>
          <w:lang w:val="en-US"/>
        </w:rPr>
        <w:t>Response</w:t>
      </w:r>
      <w:r w:rsidR="004D38D5" w:rsidRPr="00716DAC">
        <w:t xml:space="preserve"> </w:t>
      </w:r>
      <w:r w:rsidR="004D38D5" w:rsidRPr="004D38D5">
        <w:rPr>
          <w:lang w:val="en-US"/>
        </w:rPr>
        <w:t>to</w:t>
      </w:r>
      <w:r w:rsidR="004D38D5" w:rsidRPr="00716DAC">
        <w:t xml:space="preserve">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Genocide</w:t>
      </w:r>
      <w:r w:rsidR="00F25468" w:rsidRPr="00716DAC">
        <w:t>”</w:t>
      </w:r>
      <w:r w:rsidR="004D38D5" w:rsidRPr="00716DAC">
        <w:t xml:space="preserve"> // </w:t>
      </w:r>
      <w:r w:rsidR="004D38D5" w:rsidRPr="004D38D5">
        <w:rPr>
          <w:lang w:val="en-US"/>
        </w:rPr>
        <w:t>The</w:t>
      </w:r>
      <w:r w:rsidR="004D38D5" w:rsidRPr="00716DAC">
        <w:t xml:space="preserve"> </w:t>
      </w:r>
      <w:r w:rsidR="004D38D5" w:rsidRPr="004D38D5">
        <w:rPr>
          <w:lang w:val="en-US"/>
        </w:rPr>
        <w:t>Armenian</w:t>
      </w:r>
      <w:r w:rsidR="004D38D5" w:rsidRPr="00716DAC">
        <w:t xml:space="preserve"> </w:t>
      </w:r>
      <w:r w:rsidR="004D38D5" w:rsidRPr="004D38D5">
        <w:rPr>
          <w:lang w:val="en-US"/>
        </w:rPr>
        <w:t>Weekly</w:t>
      </w:r>
      <w:r w:rsidR="004D38D5" w:rsidRPr="00716DAC">
        <w:t xml:space="preserve"> (</w:t>
      </w:r>
      <w:r w:rsidR="004D38D5" w:rsidRPr="004D38D5">
        <w:rPr>
          <w:lang w:val="en-US"/>
        </w:rPr>
        <w:t>May</w:t>
      </w:r>
      <w:r w:rsidR="004D38D5" w:rsidRPr="00716DAC">
        <w:t xml:space="preserve"> 20, 2016) = </w:t>
      </w:r>
      <w:r w:rsidR="004D38D5" w:rsidRPr="004D38D5">
        <w:rPr>
          <w:lang w:val="en-US"/>
        </w:rPr>
        <w:t>https</w:t>
      </w:r>
      <w:r w:rsidR="004D38D5" w:rsidRPr="00716DAC">
        <w:t>://</w:t>
      </w:r>
      <w:proofErr w:type="spellStart"/>
      <w:r w:rsidR="004D38D5" w:rsidRPr="004D38D5">
        <w:rPr>
          <w:lang w:val="en-US"/>
        </w:rPr>
        <w:t>armenianweekly</w:t>
      </w:r>
      <w:proofErr w:type="spellEnd"/>
      <w:r w:rsidR="004D38D5" w:rsidRPr="00716DAC">
        <w:t>.</w:t>
      </w:r>
      <w:r w:rsidR="00716DAC" w:rsidRPr="00716DAC">
        <w:br/>
      </w:r>
      <w:r w:rsidR="004D38D5" w:rsidRPr="004D38D5">
        <w:rPr>
          <w:lang w:val="en-US"/>
        </w:rPr>
        <w:t>com</w:t>
      </w:r>
      <w:r w:rsidR="004D38D5" w:rsidRPr="00716DAC">
        <w:t>/2016/05/20/</w:t>
      </w:r>
      <w:proofErr w:type="spellStart"/>
      <w:r w:rsidR="004D38D5" w:rsidRPr="004D38D5">
        <w:rPr>
          <w:lang w:val="en-US"/>
        </w:rPr>
        <w:t>darbinyan</w:t>
      </w:r>
      <w:proofErr w:type="spellEnd"/>
      <w:r w:rsidR="004D38D5" w:rsidRPr="00716DAC">
        <w:t>-2016-</w:t>
      </w:r>
      <w:proofErr w:type="spellStart"/>
      <w:r w:rsidR="004D38D5" w:rsidRPr="004D38D5">
        <w:rPr>
          <w:lang w:val="en-US"/>
        </w:rPr>
        <w:t>april</w:t>
      </w:r>
      <w:proofErr w:type="spellEnd"/>
      <w:r w:rsidR="004D38D5" w:rsidRPr="00716DAC">
        <w:t>-</w:t>
      </w:r>
      <w:r w:rsidR="004D38D5" w:rsidRPr="004D38D5">
        <w:rPr>
          <w:lang w:val="en-US"/>
        </w:rPr>
        <w:t>magazine</w:t>
      </w:r>
    </w:p>
  </w:footnote>
  <w:footnote w:id="235">
    <w:p w14:paraId="4D6131F1" w14:textId="3D905753" w:rsidR="008B3B11" w:rsidRPr="008B3B11" w:rsidRDefault="008B3B11">
      <w:pPr>
        <w:pStyle w:val="FootnoteText"/>
        <w:rPr>
          <w:lang w:val="en-US"/>
        </w:rPr>
      </w:pPr>
      <w:r>
        <w:rPr>
          <w:rStyle w:val="FootnoteReference"/>
        </w:rPr>
        <w:footnoteRef/>
      </w:r>
      <w:r w:rsidRPr="008B3B11">
        <w:rPr>
          <w:lang w:val="en-US"/>
        </w:rPr>
        <w:t xml:space="preserve"> Robert Tatoyan, </w:t>
      </w:r>
      <w:r w:rsidR="00712762" w:rsidRPr="00712762">
        <w:rPr>
          <w:lang w:val="en-US"/>
        </w:rPr>
        <w:t>“</w:t>
      </w:r>
      <w:r w:rsidRPr="008B3B11">
        <w:rPr>
          <w:lang w:val="en-US"/>
        </w:rPr>
        <w:t>WWI Armenian refugees census data as a source for Ottoman Armenian population numbers on the eve of the Armenian genocide</w:t>
      </w:r>
      <w:r w:rsidR="00712762" w:rsidRPr="00712762">
        <w:rPr>
          <w:lang w:val="en-US"/>
        </w:rPr>
        <w:t xml:space="preserve">” </w:t>
      </w:r>
      <w:r w:rsidRPr="008B3B11">
        <w:rPr>
          <w:lang w:val="en-US"/>
        </w:rPr>
        <w:t>// International Journal of Armenian Genocide Studies 5, no. 1 (2020).</w:t>
      </w:r>
    </w:p>
  </w:footnote>
  <w:footnote w:id="236">
    <w:p w14:paraId="45E59728" w14:textId="4C905FBD" w:rsidR="00E35226" w:rsidRPr="00F201C9" w:rsidRDefault="00E35226" w:rsidP="00E35226">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00B84985"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00B84985" w:rsidRPr="00B84985">
        <w:t>”</w:t>
      </w:r>
      <w:r w:rsidRPr="00F201C9">
        <w:t>, Баку, 1915, стр. 7.</w:t>
      </w:r>
    </w:p>
  </w:footnote>
  <w:footnote w:id="237">
    <w:p w14:paraId="49CF46FC" w14:textId="6B141BC1" w:rsidR="00DE478F" w:rsidRPr="00054098" w:rsidRDefault="00DE478F">
      <w:pPr>
        <w:pStyle w:val="FootnoteText"/>
        <w:rPr>
          <w:lang w:val="en-US"/>
        </w:rPr>
      </w:pPr>
      <w:r>
        <w:rPr>
          <w:rStyle w:val="FootnoteReference"/>
        </w:rPr>
        <w:footnoteRef/>
      </w:r>
      <w:r w:rsidRPr="00C90E53">
        <w:rPr>
          <w:lang w:val="en-US"/>
        </w:rPr>
        <w:t xml:space="preserve"> </w:t>
      </w:r>
      <w:r w:rsidR="00A367E9" w:rsidRPr="00C90E53">
        <w:rPr>
          <w:lang w:val="en-US"/>
        </w:rPr>
        <w:t>“</w:t>
      </w:r>
      <w:r w:rsidR="00A367E9" w:rsidRPr="008E2285">
        <w:t>Обзор</w:t>
      </w:r>
      <w:r w:rsidR="00A367E9" w:rsidRPr="00C90E53">
        <w:rPr>
          <w:lang w:val="en-US"/>
        </w:rPr>
        <w:t xml:space="preserve"> </w:t>
      </w:r>
      <w:r w:rsidR="00A367E9" w:rsidRPr="008E2285">
        <w:t>Карсской</w:t>
      </w:r>
      <w:r w:rsidR="00A367E9" w:rsidRPr="00C90E53">
        <w:rPr>
          <w:lang w:val="en-US"/>
        </w:rPr>
        <w:t xml:space="preserve"> </w:t>
      </w:r>
      <w:r w:rsidR="00A367E9" w:rsidRPr="008E2285">
        <w:t>области</w:t>
      </w:r>
      <w:r w:rsidR="00A367E9" w:rsidRPr="00C90E53">
        <w:rPr>
          <w:lang w:val="en-US"/>
        </w:rPr>
        <w:t xml:space="preserve">” </w:t>
      </w:r>
      <w:r w:rsidR="00A367E9" w:rsidRPr="008E2285">
        <w:t>за</w:t>
      </w:r>
      <w:r w:rsidR="00A367E9" w:rsidRPr="00C90E53">
        <w:rPr>
          <w:lang w:val="en-US"/>
        </w:rPr>
        <w:t xml:space="preserve"> 1895 </w:t>
      </w:r>
      <w:r w:rsidR="00A367E9" w:rsidRPr="008E2285">
        <w:t>год</w:t>
      </w:r>
      <w:r w:rsidR="008D3A46" w:rsidRPr="008D3A46">
        <w:rPr>
          <w:lang w:val="en-US"/>
        </w:rPr>
        <w:t xml:space="preserve">, </w:t>
      </w:r>
      <w:proofErr w:type="spellStart"/>
      <w:r w:rsidR="00A367E9" w:rsidRPr="008E2285">
        <w:t>стр</w:t>
      </w:r>
      <w:proofErr w:type="spellEnd"/>
      <w:r w:rsidR="008E2285" w:rsidRPr="00C90E53">
        <w:rPr>
          <w:lang w:val="en-US"/>
        </w:rPr>
        <w:t>.</w:t>
      </w:r>
      <w:r w:rsidR="00A367E9" w:rsidRPr="00C90E53">
        <w:rPr>
          <w:lang w:val="en-US"/>
        </w:rPr>
        <w:t xml:space="preserve"> </w:t>
      </w:r>
      <w:r w:rsidR="00B77A47" w:rsidRPr="008E2285">
        <w:rPr>
          <w:lang w:val="en-US"/>
        </w:rPr>
        <w:t>4</w:t>
      </w:r>
      <w:r w:rsidR="00C90E53">
        <w:rPr>
          <w:lang w:val="en-US"/>
        </w:rPr>
        <w:t>;</w:t>
      </w:r>
      <w:r w:rsidR="00B77A47" w:rsidRPr="008E2285">
        <w:rPr>
          <w:lang w:val="en-US"/>
        </w:rPr>
        <w:t xml:space="preserve"> </w:t>
      </w:r>
      <w:proofErr w:type="spellStart"/>
      <w:r w:rsidR="00A367E9" w:rsidRPr="00A367E9">
        <w:rPr>
          <w:lang w:val="en-US"/>
        </w:rPr>
        <w:t>за</w:t>
      </w:r>
      <w:proofErr w:type="spellEnd"/>
      <w:r w:rsidR="00A367E9" w:rsidRPr="00A367E9">
        <w:rPr>
          <w:lang w:val="en-US"/>
        </w:rPr>
        <w:t xml:space="preserve"> </w:t>
      </w:r>
      <w:r w:rsidR="00497283" w:rsidRPr="00A367E9">
        <w:rPr>
          <w:lang w:val="en-US"/>
        </w:rPr>
        <w:t xml:space="preserve">1896 </w:t>
      </w:r>
      <w:proofErr w:type="spellStart"/>
      <w:r w:rsidR="00A367E9" w:rsidRPr="00A367E9">
        <w:rPr>
          <w:lang w:val="en-US"/>
        </w:rPr>
        <w:t>год</w:t>
      </w:r>
      <w:proofErr w:type="spellEnd"/>
      <w:r w:rsidR="008D3A46" w:rsidRPr="008D3A46">
        <w:rPr>
          <w:lang w:val="en-US"/>
        </w:rPr>
        <w:t xml:space="preserve">, </w:t>
      </w:r>
      <w:proofErr w:type="spellStart"/>
      <w:r w:rsidR="00A367E9" w:rsidRPr="00A367E9">
        <w:rPr>
          <w:lang w:val="en-US"/>
        </w:rPr>
        <w:t>стр</w:t>
      </w:r>
      <w:proofErr w:type="spellEnd"/>
      <w:r w:rsidR="00A367E9" w:rsidRPr="00A367E9">
        <w:rPr>
          <w:lang w:val="en-US"/>
        </w:rPr>
        <w:t>. 4-5</w:t>
      </w:r>
      <w:r w:rsidR="00C90E53">
        <w:rPr>
          <w:lang w:val="en-US"/>
        </w:rPr>
        <w:t>;</w:t>
      </w:r>
      <w:r w:rsidR="00497283" w:rsidRPr="00497283">
        <w:rPr>
          <w:lang w:val="en-US"/>
        </w:rPr>
        <w:t xml:space="preserve"> </w:t>
      </w:r>
      <w:r w:rsidR="00497283">
        <w:t>за</w:t>
      </w:r>
      <w:r w:rsidR="00497283" w:rsidRPr="00497283">
        <w:rPr>
          <w:lang w:val="en-US"/>
        </w:rPr>
        <w:t xml:space="preserve"> 1899 </w:t>
      </w:r>
      <w:r w:rsidR="00497283">
        <w:t>год</w:t>
      </w:r>
      <w:r w:rsidR="008D3A46" w:rsidRPr="008A1F10">
        <w:rPr>
          <w:lang w:val="en-US"/>
        </w:rPr>
        <w:t xml:space="preserve">, </w:t>
      </w:r>
      <w:proofErr w:type="spellStart"/>
      <w:r w:rsidR="00497283">
        <w:t>стр</w:t>
      </w:r>
      <w:proofErr w:type="spellEnd"/>
      <w:r w:rsidR="00497283" w:rsidRPr="00497283">
        <w:rPr>
          <w:lang w:val="en-US"/>
        </w:rPr>
        <w:t>. 5</w:t>
      </w:r>
      <w:r w:rsidR="00A367E9">
        <w:rPr>
          <w:lang w:val="en-US"/>
        </w:rPr>
        <w:t xml:space="preserve">; </w:t>
      </w:r>
      <w:r w:rsidR="00F439DF" w:rsidRPr="00F439DF">
        <w:rPr>
          <w:lang w:val="en-US"/>
        </w:rPr>
        <w:t xml:space="preserve">Gözde Yazıcı Cörüt, </w:t>
      </w:r>
      <w:r w:rsidR="002E659B" w:rsidRPr="00A367E9">
        <w:rPr>
          <w:lang w:val="en-US"/>
        </w:rPr>
        <w:t>“</w:t>
      </w:r>
      <w:r w:rsidR="00F439DF" w:rsidRPr="00F439DF">
        <w:rPr>
          <w:lang w:val="en-US"/>
        </w:rPr>
        <w:t xml:space="preserve">Loyalty and Citizenship : Ottoman Perspectives on its </w:t>
      </w:r>
      <w:r w:rsidR="005C0517" w:rsidRPr="00F439DF">
        <w:rPr>
          <w:lang w:val="en-US"/>
        </w:rPr>
        <w:t>Russian</w:t>
      </w:r>
      <w:r w:rsidR="00F439DF" w:rsidRPr="00F439DF">
        <w:rPr>
          <w:lang w:val="en-US"/>
        </w:rPr>
        <w:t xml:space="preserve"> Border Region (1878–1914)</w:t>
      </w:r>
      <w:r w:rsidR="002E659B" w:rsidRPr="002E659B">
        <w:rPr>
          <w:lang w:val="en-US"/>
        </w:rPr>
        <w:t>”</w:t>
      </w:r>
      <w:r w:rsidR="00F439DF" w:rsidRPr="00F439DF">
        <w:rPr>
          <w:lang w:val="en-US"/>
        </w:rPr>
        <w:t xml:space="preserve">, Brill | V&amp;R </w:t>
      </w:r>
      <w:proofErr w:type="spellStart"/>
      <w:r w:rsidR="00F439DF" w:rsidRPr="00F439DF">
        <w:rPr>
          <w:lang w:val="en-US"/>
        </w:rPr>
        <w:t>unipress</w:t>
      </w:r>
      <w:proofErr w:type="spellEnd"/>
      <w:r w:rsidR="00F439DF" w:rsidRPr="00F439DF">
        <w:rPr>
          <w:lang w:val="en-US"/>
        </w:rPr>
        <w:t xml:space="preserve">, 2021, </w:t>
      </w:r>
      <w:proofErr w:type="spellStart"/>
      <w:r w:rsidR="00F439DF" w:rsidRPr="00F439DF">
        <w:rPr>
          <w:lang w:val="en-US"/>
        </w:rPr>
        <w:t>стр</w:t>
      </w:r>
      <w:proofErr w:type="spellEnd"/>
      <w:r w:rsidR="00F439DF" w:rsidRPr="00F439DF">
        <w:rPr>
          <w:lang w:val="en-US"/>
        </w:rPr>
        <w:t>. 152-155</w:t>
      </w:r>
      <w:r w:rsidR="000568A5">
        <w:rPr>
          <w:lang w:val="en-US"/>
        </w:rPr>
        <w:t>, 180</w:t>
      </w:r>
      <w:r w:rsidR="00F439DF">
        <w:rPr>
          <w:lang w:val="en-US"/>
        </w:rPr>
        <w:t xml:space="preserve">; </w:t>
      </w:r>
      <w:r w:rsidRPr="00DE478F">
        <w:rPr>
          <w:lang w:val="en-US"/>
        </w:rPr>
        <w:t xml:space="preserve">Kandan Badem, “Kars Province under Russian Rule : Imperial Rivalry and Nation-Building in the Periphery, 1878-1918”, Routledge. </w:t>
      </w:r>
      <w:r w:rsidRPr="00054098">
        <w:rPr>
          <w:lang w:val="en-US"/>
        </w:rPr>
        <w:t xml:space="preserve">2025, </w:t>
      </w:r>
      <w:proofErr w:type="spellStart"/>
      <w:r w:rsidRPr="00DE478F">
        <w:t>стр</w:t>
      </w:r>
      <w:proofErr w:type="spellEnd"/>
      <w:r w:rsidRPr="00054098">
        <w:rPr>
          <w:lang w:val="en-US"/>
        </w:rPr>
        <w:t>. 4</w:t>
      </w:r>
      <w:r w:rsidR="00054098">
        <w:rPr>
          <w:lang w:val="en-US"/>
        </w:rPr>
        <w:t xml:space="preserve">; </w:t>
      </w:r>
      <w:r w:rsidR="002E659B" w:rsidRPr="00054098">
        <w:rPr>
          <w:lang w:val="en-US"/>
        </w:rPr>
        <w:t xml:space="preserve">Candan </w:t>
      </w:r>
      <w:r w:rsidR="00054098" w:rsidRPr="00054098">
        <w:rPr>
          <w:lang w:val="en-US"/>
        </w:rPr>
        <w:t xml:space="preserve">Badem, </w:t>
      </w:r>
      <w:r w:rsidR="002E659B" w:rsidRPr="00A367E9">
        <w:rPr>
          <w:lang w:val="en-US"/>
        </w:rPr>
        <w:t>“</w:t>
      </w:r>
      <w:r w:rsidR="00054098" w:rsidRPr="00054098">
        <w:rPr>
          <w:lang w:val="en-US"/>
        </w:rPr>
        <w:t xml:space="preserve">Kars </w:t>
      </w:r>
      <w:proofErr w:type="spellStart"/>
      <w:r w:rsidR="00054098" w:rsidRPr="00054098">
        <w:rPr>
          <w:lang w:val="en-US"/>
        </w:rPr>
        <w:t>Vilayetine</w:t>
      </w:r>
      <w:proofErr w:type="spellEnd"/>
      <w:r w:rsidR="00054098" w:rsidRPr="00054098">
        <w:rPr>
          <w:lang w:val="en-US"/>
        </w:rPr>
        <w:t xml:space="preserve"> </w:t>
      </w:r>
      <w:proofErr w:type="spellStart"/>
      <w:r w:rsidR="00054098" w:rsidRPr="00054098">
        <w:rPr>
          <w:lang w:val="en-US"/>
        </w:rPr>
        <w:t>Ermeni</w:t>
      </w:r>
      <w:proofErr w:type="spellEnd"/>
      <w:r w:rsidR="00054098" w:rsidRPr="00054098">
        <w:rPr>
          <w:lang w:val="en-US"/>
        </w:rPr>
        <w:t xml:space="preserve"> </w:t>
      </w:r>
      <w:proofErr w:type="spellStart"/>
      <w:r w:rsidR="00054098" w:rsidRPr="00054098">
        <w:rPr>
          <w:lang w:val="en-US"/>
        </w:rPr>
        <w:t>Göçü</w:t>
      </w:r>
      <w:proofErr w:type="spellEnd"/>
      <w:r w:rsidR="00054098" w:rsidRPr="00054098">
        <w:rPr>
          <w:lang w:val="en-US"/>
        </w:rPr>
        <w:t xml:space="preserve"> (1878–1914)</w:t>
      </w:r>
      <w:r w:rsidR="002E659B" w:rsidRPr="00497283">
        <w:rPr>
          <w:lang w:val="en-US"/>
        </w:rPr>
        <w:t>”</w:t>
      </w:r>
      <w:r w:rsidR="00054098">
        <w:rPr>
          <w:lang w:val="en-US"/>
        </w:rPr>
        <w:t xml:space="preserve">, </w:t>
      </w:r>
      <w:proofErr w:type="spellStart"/>
      <w:r w:rsidR="00054098" w:rsidRPr="00054098">
        <w:rPr>
          <w:lang w:val="en-US"/>
        </w:rPr>
        <w:t>Kebikeç</w:t>
      </w:r>
      <w:proofErr w:type="spellEnd"/>
      <w:r w:rsidR="00054098">
        <w:rPr>
          <w:lang w:val="en-US"/>
        </w:rPr>
        <w:t xml:space="preserve">, </w:t>
      </w:r>
      <w:r w:rsidR="00054098" w:rsidRPr="00054098">
        <w:rPr>
          <w:lang w:val="en-US"/>
        </w:rPr>
        <w:t>2013</w:t>
      </w:r>
      <w:r w:rsidR="00054098">
        <w:rPr>
          <w:lang w:val="en-US"/>
        </w:rPr>
        <w:t xml:space="preserve"> </w:t>
      </w:r>
      <w:r w:rsidR="00054098" w:rsidRPr="00497283">
        <w:rPr>
          <w:lang w:val="en-US"/>
        </w:rPr>
        <w:t>№</w:t>
      </w:r>
      <w:r w:rsidR="00054098" w:rsidRPr="00054098">
        <w:rPr>
          <w:lang w:val="en-US"/>
        </w:rPr>
        <w:t xml:space="preserve">35, </w:t>
      </w:r>
      <w:proofErr w:type="spellStart"/>
      <w:r w:rsidR="00746985">
        <w:t>стр</w:t>
      </w:r>
      <w:proofErr w:type="spellEnd"/>
      <w:r w:rsidR="00054098" w:rsidRPr="00054098">
        <w:rPr>
          <w:lang w:val="en-US"/>
        </w:rPr>
        <w:t>. 151–167</w:t>
      </w:r>
      <w:r w:rsidRPr="00054098">
        <w:rPr>
          <w:lang w:val="en-US"/>
        </w:rPr>
        <w:t>.</w:t>
      </w:r>
    </w:p>
  </w:footnote>
  <w:footnote w:id="238">
    <w:p w14:paraId="65364A8E" w14:textId="0028AD8E" w:rsidR="00A01B00" w:rsidRPr="00A01B00" w:rsidRDefault="00A01B00">
      <w:pPr>
        <w:pStyle w:val="FootnoteText"/>
        <w:rPr>
          <w:lang w:val="en-US"/>
        </w:rPr>
      </w:pPr>
      <w:r>
        <w:rPr>
          <w:rStyle w:val="FootnoteReference"/>
        </w:rPr>
        <w:footnoteRef/>
      </w:r>
      <w:r w:rsidRPr="00A01B00">
        <w:rPr>
          <w:lang w:val="en-US"/>
        </w:rPr>
        <w:t xml:space="preserve"> </w:t>
      </w:r>
      <w:proofErr w:type="spellStart"/>
      <w:r w:rsidRPr="00F439DF">
        <w:rPr>
          <w:lang w:val="en-US"/>
        </w:rPr>
        <w:t>Cörüt</w:t>
      </w:r>
      <w:proofErr w:type="spellEnd"/>
      <w:r w:rsidRPr="00F439DF">
        <w:rPr>
          <w:lang w:val="en-US"/>
        </w:rPr>
        <w:t xml:space="preserve">, </w:t>
      </w:r>
      <w:r w:rsidR="00437E16" w:rsidRPr="00437E16">
        <w:rPr>
          <w:lang w:val="en-US"/>
        </w:rPr>
        <w:t>“</w:t>
      </w:r>
      <w:r w:rsidRPr="00F439DF">
        <w:rPr>
          <w:lang w:val="en-US"/>
        </w:rPr>
        <w:t>Loyalty and Citizenship</w:t>
      </w:r>
      <w:r>
        <w:rPr>
          <w:lang w:val="en-US"/>
        </w:rPr>
        <w:t>…</w:t>
      </w:r>
      <w:r w:rsidR="00437E16"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 154.</w:t>
      </w:r>
    </w:p>
  </w:footnote>
  <w:footnote w:id="239">
    <w:p w14:paraId="6011783C" w14:textId="050B2656" w:rsidR="00D33C6B" w:rsidRDefault="00D33C6B">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rsidR="006C17AA">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40">
    <w:p w14:paraId="609F67D7" w14:textId="259F2C7E" w:rsidR="00E839FB" w:rsidRDefault="00E839FB">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41">
    <w:p w14:paraId="7B4A6C14" w14:textId="77777777" w:rsidR="00624982" w:rsidRPr="000410B9" w:rsidRDefault="00624982" w:rsidP="0062498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42">
    <w:p w14:paraId="452706ED" w14:textId="22D18FA8" w:rsidR="00866D43" w:rsidRPr="00CF17D1" w:rsidRDefault="00866D43">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43">
    <w:p w14:paraId="3EC4E6D0" w14:textId="5FD18078" w:rsidR="00711DF0" w:rsidRPr="00CF17D1" w:rsidRDefault="00711DF0" w:rsidP="00711DF0">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44">
    <w:p w14:paraId="169964B1" w14:textId="709A79E7" w:rsidR="00EC3D0E" w:rsidRDefault="00EC3D0E">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45">
    <w:p w14:paraId="5E8782B4" w14:textId="7BF25CC9" w:rsidR="00BB3451" w:rsidRPr="00BB3451" w:rsidRDefault="00BB3451">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00437E16" w:rsidRPr="00437E16">
        <w:rPr>
          <w:lang w:val="en-US"/>
        </w:rPr>
        <w:t>“</w:t>
      </w:r>
      <w:r w:rsidRPr="00F439DF">
        <w:rPr>
          <w:lang w:val="en-US"/>
        </w:rPr>
        <w:t>Loyalty and Citizenship</w:t>
      </w:r>
      <w:r>
        <w:rPr>
          <w:lang w:val="en-US"/>
        </w:rPr>
        <w:t>…</w:t>
      </w:r>
      <w:r w:rsidR="00437E16"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6"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4"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0"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5"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7"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3"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8"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2"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4"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3"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72"/>
  </w:num>
  <w:num w:numId="2" w16cid:durableId="822232621">
    <w:abstractNumId w:val="21"/>
  </w:num>
  <w:num w:numId="3" w16cid:durableId="1386636311">
    <w:abstractNumId w:val="57"/>
  </w:num>
  <w:num w:numId="4" w16cid:durableId="1472559873">
    <w:abstractNumId w:val="35"/>
  </w:num>
  <w:num w:numId="5" w16cid:durableId="1895309108">
    <w:abstractNumId w:val="75"/>
  </w:num>
  <w:num w:numId="6" w16cid:durableId="2136093764">
    <w:abstractNumId w:val="19"/>
  </w:num>
  <w:num w:numId="7" w16cid:durableId="26176476">
    <w:abstractNumId w:val="98"/>
  </w:num>
  <w:num w:numId="8" w16cid:durableId="449781439">
    <w:abstractNumId w:val="97"/>
  </w:num>
  <w:num w:numId="9" w16cid:durableId="62067514">
    <w:abstractNumId w:val="48"/>
  </w:num>
  <w:num w:numId="10" w16cid:durableId="1505244747">
    <w:abstractNumId w:val="14"/>
  </w:num>
  <w:num w:numId="11" w16cid:durableId="222909630">
    <w:abstractNumId w:val="47"/>
  </w:num>
  <w:num w:numId="12" w16cid:durableId="1099376165">
    <w:abstractNumId w:val="41"/>
  </w:num>
  <w:num w:numId="13" w16cid:durableId="1149127601">
    <w:abstractNumId w:val="81"/>
  </w:num>
  <w:num w:numId="14" w16cid:durableId="2115897639">
    <w:abstractNumId w:val="39"/>
  </w:num>
  <w:num w:numId="15" w16cid:durableId="553275241">
    <w:abstractNumId w:val="60"/>
  </w:num>
  <w:num w:numId="16" w16cid:durableId="595594782">
    <w:abstractNumId w:val="66"/>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61"/>
  </w:num>
  <w:num w:numId="23" w16cid:durableId="160045479">
    <w:abstractNumId w:val="50"/>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62"/>
  </w:num>
  <w:num w:numId="30" w16cid:durableId="1356467703">
    <w:abstractNumId w:val="69"/>
  </w:num>
  <w:num w:numId="31" w16cid:durableId="388890957">
    <w:abstractNumId w:val="82"/>
  </w:num>
  <w:num w:numId="32" w16cid:durableId="546066114">
    <w:abstractNumId w:val="89"/>
  </w:num>
  <w:num w:numId="33" w16cid:durableId="1253391081">
    <w:abstractNumId w:val="102"/>
  </w:num>
  <w:num w:numId="34" w16cid:durableId="1468818787">
    <w:abstractNumId w:val="2"/>
  </w:num>
  <w:num w:numId="35" w16cid:durableId="2143841291">
    <w:abstractNumId w:val="90"/>
  </w:num>
  <w:num w:numId="36" w16cid:durableId="1187864471">
    <w:abstractNumId w:val="80"/>
  </w:num>
  <w:num w:numId="37" w16cid:durableId="1267344616">
    <w:abstractNumId w:val="24"/>
  </w:num>
  <w:num w:numId="38" w16cid:durableId="442504096">
    <w:abstractNumId w:val="49"/>
  </w:num>
  <w:num w:numId="39" w16cid:durableId="820924587">
    <w:abstractNumId w:val="34"/>
  </w:num>
  <w:num w:numId="40" w16cid:durableId="1561671588">
    <w:abstractNumId w:val="67"/>
  </w:num>
  <w:num w:numId="41" w16cid:durableId="476411738">
    <w:abstractNumId w:val="76"/>
  </w:num>
  <w:num w:numId="42" w16cid:durableId="1121533172">
    <w:abstractNumId w:val="77"/>
  </w:num>
  <w:num w:numId="43" w16cid:durableId="855077848">
    <w:abstractNumId w:val="4"/>
  </w:num>
  <w:num w:numId="44" w16cid:durableId="1743402706">
    <w:abstractNumId w:val="5"/>
  </w:num>
  <w:num w:numId="45" w16cid:durableId="194124123">
    <w:abstractNumId w:val="84"/>
  </w:num>
  <w:num w:numId="46" w16cid:durableId="729885889">
    <w:abstractNumId w:val="53"/>
  </w:num>
  <w:num w:numId="47" w16cid:durableId="1441879047">
    <w:abstractNumId w:val="26"/>
  </w:num>
  <w:num w:numId="48" w16cid:durableId="1860005775">
    <w:abstractNumId w:val="85"/>
  </w:num>
  <w:num w:numId="49" w16cid:durableId="42027789">
    <w:abstractNumId w:val="56"/>
  </w:num>
  <w:num w:numId="50" w16cid:durableId="1158500606">
    <w:abstractNumId w:val="31"/>
  </w:num>
  <w:num w:numId="51" w16cid:durableId="1379627461">
    <w:abstractNumId w:val="12"/>
  </w:num>
  <w:num w:numId="52" w16cid:durableId="1688408176">
    <w:abstractNumId w:val="9"/>
  </w:num>
  <w:num w:numId="53" w16cid:durableId="1651523110">
    <w:abstractNumId w:val="94"/>
  </w:num>
  <w:num w:numId="54" w16cid:durableId="180242863">
    <w:abstractNumId w:val="99"/>
  </w:num>
  <w:num w:numId="55" w16cid:durableId="1958372013">
    <w:abstractNumId w:val="92"/>
  </w:num>
  <w:num w:numId="56" w16cid:durableId="138620461">
    <w:abstractNumId w:val="27"/>
  </w:num>
  <w:num w:numId="57" w16cid:durableId="1752046333">
    <w:abstractNumId w:val="1"/>
  </w:num>
  <w:num w:numId="58" w16cid:durableId="1037438332">
    <w:abstractNumId w:val="0"/>
  </w:num>
  <w:num w:numId="59" w16cid:durableId="1471023211">
    <w:abstractNumId w:val="91"/>
  </w:num>
  <w:num w:numId="60" w16cid:durableId="235671223">
    <w:abstractNumId w:val="63"/>
  </w:num>
  <w:num w:numId="61" w16cid:durableId="1514145481">
    <w:abstractNumId w:val="3"/>
  </w:num>
  <w:num w:numId="62" w16cid:durableId="242418441">
    <w:abstractNumId w:val="52"/>
  </w:num>
  <w:num w:numId="63" w16cid:durableId="1896886954">
    <w:abstractNumId w:val="104"/>
  </w:num>
  <w:num w:numId="64" w16cid:durableId="1431662528">
    <w:abstractNumId w:val="22"/>
  </w:num>
  <w:num w:numId="65" w16cid:durableId="574320955">
    <w:abstractNumId w:val="87"/>
  </w:num>
  <w:num w:numId="66" w16cid:durableId="1186167559">
    <w:abstractNumId w:val="38"/>
  </w:num>
  <w:num w:numId="67" w16cid:durableId="28723926">
    <w:abstractNumId w:val="10"/>
  </w:num>
  <w:num w:numId="68" w16cid:durableId="1072771033">
    <w:abstractNumId w:val="20"/>
  </w:num>
  <w:num w:numId="69" w16cid:durableId="887497056">
    <w:abstractNumId w:val="100"/>
  </w:num>
  <w:num w:numId="70" w16cid:durableId="441462937">
    <w:abstractNumId w:val="6"/>
  </w:num>
  <w:num w:numId="71" w16cid:durableId="1044869467">
    <w:abstractNumId w:val="29"/>
  </w:num>
  <w:num w:numId="72" w16cid:durableId="912664514">
    <w:abstractNumId w:val="55"/>
  </w:num>
  <w:num w:numId="73" w16cid:durableId="517697640">
    <w:abstractNumId w:val="96"/>
  </w:num>
  <w:num w:numId="74" w16cid:durableId="204754563">
    <w:abstractNumId w:val="7"/>
  </w:num>
  <w:num w:numId="75" w16cid:durableId="1329283615">
    <w:abstractNumId w:val="33"/>
  </w:num>
  <w:num w:numId="76" w16cid:durableId="1914465938">
    <w:abstractNumId w:val="59"/>
  </w:num>
  <w:num w:numId="77" w16cid:durableId="131562011">
    <w:abstractNumId w:val="30"/>
  </w:num>
  <w:num w:numId="78" w16cid:durableId="1367635052">
    <w:abstractNumId w:val="74"/>
  </w:num>
  <w:num w:numId="79" w16cid:durableId="1047922678">
    <w:abstractNumId w:val="93"/>
  </w:num>
  <w:num w:numId="80" w16cid:durableId="998461595">
    <w:abstractNumId w:val="18"/>
  </w:num>
  <w:num w:numId="81" w16cid:durableId="1084031400">
    <w:abstractNumId w:val="51"/>
  </w:num>
  <w:num w:numId="82" w16cid:durableId="865337555">
    <w:abstractNumId w:val="71"/>
  </w:num>
  <w:num w:numId="83" w16cid:durableId="1980189750">
    <w:abstractNumId w:val="101"/>
  </w:num>
  <w:num w:numId="84" w16cid:durableId="2080863808">
    <w:abstractNumId w:val="68"/>
  </w:num>
  <w:num w:numId="85" w16cid:durableId="1247418152">
    <w:abstractNumId w:val="17"/>
  </w:num>
  <w:num w:numId="86" w16cid:durableId="356544240">
    <w:abstractNumId w:val="43"/>
  </w:num>
  <w:num w:numId="87" w16cid:durableId="1910382416">
    <w:abstractNumId w:val="78"/>
  </w:num>
  <w:num w:numId="88" w16cid:durableId="1529758192">
    <w:abstractNumId w:val="95"/>
  </w:num>
  <w:num w:numId="89" w16cid:durableId="1455641073">
    <w:abstractNumId w:val="54"/>
  </w:num>
  <w:num w:numId="90" w16cid:durableId="542593078">
    <w:abstractNumId w:val="73"/>
  </w:num>
  <w:num w:numId="91" w16cid:durableId="1860656184">
    <w:abstractNumId w:val="25"/>
  </w:num>
  <w:num w:numId="92" w16cid:durableId="2091731562">
    <w:abstractNumId w:val="16"/>
  </w:num>
  <w:num w:numId="93" w16cid:durableId="1557086916">
    <w:abstractNumId w:val="36"/>
  </w:num>
  <w:num w:numId="94" w16cid:durableId="2082559856">
    <w:abstractNumId w:val="45"/>
  </w:num>
  <w:num w:numId="95" w16cid:durableId="414668253">
    <w:abstractNumId w:val="64"/>
  </w:num>
  <w:num w:numId="96" w16cid:durableId="732198805">
    <w:abstractNumId w:val="79"/>
  </w:num>
  <w:num w:numId="97" w16cid:durableId="1164853180">
    <w:abstractNumId w:val="58"/>
  </w:num>
  <w:num w:numId="98" w16cid:durableId="278025783">
    <w:abstractNumId w:val="44"/>
  </w:num>
  <w:num w:numId="99" w16cid:durableId="1874492241">
    <w:abstractNumId w:val="86"/>
  </w:num>
  <w:num w:numId="100" w16cid:durableId="530999464">
    <w:abstractNumId w:val="65"/>
  </w:num>
  <w:num w:numId="101" w16cid:durableId="812528543">
    <w:abstractNumId w:val="83"/>
  </w:num>
  <w:num w:numId="102" w16cid:durableId="1957711619">
    <w:abstractNumId w:val="70"/>
  </w:num>
  <w:num w:numId="103" w16cid:durableId="591474124">
    <w:abstractNumId w:val="88"/>
  </w:num>
  <w:num w:numId="104" w16cid:durableId="1234974918">
    <w:abstractNumId w:val="46"/>
  </w:num>
  <w:num w:numId="105" w16cid:durableId="159350471">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6FE4"/>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2AA"/>
    <w:rsid w:val="001E2659"/>
    <w:rsid w:val="001E5B0E"/>
    <w:rsid w:val="001E5D65"/>
    <w:rsid w:val="001E68B7"/>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9EC"/>
    <w:rsid w:val="00260C08"/>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5B95"/>
    <w:rsid w:val="00425BF1"/>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455"/>
    <w:rsid w:val="00434F9B"/>
    <w:rsid w:val="00435219"/>
    <w:rsid w:val="00436F71"/>
    <w:rsid w:val="0043741E"/>
    <w:rsid w:val="004374D2"/>
    <w:rsid w:val="00437941"/>
    <w:rsid w:val="00437E16"/>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6125"/>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5122"/>
    <w:rsid w:val="004A5BB2"/>
    <w:rsid w:val="004A5D91"/>
    <w:rsid w:val="004A5EC1"/>
    <w:rsid w:val="004A6552"/>
    <w:rsid w:val="004A6946"/>
    <w:rsid w:val="004A6C9D"/>
    <w:rsid w:val="004A6F5B"/>
    <w:rsid w:val="004A7200"/>
    <w:rsid w:val="004A7A31"/>
    <w:rsid w:val="004B2549"/>
    <w:rsid w:val="004B2772"/>
    <w:rsid w:val="004B28D6"/>
    <w:rsid w:val="004B3315"/>
    <w:rsid w:val="004B4D6A"/>
    <w:rsid w:val="004B57C7"/>
    <w:rsid w:val="004B5C87"/>
    <w:rsid w:val="004B639E"/>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1E8A"/>
    <w:rsid w:val="005625D0"/>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717"/>
    <w:rsid w:val="00662B9F"/>
    <w:rsid w:val="00663294"/>
    <w:rsid w:val="00663C24"/>
    <w:rsid w:val="00663E63"/>
    <w:rsid w:val="0066404A"/>
    <w:rsid w:val="0066468F"/>
    <w:rsid w:val="00664985"/>
    <w:rsid w:val="00665467"/>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C0678"/>
    <w:rsid w:val="006C0971"/>
    <w:rsid w:val="006C1309"/>
    <w:rsid w:val="006C1736"/>
    <w:rsid w:val="006C17AA"/>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520AC"/>
    <w:rsid w:val="008533A1"/>
    <w:rsid w:val="008538BC"/>
    <w:rsid w:val="00854B97"/>
    <w:rsid w:val="00855BED"/>
    <w:rsid w:val="00856C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5E30"/>
    <w:rsid w:val="00926762"/>
    <w:rsid w:val="00926A1E"/>
    <w:rsid w:val="009272E5"/>
    <w:rsid w:val="0093006B"/>
    <w:rsid w:val="0093011F"/>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AF9"/>
    <w:rsid w:val="00984D47"/>
    <w:rsid w:val="00984D51"/>
    <w:rsid w:val="00985307"/>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4BE2"/>
    <w:rsid w:val="009C51AC"/>
    <w:rsid w:val="009C5572"/>
    <w:rsid w:val="009C5C87"/>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D60"/>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7CF3"/>
    <w:rsid w:val="00A90351"/>
    <w:rsid w:val="00A903CA"/>
    <w:rsid w:val="00A90E5C"/>
    <w:rsid w:val="00A90EDA"/>
    <w:rsid w:val="00A92337"/>
    <w:rsid w:val="00A924A7"/>
    <w:rsid w:val="00A92B44"/>
    <w:rsid w:val="00A92D6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578"/>
    <w:rsid w:val="00B82E80"/>
    <w:rsid w:val="00B82EDB"/>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2EEC"/>
    <w:rsid w:val="00C12F23"/>
    <w:rsid w:val="00C12F4E"/>
    <w:rsid w:val="00C149C6"/>
    <w:rsid w:val="00C15270"/>
    <w:rsid w:val="00C15338"/>
    <w:rsid w:val="00C15CF9"/>
    <w:rsid w:val="00C1613A"/>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2137"/>
    <w:rsid w:val="00C43CA6"/>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2"/>
    <w:rsid w:val="00D24475"/>
    <w:rsid w:val="00D245B4"/>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6E2"/>
    <w:rsid w:val="00F427C1"/>
    <w:rsid w:val="00F42925"/>
    <w:rsid w:val="00F434B3"/>
    <w:rsid w:val="00F43736"/>
    <w:rsid w:val="00F439DF"/>
    <w:rsid w:val="00F444C3"/>
    <w:rsid w:val="00F448D0"/>
    <w:rsid w:val="00F44CA1"/>
    <w:rsid w:val="00F44E9C"/>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DB6"/>
    <w:rsid w:val="00FC6047"/>
    <w:rsid w:val="00FC613A"/>
    <w:rsid w:val="00FC6895"/>
    <w:rsid w:val="00FC6957"/>
    <w:rsid w:val="00FC74D4"/>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032"/>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hyperlink" Target="https://chatgpt.com/c/6ab1ccb8-71cc-83ea-bb83-1ee29e813f5a" TargetMode="Externa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12036</TotalTime>
  <Pages>244</Pages>
  <Words>82071</Words>
  <Characters>467806</Characters>
  <Application>Microsoft Office Word</Application>
  <DocSecurity>0</DocSecurity>
  <Lines>3898</Lines>
  <Paragraphs>1097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3489</cp:revision>
  <cp:lastPrinted>2026-08-14T16:57:00Z</cp:lastPrinted>
  <dcterms:created xsi:type="dcterms:W3CDTF">2026-03-18T16:13:00Z</dcterms:created>
  <dcterms:modified xsi:type="dcterms:W3CDTF">2026-09-27T00:58:00Z</dcterms:modified>
</cp:coreProperties>
</file>