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79BDE71C" w:rsidR="00951AAB" w:rsidRDefault="00951AAB" w:rsidP="00951AAB">
      <w:pPr>
        <w:pStyle w:val="XNormal-0"/>
      </w:pPr>
      <w:r w:rsidRPr="00726FD0">
        <w:br/>
      </w:r>
      <w:r w:rsidRPr="00726FD0">
        <w:br/>
      </w:r>
      <w:r w:rsidRPr="00726FD0">
        <w:br/>
      </w:r>
      <w:r w:rsidRPr="00726FD0">
        <w:br/>
      </w:r>
      <w:r>
        <w:t xml:space="preserve">Редакция </w:t>
      </w:r>
      <w:r w:rsidR="004404A6">
        <w:t xml:space="preserve">1 июля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39F4E6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A3CF3">
        <w:rPr>
          <w:noProof/>
        </w:rPr>
        <w:t>1</w:t>
      </w:r>
      <w:r w:rsidR="004E4904">
        <w:fldChar w:fldCharType="end"/>
      </w:r>
    </w:p>
    <w:p w14:paraId="4F807338" w14:textId="5851291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A3CF3">
        <w:rPr>
          <w:noProof/>
        </w:rPr>
        <w:t>18</w:t>
      </w:r>
      <w:r w:rsidR="004E4904">
        <w:fldChar w:fldCharType="end"/>
      </w:r>
    </w:p>
    <w:p w14:paraId="0DD1064F" w14:textId="58F54D4D"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A3CF3">
        <w:rPr>
          <w:noProof/>
        </w:rPr>
        <w:t>22</w:t>
      </w:r>
      <w:r w:rsidR="004E4904">
        <w:fldChar w:fldCharType="end"/>
      </w:r>
    </w:p>
    <w:p w14:paraId="26EBCBCF" w14:textId="796E2F3D"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A3CF3">
        <w:rPr>
          <w:noProof/>
        </w:rPr>
        <w:t>33</w:t>
      </w:r>
      <w:r w:rsidR="004E4904">
        <w:fldChar w:fldCharType="end"/>
      </w:r>
    </w:p>
    <w:p w14:paraId="3EF68623" w14:textId="793B8491"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A3CF3">
        <w:rPr>
          <w:noProof/>
        </w:rPr>
        <w:t>42</w:t>
      </w:r>
      <w:r w:rsidR="004E4904">
        <w:fldChar w:fldCharType="end"/>
      </w:r>
    </w:p>
    <w:p w14:paraId="1284C090" w14:textId="37F8FDB2"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A3CF3">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B1B2267"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A3CF3">
        <w:rPr>
          <w:noProof/>
        </w:rPr>
        <w:t>74</w:t>
      </w:r>
      <w:r>
        <w:fldChar w:fldCharType="end"/>
      </w:r>
    </w:p>
    <w:p w14:paraId="5A9C311D" w14:textId="1539310C"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A3CF3" w:rsidRPr="00BA3CF3">
        <w:rPr>
          <w:noProof/>
        </w:rPr>
        <w:t>96</w:t>
      </w:r>
      <w:r w:rsidR="004E4904">
        <w:fldChar w:fldCharType="end"/>
      </w:r>
    </w:p>
    <w:p w14:paraId="011A3D1D" w14:textId="0C0E5500"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A3CF3">
        <w:rPr>
          <w:noProof/>
        </w:rPr>
        <w:t>105</w:t>
      </w:r>
      <w:r w:rsidR="004E4904">
        <w:fldChar w:fldCharType="end"/>
      </w:r>
    </w:p>
    <w:p w14:paraId="66A725F3" w14:textId="46E5AE4A"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A3CF3">
        <w:rPr>
          <w:noProof/>
        </w:rPr>
        <w:t>107</w:t>
      </w:r>
      <w:r w:rsidR="004E4904">
        <w:fldChar w:fldCharType="end"/>
      </w:r>
    </w:p>
    <w:p w14:paraId="3567BFC2" w14:textId="0B88F870"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A3CF3">
        <w:rPr>
          <w:noProof/>
          <w:lang w:val="en-US"/>
        </w:rPr>
        <w:t>136</w:t>
      </w:r>
      <w:r w:rsidR="004E4904">
        <w:fldChar w:fldCharType="end"/>
      </w:r>
    </w:p>
    <w:p w14:paraId="0BA93F7B" w14:textId="0BFED37C"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A3CF3" w:rsidRPr="00BA3CF3">
        <w:rPr>
          <w:noProof/>
        </w:rPr>
        <w:t>138</w:t>
      </w:r>
      <w:r w:rsidR="00D04C78">
        <w:rPr>
          <w:lang w:val="en-US"/>
        </w:rPr>
        <w:fldChar w:fldCharType="end"/>
      </w:r>
    </w:p>
    <w:p w14:paraId="68344AAB" w14:textId="12FA858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BA3CF3">
        <w:rPr>
          <w:noProof/>
        </w:rPr>
        <w:t>148</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0E1E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BC18B4">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w:t>
      </w:r>
      <w:r w:rsidRPr="007D0F6D">
        <w:rPr>
          <w:rFonts w:ascii="Times New Roman" w:eastAsia="Times New Roman" w:hAnsi="Times New Roman" w:cs="Times New Roman"/>
          <w:lang w:eastAsia="ru-RU"/>
        </w:rPr>
        <w:lastRenderedPageBreak/>
        <w:t xml:space="preserve">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E1E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147FAF" w:rsidRDefault="00147FAF" w:rsidP="00147FA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Издававшийся ЦСК </w:t>
      </w:r>
      <w:r w:rsidRPr="00147FAF">
        <w:rPr>
          <w:rFonts w:ascii="Times New Roman" w:eastAsia="Times New Roman" w:hAnsi="Times New Roman" w:cs="Times New Roman"/>
          <w:b/>
          <w:bCs/>
          <w:lang w:eastAsia="ru-RU"/>
        </w:rPr>
        <w:t>“Статистический временник Российской Империи”</w:t>
      </w:r>
      <w:r w:rsidRPr="00147FAF">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FC6047"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Временник приводит с</w:t>
      </w:r>
      <w:r w:rsidR="00CE733E">
        <w:rPr>
          <w:rFonts w:ascii="Times New Roman" w:eastAsia="Times New Roman" w:hAnsi="Times New Roman" w:cs="Times New Roman"/>
          <w:sz w:val="24"/>
          <w:szCs w:val="24"/>
          <w:lang w:eastAsia="ru-RU"/>
        </w:rPr>
        <w:t xml:space="preserve">ведения о наличном населении </w:t>
      </w:r>
      <w:r w:rsidR="008A4E24">
        <w:rPr>
          <w:rFonts w:ascii="Times New Roman" w:eastAsia="Times New Roman" w:hAnsi="Times New Roman" w:cs="Times New Roman"/>
          <w:sz w:val="24"/>
          <w:szCs w:val="24"/>
          <w:lang w:eastAsia="ru-RU"/>
        </w:rPr>
        <w:t xml:space="preserve">(его численности по территориям) </w:t>
      </w:r>
      <w:r>
        <w:rPr>
          <w:rFonts w:ascii="Times New Roman" w:eastAsia="Times New Roman" w:hAnsi="Times New Roman" w:cs="Times New Roman"/>
          <w:sz w:val="24"/>
          <w:szCs w:val="24"/>
          <w:lang w:eastAsia="ru-RU"/>
        </w:rPr>
        <w:t xml:space="preserve">лишь за отдельные годы. Они содержатся </w:t>
      </w:r>
      <w:r w:rsidR="00CE733E">
        <w:rPr>
          <w:rFonts w:ascii="Times New Roman" w:eastAsia="Times New Roman" w:hAnsi="Times New Roman" w:cs="Times New Roman"/>
          <w:sz w:val="24"/>
          <w:szCs w:val="24"/>
          <w:lang w:eastAsia="ru-RU"/>
        </w:rPr>
        <w:t xml:space="preserve">в </w:t>
      </w:r>
      <w:r>
        <w:rPr>
          <w:rFonts w:ascii="Times New Roman" w:eastAsia="Times New Roman" w:hAnsi="Times New Roman" w:cs="Times New Roman"/>
          <w:sz w:val="24"/>
          <w:szCs w:val="24"/>
          <w:lang w:eastAsia="ru-RU"/>
        </w:rPr>
        <w:t>томах</w:t>
      </w:r>
      <w:r w:rsidRPr="00FC6047">
        <w:rPr>
          <w:rFonts w:ascii="Times New Roman" w:eastAsia="Times New Roman" w:hAnsi="Times New Roman" w:cs="Times New Roman"/>
          <w:sz w:val="24"/>
          <w:szCs w:val="24"/>
          <w:lang w:eastAsia="ru-RU"/>
        </w:rPr>
        <w:t>:</w:t>
      </w:r>
    </w:p>
    <w:p w14:paraId="3106C5A6" w14:textId="6BD92EBE" w:rsidR="00007FCD" w:rsidRDefault="00007FCD" w:rsidP="00147FAF">
      <w:pPr>
        <w:spacing w:after="0" w:line="240" w:lineRule="auto"/>
        <w:rPr>
          <w:rFonts w:ascii="Times New Roman" w:eastAsia="Times New Roman" w:hAnsi="Times New Roman" w:cs="Times New Roman"/>
          <w:sz w:val="24"/>
          <w:szCs w:val="24"/>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007FCD"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 xml:space="preserve">для </w:t>
            </w:r>
            <w:r>
              <w:rPr>
                <w:rFonts w:ascii="Times New Roman" w:eastAsia="Times New Roman" w:hAnsi="Times New Roman" w:cs="Times New Roman"/>
                <w:b/>
                <w:bCs/>
                <w:color w:val="000000"/>
                <w:lang w:eastAsia="ru-RU"/>
              </w:rPr>
              <w:t>г</w:t>
            </w:r>
            <w:r w:rsidRPr="00007FCD">
              <w:rPr>
                <w:rFonts w:ascii="Times New Roman" w:eastAsia="Times New Roman" w:hAnsi="Times New Roman" w:cs="Times New Roman"/>
                <w:b/>
                <w:bCs/>
                <w:color w:val="000000"/>
                <w:lang w:eastAsia="ru-RU"/>
              </w:rPr>
              <w:t>ода</w:t>
            </w:r>
          </w:p>
        </w:tc>
        <w:tc>
          <w:tcPr>
            <w:tcW w:w="1910" w:type="dxa"/>
            <w:shd w:val="clear" w:color="auto" w:fill="EEECE1" w:themeFill="background2"/>
            <w:noWrap/>
            <w:vAlign w:val="center"/>
            <w:hideMark/>
          </w:tcPr>
          <w:p w14:paraId="32D1D298"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r>
      <w:tr w:rsidR="00007FCD" w:rsidRPr="00007FCD" w14:paraId="4C8E3AB1" w14:textId="77777777" w:rsidTr="00007FCD">
        <w:trPr>
          <w:trHeight w:val="300"/>
          <w:jc w:val="center"/>
        </w:trPr>
        <w:tc>
          <w:tcPr>
            <w:tcW w:w="1325" w:type="dxa"/>
            <w:shd w:val="clear" w:color="auto" w:fill="auto"/>
            <w:noWrap/>
            <w:vAlign w:val="bottom"/>
            <w:hideMark/>
          </w:tcPr>
          <w:p w14:paraId="3DAB9040"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1863</w:t>
            </w:r>
          </w:p>
        </w:tc>
        <w:tc>
          <w:tcPr>
            <w:tcW w:w="1910" w:type="dxa"/>
            <w:shd w:val="clear" w:color="auto" w:fill="auto"/>
            <w:noWrap/>
            <w:vAlign w:val="bottom"/>
            <w:hideMark/>
          </w:tcPr>
          <w:p w14:paraId="79C9C4C2"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1.1</w:t>
            </w:r>
          </w:p>
        </w:tc>
      </w:tr>
      <w:tr w:rsidR="00007FCD" w:rsidRPr="00007FCD" w14:paraId="442AD672" w14:textId="77777777" w:rsidTr="00007FCD">
        <w:trPr>
          <w:trHeight w:val="300"/>
          <w:jc w:val="center"/>
        </w:trPr>
        <w:tc>
          <w:tcPr>
            <w:tcW w:w="1325" w:type="dxa"/>
            <w:shd w:val="clear" w:color="auto" w:fill="auto"/>
            <w:noWrap/>
            <w:vAlign w:val="bottom"/>
            <w:hideMark/>
          </w:tcPr>
          <w:p w14:paraId="076E67A7"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1867</w:t>
            </w:r>
          </w:p>
        </w:tc>
        <w:tc>
          <w:tcPr>
            <w:tcW w:w="1910" w:type="dxa"/>
            <w:shd w:val="clear" w:color="auto" w:fill="auto"/>
            <w:noWrap/>
            <w:vAlign w:val="bottom"/>
            <w:hideMark/>
          </w:tcPr>
          <w:p w14:paraId="318B32DB"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w:t>
            </w:r>
          </w:p>
        </w:tc>
      </w:tr>
      <w:tr w:rsidR="00007FCD" w:rsidRPr="00007FCD" w14:paraId="7AF9796E" w14:textId="77777777" w:rsidTr="00007FCD">
        <w:trPr>
          <w:trHeight w:val="300"/>
          <w:jc w:val="center"/>
        </w:trPr>
        <w:tc>
          <w:tcPr>
            <w:tcW w:w="1325" w:type="dxa"/>
            <w:shd w:val="clear" w:color="auto" w:fill="auto"/>
            <w:noWrap/>
            <w:vAlign w:val="bottom"/>
            <w:hideMark/>
          </w:tcPr>
          <w:p w14:paraId="3A71B9EB"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1870</w:t>
            </w:r>
          </w:p>
        </w:tc>
        <w:tc>
          <w:tcPr>
            <w:tcW w:w="1910" w:type="dxa"/>
            <w:shd w:val="clear" w:color="auto" w:fill="auto"/>
            <w:noWrap/>
            <w:vAlign w:val="bottom"/>
            <w:hideMark/>
          </w:tcPr>
          <w:p w14:paraId="37F6326E"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2.10</w:t>
            </w:r>
          </w:p>
        </w:tc>
      </w:tr>
      <w:tr w:rsidR="00007FCD" w:rsidRPr="00007FCD" w14:paraId="0288213E" w14:textId="77777777" w:rsidTr="00007FCD">
        <w:trPr>
          <w:trHeight w:val="300"/>
          <w:jc w:val="center"/>
        </w:trPr>
        <w:tc>
          <w:tcPr>
            <w:tcW w:w="1325" w:type="dxa"/>
            <w:shd w:val="clear" w:color="auto" w:fill="auto"/>
            <w:noWrap/>
            <w:vAlign w:val="bottom"/>
            <w:hideMark/>
          </w:tcPr>
          <w:p w14:paraId="4FB45823"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1883</w:t>
            </w:r>
          </w:p>
        </w:tc>
        <w:tc>
          <w:tcPr>
            <w:tcW w:w="1910" w:type="dxa"/>
            <w:shd w:val="clear" w:color="auto" w:fill="auto"/>
            <w:noWrap/>
            <w:vAlign w:val="bottom"/>
            <w:hideMark/>
          </w:tcPr>
          <w:p w14:paraId="54A61533"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r>
    </w:tbl>
    <w:p w14:paraId="05E32D22" w14:textId="77777777" w:rsidR="00007FCD" w:rsidRDefault="00007FCD" w:rsidP="00147FAF">
      <w:pPr>
        <w:spacing w:after="0" w:line="240" w:lineRule="auto"/>
        <w:rPr>
          <w:rFonts w:ascii="Times New Roman" w:eastAsia="Times New Roman" w:hAnsi="Times New Roman" w:cs="Times New Roman"/>
          <w:sz w:val="24"/>
          <w:szCs w:val="24"/>
          <w:lang w:eastAsia="ru-RU"/>
        </w:rPr>
      </w:pPr>
    </w:p>
    <w:p w14:paraId="2C835077" w14:textId="70E344A8" w:rsidR="00CE733E"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Сведения о </w:t>
      </w:r>
      <w:r w:rsidR="008A4E24">
        <w:rPr>
          <w:rFonts w:ascii="Times New Roman" w:eastAsia="Times New Roman" w:hAnsi="Times New Roman" w:cs="Times New Roman"/>
          <w:sz w:val="24"/>
          <w:szCs w:val="24"/>
          <w:lang w:eastAsia="ru-RU"/>
        </w:rPr>
        <w:t xml:space="preserve">естественном </w:t>
      </w:r>
      <w:r>
        <w:rPr>
          <w:rFonts w:ascii="Times New Roman" w:eastAsia="Times New Roman" w:hAnsi="Times New Roman" w:cs="Times New Roman"/>
          <w:sz w:val="24"/>
          <w:szCs w:val="24"/>
          <w:lang w:eastAsia="ru-RU"/>
        </w:rPr>
        <w:t>д</w:t>
      </w:r>
      <w:r w:rsidRPr="00007FCD">
        <w:rPr>
          <w:rFonts w:ascii="Times New Roman" w:eastAsia="Times New Roman" w:hAnsi="Times New Roman" w:cs="Times New Roman"/>
          <w:sz w:val="24"/>
          <w:szCs w:val="24"/>
          <w:lang w:eastAsia="ru-RU"/>
        </w:rPr>
        <w:t>вижени</w:t>
      </w:r>
      <w:r w:rsidR="00CB5B97">
        <w:rPr>
          <w:rFonts w:ascii="Times New Roman" w:eastAsia="Times New Roman" w:hAnsi="Times New Roman" w:cs="Times New Roman"/>
          <w:sz w:val="24"/>
          <w:szCs w:val="24"/>
          <w:lang w:eastAsia="ru-RU"/>
        </w:rPr>
        <w:t>и</w:t>
      </w:r>
      <w:r w:rsidRPr="00007FCD">
        <w:rPr>
          <w:rFonts w:ascii="Times New Roman" w:eastAsia="Times New Roman" w:hAnsi="Times New Roman" w:cs="Times New Roman"/>
          <w:sz w:val="24"/>
          <w:szCs w:val="24"/>
          <w:lang w:eastAsia="ru-RU"/>
        </w:rPr>
        <w:t xml:space="preserve"> населения</w:t>
      </w:r>
      <w:r w:rsidR="008A4E24">
        <w:rPr>
          <w:rFonts w:ascii="Times New Roman" w:eastAsia="Times New Roman" w:hAnsi="Times New Roman" w:cs="Times New Roman"/>
          <w:sz w:val="24"/>
          <w:szCs w:val="24"/>
          <w:lang w:eastAsia="ru-RU"/>
        </w:rPr>
        <w:t xml:space="preserve"> (рождения и смерти, а также рождаемость и смертность)</w:t>
      </w:r>
      <w:r w:rsidRPr="00007FCD">
        <w:rPr>
          <w:rFonts w:ascii="Times New Roman" w:eastAsia="Times New Roman" w:hAnsi="Times New Roman" w:cs="Times New Roman"/>
          <w:sz w:val="24"/>
          <w:szCs w:val="24"/>
          <w:lang w:eastAsia="ru-RU"/>
        </w:rPr>
        <w:t>, кроме единственного 1867 года (выпуск 2.8)</w:t>
      </w:r>
      <w:r>
        <w:rPr>
          <w:rFonts w:ascii="Times New Roman" w:eastAsia="Times New Roman" w:hAnsi="Times New Roman" w:cs="Times New Roman"/>
          <w:sz w:val="24"/>
          <w:szCs w:val="24"/>
          <w:lang w:eastAsia="ru-RU"/>
        </w:rPr>
        <w:t xml:space="preserve">, Временник приводит </w:t>
      </w:r>
      <w:r w:rsidRPr="00007FCD">
        <w:rPr>
          <w:rFonts w:ascii="Times New Roman" w:eastAsia="Times New Roman" w:hAnsi="Times New Roman" w:cs="Times New Roman"/>
          <w:sz w:val="24"/>
          <w:szCs w:val="24"/>
          <w:lang w:eastAsia="ru-RU"/>
        </w:rPr>
        <w:t xml:space="preserve">только для </w:t>
      </w:r>
      <w:r>
        <w:rPr>
          <w:rFonts w:ascii="Times New Roman" w:eastAsia="Times New Roman" w:hAnsi="Times New Roman" w:cs="Times New Roman"/>
          <w:sz w:val="24"/>
          <w:szCs w:val="24"/>
          <w:lang w:eastAsia="ru-RU"/>
        </w:rPr>
        <w:t xml:space="preserve">губерний </w:t>
      </w:r>
      <w:r w:rsidRPr="00007FCD">
        <w:rPr>
          <w:rFonts w:ascii="Times New Roman" w:eastAsia="Times New Roman" w:hAnsi="Times New Roman" w:cs="Times New Roman"/>
          <w:sz w:val="24"/>
          <w:szCs w:val="24"/>
          <w:lang w:eastAsia="ru-RU"/>
        </w:rPr>
        <w:t>Европейской России:</w:t>
      </w:r>
    </w:p>
    <w:p w14:paraId="77B9EF87" w14:textId="77777777" w:rsidR="00147FAF" w:rsidRDefault="00147FAF" w:rsidP="00147FAF">
      <w:pPr>
        <w:spacing w:after="0" w:line="240" w:lineRule="auto"/>
        <w:rPr>
          <w:rFonts w:ascii="Times New Roman" w:eastAsia="Times New Roman" w:hAnsi="Times New Roman" w:cs="Times New Roman"/>
          <w:sz w:val="24"/>
          <w:szCs w:val="24"/>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007FCD"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примечание</w:t>
            </w:r>
          </w:p>
        </w:tc>
      </w:tr>
      <w:tr w:rsidR="00007FCD" w:rsidRPr="00007FCD" w14:paraId="0D5133C4" w14:textId="77777777" w:rsidTr="00F11837">
        <w:trPr>
          <w:trHeight w:val="300"/>
          <w:jc w:val="center"/>
        </w:trPr>
        <w:tc>
          <w:tcPr>
            <w:tcW w:w="2235" w:type="dxa"/>
            <w:shd w:val="clear" w:color="auto" w:fill="auto"/>
            <w:noWrap/>
            <w:vAlign w:val="center"/>
            <w:hideMark/>
          </w:tcPr>
          <w:p w14:paraId="64E0A5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1867 </w:t>
            </w:r>
          </w:p>
        </w:tc>
        <w:tc>
          <w:tcPr>
            <w:tcW w:w="1995" w:type="dxa"/>
            <w:shd w:val="clear" w:color="auto" w:fill="auto"/>
            <w:noWrap/>
            <w:vAlign w:val="center"/>
            <w:hideMark/>
          </w:tcPr>
          <w:p w14:paraId="19437445" w14:textId="4488699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2.8</w:t>
            </w:r>
          </w:p>
        </w:tc>
        <w:tc>
          <w:tcPr>
            <w:tcW w:w="3775" w:type="dxa"/>
            <w:tcBorders>
              <w:bottom w:val="single" w:sz="4" w:space="0" w:color="auto"/>
            </w:tcBorders>
            <w:shd w:val="clear" w:color="auto" w:fill="auto"/>
            <w:noWrap/>
            <w:vAlign w:val="center"/>
            <w:hideMark/>
          </w:tcPr>
          <w:p w14:paraId="4BD03369" w14:textId="0AF12C71" w:rsidR="00007FCD" w:rsidRPr="00007FCD" w:rsidRDefault="00007FCD" w:rsidP="00007FCD">
            <w:pPr>
              <w:spacing w:after="0" w:line="240" w:lineRule="auto"/>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для</w:t>
            </w:r>
            <w:r w:rsidRPr="00007FCD">
              <w:rPr>
                <w:rFonts w:ascii="Times New Roman" w:eastAsia="Times New Roman" w:hAnsi="Times New Roman" w:cs="Times New Roman"/>
                <w:color w:val="000000"/>
                <w:lang w:eastAsia="ru-RU"/>
              </w:rPr>
              <w:t xml:space="preserve"> Европейской и Азиатской России</w:t>
            </w:r>
          </w:p>
        </w:tc>
      </w:tr>
      <w:tr w:rsidR="00007FCD" w:rsidRPr="00007FCD" w14:paraId="3EB8FC7A" w14:textId="77777777" w:rsidTr="00F11837">
        <w:trPr>
          <w:trHeight w:val="300"/>
          <w:jc w:val="center"/>
        </w:trPr>
        <w:tc>
          <w:tcPr>
            <w:tcW w:w="2235" w:type="dxa"/>
            <w:shd w:val="clear" w:color="auto" w:fill="auto"/>
            <w:noWrap/>
            <w:vAlign w:val="center"/>
            <w:hideMark/>
          </w:tcPr>
          <w:p w14:paraId="7F3B99E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1868 </w:t>
            </w:r>
          </w:p>
        </w:tc>
        <w:tc>
          <w:tcPr>
            <w:tcW w:w="1995" w:type="dxa"/>
            <w:shd w:val="clear" w:color="auto" w:fill="auto"/>
            <w:noWrap/>
            <w:vAlign w:val="center"/>
            <w:hideMark/>
          </w:tcPr>
          <w:p w14:paraId="2C8C197F" w14:textId="4046F30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2.12</w:t>
            </w:r>
          </w:p>
        </w:tc>
        <w:tc>
          <w:tcPr>
            <w:tcW w:w="3775" w:type="dxa"/>
            <w:tcBorders>
              <w:bottom w:val="nil"/>
            </w:tcBorders>
            <w:shd w:val="clear" w:color="auto" w:fill="auto"/>
            <w:noWrap/>
            <w:vAlign w:val="center"/>
            <w:hideMark/>
          </w:tcPr>
          <w:p w14:paraId="15BAEA3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CD5C46F" w14:textId="77777777" w:rsidTr="00F11837">
        <w:trPr>
          <w:trHeight w:val="300"/>
          <w:jc w:val="center"/>
        </w:trPr>
        <w:tc>
          <w:tcPr>
            <w:tcW w:w="2235" w:type="dxa"/>
            <w:shd w:val="clear" w:color="auto" w:fill="auto"/>
            <w:noWrap/>
            <w:vAlign w:val="center"/>
            <w:hideMark/>
          </w:tcPr>
          <w:p w14:paraId="59BAB7C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1869 </w:t>
            </w:r>
          </w:p>
        </w:tc>
        <w:tc>
          <w:tcPr>
            <w:tcW w:w="1995" w:type="dxa"/>
            <w:shd w:val="clear" w:color="auto" w:fill="auto"/>
            <w:noWrap/>
            <w:vAlign w:val="center"/>
            <w:hideMark/>
          </w:tcPr>
          <w:p w14:paraId="6B281C03" w14:textId="7CE76B4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2.13</w:t>
            </w:r>
          </w:p>
        </w:tc>
        <w:tc>
          <w:tcPr>
            <w:tcW w:w="3775" w:type="dxa"/>
            <w:tcBorders>
              <w:top w:val="nil"/>
              <w:bottom w:val="nil"/>
            </w:tcBorders>
            <w:shd w:val="clear" w:color="auto" w:fill="auto"/>
            <w:noWrap/>
            <w:vAlign w:val="center"/>
            <w:hideMark/>
          </w:tcPr>
          <w:p w14:paraId="7CC7821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942BB94" w14:textId="77777777" w:rsidTr="00F11837">
        <w:trPr>
          <w:trHeight w:val="300"/>
          <w:jc w:val="center"/>
        </w:trPr>
        <w:tc>
          <w:tcPr>
            <w:tcW w:w="2235" w:type="dxa"/>
            <w:shd w:val="clear" w:color="auto" w:fill="auto"/>
            <w:noWrap/>
            <w:vAlign w:val="center"/>
            <w:hideMark/>
          </w:tcPr>
          <w:p w14:paraId="7FDD8C5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1870 </w:t>
            </w:r>
          </w:p>
        </w:tc>
        <w:tc>
          <w:tcPr>
            <w:tcW w:w="1995" w:type="dxa"/>
            <w:shd w:val="clear" w:color="auto" w:fill="auto"/>
            <w:noWrap/>
            <w:vAlign w:val="center"/>
            <w:hideMark/>
          </w:tcPr>
          <w:p w14:paraId="715E0ABF" w14:textId="550C558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2.14</w:t>
            </w:r>
          </w:p>
        </w:tc>
        <w:tc>
          <w:tcPr>
            <w:tcW w:w="3775" w:type="dxa"/>
            <w:tcBorders>
              <w:top w:val="nil"/>
              <w:bottom w:val="nil"/>
            </w:tcBorders>
            <w:shd w:val="clear" w:color="auto" w:fill="auto"/>
            <w:noWrap/>
            <w:vAlign w:val="center"/>
            <w:hideMark/>
          </w:tcPr>
          <w:p w14:paraId="3FCF281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D88CF9" w14:textId="77777777" w:rsidTr="00F11837">
        <w:trPr>
          <w:trHeight w:val="300"/>
          <w:jc w:val="center"/>
        </w:trPr>
        <w:tc>
          <w:tcPr>
            <w:tcW w:w="2235" w:type="dxa"/>
            <w:shd w:val="clear" w:color="auto" w:fill="auto"/>
            <w:noWrap/>
            <w:vAlign w:val="center"/>
            <w:hideMark/>
          </w:tcPr>
          <w:p w14:paraId="6022C47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1871 </w:t>
            </w:r>
          </w:p>
        </w:tc>
        <w:tc>
          <w:tcPr>
            <w:tcW w:w="1995" w:type="dxa"/>
            <w:shd w:val="clear" w:color="auto" w:fill="auto"/>
            <w:noWrap/>
            <w:vAlign w:val="center"/>
            <w:hideMark/>
          </w:tcPr>
          <w:p w14:paraId="30D86080" w14:textId="553A96FA"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2.17</w:t>
            </w:r>
          </w:p>
        </w:tc>
        <w:tc>
          <w:tcPr>
            <w:tcW w:w="3775" w:type="dxa"/>
            <w:tcBorders>
              <w:top w:val="nil"/>
              <w:bottom w:val="nil"/>
            </w:tcBorders>
            <w:shd w:val="clear" w:color="auto" w:fill="auto"/>
            <w:noWrap/>
            <w:vAlign w:val="center"/>
            <w:hideMark/>
          </w:tcPr>
          <w:p w14:paraId="77FAE2B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710411A8" w14:textId="77777777" w:rsidTr="00F11837">
        <w:trPr>
          <w:trHeight w:val="300"/>
          <w:jc w:val="center"/>
        </w:trPr>
        <w:tc>
          <w:tcPr>
            <w:tcW w:w="2235" w:type="dxa"/>
            <w:shd w:val="clear" w:color="auto" w:fill="auto"/>
            <w:noWrap/>
            <w:vAlign w:val="center"/>
            <w:hideMark/>
          </w:tcPr>
          <w:p w14:paraId="04A52E7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1872 </w:t>
            </w:r>
          </w:p>
        </w:tc>
        <w:tc>
          <w:tcPr>
            <w:tcW w:w="1995" w:type="dxa"/>
            <w:shd w:val="clear" w:color="auto" w:fill="auto"/>
            <w:noWrap/>
            <w:vAlign w:val="center"/>
            <w:hideMark/>
          </w:tcPr>
          <w:p w14:paraId="4FF41E09" w14:textId="43BEDAB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2.18</w:t>
            </w:r>
          </w:p>
        </w:tc>
        <w:tc>
          <w:tcPr>
            <w:tcW w:w="3775" w:type="dxa"/>
            <w:tcBorders>
              <w:top w:val="nil"/>
              <w:bottom w:val="nil"/>
            </w:tcBorders>
            <w:shd w:val="clear" w:color="auto" w:fill="auto"/>
            <w:noWrap/>
            <w:vAlign w:val="center"/>
            <w:hideMark/>
          </w:tcPr>
          <w:p w14:paraId="63312FC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E51F495" w14:textId="77777777" w:rsidTr="00F11837">
        <w:trPr>
          <w:trHeight w:val="300"/>
          <w:jc w:val="center"/>
        </w:trPr>
        <w:tc>
          <w:tcPr>
            <w:tcW w:w="2235" w:type="dxa"/>
            <w:shd w:val="clear" w:color="auto" w:fill="auto"/>
            <w:noWrap/>
            <w:vAlign w:val="center"/>
            <w:hideMark/>
          </w:tcPr>
          <w:p w14:paraId="442644B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1873 </w:t>
            </w:r>
          </w:p>
        </w:tc>
        <w:tc>
          <w:tcPr>
            <w:tcW w:w="1995" w:type="dxa"/>
            <w:shd w:val="clear" w:color="auto" w:fill="auto"/>
            <w:noWrap/>
            <w:vAlign w:val="center"/>
            <w:hideMark/>
          </w:tcPr>
          <w:p w14:paraId="0B278697" w14:textId="0BD9C640"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2.20</w:t>
            </w:r>
          </w:p>
        </w:tc>
        <w:tc>
          <w:tcPr>
            <w:tcW w:w="3775" w:type="dxa"/>
            <w:tcBorders>
              <w:top w:val="nil"/>
              <w:bottom w:val="nil"/>
            </w:tcBorders>
            <w:shd w:val="clear" w:color="auto" w:fill="auto"/>
            <w:noWrap/>
            <w:vAlign w:val="center"/>
            <w:hideMark/>
          </w:tcPr>
          <w:p w14:paraId="0662FB5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A5B3B65" w14:textId="77777777" w:rsidTr="00F11837">
        <w:trPr>
          <w:trHeight w:val="300"/>
          <w:jc w:val="center"/>
        </w:trPr>
        <w:tc>
          <w:tcPr>
            <w:tcW w:w="2235" w:type="dxa"/>
            <w:shd w:val="clear" w:color="auto" w:fill="auto"/>
            <w:noWrap/>
            <w:vAlign w:val="center"/>
            <w:hideMark/>
          </w:tcPr>
          <w:p w14:paraId="4920AAC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1874 </w:t>
            </w:r>
          </w:p>
        </w:tc>
        <w:tc>
          <w:tcPr>
            <w:tcW w:w="1995" w:type="dxa"/>
            <w:shd w:val="clear" w:color="auto" w:fill="auto"/>
            <w:noWrap/>
            <w:vAlign w:val="center"/>
            <w:hideMark/>
          </w:tcPr>
          <w:p w14:paraId="05448C68" w14:textId="3C972CF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2.21</w:t>
            </w:r>
          </w:p>
        </w:tc>
        <w:tc>
          <w:tcPr>
            <w:tcW w:w="3775" w:type="dxa"/>
            <w:tcBorders>
              <w:top w:val="nil"/>
              <w:bottom w:val="nil"/>
            </w:tcBorders>
            <w:shd w:val="clear" w:color="auto" w:fill="auto"/>
            <w:noWrap/>
            <w:vAlign w:val="center"/>
            <w:hideMark/>
          </w:tcPr>
          <w:p w14:paraId="31CB2BC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56987E9" w14:textId="77777777" w:rsidTr="00F11837">
        <w:trPr>
          <w:trHeight w:val="300"/>
          <w:jc w:val="center"/>
        </w:trPr>
        <w:tc>
          <w:tcPr>
            <w:tcW w:w="2235" w:type="dxa"/>
            <w:shd w:val="clear" w:color="auto" w:fill="auto"/>
            <w:noWrap/>
            <w:vAlign w:val="center"/>
            <w:hideMark/>
          </w:tcPr>
          <w:p w14:paraId="7902842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1875 </w:t>
            </w:r>
          </w:p>
        </w:tc>
        <w:tc>
          <w:tcPr>
            <w:tcW w:w="1995" w:type="dxa"/>
            <w:shd w:val="clear" w:color="auto" w:fill="auto"/>
            <w:noWrap/>
            <w:vAlign w:val="center"/>
            <w:hideMark/>
          </w:tcPr>
          <w:p w14:paraId="7095C787" w14:textId="0EA4BD8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2.22</w:t>
            </w:r>
          </w:p>
        </w:tc>
        <w:tc>
          <w:tcPr>
            <w:tcW w:w="3775" w:type="dxa"/>
            <w:tcBorders>
              <w:top w:val="nil"/>
              <w:bottom w:val="nil"/>
            </w:tcBorders>
            <w:shd w:val="clear" w:color="auto" w:fill="auto"/>
            <w:noWrap/>
            <w:vAlign w:val="center"/>
            <w:hideMark/>
          </w:tcPr>
          <w:p w14:paraId="3D1478C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87E4D8A" w14:textId="77777777" w:rsidTr="00F11837">
        <w:trPr>
          <w:trHeight w:val="300"/>
          <w:jc w:val="center"/>
        </w:trPr>
        <w:tc>
          <w:tcPr>
            <w:tcW w:w="2235" w:type="dxa"/>
            <w:shd w:val="clear" w:color="auto" w:fill="auto"/>
            <w:noWrap/>
            <w:vAlign w:val="center"/>
            <w:hideMark/>
          </w:tcPr>
          <w:p w14:paraId="4C8FE2E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1876 </w:t>
            </w:r>
          </w:p>
        </w:tc>
        <w:tc>
          <w:tcPr>
            <w:tcW w:w="1995" w:type="dxa"/>
            <w:shd w:val="clear" w:color="auto" w:fill="auto"/>
            <w:noWrap/>
            <w:vAlign w:val="center"/>
            <w:hideMark/>
          </w:tcPr>
          <w:p w14:paraId="47001839" w14:textId="6108781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2.23</w:t>
            </w:r>
          </w:p>
        </w:tc>
        <w:tc>
          <w:tcPr>
            <w:tcW w:w="3775" w:type="dxa"/>
            <w:tcBorders>
              <w:top w:val="nil"/>
              <w:bottom w:val="nil"/>
            </w:tcBorders>
            <w:shd w:val="clear" w:color="auto" w:fill="auto"/>
            <w:noWrap/>
            <w:vAlign w:val="center"/>
            <w:hideMark/>
          </w:tcPr>
          <w:p w14:paraId="69AE22E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D9F752B" w14:textId="77777777" w:rsidTr="00F11837">
        <w:trPr>
          <w:trHeight w:val="300"/>
          <w:jc w:val="center"/>
        </w:trPr>
        <w:tc>
          <w:tcPr>
            <w:tcW w:w="2235" w:type="dxa"/>
            <w:shd w:val="clear" w:color="auto" w:fill="auto"/>
            <w:noWrap/>
            <w:vAlign w:val="center"/>
            <w:hideMark/>
          </w:tcPr>
          <w:p w14:paraId="00717B8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1877 </w:t>
            </w:r>
          </w:p>
        </w:tc>
        <w:tc>
          <w:tcPr>
            <w:tcW w:w="1995" w:type="dxa"/>
            <w:shd w:val="clear" w:color="auto" w:fill="auto"/>
            <w:noWrap/>
            <w:vAlign w:val="center"/>
            <w:hideMark/>
          </w:tcPr>
          <w:p w14:paraId="1C9BCB92" w14:textId="1CF37767"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2.24</w:t>
            </w:r>
          </w:p>
        </w:tc>
        <w:tc>
          <w:tcPr>
            <w:tcW w:w="3775" w:type="dxa"/>
            <w:tcBorders>
              <w:top w:val="nil"/>
              <w:bottom w:val="nil"/>
            </w:tcBorders>
            <w:shd w:val="clear" w:color="auto" w:fill="auto"/>
            <w:noWrap/>
            <w:vAlign w:val="center"/>
            <w:hideMark/>
          </w:tcPr>
          <w:p w14:paraId="1FDD735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986DC85" w14:textId="77777777" w:rsidTr="00F11837">
        <w:trPr>
          <w:trHeight w:val="300"/>
          <w:jc w:val="center"/>
        </w:trPr>
        <w:tc>
          <w:tcPr>
            <w:tcW w:w="2235" w:type="dxa"/>
            <w:shd w:val="clear" w:color="auto" w:fill="auto"/>
            <w:noWrap/>
            <w:vAlign w:val="center"/>
            <w:hideMark/>
          </w:tcPr>
          <w:p w14:paraId="395E9B3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1878 </w:t>
            </w:r>
          </w:p>
        </w:tc>
        <w:tc>
          <w:tcPr>
            <w:tcW w:w="1995" w:type="dxa"/>
            <w:shd w:val="clear" w:color="auto" w:fill="auto"/>
            <w:noWrap/>
            <w:vAlign w:val="center"/>
            <w:hideMark/>
          </w:tcPr>
          <w:p w14:paraId="7D74A191" w14:textId="43385F9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2.25</w:t>
            </w:r>
          </w:p>
        </w:tc>
        <w:tc>
          <w:tcPr>
            <w:tcW w:w="3775" w:type="dxa"/>
            <w:tcBorders>
              <w:top w:val="nil"/>
              <w:bottom w:val="nil"/>
            </w:tcBorders>
            <w:shd w:val="clear" w:color="auto" w:fill="auto"/>
            <w:noWrap/>
            <w:vAlign w:val="center"/>
            <w:hideMark/>
          </w:tcPr>
          <w:p w14:paraId="7E673C7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F8C2DCE" w14:textId="77777777" w:rsidTr="00F11837">
        <w:trPr>
          <w:trHeight w:val="300"/>
          <w:jc w:val="center"/>
        </w:trPr>
        <w:tc>
          <w:tcPr>
            <w:tcW w:w="2235" w:type="dxa"/>
            <w:shd w:val="clear" w:color="auto" w:fill="auto"/>
            <w:noWrap/>
            <w:vAlign w:val="center"/>
            <w:hideMark/>
          </w:tcPr>
          <w:p w14:paraId="25C6C4F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1879 год </w:t>
            </w:r>
          </w:p>
        </w:tc>
        <w:tc>
          <w:tcPr>
            <w:tcW w:w="1995" w:type="dxa"/>
            <w:shd w:val="clear" w:color="auto" w:fill="auto"/>
            <w:noWrap/>
            <w:vAlign w:val="center"/>
            <w:hideMark/>
          </w:tcPr>
          <w:p w14:paraId="557E173C" w14:textId="64B908E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3.3</w:t>
            </w:r>
          </w:p>
        </w:tc>
        <w:tc>
          <w:tcPr>
            <w:tcW w:w="3775" w:type="dxa"/>
            <w:tcBorders>
              <w:top w:val="nil"/>
              <w:bottom w:val="nil"/>
            </w:tcBorders>
            <w:shd w:val="clear" w:color="auto" w:fill="auto"/>
            <w:noWrap/>
            <w:vAlign w:val="center"/>
            <w:hideMark/>
          </w:tcPr>
          <w:p w14:paraId="614E2FC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8C9B76" w14:textId="77777777" w:rsidTr="00F11837">
        <w:trPr>
          <w:trHeight w:val="300"/>
          <w:jc w:val="center"/>
        </w:trPr>
        <w:tc>
          <w:tcPr>
            <w:tcW w:w="2235" w:type="dxa"/>
            <w:shd w:val="clear" w:color="auto" w:fill="auto"/>
            <w:noWrap/>
            <w:vAlign w:val="center"/>
            <w:hideMark/>
          </w:tcPr>
          <w:p w14:paraId="0FC5EE0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lastRenderedPageBreak/>
              <w:t xml:space="preserve">доп. 1876-1880 </w:t>
            </w:r>
          </w:p>
        </w:tc>
        <w:tc>
          <w:tcPr>
            <w:tcW w:w="1995" w:type="dxa"/>
            <w:shd w:val="clear" w:color="auto" w:fill="auto"/>
            <w:noWrap/>
            <w:vAlign w:val="center"/>
            <w:hideMark/>
          </w:tcPr>
          <w:p w14:paraId="3748A914" w14:textId="2996DA2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3.6</w:t>
            </w:r>
          </w:p>
        </w:tc>
        <w:tc>
          <w:tcPr>
            <w:tcW w:w="3775" w:type="dxa"/>
            <w:tcBorders>
              <w:top w:val="nil"/>
              <w:bottom w:val="nil"/>
            </w:tcBorders>
            <w:shd w:val="clear" w:color="auto" w:fill="auto"/>
            <w:noWrap/>
            <w:vAlign w:val="center"/>
            <w:hideMark/>
          </w:tcPr>
          <w:p w14:paraId="798B42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D44E618" w14:textId="77777777" w:rsidTr="00F11837">
        <w:trPr>
          <w:trHeight w:val="300"/>
          <w:jc w:val="center"/>
        </w:trPr>
        <w:tc>
          <w:tcPr>
            <w:tcW w:w="2235" w:type="dxa"/>
            <w:shd w:val="clear" w:color="auto" w:fill="auto"/>
            <w:noWrap/>
            <w:vAlign w:val="center"/>
            <w:hideMark/>
          </w:tcPr>
          <w:p w14:paraId="2334E44C"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доп. 1876, 1877, 1878 </w:t>
            </w:r>
          </w:p>
        </w:tc>
        <w:tc>
          <w:tcPr>
            <w:tcW w:w="1995" w:type="dxa"/>
            <w:shd w:val="clear" w:color="auto" w:fill="auto"/>
            <w:noWrap/>
            <w:vAlign w:val="center"/>
            <w:hideMark/>
          </w:tcPr>
          <w:p w14:paraId="3F26F6C6" w14:textId="1B3C2DB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3.25</w:t>
            </w:r>
          </w:p>
        </w:tc>
        <w:tc>
          <w:tcPr>
            <w:tcW w:w="3775" w:type="dxa"/>
            <w:tcBorders>
              <w:top w:val="nil"/>
              <w:bottom w:val="nil"/>
            </w:tcBorders>
            <w:shd w:val="clear" w:color="auto" w:fill="auto"/>
            <w:noWrap/>
            <w:vAlign w:val="center"/>
            <w:hideMark/>
          </w:tcPr>
          <w:p w14:paraId="54D5E87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0B4F57E" w14:textId="77777777" w:rsidTr="00F11837">
        <w:trPr>
          <w:trHeight w:val="300"/>
          <w:jc w:val="center"/>
        </w:trPr>
        <w:tc>
          <w:tcPr>
            <w:tcW w:w="2235" w:type="dxa"/>
            <w:shd w:val="clear" w:color="auto" w:fill="auto"/>
            <w:noWrap/>
            <w:vAlign w:val="center"/>
            <w:hideMark/>
          </w:tcPr>
          <w:p w14:paraId="473BE2A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1880 </w:t>
            </w:r>
          </w:p>
        </w:tc>
        <w:tc>
          <w:tcPr>
            <w:tcW w:w="1995" w:type="dxa"/>
            <w:shd w:val="clear" w:color="auto" w:fill="auto"/>
            <w:noWrap/>
            <w:vAlign w:val="center"/>
            <w:hideMark/>
          </w:tcPr>
          <w:p w14:paraId="5F735338" w14:textId="6EB3732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3.7</w:t>
            </w:r>
          </w:p>
        </w:tc>
        <w:tc>
          <w:tcPr>
            <w:tcW w:w="3775" w:type="dxa"/>
            <w:tcBorders>
              <w:top w:val="nil"/>
              <w:bottom w:val="nil"/>
            </w:tcBorders>
            <w:shd w:val="clear" w:color="auto" w:fill="auto"/>
            <w:noWrap/>
            <w:vAlign w:val="center"/>
            <w:hideMark/>
          </w:tcPr>
          <w:p w14:paraId="664C85C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719D5D1" w14:textId="77777777" w:rsidTr="00F11837">
        <w:trPr>
          <w:trHeight w:val="300"/>
          <w:jc w:val="center"/>
        </w:trPr>
        <w:tc>
          <w:tcPr>
            <w:tcW w:w="2235" w:type="dxa"/>
            <w:shd w:val="clear" w:color="auto" w:fill="auto"/>
            <w:noWrap/>
            <w:vAlign w:val="center"/>
            <w:hideMark/>
          </w:tcPr>
          <w:p w14:paraId="593AA03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1881 </w:t>
            </w:r>
          </w:p>
        </w:tc>
        <w:tc>
          <w:tcPr>
            <w:tcW w:w="1995" w:type="dxa"/>
            <w:shd w:val="clear" w:color="auto" w:fill="auto"/>
            <w:noWrap/>
            <w:vAlign w:val="center"/>
            <w:hideMark/>
          </w:tcPr>
          <w:p w14:paraId="392135B9" w14:textId="755510D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3.20</w:t>
            </w:r>
          </w:p>
        </w:tc>
        <w:tc>
          <w:tcPr>
            <w:tcW w:w="3775" w:type="dxa"/>
            <w:tcBorders>
              <w:top w:val="nil"/>
              <w:bottom w:val="nil"/>
            </w:tcBorders>
            <w:shd w:val="clear" w:color="auto" w:fill="auto"/>
            <w:noWrap/>
            <w:vAlign w:val="center"/>
            <w:hideMark/>
          </w:tcPr>
          <w:p w14:paraId="4A16C895"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F411795" w14:textId="77777777" w:rsidTr="00F11837">
        <w:trPr>
          <w:trHeight w:val="300"/>
          <w:jc w:val="center"/>
        </w:trPr>
        <w:tc>
          <w:tcPr>
            <w:tcW w:w="2235" w:type="dxa"/>
            <w:shd w:val="clear" w:color="auto" w:fill="auto"/>
            <w:noWrap/>
            <w:vAlign w:val="center"/>
            <w:hideMark/>
          </w:tcPr>
          <w:p w14:paraId="652C9D0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1882 </w:t>
            </w:r>
          </w:p>
        </w:tc>
        <w:tc>
          <w:tcPr>
            <w:tcW w:w="1995" w:type="dxa"/>
            <w:shd w:val="clear" w:color="auto" w:fill="auto"/>
            <w:noWrap/>
            <w:vAlign w:val="center"/>
            <w:hideMark/>
          </w:tcPr>
          <w:p w14:paraId="7B90D0CF" w14:textId="5B74873C"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3.21</w:t>
            </w:r>
          </w:p>
        </w:tc>
        <w:tc>
          <w:tcPr>
            <w:tcW w:w="3775" w:type="dxa"/>
            <w:tcBorders>
              <w:top w:val="nil"/>
              <w:bottom w:val="nil"/>
            </w:tcBorders>
            <w:shd w:val="clear" w:color="auto" w:fill="auto"/>
            <w:noWrap/>
            <w:vAlign w:val="center"/>
            <w:hideMark/>
          </w:tcPr>
          <w:p w14:paraId="7DA7890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CDFC8D0" w14:textId="77777777" w:rsidTr="00F11837">
        <w:trPr>
          <w:trHeight w:val="300"/>
          <w:jc w:val="center"/>
        </w:trPr>
        <w:tc>
          <w:tcPr>
            <w:tcW w:w="2235" w:type="dxa"/>
            <w:shd w:val="clear" w:color="auto" w:fill="auto"/>
            <w:noWrap/>
            <w:vAlign w:val="center"/>
            <w:hideMark/>
          </w:tcPr>
          <w:p w14:paraId="1F32659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6B70A0CE" w14:textId="2074F55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c>
          <w:tcPr>
            <w:tcW w:w="3775" w:type="dxa"/>
            <w:tcBorders>
              <w:top w:val="nil"/>
              <w:bottom w:val="nil"/>
            </w:tcBorders>
            <w:shd w:val="clear" w:color="auto" w:fill="auto"/>
            <w:noWrap/>
            <w:vAlign w:val="center"/>
            <w:hideMark/>
          </w:tcPr>
          <w:p w14:paraId="5AD5F33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713F56A" w14:textId="77777777" w:rsidTr="00F11837">
        <w:trPr>
          <w:trHeight w:val="300"/>
          <w:jc w:val="center"/>
        </w:trPr>
        <w:tc>
          <w:tcPr>
            <w:tcW w:w="2235" w:type="dxa"/>
            <w:shd w:val="clear" w:color="auto" w:fill="auto"/>
            <w:noWrap/>
            <w:vAlign w:val="center"/>
            <w:hideMark/>
          </w:tcPr>
          <w:p w14:paraId="1027B2E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5E05F0A6" w14:textId="41F5F88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3.23</w:t>
            </w:r>
          </w:p>
        </w:tc>
        <w:tc>
          <w:tcPr>
            <w:tcW w:w="3775" w:type="dxa"/>
            <w:tcBorders>
              <w:top w:val="nil"/>
              <w:bottom w:val="nil"/>
            </w:tcBorders>
            <w:shd w:val="clear" w:color="auto" w:fill="auto"/>
            <w:noWrap/>
            <w:vAlign w:val="center"/>
            <w:hideMark/>
          </w:tcPr>
          <w:p w14:paraId="24EDEFC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5AC7F3F" w14:textId="77777777" w:rsidTr="00F11837">
        <w:trPr>
          <w:trHeight w:val="300"/>
          <w:jc w:val="center"/>
        </w:trPr>
        <w:tc>
          <w:tcPr>
            <w:tcW w:w="2235" w:type="dxa"/>
            <w:shd w:val="clear" w:color="auto" w:fill="auto"/>
            <w:noWrap/>
            <w:vAlign w:val="center"/>
            <w:hideMark/>
          </w:tcPr>
          <w:p w14:paraId="33BABAB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1884 </w:t>
            </w:r>
          </w:p>
        </w:tc>
        <w:tc>
          <w:tcPr>
            <w:tcW w:w="1995" w:type="dxa"/>
            <w:shd w:val="clear" w:color="auto" w:fill="auto"/>
            <w:noWrap/>
            <w:vAlign w:val="center"/>
            <w:hideMark/>
          </w:tcPr>
          <w:p w14:paraId="1D9A3588" w14:textId="144D3E8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3.24</w:t>
            </w:r>
          </w:p>
        </w:tc>
        <w:tc>
          <w:tcPr>
            <w:tcW w:w="3775" w:type="dxa"/>
            <w:tcBorders>
              <w:top w:val="nil"/>
            </w:tcBorders>
            <w:shd w:val="clear" w:color="auto" w:fill="auto"/>
            <w:noWrap/>
            <w:vAlign w:val="center"/>
            <w:hideMark/>
          </w:tcPr>
          <w:p w14:paraId="4004729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Default="00147FAF" w:rsidP="00147FAF">
      <w:pPr>
        <w:spacing w:after="0" w:line="240" w:lineRule="auto"/>
        <w:rPr>
          <w:rFonts w:ascii="Times New Roman" w:eastAsia="Times New Roman" w:hAnsi="Times New Roman" w:cs="Times New Roman"/>
          <w:sz w:val="24"/>
          <w:szCs w:val="24"/>
          <w:lang w:eastAsia="ru-RU"/>
        </w:rPr>
      </w:pPr>
    </w:p>
    <w:p w14:paraId="4615336B" w14:textId="4927796E" w:rsidR="00EF585D" w:rsidRDefault="00EF585D" w:rsidP="00147FAF">
      <w:pPr>
        <w:spacing w:after="0" w:line="240" w:lineRule="auto"/>
        <w:rPr>
          <w:rFonts w:ascii="Times New Roman" w:eastAsia="Times New Roman" w:hAnsi="Times New Roman" w:cs="Times New Roman"/>
          <w:sz w:val="24"/>
          <w:szCs w:val="24"/>
          <w:lang w:eastAsia="ru-RU"/>
        </w:rPr>
      </w:pPr>
      <w:r w:rsidRPr="00EF585D">
        <w:rPr>
          <w:rFonts w:ascii="Times New Roman" w:eastAsia="Times New Roman" w:hAnsi="Times New Roman" w:cs="Times New Roman"/>
          <w:sz w:val="24"/>
          <w:szCs w:val="24"/>
          <w:lang w:eastAsia="ru-RU"/>
        </w:rPr>
        <w:t xml:space="preserve">С 1888 года выпускался под названием </w:t>
      </w:r>
      <w:r>
        <w:rPr>
          <w:rFonts w:ascii="Times New Roman" w:eastAsia="Times New Roman" w:hAnsi="Times New Roman" w:cs="Times New Roman"/>
          <w:b/>
          <w:bCs/>
          <w:lang w:eastAsia="ru-RU"/>
        </w:rPr>
        <w:t>“</w:t>
      </w:r>
      <w:r w:rsidRPr="00EF585D">
        <w:rPr>
          <w:rFonts w:ascii="Times New Roman" w:eastAsia="Times New Roman" w:hAnsi="Times New Roman" w:cs="Times New Roman"/>
          <w:b/>
          <w:bCs/>
          <w:sz w:val="24"/>
          <w:szCs w:val="24"/>
          <w:lang w:eastAsia="ru-RU"/>
        </w:rPr>
        <w:t>Временник центрального статистического комитета Министерства внутренних дел</w:t>
      </w:r>
      <w:r>
        <w:rPr>
          <w:rFonts w:ascii="Times New Roman" w:eastAsia="Times New Roman" w:hAnsi="Times New Roman" w:cs="Times New Roman"/>
          <w:b/>
          <w:bCs/>
          <w:lang w:eastAsia="ru-RU"/>
        </w:rPr>
        <w:t>”</w:t>
      </w:r>
      <w:r w:rsidRPr="00EF585D">
        <w:rPr>
          <w:rFonts w:ascii="Times New Roman" w:eastAsia="Times New Roman" w:hAnsi="Times New Roman" w:cs="Times New Roman"/>
          <w:sz w:val="24"/>
          <w:szCs w:val="24"/>
          <w:lang w:eastAsia="ru-RU"/>
        </w:rPr>
        <w:t>.</w:t>
      </w:r>
      <w:r w:rsidR="007A50C0" w:rsidRPr="007A50C0">
        <w:rPr>
          <w:rFonts w:ascii="Times New Roman" w:eastAsia="Times New Roman" w:hAnsi="Times New Roman" w:cs="Times New Roman"/>
          <w:sz w:val="24"/>
          <w:szCs w:val="24"/>
          <w:lang w:eastAsia="ru-RU"/>
        </w:rPr>
        <w:t xml:space="preserve"> </w:t>
      </w:r>
      <w:r w:rsidR="007A50C0">
        <w:rPr>
          <w:rFonts w:ascii="Times New Roman" w:eastAsia="Times New Roman" w:hAnsi="Times New Roman" w:cs="Times New Roman"/>
          <w:sz w:val="24"/>
          <w:szCs w:val="24"/>
          <w:lang w:eastAsia="ru-RU"/>
        </w:rPr>
        <w:t>Демографические сведения содержатся в трёх томах этой серии:</w:t>
      </w:r>
      <w:r w:rsidR="00924DFE">
        <w:rPr>
          <w:rStyle w:val="FootnoteReference"/>
          <w:rFonts w:ascii="Times New Roman" w:eastAsia="Times New Roman" w:hAnsi="Times New Roman" w:cs="Times New Roman"/>
          <w:sz w:val="24"/>
          <w:szCs w:val="24"/>
          <w:lang w:eastAsia="ru-RU"/>
        </w:rPr>
        <w:footnoteReference w:id="11"/>
      </w:r>
    </w:p>
    <w:p w14:paraId="0CD95DE5" w14:textId="09F3C594" w:rsidR="007A50C0" w:rsidRDefault="007A50C0" w:rsidP="00147FAF">
      <w:pPr>
        <w:spacing w:after="0" w:line="240" w:lineRule="auto"/>
        <w:rPr>
          <w:rFonts w:ascii="Times New Roman" w:eastAsia="Times New Roman" w:hAnsi="Times New Roman" w:cs="Times New Roman"/>
          <w:sz w:val="24"/>
          <w:szCs w:val="24"/>
          <w:lang w:eastAsia="ru-RU"/>
        </w:rPr>
      </w:pPr>
    </w:p>
    <w:tbl>
      <w:tblPr>
        <w:tblStyle w:val="TableGrid"/>
        <w:tblW w:w="0" w:type="auto"/>
        <w:tblLook w:val="04A0" w:firstRow="1" w:lastRow="0" w:firstColumn="1" w:lastColumn="0" w:noHBand="0" w:noVBand="1"/>
      </w:tblPr>
      <w:tblGrid>
        <w:gridCol w:w="1037"/>
        <w:gridCol w:w="696"/>
        <w:gridCol w:w="8769"/>
      </w:tblGrid>
      <w:tr w:rsidR="007A50C0" w14:paraId="62F0F77F" w14:textId="77777777" w:rsidTr="007A50C0">
        <w:tc>
          <w:tcPr>
            <w:tcW w:w="0" w:type="auto"/>
            <w:shd w:val="clear" w:color="auto" w:fill="EEECE1" w:themeFill="background2"/>
          </w:tcPr>
          <w:p w14:paraId="5A92E692" w14:textId="631CB57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выпуск</w:t>
            </w:r>
          </w:p>
        </w:tc>
        <w:tc>
          <w:tcPr>
            <w:tcW w:w="0" w:type="auto"/>
            <w:shd w:val="clear" w:color="auto" w:fill="EEECE1" w:themeFill="background2"/>
          </w:tcPr>
          <w:p w14:paraId="50A442BC" w14:textId="6F7AB35A"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год</w:t>
            </w:r>
          </w:p>
        </w:tc>
        <w:tc>
          <w:tcPr>
            <w:tcW w:w="0" w:type="auto"/>
            <w:shd w:val="clear" w:color="auto" w:fill="EEECE1" w:themeFill="background2"/>
          </w:tcPr>
          <w:p w14:paraId="48A0FC04" w14:textId="6206DE3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заглавие</w:t>
            </w:r>
          </w:p>
        </w:tc>
      </w:tr>
      <w:tr w:rsidR="007A50C0" w14:paraId="4354698E" w14:textId="77777777" w:rsidTr="007A50C0">
        <w:tc>
          <w:tcPr>
            <w:tcW w:w="0" w:type="auto"/>
          </w:tcPr>
          <w:p w14:paraId="5153BF5E" w14:textId="3C876CB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p>
        </w:tc>
        <w:tc>
          <w:tcPr>
            <w:tcW w:w="0" w:type="auto"/>
          </w:tcPr>
          <w:p w14:paraId="14E15922" w14:textId="6C86AE35"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1889</w:t>
            </w:r>
          </w:p>
        </w:tc>
        <w:tc>
          <w:tcPr>
            <w:tcW w:w="0" w:type="auto"/>
          </w:tcPr>
          <w:p w14:paraId="24253AFB" w14:textId="6CE28B5C"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Смертность младенцев в Европейской России в 1867-1881 гг. в возрастах от рождения до пяти лет</w:t>
            </w:r>
          </w:p>
        </w:tc>
      </w:tr>
      <w:tr w:rsidR="007A50C0" w14:paraId="6F583F9E" w14:textId="77777777" w:rsidTr="007A50C0">
        <w:tc>
          <w:tcPr>
            <w:tcW w:w="0" w:type="auto"/>
          </w:tcPr>
          <w:p w14:paraId="1862332C" w14:textId="379F130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17</w:t>
            </w:r>
          </w:p>
        </w:tc>
        <w:tc>
          <w:tcPr>
            <w:tcW w:w="0" w:type="auto"/>
          </w:tcPr>
          <w:p w14:paraId="0A51D683" w14:textId="59CF06A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1890</w:t>
            </w:r>
          </w:p>
        </w:tc>
        <w:tc>
          <w:tcPr>
            <w:tcW w:w="0" w:type="auto"/>
          </w:tcPr>
          <w:p w14:paraId="009F038F" w14:textId="6FFBF282" w:rsidR="007A50C0" w:rsidRDefault="007A50C0" w:rsidP="007A50C0">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Православное население Томской губернии по данным 1870-1880 годов : демографический очерк</w:t>
            </w:r>
          </w:p>
        </w:tc>
      </w:tr>
      <w:tr w:rsidR="007A50C0" w14:paraId="54DAB16C" w14:textId="77777777" w:rsidTr="007A50C0">
        <w:tc>
          <w:tcPr>
            <w:tcW w:w="0" w:type="auto"/>
          </w:tcPr>
          <w:p w14:paraId="278D72DB" w14:textId="77F77FE3"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52</w:t>
            </w:r>
          </w:p>
        </w:tc>
        <w:tc>
          <w:tcPr>
            <w:tcW w:w="0" w:type="auto"/>
          </w:tcPr>
          <w:p w14:paraId="787C147F" w14:textId="2B81D8AE"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1903</w:t>
            </w:r>
          </w:p>
        </w:tc>
        <w:tc>
          <w:tcPr>
            <w:tcW w:w="0" w:type="auto"/>
          </w:tcPr>
          <w:p w14:paraId="4B2B3D47" w14:textId="28143126"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7A50C0" w:rsidRDefault="007A50C0" w:rsidP="00147FAF">
      <w:pPr>
        <w:spacing w:after="0" w:line="240" w:lineRule="auto"/>
        <w:rPr>
          <w:rFonts w:ascii="Times New Roman" w:eastAsia="Times New Roman" w:hAnsi="Times New Roman" w:cs="Times New Roman"/>
          <w:sz w:val="24"/>
          <w:szCs w:val="24"/>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Серия </w:t>
      </w:r>
      <w:r>
        <w:rPr>
          <w:rFonts w:ascii="Times New Roman" w:eastAsia="Times New Roman" w:hAnsi="Times New Roman" w:cs="Times New Roman"/>
          <w:b/>
          <w:bCs/>
          <w:lang w:eastAsia="ru-RU"/>
        </w:rPr>
        <w:t>“</w:t>
      </w:r>
      <w:r>
        <w:rPr>
          <w:rFonts w:ascii="Times New Roman" w:eastAsia="Times New Roman" w:hAnsi="Times New Roman" w:cs="Times New Roman"/>
          <w:b/>
          <w:bCs/>
          <w:sz w:val="24"/>
          <w:szCs w:val="24"/>
          <w:lang w:eastAsia="ru-RU"/>
        </w:rPr>
        <w:t xml:space="preserve">Сборник сведений по </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Европейской</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 xml:space="preserve"> России за ... год</w:t>
      </w:r>
      <w:r>
        <w:rPr>
          <w:rFonts w:ascii="Times New Roman" w:eastAsia="Times New Roman" w:hAnsi="Times New Roman" w:cs="Times New Roman"/>
          <w:b/>
          <w:bCs/>
          <w:lang w:eastAsia="ru-RU"/>
        </w:rPr>
        <w:t xml:space="preserve">” </w:t>
      </w:r>
      <w:r>
        <w:rPr>
          <w:rFonts w:ascii="Times New Roman" w:eastAsia="Times New Roman" w:hAnsi="Times New Roman" w:cs="Times New Roman"/>
          <w:lang w:eastAsia="ru-RU"/>
        </w:rPr>
        <w:t xml:space="preserve">в основном повторяет сведения первичных серий. </w:t>
      </w:r>
      <w:r w:rsidRPr="006E0699">
        <w:rPr>
          <w:rFonts w:ascii="Times New Roman" w:eastAsia="Times New Roman" w:hAnsi="Times New Roman" w:cs="Times New Roman"/>
          <w:lang w:eastAsia="ru-RU"/>
        </w:rPr>
        <w:t xml:space="preserve">Однако "Сборник сведений по России за 1884-1885 гг." содержит численность населения Империи в 1885 году, включая европейские и азиатские части, по губерниям </w:t>
      </w:r>
      <w:r>
        <w:rPr>
          <w:rFonts w:ascii="Times New Roman" w:eastAsia="Times New Roman" w:hAnsi="Times New Roman" w:cs="Times New Roman"/>
          <w:lang w:eastAsia="ru-RU"/>
        </w:rPr>
        <w:t>и областям</w:t>
      </w:r>
      <w:r w:rsidRPr="006E0699">
        <w:rPr>
          <w:rFonts w:ascii="Times New Roman" w:eastAsia="Times New Roman" w:hAnsi="Times New Roman" w:cs="Times New Roman"/>
          <w:lang w:eastAsia="ru-RU"/>
        </w:rPr>
        <w:t xml:space="preserve"> и </w:t>
      </w:r>
      <w:r>
        <w:rPr>
          <w:rFonts w:ascii="Times New Roman" w:eastAsia="Times New Roman" w:hAnsi="Times New Roman" w:cs="Times New Roman"/>
          <w:lang w:eastAsia="ru-RU"/>
        </w:rPr>
        <w:t xml:space="preserve">разбивку по </w:t>
      </w:r>
      <w:r w:rsidRPr="006E0699">
        <w:rPr>
          <w:rFonts w:ascii="Times New Roman" w:eastAsia="Times New Roman" w:hAnsi="Times New Roman" w:cs="Times New Roman"/>
          <w:lang w:eastAsia="ru-RU"/>
        </w:rPr>
        <w:t>уездам</w:t>
      </w:r>
      <w:r w:rsidR="003D380B" w:rsidRPr="001D20B6">
        <w:rPr>
          <w:rFonts w:ascii="Times New Roman" w:eastAsia="Times New Roman" w:hAnsi="Times New Roman" w:cs="Times New Roman"/>
          <w:lang w:eastAsia="ru-RU"/>
        </w:rPr>
        <w:t>;</w:t>
      </w:r>
      <w:r w:rsidRPr="006E0699">
        <w:rPr>
          <w:rFonts w:ascii="Times New Roman" w:eastAsia="Times New Roman" w:hAnsi="Times New Roman" w:cs="Times New Roman"/>
          <w:lang w:eastAsia="ru-RU"/>
        </w:rPr>
        <w:t xml:space="preserve"> а также числа рождений и смертей в 1884 и 1885 гг. по губерниям</w:t>
      </w:r>
      <w:r>
        <w:rPr>
          <w:rFonts w:ascii="Times New Roman" w:eastAsia="Times New Roman" w:hAnsi="Times New Roman" w:cs="Times New Roman"/>
          <w:lang w:eastAsia="ru-RU"/>
        </w:rPr>
        <w:t xml:space="preserve"> и областям</w:t>
      </w:r>
      <w:r w:rsidRPr="006E0699">
        <w:rPr>
          <w:rFonts w:ascii="Times New Roman" w:eastAsia="Times New Roman" w:hAnsi="Times New Roman" w:cs="Times New Roman"/>
          <w:lang w:eastAsia="ru-RU"/>
        </w:rPr>
        <w:t>, включая европейские и азиатские</w:t>
      </w:r>
      <w:r>
        <w:rPr>
          <w:rFonts w:ascii="Times New Roman" w:eastAsia="Times New Roman" w:hAnsi="Times New Roman" w:cs="Times New Roman"/>
          <w:lang w:eastAsia="ru-RU"/>
        </w:rPr>
        <w:t xml:space="preserve"> территории </w:t>
      </w:r>
      <w:r w:rsidRPr="006E0699">
        <w:rPr>
          <w:rFonts w:ascii="Times New Roman" w:eastAsia="Times New Roman" w:hAnsi="Times New Roman" w:cs="Times New Roman"/>
          <w:lang w:eastAsia="ru-RU"/>
        </w:rPr>
        <w:t>(Кавказ,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E1EF2"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w:t>
      </w:r>
      <w:r w:rsidRPr="00BF103A">
        <w:rPr>
          <w:rFonts w:ascii="Times New Roman" w:eastAsia="Times New Roman" w:hAnsi="Times New Roman" w:cs="Times New Roman"/>
          <w:lang w:eastAsia="ru-RU"/>
        </w:rPr>
        <w:lastRenderedPageBreak/>
        <w:t xml:space="preserve">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E1E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0E1E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0E1E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E1E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0E1E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3"/>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0"/>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8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82"/>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88"/>
      </w:r>
    </w:p>
    <w:p w14:paraId="5959C959" w14:textId="43FAFCF0"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9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w:t>
      </w:r>
      <w:r w:rsidRPr="00EE112F">
        <w:lastRenderedPageBreak/>
        <w:t xml:space="preserve">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6"/>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7"/>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0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6"/>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E1EF2"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7"/>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8"/>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9"/>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0"/>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1"/>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2"/>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13"/>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5"/>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6"/>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7"/>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22"/>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5"/>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6"/>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0E1E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4"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823D34">
      <w:pPr>
        <w:pStyle w:val="ListParagraph"/>
        <w:numPr>
          <w:ilvl w:val="0"/>
          <w:numId w:val="52"/>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Общее население области: – около 682,600 человек.</w:t>
      </w:r>
    </w:p>
    <w:p w14:paraId="1609E066" w14:textId="6469D8E3" w:rsidR="00823D34" w:rsidRP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FB49AC">
      <w:pPr>
        <w:pStyle w:val="ListParagraph"/>
        <w:numPr>
          <w:ilvl w:val="0"/>
          <w:numId w:val="53"/>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954D53">
      <w:pPr>
        <w:pStyle w:val="ListParagraph"/>
        <w:numPr>
          <w:ilvl w:val="0"/>
          <w:numId w:val="54"/>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FB49AC">
      <w:pPr>
        <w:pStyle w:val="ListParagraph"/>
        <w:numPr>
          <w:ilvl w:val="1"/>
          <w:numId w:val="54"/>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FB49AC">
      <w:pPr>
        <w:pStyle w:val="ListParagraph"/>
        <w:numPr>
          <w:ilvl w:val="1"/>
          <w:numId w:val="54"/>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4D62BC">
      <w:pPr>
        <w:pStyle w:val="ListParagraph"/>
        <w:numPr>
          <w:ilvl w:val="1"/>
          <w:numId w:val="54"/>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4D62BC">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w:t>
      </w:r>
      <w:r w:rsidRPr="00327358">
        <w:lastRenderedPageBreak/>
        <w:t xml:space="preserve">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5D3DE2">
      <w:pPr>
        <w:pStyle w:val="XNormal-0"/>
        <w:numPr>
          <w:ilvl w:val="0"/>
          <w:numId w:val="55"/>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5D3DE2">
      <w:pPr>
        <w:pStyle w:val="XNormal-0"/>
        <w:numPr>
          <w:ilvl w:val="0"/>
          <w:numId w:val="55"/>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5D3DE2">
      <w:pPr>
        <w:pStyle w:val="XNormal-0"/>
        <w:numPr>
          <w:ilvl w:val="0"/>
          <w:numId w:val="55"/>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F2610A6"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результаты которого опубликованы в "Вопросах статистики" за 2001 год</w:t>
      </w:r>
      <w:r w:rsidR="009B3553">
        <w:t>,</w:t>
      </w:r>
      <w:r>
        <w:rPr>
          <w:rStyle w:val="FootnoteReference"/>
        </w:rPr>
        <w:footnoteReference w:id="130"/>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31"/>
      </w:r>
      <w:r w:rsidR="00F57064">
        <w:t xml:space="preserve"> </w:t>
      </w:r>
      <w:r w:rsidR="004F6C9F">
        <w:t xml:space="preserve">и с тех пор перепечатываются ежегодниками Росстата </w:t>
      </w:r>
      <w:r w:rsidR="004F6C9F" w:rsidRPr="004F6C9F">
        <w:t>"Российский статистический ежегодник</w:t>
      </w:r>
      <w:r w:rsidR="004F6C9F">
        <w:t>" в таблице "Численность населения".</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2A1D2B37"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0AA06E38"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 xml:space="preserve">но источники для остальных точек остаются неизвестными.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5D345DBF" w:rsidR="005A5395" w:rsidRDefault="005A5395" w:rsidP="005A5395">
      <w:pPr>
        <w:pStyle w:val="XNormal"/>
        <w:numPr>
          <w:ilvl w:val="0"/>
          <w:numId w:val="23"/>
        </w:numPr>
        <w:spacing w:after="0"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77777777" w:rsidR="00EE112F" w:rsidRPr="00EE112F" w:rsidRDefault="000E1E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5"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4374D2">
      <w:pPr>
        <w:pStyle w:val="XNormal"/>
        <w:numPr>
          <w:ilvl w:val="0"/>
          <w:numId w:val="56"/>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4374D2">
      <w:pPr>
        <w:pStyle w:val="XNormal"/>
        <w:numPr>
          <w:ilvl w:val="0"/>
          <w:numId w:val="56"/>
        </w:numPr>
        <w:spacing w:after="0" w:line="240" w:lineRule="auto"/>
      </w:pPr>
      <w:r>
        <w:t>Остзейский край (Курляндская, Лифляндская и Эстляндская губернии)</w:t>
      </w:r>
    </w:p>
    <w:p w14:paraId="0E67FA95" w14:textId="60DAF686" w:rsidR="004374D2" w:rsidRDefault="004374D2" w:rsidP="004374D2">
      <w:pPr>
        <w:pStyle w:val="XNormal"/>
        <w:numPr>
          <w:ilvl w:val="0"/>
          <w:numId w:val="56"/>
        </w:numPr>
        <w:spacing w:after="0" w:line="240" w:lineRule="auto"/>
      </w:pPr>
      <w:r>
        <w:t>Литовский край (Виленская, Ковенская и Гродненская губернии)</w:t>
      </w:r>
    </w:p>
    <w:p w14:paraId="0E6FF99F" w14:textId="1C83FBFF" w:rsidR="004374D2" w:rsidRDefault="004374D2" w:rsidP="004374D2">
      <w:pPr>
        <w:pStyle w:val="XNormal"/>
        <w:numPr>
          <w:ilvl w:val="0"/>
          <w:numId w:val="56"/>
        </w:numPr>
        <w:spacing w:after="0" w:line="240" w:lineRule="auto"/>
      </w:pPr>
      <w:r>
        <w:t>Бессарабская губерния</w:t>
      </w:r>
      <w:r w:rsidR="00E3457B">
        <w:t xml:space="preserve"> отошла к Румынии</w:t>
      </w:r>
    </w:p>
    <w:p w14:paraId="0E6724F4" w14:textId="252F1C27" w:rsidR="00226155" w:rsidRDefault="00226155" w:rsidP="004374D2">
      <w:pPr>
        <w:pStyle w:val="XNormal"/>
        <w:numPr>
          <w:ilvl w:val="0"/>
          <w:numId w:val="56"/>
        </w:numPr>
        <w:spacing w:after="0" w:line="240" w:lineRule="auto"/>
      </w:pPr>
      <w:r>
        <w:t xml:space="preserve">Карсская область отошла к Турции </w:t>
      </w:r>
    </w:p>
    <w:p w14:paraId="7046AA2A" w14:textId="496942DC" w:rsidR="00226155" w:rsidRDefault="00226155" w:rsidP="00226155">
      <w:pPr>
        <w:pStyle w:val="XNormal"/>
        <w:numPr>
          <w:ilvl w:val="0"/>
          <w:numId w:val="56"/>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DE76BC">
      <w:pPr>
        <w:pStyle w:val="XNormal"/>
        <w:numPr>
          <w:ilvl w:val="0"/>
          <w:numId w:val="56"/>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DE76BC">
      <w:pPr>
        <w:pStyle w:val="XNormal"/>
        <w:numPr>
          <w:ilvl w:val="0"/>
          <w:numId w:val="56"/>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FC5DB6">
      <w:pPr>
        <w:pStyle w:val="XNormal"/>
        <w:numPr>
          <w:ilvl w:val="0"/>
          <w:numId w:val="56"/>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FC5DB6">
      <w:pPr>
        <w:pStyle w:val="XNormal"/>
        <w:numPr>
          <w:ilvl w:val="0"/>
          <w:numId w:val="56"/>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700001">
      <w:pPr>
        <w:pStyle w:val="XNormal"/>
        <w:numPr>
          <w:ilvl w:val="0"/>
          <w:numId w:val="56"/>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700001">
      <w:pPr>
        <w:pStyle w:val="XNormal"/>
        <w:numPr>
          <w:ilvl w:val="0"/>
          <w:numId w:val="56"/>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243718">
      <w:pPr>
        <w:pStyle w:val="XNormal"/>
        <w:numPr>
          <w:ilvl w:val="0"/>
          <w:numId w:val="56"/>
        </w:numPr>
        <w:spacing w:after="120" w:line="240" w:lineRule="auto"/>
      </w:pPr>
      <w:r>
        <w:t>часть Архангельской губернии (</w:t>
      </w:r>
      <w:r w:rsidR="00EE3DE1" w:rsidRPr="00EE3DE1">
        <w:t xml:space="preserve">западная часть </w:t>
      </w:r>
      <w:proofErr w:type="spellStart"/>
      <w:r w:rsidR="00EE3DE1" w:rsidRPr="00EE3DE1">
        <w:t>Печенгской</w:t>
      </w:r>
      <w:proofErr w:type="spellEnd"/>
      <w:r w:rsidR="00EE3DE1" w:rsidRPr="00EE3DE1">
        <w:t xml:space="preserve">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32"/>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w:t>
      </w:r>
      <w:bookmarkStart w:id="11" w:name="_GoBack"/>
      <w:bookmarkEnd w:id="11"/>
      <w:r>
        <w:t>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3071CCC2" w14:textId="77777777" w:rsidR="00EE665E" w:rsidRDefault="00EE665E" w:rsidP="00EE665E">
      <w:pPr>
        <w:pStyle w:val="XNormal-0"/>
        <w:spacing w:after="120"/>
      </w:pPr>
    </w:p>
    <w:p w14:paraId="16BC80B1" w14:textId="07FE4AA1" w:rsidR="00245D87" w:rsidRDefault="00245D87" w:rsidP="004374D2">
      <w:pPr>
        <w:pStyle w:val="XNormal"/>
        <w:spacing w:line="240" w:lineRule="auto"/>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3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3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8"/>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4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4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4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4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44"/>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7"/>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5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5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5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53"/>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54"/>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5"/>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6"/>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7"/>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8"/>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60"/>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61"/>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62"/>
      </w:r>
    </w:p>
    <w:p w14:paraId="4A43C74E" w14:textId="00708422" w:rsidR="00ED400C" w:rsidRPr="003659A4" w:rsidRDefault="002E5A5C" w:rsidP="00F90913">
      <w:pPr>
        <w:pStyle w:val="XNormal-0"/>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63"/>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64"/>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65"/>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66"/>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6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8"/>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6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7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7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7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73"/>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7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7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Pr="00D5385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p>
    <w:p w14:paraId="771BEFF6" w14:textId="3C9E68F0" w:rsidR="0013478A" w:rsidRPr="00D53858"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77777777" w:rsidR="002C339C" w:rsidRPr="007F5FF2" w:rsidRDefault="002C339C" w:rsidP="00121E3B">
      <w:pPr>
        <w:pStyle w:val="XNormal"/>
      </w:pPr>
    </w:p>
    <w:sectPr w:rsidR="002C339C"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2806144" w14:textId="77777777" w:rsidR="000E1EF2" w:rsidRDefault="000E1EF2" w:rsidP="009659E2">
      <w:pPr>
        <w:spacing w:after="0" w:line="240" w:lineRule="auto"/>
      </w:pPr>
      <w:r>
        <w:separator/>
      </w:r>
    </w:p>
  </w:endnote>
  <w:endnote w:type="continuationSeparator" w:id="0">
    <w:p w14:paraId="5F9880CC" w14:textId="77777777" w:rsidR="000E1EF2" w:rsidRDefault="000E1EF2"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3253E" w:rsidRDefault="00A3253E">
    <w:pPr>
      <w:pStyle w:val="Footer"/>
      <w:jc w:val="center"/>
    </w:pPr>
  </w:p>
  <w:p w14:paraId="330693B7" w14:textId="77777777" w:rsidR="00A3253E" w:rsidRDefault="00A325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3253E" w:rsidRDefault="00A325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3253E" w:rsidRDefault="00A325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3253E" w:rsidRDefault="00A325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3253E" w:rsidRDefault="00A325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9D8DE6" w14:textId="77777777" w:rsidR="000E1EF2" w:rsidRDefault="000E1EF2" w:rsidP="009659E2">
      <w:pPr>
        <w:spacing w:after="0" w:line="240" w:lineRule="auto"/>
      </w:pPr>
      <w:r>
        <w:separator/>
      </w:r>
    </w:p>
  </w:footnote>
  <w:footnote w:type="continuationSeparator" w:id="0">
    <w:p w14:paraId="18E2E498" w14:textId="77777777" w:rsidR="000E1EF2" w:rsidRDefault="000E1EF2" w:rsidP="009659E2">
      <w:pPr>
        <w:spacing w:after="0" w:line="240" w:lineRule="auto"/>
      </w:pPr>
      <w:r>
        <w:continuationSeparator/>
      </w:r>
    </w:p>
  </w:footnote>
  <w:footnote w:id="1">
    <w:p w14:paraId="35021388" w14:textId="77777777" w:rsidR="00A3253E" w:rsidRPr="007D0F6D" w:rsidRDefault="00A3253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3253E" w:rsidRPr="00723870" w:rsidRDefault="00A3253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A3253E" w:rsidRDefault="00A3253E">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A3253E" w:rsidRPr="005809A7" w:rsidRDefault="00A3253E">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A3253E" w:rsidRPr="001F1B55" w:rsidRDefault="00A3253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A3253E" w:rsidRDefault="00A3253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A3253E" w:rsidRDefault="00A3253E">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A3253E" w:rsidRDefault="00A3253E">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A3253E" w:rsidRPr="005D69EB" w:rsidRDefault="00A3253E">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A3253E" w:rsidRPr="00FC6047" w:rsidRDefault="00A3253E">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A3253E" w:rsidRDefault="00A3253E">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A3253E" w:rsidRPr="001D20B6" w:rsidRDefault="00A3253E">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A3253E" w:rsidRPr="007D47C2" w:rsidRDefault="00A3253E">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A3253E" w:rsidRPr="00A64334" w:rsidRDefault="00A3253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A3253E" w:rsidRPr="00141FFE" w:rsidRDefault="00A3253E">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A3253E" w:rsidRPr="00893B19" w:rsidRDefault="00A3253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A3253E" w:rsidRPr="008E630A" w:rsidRDefault="00A3253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A3253E" w:rsidRPr="00DB5588" w:rsidRDefault="00A3253E">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9">
    <w:p w14:paraId="607FD3C4" w14:textId="77777777" w:rsidR="00A3253E" w:rsidRPr="00EC5126" w:rsidRDefault="00A3253E">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A3253E" w:rsidRPr="00827023" w:rsidRDefault="00A3253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A3253E" w:rsidRPr="00827023" w:rsidRDefault="00A3253E">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22">
    <w:p w14:paraId="776DFE58" w14:textId="77777777" w:rsidR="00A3253E" w:rsidRPr="005D60F7" w:rsidRDefault="00A3253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A3253E" w:rsidRPr="00E92785" w:rsidRDefault="00A3253E">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4">
    <w:p w14:paraId="51C4914D" w14:textId="77777777" w:rsidR="00A3253E" w:rsidRPr="00DB5588" w:rsidRDefault="00A3253E">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5">
    <w:p w14:paraId="7D071561" w14:textId="77777777" w:rsidR="00A3253E" w:rsidRPr="00DB5588" w:rsidRDefault="00A3253E">
      <w:pPr>
        <w:pStyle w:val="FootnoteText"/>
      </w:pPr>
      <w:r>
        <w:rPr>
          <w:rStyle w:val="FootnoteReference"/>
        </w:rPr>
        <w:footnoteRef/>
      </w:r>
      <w:r>
        <w:t xml:space="preserve"> </w:t>
      </w:r>
      <w:r w:rsidRPr="000C3431">
        <w:t>NBER:130</w:t>
      </w:r>
      <w:r w:rsidRPr="00DB5588">
        <w:t>.</w:t>
      </w:r>
    </w:p>
  </w:footnote>
  <w:footnote w:id="26">
    <w:p w14:paraId="13CC2559" w14:textId="77777777" w:rsidR="00A3253E" w:rsidRPr="00783072" w:rsidRDefault="00A3253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7">
    <w:p w14:paraId="19C18B98" w14:textId="77777777" w:rsidR="00A3253E" w:rsidRPr="00DB5588" w:rsidRDefault="00A3253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8">
    <w:p w14:paraId="31150BE7" w14:textId="77777777" w:rsidR="00A3253E" w:rsidRPr="00373E6B" w:rsidRDefault="00A3253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9">
    <w:p w14:paraId="0F7673EA" w14:textId="77777777" w:rsidR="00A3253E" w:rsidRPr="00DF004D" w:rsidRDefault="00A3253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0">
    <w:p w14:paraId="4E498710" w14:textId="77777777" w:rsidR="00A3253E" w:rsidRPr="00DE2904" w:rsidRDefault="00A3253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1">
    <w:p w14:paraId="75CF4D59" w14:textId="77777777" w:rsidR="00A3253E" w:rsidRPr="00903B87" w:rsidRDefault="00A3253E">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32">
    <w:p w14:paraId="2CD735B0" w14:textId="77777777" w:rsidR="00A3253E" w:rsidRPr="00EF3DDB" w:rsidRDefault="00A3253E">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3">
    <w:p w14:paraId="57335935" w14:textId="77777777" w:rsidR="00A3253E" w:rsidRDefault="00A3253E">
      <w:pPr>
        <w:pStyle w:val="FootnoteText"/>
      </w:pPr>
      <w:r>
        <w:rPr>
          <w:rStyle w:val="FootnoteReference"/>
        </w:rPr>
        <w:footnoteRef/>
      </w:r>
      <w:r>
        <w:t xml:space="preserve"> </w:t>
      </w:r>
      <w:r w:rsidRPr="00A070B8">
        <w:t>Осинский, стр. 14</w:t>
      </w:r>
      <w:r>
        <w:t>.</w:t>
      </w:r>
    </w:p>
  </w:footnote>
  <w:footnote w:id="34">
    <w:p w14:paraId="67F22FE7" w14:textId="77777777" w:rsidR="00A3253E" w:rsidRDefault="00A3253E">
      <w:pPr>
        <w:pStyle w:val="FootnoteText"/>
      </w:pPr>
      <w:r>
        <w:rPr>
          <w:rStyle w:val="FootnoteReference"/>
        </w:rPr>
        <w:footnoteRef/>
      </w:r>
      <w:r>
        <w:t xml:space="preserve"> </w:t>
      </w:r>
      <w:r w:rsidRPr="00AC7630">
        <w:t>Осинский, стр. 16-17</w:t>
      </w:r>
      <w:r>
        <w:t>.</w:t>
      </w:r>
    </w:p>
  </w:footnote>
  <w:footnote w:id="35">
    <w:p w14:paraId="51248F1A" w14:textId="77777777" w:rsidR="00A3253E" w:rsidRDefault="00A3253E">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6">
    <w:p w14:paraId="0292BEA7" w14:textId="77777777" w:rsidR="00A3253E" w:rsidRDefault="00A3253E">
      <w:pPr>
        <w:pStyle w:val="FootnoteText"/>
      </w:pPr>
      <w:r>
        <w:rPr>
          <w:rStyle w:val="FootnoteReference"/>
        </w:rPr>
        <w:footnoteRef/>
      </w:r>
      <w:r>
        <w:t xml:space="preserve"> </w:t>
      </w:r>
      <w:r w:rsidRPr="006104A4">
        <w:t>Осинский, стр. 76-77</w:t>
      </w:r>
      <w:r>
        <w:t>.</w:t>
      </w:r>
    </w:p>
  </w:footnote>
  <w:footnote w:id="37">
    <w:p w14:paraId="52A8B6DA" w14:textId="77777777" w:rsidR="00A3253E" w:rsidRDefault="00A3253E">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A3253E" w:rsidRPr="00C67779" w:rsidRDefault="00A3253E">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9">
    <w:p w14:paraId="7CAE877B" w14:textId="77777777" w:rsidR="00A3253E" w:rsidRDefault="00A3253E">
      <w:pPr>
        <w:pStyle w:val="FootnoteText"/>
      </w:pPr>
      <w:r>
        <w:rPr>
          <w:rStyle w:val="FootnoteReference"/>
        </w:rPr>
        <w:footnoteRef/>
      </w:r>
      <w:r>
        <w:t xml:space="preserve"> </w:t>
      </w:r>
      <w:r w:rsidRPr="00D802C0">
        <w:t>Осинский, стр. 23</w:t>
      </w:r>
      <w:r>
        <w:t>.</w:t>
      </w:r>
    </w:p>
  </w:footnote>
  <w:footnote w:id="40">
    <w:p w14:paraId="4E90837A" w14:textId="77777777" w:rsidR="00A3253E" w:rsidRDefault="00A3253E">
      <w:pPr>
        <w:pStyle w:val="FootnoteText"/>
      </w:pPr>
      <w:r>
        <w:rPr>
          <w:rStyle w:val="FootnoteReference"/>
        </w:rPr>
        <w:footnoteRef/>
      </w:r>
      <w:r>
        <w:t xml:space="preserve"> </w:t>
      </w:r>
      <w:r w:rsidRPr="00F957ED">
        <w:t>Осинский, стр. 38, 43-44</w:t>
      </w:r>
      <w:r>
        <w:t>.</w:t>
      </w:r>
    </w:p>
  </w:footnote>
  <w:footnote w:id="41">
    <w:p w14:paraId="1910BAA9" w14:textId="77777777" w:rsidR="00A3253E" w:rsidRDefault="00A3253E">
      <w:pPr>
        <w:pStyle w:val="FootnoteText"/>
      </w:pPr>
      <w:r>
        <w:rPr>
          <w:rStyle w:val="FootnoteReference"/>
        </w:rPr>
        <w:footnoteRef/>
      </w:r>
      <w:r>
        <w:t xml:space="preserve"> </w:t>
      </w:r>
      <w:r w:rsidRPr="00176BE8">
        <w:t>Осинский, стр. 74-75</w:t>
      </w:r>
      <w:r>
        <w:t>.</w:t>
      </w:r>
    </w:p>
  </w:footnote>
  <w:footnote w:id="42">
    <w:p w14:paraId="31D5A8FB" w14:textId="77777777" w:rsidR="00A3253E" w:rsidRDefault="00A3253E">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3">
    <w:p w14:paraId="6CC078E0" w14:textId="77777777" w:rsidR="00A3253E" w:rsidRDefault="00A3253E">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4">
    <w:p w14:paraId="2EEA2575" w14:textId="77777777" w:rsidR="00A3253E" w:rsidRPr="001070E9" w:rsidRDefault="00A3253E">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5">
    <w:p w14:paraId="67ABCB8C" w14:textId="77777777" w:rsidR="00A3253E" w:rsidRPr="001070E9" w:rsidRDefault="00A3253E">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6">
    <w:p w14:paraId="44ACB617" w14:textId="77777777" w:rsidR="00A3253E" w:rsidRPr="001070E9" w:rsidRDefault="00A3253E">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7">
    <w:p w14:paraId="30D27057" w14:textId="77777777" w:rsidR="00A3253E" w:rsidRPr="001070E9" w:rsidRDefault="00A3253E">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8">
    <w:p w14:paraId="142C873C" w14:textId="0C328A96" w:rsidR="00A3253E" w:rsidRPr="001070E9" w:rsidRDefault="00A3253E">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9">
    <w:p w14:paraId="0B4CC32B" w14:textId="77777777" w:rsidR="00A3253E" w:rsidRPr="00B20DF7" w:rsidRDefault="00A3253E">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A3253E" w:rsidRPr="00652CAB" w:rsidRDefault="00A3253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A3253E" w:rsidRPr="00AE2534" w:rsidRDefault="00A3253E">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A3253E" w:rsidRPr="00AE2534" w:rsidRDefault="00A3253E">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3">
    <w:p w14:paraId="574793CB" w14:textId="77777777" w:rsidR="00A3253E" w:rsidRPr="00DB5588" w:rsidRDefault="00A3253E">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4">
    <w:p w14:paraId="6FFDB533" w14:textId="77777777" w:rsidR="00A3253E" w:rsidRPr="00C97A0A" w:rsidRDefault="00A3253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A3253E" w:rsidRPr="00DB5588" w:rsidRDefault="00A3253E">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6">
    <w:p w14:paraId="47F75E26" w14:textId="77777777" w:rsidR="00A3253E" w:rsidRPr="00DB5588" w:rsidRDefault="00A3253E">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A3253E" w:rsidRPr="00DB5588" w:rsidRDefault="00A3253E">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A3253E" w:rsidRDefault="00A3253E">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A3253E" w:rsidRDefault="00A3253E">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07D2BAF0" w:rsidR="00A3253E" w:rsidRPr="00D85228" w:rsidRDefault="00A3253E">
      <w:pPr>
        <w:pStyle w:val="FootnoteText"/>
      </w:pPr>
      <w:r>
        <w:rPr>
          <w:rStyle w:val="FootnoteReference"/>
        </w:rPr>
        <w:footnoteRef/>
      </w:r>
      <w:r>
        <w:t xml:space="preserve"> См. далее стр. </w:t>
      </w:r>
      <w:fldSimple w:instr=" PAGEREF revolution_losses_1905 ">
        <w:r w:rsidR="00BA3CF3">
          <w:rPr>
            <w:noProof/>
          </w:rPr>
          <w:t>95</w:t>
        </w:r>
      </w:fldSimple>
      <w:r>
        <w:t>.</w:t>
      </w:r>
    </w:p>
  </w:footnote>
  <w:footnote w:id="61">
    <w:p w14:paraId="3F40A166" w14:textId="6F883B7A" w:rsidR="00A3253E" w:rsidRDefault="00A3253E">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62">
    <w:p w14:paraId="3E003C4E" w14:textId="77777777" w:rsidR="00A3253E" w:rsidRDefault="00A3253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A3253E" w:rsidRDefault="00A3253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A3253E" w:rsidRPr="00D53858" w:rsidRDefault="00A3253E">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proofErr w:type="spellStart"/>
      <w:r w:rsidRPr="00233F62">
        <w:rPr>
          <w:lang w:val="en-US"/>
        </w:rPr>
        <w:t>xlsx</w:t>
      </w:r>
      <w:proofErr w:type="spellEnd"/>
      <w:r w:rsidRPr="00D53858">
        <w:t>.</w:t>
      </w:r>
    </w:p>
  </w:footnote>
  <w:footnote w:id="65">
    <w:p w14:paraId="219441DF" w14:textId="77777777" w:rsidR="00A3253E" w:rsidRPr="00D53858" w:rsidRDefault="00A3253E">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proofErr w:type="spellStart"/>
      <w:r w:rsidRPr="00BD1ACD">
        <w:rPr>
          <w:lang w:val="en-US"/>
        </w:rPr>
        <w:t>https</w:t>
      </w:r>
      <w:proofErr w:type="spellEnd"/>
      <w:r w:rsidRPr="00D53858">
        <w:t>://</w:t>
      </w:r>
      <w:r w:rsidRPr="00BD1ACD">
        <w:rPr>
          <w:lang w:val="en-US"/>
        </w:rPr>
        <w:t>archive</w:t>
      </w:r>
      <w:r w:rsidRPr="00D53858">
        <w:t>.</w:t>
      </w:r>
      <w:proofErr w:type="spellStart"/>
      <w:r w:rsidRPr="00BD1ACD">
        <w:rPr>
          <w:lang w:val="en-US"/>
        </w:rPr>
        <w:t>org</w:t>
      </w:r>
      <w:proofErr w:type="spellEnd"/>
      <w:r w:rsidRPr="00D53858">
        <w:t>/</w:t>
      </w:r>
      <w:r w:rsidRPr="00BD1ACD">
        <w:rPr>
          <w:lang w:val="en-US"/>
        </w:rPr>
        <w:t>details</w:t>
      </w:r>
      <w:r w:rsidRPr="00D53858">
        <w:t>/</w:t>
      </w:r>
      <w:proofErr w:type="spellStart"/>
      <w:r w:rsidRPr="00BD1ACD">
        <w:rPr>
          <w:lang w:val="en-US"/>
        </w:rPr>
        <w:t>imennoi</w:t>
      </w:r>
      <w:proofErr w:type="spellEnd"/>
      <w:r w:rsidRPr="00D53858">
        <w:t>-</w:t>
      </w:r>
      <w:proofErr w:type="spellStart"/>
      <w:r w:rsidRPr="00BD1ACD">
        <w:rPr>
          <w:lang w:val="en-US"/>
        </w:rPr>
        <w:t>spisok</w:t>
      </w:r>
      <w:proofErr w:type="spellEnd"/>
      <w:r w:rsidRPr="00D53858">
        <w:t>-</w:t>
      </w:r>
      <w:proofErr w:type="spellStart"/>
      <w:r w:rsidRPr="00BD1ACD">
        <w:rPr>
          <w:lang w:val="en-US"/>
        </w:rPr>
        <w:t>ubitym</w:t>
      </w:r>
      <w:proofErr w:type="spellEnd"/>
      <w:r w:rsidRPr="00D53858">
        <w:t>.</w:t>
      </w:r>
    </w:p>
  </w:footnote>
  <w:footnote w:id="66">
    <w:p w14:paraId="4FAFDC28" w14:textId="77777777" w:rsidR="00A3253E" w:rsidRDefault="00A3253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A3253E" w:rsidRDefault="00A3253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A3253E" w:rsidRDefault="00A3253E">
      <w:pPr>
        <w:pStyle w:val="FootnoteText"/>
      </w:pPr>
      <w:r>
        <w:rPr>
          <w:rStyle w:val="FootnoteReference"/>
        </w:rPr>
        <w:footnoteRef/>
      </w:r>
      <w:r>
        <w:t xml:space="preserve"> С</w:t>
      </w:r>
      <w:r w:rsidRPr="0046069A">
        <w:t>тр. 60</w:t>
      </w:r>
      <w:r>
        <w:t>.</w:t>
      </w:r>
    </w:p>
  </w:footnote>
  <w:footnote w:id="69">
    <w:p w14:paraId="31152573" w14:textId="77777777" w:rsidR="00A3253E" w:rsidRDefault="00A3253E">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A3253E" w:rsidRDefault="00A3253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A3253E" w:rsidRDefault="00A3253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A3253E" w:rsidRPr="00E92E85" w:rsidRDefault="00A3253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3">
    <w:p w14:paraId="3868A422" w14:textId="6F59C5F8" w:rsidR="00A3253E" w:rsidRDefault="00A3253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4">
    <w:p w14:paraId="216D85E5" w14:textId="77777777" w:rsidR="00A3253E" w:rsidRPr="001F2A5E" w:rsidRDefault="00A3253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5">
    <w:p w14:paraId="01B657FE" w14:textId="77777777" w:rsidR="00A3253E" w:rsidRDefault="00A3253E">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6">
    <w:p w14:paraId="4B5A6EC9" w14:textId="77777777" w:rsidR="00A3253E" w:rsidRDefault="00A3253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7">
    <w:p w14:paraId="6758E1BF" w14:textId="4A33D65A" w:rsidR="00A3253E" w:rsidRDefault="00A3253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8">
    <w:p w14:paraId="57D94D3A" w14:textId="77777777" w:rsidR="00A3253E" w:rsidRDefault="00A3253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9">
    <w:p w14:paraId="4674990A" w14:textId="77777777" w:rsidR="00A3253E" w:rsidRDefault="00A3253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0">
    <w:p w14:paraId="021FEEDA" w14:textId="77777777" w:rsidR="00A3253E" w:rsidRDefault="00A3253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1">
    <w:p w14:paraId="1E1AC8FC" w14:textId="77777777" w:rsidR="00A3253E" w:rsidRDefault="00A3253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2">
    <w:p w14:paraId="51AD6078" w14:textId="36B8FEE1" w:rsidR="00A3253E" w:rsidRDefault="00A3253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3">
    <w:p w14:paraId="049D3056" w14:textId="77777777" w:rsidR="00A3253E" w:rsidRDefault="00A3253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4">
    <w:p w14:paraId="0A053FE7" w14:textId="77777777" w:rsidR="00A3253E" w:rsidRDefault="00A3253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5">
    <w:p w14:paraId="7A0FA3F6" w14:textId="6116E8D4" w:rsidR="00A3253E" w:rsidRDefault="00A3253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6">
    <w:p w14:paraId="425F208F" w14:textId="43DA1C75" w:rsidR="00A3253E" w:rsidRDefault="00A3253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7">
    <w:p w14:paraId="2381BF6F" w14:textId="20C41A37" w:rsidR="00A3253E" w:rsidRPr="00FC1788" w:rsidRDefault="00A3253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8">
    <w:p w14:paraId="4F4B3177" w14:textId="74A31D3E" w:rsidR="00A3253E" w:rsidRDefault="00A3253E">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89">
    <w:p w14:paraId="64BDA201" w14:textId="36C50FA6" w:rsidR="00A3253E" w:rsidRPr="00182C32" w:rsidRDefault="00A3253E">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90">
    <w:p w14:paraId="7AE79C9C" w14:textId="6FC3F011" w:rsidR="00A3253E" w:rsidRDefault="00A3253E">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1">
    <w:p w14:paraId="4BE6B330" w14:textId="4FFF6EFD" w:rsidR="00A3253E" w:rsidRDefault="00A3253E">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2">
    <w:p w14:paraId="35C53601" w14:textId="6B932E01" w:rsidR="00A3253E" w:rsidRDefault="00A3253E">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3">
    <w:p w14:paraId="4551CA74" w14:textId="2ED5BCDB" w:rsidR="00A3253E" w:rsidRDefault="00A3253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4">
    <w:p w14:paraId="1D5413FC" w14:textId="77777777" w:rsidR="00A3253E" w:rsidRDefault="00A3253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5">
    <w:p w14:paraId="3D8F5BA0" w14:textId="77777777" w:rsidR="00A3253E" w:rsidRDefault="00A3253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6">
    <w:p w14:paraId="3FBAE1FE" w14:textId="77777777" w:rsidR="00A3253E" w:rsidRDefault="00A3253E">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7">
    <w:p w14:paraId="7F7C9114" w14:textId="77777777" w:rsidR="00A3253E" w:rsidRDefault="00A3253E">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8">
    <w:p w14:paraId="68D6BB3A" w14:textId="77777777" w:rsidR="00A3253E" w:rsidRDefault="00A3253E">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9">
    <w:p w14:paraId="10D98FCB" w14:textId="77777777" w:rsidR="00A3253E" w:rsidRDefault="00A3253E">
      <w:pPr>
        <w:pStyle w:val="FootnoteText"/>
      </w:pPr>
      <w:r>
        <w:rPr>
          <w:rStyle w:val="FootnoteReference"/>
        </w:rPr>
        <w:footnoteRef/>
      </w:r>
      <w:r>
        <w:t xml:space="preserve"> Т</w:t>
      </w:r>
      <w:r w:rsidRPr="00530F89">
        <w:t>ам же, стр. 101</w:t>
      </w:r>
      <w:r>
        <w:t>.</w:t>
      </w:r>
    </w:p>
  </w:footnote>
  <w:footnote w:id="100">
    <w:p w14:paraId="056E0B8F" w14:textId="77777777" w:rsidR="00A3253E" w:rsidRDefault="00A3253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1">
    <w:p w14:paraId="69BE11E3" w14:textId="77777777" w:rsidR="00A3253E" w:rsidRDefault="00A3253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2">
    <w:p w14:paraId="3BC1205C" w14:textId="77777777" w:rsidR="00A3253E" w:rsidRPr="00A13517" w:rsidRDefault="00A3253E">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03">
    <w:p w14:paraId="7B033CAA" w14:textId="77777777" w:rsidR="00A3253E" w:rsidRPr="004A5EC1" w:rsidRDefault="00A3253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4">
    <w:p w14:paraId="463B3E64" w14:textId="77777777" w:rsidR="00A3253E" w:rsidRDefault="00A3253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5">
    <w:p w14:paraId="69D56D40" w14:textId="77777777" w:rsidR="00A3253E" w:rsidRDefault="00A3253E">
      <w:pPr>
        <w:pStyle w:val="FootnoteText"/>
      </w:pPr>
      <w:r>
        <w:rPr>
          <w:rStyle w:val="FootnoteReference"/>
        </w:rPr>
        <w:footnoteRef/>
      </w:r>
      <w:r>
        <w:t xml:space="preserve"> </w:t>
      </w:r>
      <w:r w:rsidRPr="004D54ED">
        <w:t>Тверитинов, стр. 31</w:t>
      </w:r>
      <w:r>
        <w:t>.</w:t>
      </w:r>
    </w:p>
  </w:footnote>
  <w:footnote w:id="106">
    <w:p w14:paraId="4A72F7D8" w14:textId="5335AD84" w:rsidR="00A3253E" w:rsidRDefault="00A3253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7">
    <w:p w14:paraId="47D48414" w14:textId="77777777" w:rsidR="00A3253E" w:rsidRDefault="00A3253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8">
    <w:p w14:paraId="418DC17E" w14:textId="46B9BECD" w:rsidR="00A3253E" w:rsidRDefault="00A3253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9">
    <w:p w14:paraId="035AC200" w14:textId="02B6C581" w:rsidR="00A3253E" w:rsidRPr="00AF5D9A" w:rsidRDefault="00A3253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0">
    <w:p w14:paraId="38FEC83A" w14:textId="30E09A5D" w:rsidR="00A3253E" w:rsidRPr="00B16202" w:rsidRDefault="00A3253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11">
    <w:p w14:paraId="7631568B" w14:textId="2BF2A6B4" w:rsidR="00A3253E" w:rsidRPr="00D311AF" w:rsidRDefault="00A3253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2">
    <w:p w14:paraId="40239CC5" w14:textId="7D927A9C" w:rsidR="00A3253E" w:rsidRDefault="00A3253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3">
    <w:p w14:paraId="20C6B913" w14:textId="16293177" w:rsidR="00A3253E" w:rsidRPr="00AF5D9A" w:rsidRDefault="00A3253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4">
    <w:p w14:paraId="6738B1A4" w14:textId="1EFFED49" w:rsidR="00A3253E" w:rsidRDefault="00A3253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5">
    <w:p w14:paraId="64DA42AA" w14:textId="7A863E47" w:rsidR="00A3253E" w:rsidRPr="00B82578" w:rsidRDefault="00A3253E">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6">
    <w:p w14:paraId="5C096086" w14:textId="56FA13BB" w:rsidR="00A3253E" w:rsidRDefault="00A3253E">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7">
    <w:p w14:paraId="6AC5BBDA" w14:textId="5D390B08" w:rsidR="00A3253E" w:rsidRPr="007D029C" w:rsidRDefault="00A3253E">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8">
    <w:p w14:paraId="1C20504C" w14:textId="46599D24" w:rsidR="00A3253E" w:rsidRPr="00C86E68" w:rsidRDefault="00A3253E"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9">
    <w:p w14:paraId="56F93B09" w14:textId="478BE4C3" w:rsidR="00A3253E" w:rsidRPr="00CC1B7F" w:rsidRDefault="00A3253E">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20">
    <w:p w14:paraId="4D047B93" w14:textId="632EBA11" w:rsidR="00A3253E" w:rsidRPr="00E34AA5" w:rsidRDefault="00A3253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1">
    <w:p w14:paraId="2CDF2556" w14:textId="1B1D8854" w:rsidR="00A3253E" w:rsidRPr="00381C88" w:rsidRDefault="00A3253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22">
    <w:p w14:paraId="1D5C41D5" w14:textId="53699723" w:rsidR="00A3253E" w:rsidRDefault="00A3253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p>
  </w:footnote>
  <w:footnote w:id="123">
    <w:p w14:paraId="1EB54270" w14:textId="77777777" w:rsidR="00A3253E" w:rsidRPr="00FA3475" w:rsidRDefault="00A3253E" w:rsidP="00721A33">
      <w:pPr>
        <w:pStyle w:val="FootnoteText"/>
      </w:pPr>
      <w:r>
        <w:rPr>
          <w:rStyle w:val="FootnoteReference"/>
        </w:rPr>
        <w:footnoteRef/>
      </w:r>
      <w:r w:rsidRPr="00FA3475">
        <w:t xml:space="preserve"> </w:t>
      </w:r>
      <w:r>
        <w:t>Не включая холерный 1909 год.</w:t>
      </w:r>
    </w:p>
  </w:footnote>
  <w:footnote w:id="124">
    <w:p w14:paraId="2AC27976" w14:textId="77777777" w:rsidR="00A3253E" w:rsidRPr="00FB1147" w:rsidRDefault="00A3253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5">
    <w:p w14:paraId="7E2DDE5F" w14:textId="70233F23" w:rsidR="00A3253E" w:rsidRDefault="00A3253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6">
    <w:p w14:paraId="3856CED6" w14:textId="32B28137" w:rsidR="00A3253E" w:rsidRDefault="00A3253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7">
    <w:p w14:paraId="3BCD11CF" w14:textId="77777777" w:rsidR="00A3253E" w:rsidRDefault="00A3253E">
      <w:pPr>
        <w:pStyle w:val="FootnoteText"/>
      </w:pPr>
      <w:r>
        <w:rPr>
          <w:rStyle w:val="FootnoteReference"/>
        </w:rPr>
        <w:footnoteRef/>
      </w:r>
      <w:r>
        <w:t xml:space="preserve"> Цифровая </w:t>
      </w:r>
      <w:r w:rsidRPr="00212638">
        <w:t>подборка: https://archive.org/details/finland-population-1896-1916</w:t>
      </w:r>
    </w:p>
  </w:footnote>
  <w:footnote w:id="128">
    <w:p w14:paraId="4530F8B5" w14:textId="77777777" w:rsidR="00A3253E" w:rsidRDefault="00A3253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9">
    <w:p w14:paraId="02C20EAD" w14:textId="77777777" w:rsidR="00A3253E" w:rsidRDefault="00A3253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0">
    <w:p w14:paraId="143A6EB9" w14:textId="3846907B" w:rsidR="00A3253E" w:rsidRDefault="00A3253E">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"К оценке численности населения и масштабов человеческого потенциала в России за 100 лет" // Вопросы статистики, 2001 №12, стр. 64.</w:t>
      </w:r>
    </w:p>
  </w:footnote>
  <w:footnote w:id="131">
    <w:p w14:paraId="77BA1FDE" w14:textId="76EDED3D" w:rsidR="00A3253E" w:rsidRDefault="00A3253E">
      <w:pPr>
        <w:pStyle w:val="FootnoteText"/>
      </w:pPr>
      <w:r>
        <w:rPr>
          <w:rStyle w:val="FootnoteReference"/>
        </w:rPr>
        <w:footnoteRef/>
      </w:r>
      <w:r>
        <w:t xml:space="preserve"> </w:t>
      </w:r>
      <w:r w:rsidRPr="00D43E38">
        <w:t>Госкомстат России, "Население России за 100 лет</w:t>
      </w:r>
      <w:r w:rsidRPr="004F6C9F">
        <w:t xml:space="preserve"> :</w:t>
      </w:r>
      <w:r>
        <w:t xml:space="preserve"> </w:t>
      </w:r>
      <w:r w:rsidRPr="004F6C9F">
        <w:t>1897-1997</w:t>
      </w:r>
      <w:r w:rsidRPr="00D43E38">
        <w:t xml:space="preserve">", </w:t>
      </w:r>
      <w:r>
        <w:t xml:space="preserve">М. </w:t>
      </w:r>
      <w:r w:rsidRPr="00D43E38">
        <w:t>1998, стр. 32.</w:t>
      </w:r>
    </w:p>
  </w:footnote>
  <w:footnote w:id="132">
    <w:p w14:paraId="115B9858" w14:textId="60A54085" w:rsidR="00A3253E" w:rsidRPr="003E4D9C" w:rsidRDefault="00A3253E">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сравнительно со всем населением губернии (третья колонка поделённая на вторую). См. тж. В.Э. Ден, "Новая Европа", Петербург : Право, 1922, стр. 86-104.</w:t>
      </w:r>
    </w:p>
  </w:footnote>
  <w:footnote w:id="133">
    <w:p w14:paraId="79C9A207" w14:textId="5D78D6E2" w:rsidR="00A3253E" w:rsidRPr="00F3569E" w:rsidRDefault="00A3253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34">
    <w:p w14:paraId="5229FB10" w14:textId="2FCE46C4" w:rsidR="00A3253E" w:rsidRPr="00F3569E" w:rsidRDefault="00A3253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5">
    <w:p w14:paraId="3FF6BC8C" w14:textId="0BFA0841" w:rsidR="00A3253E" w:rsidRPr="00F13FBA" w:rsidRDefault="00A3253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6">
    <w:p w14:paraId="71C4BADB" w14:textId="2C1F4131" w:rsidR="00A3253E" w:rsidRPr="00A2698F" w:rsidRDefault="00A3253E">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7">
    <w:p w14:paraId="190E8BF5" w14:textId="4D68306F" w:rsidR="00A3253E" w:rsidRPr="000414A5" w:rsidRDefault="00A3253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38">
    <w:p w14:paraId="346289F5" w14:textId="24A9931B" w:rsidR="00A3253E" w:rsidRPr="002C3768" w:rsidRDefault="00A3253E">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39">
    <w:p w14:paraId="5EC4FFCC" w14:textId="5DEB2D5E" w:rsidR="00A3253E" w:rsidRPr="008A6153" w:rsidRDefault="00A3253E">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40">
    <w:p w14:paraId="01093E61" w14:textId="604C257A" w:rsidR="00A3253E" w:rsidRPr="00967AD8" w:rsidRDefault="00A3253E">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41">
    <w:p w14:paraId="35CA7CB3" w14:textId="77777777" w:rsidR="00A3253E" w:rsidRDefault="00A3253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42">
    <w:p w14:paraId="341EA9CF" w14:textId="77777777" w:rsidR="00A3253E" w:rsidRDefault="00A3253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43">
    <w:p w14:paraId="17652851" w14:textId="77777777" w:rsidR="00A3253E" w:rsidRDefault="00A3253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44">
    <w:p w14:paraId="1EC87528" w14:textId="77777777" w:rsidR="00A3253E" w:rsidRPr="00C870AF" w:rsidRDefault="00A3253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5">
    <w:p w14:paraId="0B434F2F" w14:textId="77777777" w:rsidR="00A3253E" w:rsidRPr="00F64E1D" w:rsidRDefault="00A3253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6">
    <w:p w14:paraId="304174C6" w14:textId="77777777" w:rsidR="00A3253E" w:rsidRDefault="00A3253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7">
    <w:p w14:paraId="5A299A55" w14:textId="77777777" w:rsidR="00A3253E" w:rsidRPr="00F64E1D" w:rsidRDefault="00A3253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48">
    <w:p w14:paraId="091296E2" w14:textId="77777777" w:rsidR="00A3253E" w:rsidRDefault="00A3253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9">
    <w:p w14:paraId="29331413" w14:textId="77777777" w:rsidR="00A3253E" w:rsidRDefault="00A3253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50">
    <w:p w14:paraId="2795EAAE" w14:textId="77777777" w:rsidR="00A3253E" w:rsidRDefault="00A3253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51">
    <w:p w14:paraId="3D58DD84" w14:textId="77777777" w:rsidR="00A3253E" w:rsidRDefault="00A3253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52">
    <w:p w14:paraId="1536F5A9" w14:textId="77777777" w:rsidR="00A3253E" w:rsidRDefault="00A3253E">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53">
    <w:p w14:paraId="787B0CAA" w14:textId="77777777" w:rsidR="00A3253E" w:rsidRDefault="00A3253E">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54">
    <w:p w14:paraId="23A1BF69" w14:textId="77777777" w:rsidR="00A3253E" w:rsidRDefault="00A3253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55">
    <w:p w14:paraId="0F38D71F" w14:textId="77777777" w:rsidR="00A3253E" w:rsidRDefault="00A3253E"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56">
    <w:p w14:paraId="12A167AD" w14:textId="77777777" w:rsidR="00A3253E" w:rsidRDefault="00A3253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7">
    <w:p w14:paraId="55132027" w14:textId="77777777" w:rsidR="00A3253E" w:rsidRPr="009937FC" w:rsidRDefault="00A3253E">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8">
    <w:p w14:paraId="59C55CDF" w14:textId="77777777" w:rsidR="00A3253E" w:rsidRPr="00DB5588" w:rsidRDefault="00A3253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9">
    <w:p w14:paraId="0388B5A6" w14:textId="77777777" w:rsidR="00A3253E" w:rsidRPr="00DB5588" w:rsidRDefault="00A3253E">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60">
    <w:p w14:paraId="2EAD6497" w14:textId="77777777" w:rsidR="00A3253E" w:rsidRPr="001070E9" w:rsidRDefault="00A3253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61">
    <w:p w14:paraId="4CF8D30A" w14:textId="77777777" w:rsidR="00A3253E" w:rsidRPr="00894FA4" w:rsidRDefault="00A3253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62">
    <w:p w14:paraId="25A7A6C4" w14:textId="793D5B6A" w:rsidR="00A3253E" w:rsidRDefault="00A3253E">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63">
    <w:p w14:paraId="11E095AE" w14:textId="6B5EBF7A" w:rsidR="00A3253E" w:rsidRDefault="00A3253E">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64">
    <w:p w14:paraId="00C50CD7" w14:textId="77777777" w:rsidR="00A3253E" w:rsidRPr="00AD68A1" w:rsidRDefault="00A3253E">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65">
    <w:p w14:paraId="228A3E4B" w14:textId="77777777" w:rsidR="00A3253E" w:rsidRDefault="00A3253E">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66">
    <w:p w14:paraId="21191C62" w14:textId="55DF1BC9" w:rsidR="00A3253E" w:rsidRDefault="00A3253E">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67">
    <w:p w14:paraId="2C8480D7" w14:textId="12D11954" w:rsidR="00A3253E" w:rsidRDefault="00A3253E">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68">
    <w:p w14:paraId="724F82EB" w14:textId="77777777" w:rsidR="00A3253E" w:rsidRDefault="00A3253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9">
    <w:p w14:paraId="0805C318" w14:textId="38A2BA49" w:rsidR="00A3253E" w:rsidRPr="001A74D1" w:rsidRDefault="00A3253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70">
    <w:p w14:paraId="7A5A11D8" w14:textId="3D00E666" w:rsidR="00A3253E" w:rsidRPr="000B0F4E" w:rsidRDefault="00A3253E">
      <w:pPr>
        <w:pStyle w:val="FootnoteText"/>
      </w:pPr>
      <w:r>
        <w:rPr>
          <w:rStyle w:val="FootnoteReference"/>
        </w:rPr>
        <w:footnoteRef/>
      </w:r>
      <w:r w:rsidRPr="000B0F4E">
        <w:t xml:space="preserve"> </w:t>
      </w:r>
      <w:proofErr w:type="spellStart"/>
      <w:r>
        <w:t>АДХ-РСФСР</w:t>
      </w:r>
      <w:proofErr w:type="spellEnd"/>
      <w:r>
        <w:t>, стр. 118-119.</w:t>
      </w:r>
    </w:p>
  </w:footnote>
  <w:footnote w:id="171">
    <w:p w14:paraId="44D66E0B" w14:textId="66C809E0" w:rsidR="00A3253E" w:rsidRPr="001D624B" w:rsidRDefault="00A3253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72">
    <w:p w14:paraId="6F5E6C83" w14:textId="77777777" w:rsidR="00A3253E" w:rsidRPr="001070E9" w:rsidRDefault="00A3253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73">
    <w:p w14:paraId="2B8B67FE" w14:textId="77777777" w:rsidR="00A3253E" w:rsidRDefault="00A3253E"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74">
    <w:p w14:paraId="1475DED8" w14:textId="4B8B2829" w:rsidR="00A3253E" w:rsidRPr="00C11C0E" w:rsidRDefault="00A3253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75">
    <w:p w14:paraId="08F2C4B0" w14:textId="77777777" w:rsidR="00A3253E" w:rsidRPr="00DB5588" w:rsidRDefault="00A3253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1"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5"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9"/>
  </w:num>
  <w:num w:numId="2">
    <w:abstractNumId w:val="11"/>
  </w:num>
  <w:num w:numId="3">
    <w:abstractNumId w:val="32"/>
  </w:num>
  <w:num w:numId="4">
    <w:abstractNumId w:val="19"/>
  </w:num>
  <w:num w:numId="5">
    <w:abstractNumId w:val="40"/>
  </w:num>
  <w:num w:numId="6">
    <w:abstractNumId w:val="10"/>
  </w:num>
  <w:num w:numId="7">
    <w:abstractNumId w:val="53"/>
  </w:num>
  <w:num w:numId="8">
    <w:abstractNumId w:val="52"/>
  </w:num>
  <w:num w:numId="9">
    <w:abstractNumId w:val="27"/>
  </w:num>
  <w:num w:numId="10">
    <w:abstractNumId w:val="8"/>
  </w:num>
  <w:num w:numId="11">
    <w:abstractNumId w:val="26"/>
  </w:num>
  <w:num w:numId="12">
    <w:abstractNumId w:val="23"/>
  </w:num>
  <w:num w:numId="13">
    <w:abstractNumId w:val="44"/>
  </w:num>
  <w:num w:numId="14">
    <w:abstractNumId w:val="21"/>
  </w:num>
  <w:num w:numId="15">
    <w:abstractNumId w:val="33"/>
  </w:num>
  <w:num w:numId="16">
    <w:abstractNumId w:val="36"/>
  </w:num>
  <w:num w:numId="17">
    <w:abstractNumId w:val="22"/>
  </w:num>
  <w:num w:numId="18">
    <w:abstractNumId w:val="9"/>
  </w:num>
  <w:num w:numId="19">
    <w:abstractNumId w:val="7"/>
  </w:num>
  <w:num w:numId="20">
    <w:abstractNumId w:val="15"/>
  </w:num>
  <w:num w:numId="21">
    <w:abstractNumId w:val="12"/>
  </w:num>
  <w:num w:numId="22">
    <w:abstractNumId w:val="34"/>
  </w:num>
  <w:num w:numId="23">
    <w:abstractNumId w:val="29"/>
  </w:num>
  <w:num w:numId="24">
    <w:abstractNumId w:val="20"/>
  </w:num>
  <w:num w:numId="25">
    <w:abstractNumId w:val="24"/>
  </w:num>
  <w:num w:numId="26">
    <w:abstractNumId w:val="5"/>
  </w:num>
  <w:num w:numId="27">
    <w:abstractNumId w:val="17"/>
  </w:num>
  <w:num w:numId="28">
    <w:abstractNumId w:val="3"/>
  </w:num>
  <w:num w:numId="29">
    <w:abstractNumId w:val="35"/>
  </w:num>
  <w:num w:numId="30">
    <w:abstractNumId w:val="38"/>
  </w:num>
  <w:num w:numId="31">
    <w:abstractNumId w:val="45"/>
  </w:num>
  <w:num w:numId="32">
    <w:abstractNumId w:val="48"/>
  </w:num>
  <w:num w:numId="33">
    <w:abstractNumId w:val="55"/>
  </w:num>
  <w:num w:numId="34">
    <w:abstractNumId w:val="0"/>
  </w:num>
  <w:num w:numId="35">
    <w:abstractNumId w:val="49"/>
  </w:num>
  <w:num w:numId="36">
    <w:abstractNumId w:val="43"/>
  </w:num>
  <w:num w:numId="37">
    <w:abstractNumId w:val="13"/>
  </w:num>
  <w:num w:numId="38">
    <w:abstractNumId w:val="28"/>
  </w:num>
  <w:num w:numId="39">
    <w:abstractNumId w:val="18"/>
  </w:num>
  <w:num w:numId="40">
    <w:abstractNumId w:val="37"/>
  </w:num>
  <w:num w:numId="41">
    <w:abstractNumId w:val="41"/>
  </w:num>
  <w:num w:numId="42">
    <w:abstractNumId w:val="42"/>
  </w:num>
  <w:num w:numId="43">
    <w:abstractNumId w:val="1"/>
  </w:num>
  <w:num w:numId="44">
    <w:abstractNumId w:val="2"/>
  </w:num>
  <w:num w:numId="45">
    <w:abstractNumId w:val="46"/>
  </w:num>
  <w:num w:numId="46">
    <w:abstractNumId w:val="25"/>
  </w:num>
  <w:num w:numId="47">
    <w:abstractNumId w:val="30"/>
  </w:num>
  <w:num w:numId="48">
    <w:abstractNumId w:val="14"/>
  </w:num>
  <w:num w:numId="49">
    <w:abstractNumId w:val="47"/>
  </w:num>
  <w:num w:numId="50">
    <w:abstractNumId w:val="31"/>
  </w:num>
  <w:num w:numId="51">
    <w:abstractNumId w:val="16"/>
  </w:num>
  <w:num w:numId="52">
    <w:abstractNumId w:val="6"/>
  </w:num>
  <w:num w:numId="53">
    <w:abstractNumId w:val="4"/>
  </w:num>
  <w:num w:numId="54">
    <w:abstractNumId w:val="51"/>
  </w:num>
  <w:num w:numId="55">
    <w:abstractNumId w:val="54"/>
  </w:num>
  <w:num w:numId="56">
    <w:abstractNumId w:val="5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3753"/>
    <w:rsid w:val="000A5ACF"/>
    <w:rsid w:val="000A5C29"/>
    <w:rsid w:val="000A77AB"/>
    <w:rsid w:val="000B0D8E"/>
    <w:rsid w:val="000B0EF8"/>
    <w:rsid w:val="000B0F4E"/>
    <w:rsid w:val="000B1A35"/>
    <w:rsid w:val="000B4900"/>
    <w:rsid w:val="000B4A39"/>
    <w:rsid w:val="000B5593"/>
    <w:rsid w:val="000C24FF"/>
    <w:rsid w:val="000C3431"/>
    <w:rsid w:val="000C3561"/>
    <w:rsid w:val="000C3D3E"/>
    <w:rsid w:val="000C4534"/>
    <w:rsid w:val="000C71C5"/>
    <w:rsid w:val="000D34CC"/>
    <w:rsid w:val="000D6835"/>
    <w:rsid w:val="000D7405"/>
    <w:rsid w:val="000D785E"/>
    <w:rsid w:val="000E1125"/>
    <w:rsid w:val="000E18E3"/>
    <w:rsid w:val="000E1EF2"/>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20B6"/>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8CA"/>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4830"/>
    <w:rsid w:val="002B5A93"/>
    <w:rsid w:val="002B61C1"/>
    <w:rsid w:val="002C0213"/>
    <w:rsid w:val="002C1149"/>
    <w:rsid w:val="002C1445"/>
    <w:rsid w:val="002C17B5"/>
    <w:rsid w:val="002C3194"/>
    <w:rsid w:val="002C31F5"/>
    <w:rsid w:val="002C339C"/>
    <w:rsid w:val="002C3768"/>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5CB"/>
    <w:rsid w:val="002E5A5C"/>
    <w:rsid w:val="002E5EDE"/>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1C88"/>
    <w:rsid w:val="00382982"/>
    <w:rsid w:val="00384C28"/>
    <w:rsid w:val="0038636E"/>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2CCB"/>
    <w:rsid w:val="00405563"/>
    <w:rsid w:val="00405587"/>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374D2"/>
    <w:rsid w:val="004404A6"/>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4360"/>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3F3"/>
    <w:rsid w:val="004E0530"/>
    <w:rsid w:val="004E1D2A"/>
    <w:rsid w:val="004E2A93"/>
    <w:rsid w:val="004E2E00"/>
    <w:rsid w:val="004E3D81"/>
    <w:rsid w:val="004E4904"/>
    <w:rsid w:val="004E58E0"/>
    <w:rsid w:val="004F3A12"/>
    <w:rsid w:val="004F3B74"/>
    <w:rsid w:val="004F6C9F"/>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E64"/>
    <w:rsid w:val="0058121D"/>
    <w:rsid w:val="005827F4"/>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5395"/>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2ED4"/>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167A"/>
    <w:rsid w:val="006432A7"/>
    <w:rsid w:val="00645174"/>
    <w:rsid w:val="00645FEE"/>
    <w:rsid w:val="00647B05"/>
    <w:rsid w:val="00652218"/>
    <w:rsid w:val="00652757"/>
    <w:rsid w:val="00652CAB"/>
    <w:rsid w:val="00654306"/>
    <w:rsid w:val="00655FC2"/>
    <w:rsid w:val="00657C8D"/>
    <w:rsid w:val="00662B9F"/>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53EC"/>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DB8"/>
    <w:rsid w:val="007218FA"/>
    <w:rsid w:val="00721985"/>
    <w:rsid w:val="00721A33"/>
    <w:rsid w:val="00723030"/>
    <w:rsid w:val="00723870"/>
    <w:rsid w:val="00726D11"/>
    <w:rsid w:val="00726FD0"/>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024E"/>
    <w:rsid w:val="008113A7"/>
    <w:rsid w:val="008120F8"/>
    <w:rsid w:val="00813230"/>
    <w:rsid w:val="00813B6D"/>
    <w:rsid w:val="0081539D"/>
    <w:rsid w:val="00815E3A"/>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B0F2F"/>
    <w:rsid w:val="008B3DA9"/>
    <w:rsid w:val="008B651F"/>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4DFE"/>
    <w:rsid w:val="009252DF"/>
    <w:rsid w:val="009272E5"/>
    <w:rsid w:val="0093006B"/>
    <w:rsid w:val="0093011F"/>
    <w:rsid w:val="00936B9B"/>
    <w:rsid w:val="009407D0"/>
    <w:rsid w:val="0094169F"/>
    <w:rsid w:val="00943420"/>
    <w:rsid w:val="009443E5"/>
    <w:rsid w:val="0094477E"/>
    <w:rsid w:val="0094504E"/>
    <w:rsid w:val="00945522"/>
    <w:rsid w:val="00945AA0"/>
    <w:rsid w:val="00947468"/>
    <w:rsid w:val="00950477"/>
    <w:rsid w:val="00951AAB"/>
    <w:rsid w:val="009528C9"/>
    <w:rsid w:val="00954191"/>
    <w:rsid w:val="00954D53"/>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53E"/>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0177"/>
    <w:rsid w:val="00B3150A"/>
    <w:rsid w:val="00B321BA"/>
    <w:rsid w:val="00B34CD7"/>
    <w:rsid w:val="00B35068"/>
    <w:rsid w:val="00B377EE"/>
    <w:rsid w:val="00B378EB"/>
    <w:rsid w:val="00B4111E"/>
    <w:rsid w:val="00B45FC7"/>
    <w:rsid w:val="00B46CCD"/>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63D5"/>
    <w:rsid w:val="00B876B0"/>
    <w:rsid w:val="00B90551"/>
    <w:rsid w:val="00B91279"/>
    <w:rsid w:val="00B91B53"/>
    <w:rsid w:val="00B923FC"/>
    <w:rsid w:val="00B94686"/>
    <w:rsid w:val="00B94CD8"/>
    <w:rsid w:val="00B953F3"/>
    <w:rsid w:val="00B96BDD"/>
    <w:rsid w:val="00B96F7B"/>
    <w:rsid w:val="00BA12BC"/>
    <w:rsid w:val="00BA1C74"/>
    <w:rsid w:val="00BA3CF3"/>
    <w:rsid w:val="00BA51EA"/>
    <w:rsid w:val="00BA587B"/>
    <w:rsid w:val="00BA7A9A"/>
    <w:rsid w:val="00BB3CAE"/>
    <w:rsid w:val="00BB42E4"/>
    <w:rsid w:val="00BB51BF"/>
    <w:rsid w:val="00BB53A2"/>
    <w:rsid w:val="00BB7E41"/>
    <w:rsid w:val="00BB7E9F"/>
    <w:rsid w:val="00BC18B4"/>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BF7D5A"/>
    <w:rsid w:val="00C01F36"/>
    <w:rsid w:val="00C02025"/>
    <w:rsid w:val="00C02832"/>
    <w:rsid w:val="00C033F0"/>
    <w:rsid w:val="00C0438F"/>
    <w:rsid w:val="00C0486B"/>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575"/>
    <w:rsid w:val="00D12630"/>
    <w:rsid w:val="00D144DC"/>
    <w:rsid w:val="00D14524"/>
    <w:rsid w:val="00D14C6B"/>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343"/>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E76BC"/>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3F0F"/>
    <w:rsid w:val="00E3457B"/>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34B3"/>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0563"/>
    <w:rsid w:val="00F64C20"/>
    <w:rsid w:val="00F64E1D"/>
    <w:rsid w:val="00F70524"/>
    <w:rsid w:val="00F7266F"/>
    <w:rsid w:val="00F74743"/>
    <w:rsid w:val="00F752AE"/>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9AC"/>
    <w:rsid w:val="00FB4CC7"/>
    <w:rsid w:val="00FB511E"/>
    <w:rsid w:val="00FB6B56"/>
    <w:rsid w:val="00FB7489"/>
    <w:rsid w:val="00FB774A"/>
    <w:rsid w:val="00FC0E07"/>
    <w:rsid w:val="00FC1788"/>
    <w:rsid w:val="00FC35B0"/>
    <w:rsid w:val="00FC3D85"/>
    <w:rsid w:val="00FC5DB6"/>
    <w:rsid w:val="00FC6047"/>
    <w:rsid w:val="00FC6957"/>
    <w:rsid w:val="00FC74D4"/>
    <w:rsid w:val="00FD24AD"/>
    <w:rsid w:val="00FD4186"/>
    <w:rsid w:val="00FD59F2"/>
    <w:rsid w:val="00FD7818"/>
    <w:rsid w:val="00FE050E"/>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412B73-A2A8-40DC-9DD9-B4106EF88C1D}">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4951</TotalTime>
  <Pages>176</Pages>
  <Words>58793</Words>
  <Characters>335122</Characters>
  <Application>Microsoft Office Word</Application>
  <DocSecurity>0</DocSecurity>
  <Lines>2792</Lines>
  <Paragraphs>786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1967</cp:revision>
  <cp:lastPrinted>2026-05-26T18:37:00Z</cp:lastPrinted>
  <dcterms:created xsi:type="dcterms:W3CDTF">2026-03-18T16:13:00Z</dcterms:created>
  <dcterms:modified xsi:type="dcterms:W3CDTF">2026-07-02T19:15:00Z</dcterms:modified>
</cp:coreProperties>
</file>