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2C03CE">
        <w:br/>
      </w:r>
      <w:r w:rsidRPr="002C03CE">
        <w:br/>
      </w:r>
      <w:r w:rsidRPr="002C03CE">
        <w:br/>
      </w:r>
      <w:r w:rsidRPr="002C03CE">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rsidP="00022328">
      <w:pPr>
        <w:pStyle w:val="ListParagraph"/>
        <w:numPr>
          <w:ilvl w:val="0"/>
          <w:numId w:val="98"/>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lastRenderedPageBreak/>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 xml:space="preserve">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6"/>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B135F1">
        <w:rPr>
          <w:lang w:val="en-US"/>
        </w:rPr>
        <w:t xml:space="preserve"> </w:t>
      </w:r>
      <w:r w:rsidR="00F950DB">
        <w:t>модуля</w:t>
      </w:r>
      <w:r w:rsidR="00F950DB" w:rsidRPr="00B135F1">
        <w:rPr>
          <w:lang w:val="en-US"/>
        </w:rPr>
        <w:t xml:space="preserve"> </w:t>
      </w:r>
      <w:r w:rsidRPr="007960A0">
        <w:rPr>
          <w:rFonts w:ascii="Courier New" w:hAnsi="Courier New" w:cs="Courier New"/>
          <w:sz w:val="20"/>
          <w:szCs w:val="20"/>
          <w:lang w:val="en-US"/>
        </w:rPr>
        <w:t>rtss</w:t>
      </w:r>
      <w:r w:rsidRPr="00B135F1">
        <w:rPr>
          <w:rFonts w:ascii="Courier New" w:hAnsi="Courier New" w:cs="Courier New"/>
          <w:sz w:val="20"/>
          <w:szCs w:val="20"/>
          <w:lang w:val="en-US"/>
        </w:rPr>
        <w:t>.</w:t>
      </w:r>
      <w:r w:rsidRPr="007960A0">
        <w:rPr>
          <w:rFonts w:ascii="Courier New" w:hAnsi="Courier New" w:cs="Courier New"/>
          <w:sz w:val="20"/>
          <w:szCs w:val="20"/>
          <w:lang w:val="en-US"/>
        </w:rPr>
        <w:t>pre</w:t>
      </w:r>
      <w:r w:rsidRPr="00B135F1">
        <w:rPr>
          <w:rFonts w:ascii="Courier New" w:hAnsi="Courier New" w:cs="Courier New"/>
          <w:sz w:val="20"/>
          <w:szCs w:val="20"/>
          <w:lang w:val="en-US"/>
        </w:rPr>
        <w:t>1917.</w:t>
      </w:r>
      <w:r w:rsidRPr="007960A0">
        <w:rPr>
          <w:rFonts w:ascii="Courier New" w:hAnsi="Courier New" w:cs="Courier New"/>
          <w:sz w:val="20"/>
          <w:szCs w:val="20"/>
          <w:lang w:val="en-US"/>
        </w:rPr>
        <w:t>tools</w:t>
      </w:r>
      <w:r w:rsidRPr="00B135F1">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135F1">
        <w:rPr>
          <w:lang w:val="en-US"/>
        </w:rPr>
        <w:t>.</w:t>
      </w:r>
      <w:r w:rsidRPr="00B135F1">
        <w:rPr>
          <w:lang w:val="en-US"/>
        </w:rPr>
        <w:br/>
      </w:r>
      <w:r w:rsidRPr="00B135F1">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2C03CE"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4"/>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99"/>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p w14:paraId="39211EB2" w14:textId="02FD4E7C" w:rsidR="00B20A4F" w:rsidRDefault="00DA6FCD"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lastRenderedPageBreak/>
        <w:t xml:space="preserve">### </w:t>
      </w:r>
      <w:r>
        <w:rPr>
          <w:rFonts w:ascii="Times New Roman" w:eastAsia="Times New Roman" w:hAnsi="Times New Roman" w:cs="Times New Roman"/>
          <w:szCs w:val="24"/>
          <w:lang w:eastAsia="ru-RU"/>
        </w:rPr>
        <w:t>Эриванская губерния</w:t>
      </w:r>
    </w:p>
    <w:p w14:paraId="7F808D3B" w14:textId="452A86D7" w:rsidR="00B135F1" w:rsidRPr="002C03CE" w:rsidRDefault="00B135F1"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сообщают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B135F1" w:rsidRPr="00B135F1" w14:paraId="287D271B" w14:textId="77777777" w:rsidTr="004506F7">
        <w:trPr>
          <w:tblHeader/>
          <w:jc w:val="center"/>
        </w:trPr>
        <w:tc>
          <w:tcPr>
            <w:tcW w:w="0" w:type="auto"/>
            <w:shd w:val="clear" w:color="auto" w:fill="EEECE1" w:themeFill="background2"/>
            <w:vAlign w:val="center"/>
            <w:hideMark/>
          </w:tcPr>
          <w:p w14:paraId="7DD80DAA" w14:textId="76BA9106" w:rsidR="00B135F1" w:rsidRPr="00B135F1" w:rsidRDefault="00B135F1" w:rsidP="0037479E">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proofErr w:type="spellStart"/>
            <w:r w:rsidRPr="00B135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4912911" w14:textId="31F03601"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B135F1">
              <w:rPr>
                <w:rFonts w:ascii="Times New Roman" w:eastAsia="Times New Roman" w:hAnsi="Times New Roman" w:cs="Times New Roman"/>
                <w:b/>
                <w:bCs/>
                <w:lang w:val="en-US"/>
              </w:rPr>
              <w:t>одившиеся</w:t>
            </w:r>
            <w:proofErr w:type="spellEnd"/>
          </w:p>
        </w:tc>
        <w:tc>
          <w:tcPr>
            <w:tcW w:w="0" w:type="auto"/>
            <w:shd w:val="clear" w:color="auto" w:fill="EEECE1" w:themeFill="background2"/>
            <w:vAlign w:val="center"/>
            <w:hideMark/>
          </w:tcPr>
          <w:p w14:paraId="2FE16A30" w14:textId="326BB7E7"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proofErr w:type="spellStart"/>
            <w:r w:rsidRPr="00B135F1">
              <w:rPr>
                <w:rFonts w:ascii="Times New Roman" w:eastAsia="Times New Roman" w:hAnsi="Times New Roman" w:cs="Times New Roman"/>
                <w:b/>
                <w:bCs/>
                <w:lang w:val="en-US"/>
              </w:rPr>
              <w:t>мершие</w:t>
            </w:r>
            <w:proofErr w:type="spellEnd"/>
          </w:p>
        </w:tc>
        <w:tc>
          <w:tcPr>
            <w:tcW w:w="1420" w:type="dxa"/>
            <w:shd w:val="clear" w:color="auto" w:fill="EEECE1" w:themeFill="background2"/>
            <w:vAlign w:val="center"/>
            <w:hideMark/>
          </w:tcPr>
          <w:p w14:paraId="75B37453" w14:textId="2B194129"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proofErr w:type="spellStart"/>
            <w:r w:rsidRPr="00B135F1">
              <w:rPr>
                <w:rFonts w:ascii="Times New Roman" w:eastAsia="Times New Roman" w:hAnsi="Times New Roman" w:cs="Times New Roman"/>
                <w:b/>
                <w:bCs/>
                <w:lang w:val="en-US"/>
              </w:rPr>
              <w:t>исленность</w:t>
            </w:r>
            <w:proofErr w:type="spellEnd"/>
            <w:r w:rsidRPr="00B135F1">
              <w:rPr>
                <w:rFonts w:ascii="Times New Roman" w:eastAsia="Times New Roman" w:hAnsi="Times New Roman" w:cs="Times New Roman"/>
                <w:b/>
                <w:bCs/>
                <w:lang w:val="en-US"/>
              </w:rPr>
              <w:t xml:space="preserve"> </w:t>
            </w:r>
            <w:proofErr w:type="spellStart"/>
            <w:r w:rsidRPr="00B135F1">
              <w:rPr>
                <w:rFonts w:ascii="Times New Roman" w:eastAsia="Times New Roman" w:hAnsi="Times New Roman" w:cs="Times New Roman"/>
                <w:b/>
                <w:bCs/>
                <w:lang w:val="en-US"/>
              </w:rPr>
              <w:t>населения</w:t>
            </w:r>
            <w:proofErr w:type="spellEnd"/>
          </w:p>
        </w:tc>
        <w:tc>
          <w:tcPr>
            <w:tcW w:w="4950" w:type="dxa"/>
            <w:shd w:val="clear" w:color="auto" w:fill="EEECE1" w:themeFill="background2"/>
            <w:vAlign w:val="center"/>
            <w:hideMark/>
          </w:tcPr>
          <w:p w14:paraId="00827989" w14:textId="3C4F7B95" w:rsidR="00B135F1" w:rsidRPr="00B135F1" w:rsidRDefault="00B135F1" w:rsidP="0037479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B135F1" w:rsidRPr="00B135F1" w14:paraId="2F2EA6CC" w14:textId="77777777" w:rsidTr="00221BC5">
        <w:trPr>
          <w:jc w:val="center"/>
        </w:trPr>
        <w:tc>
          <w:tcPr>
            <w:tcW w:w="0" w:type="auto"/>
            <w:vAlign w:val="center"/>
            <w:hideMark/>
          </w:tcPr>
          <w:p w14:paraId="64520256"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3930862E" w14:textId="437A67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15986848" w14:textId="283DD2A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12E556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2B4CD1" w14:textId="60763D3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B135F1" w:rsidRPr="00B135F1" w14:paraId="29C58C73" w14:textId="77777777" w:rsidTr="00221BC5">
        <w:trPr>
          <w:jc w:val="center"/>
        </w:trPr>
        <w:tc>
          <w:tcPr>
            <w:tcW w:w="0" w:type="auto"/>
            <w:vAlign w:val="center"/>
            <w:hideMark/>
          </w:tcPr>
          <w:p w14:paraId="2BC1B4C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414130E0" w14:textId="281D0B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7CFCE181" w14:textId="66426B19"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0C6413C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76580505" w14:textId="4566008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B135F1" w:rsidRPr="00B135F1" w14:paraId="59D8766C" w14:textId="77777777" w:rsidTr="00221BC5">
        <w:trPr>
          <w:jc w:val="center"/>
        </w:trPr>
        <w:tc>
          <w:tcPr>
            <w:tcW w:w="0" w:type="auto"/>
            <w:vAlign w:val="center"/>
            <w:hideMark/>
          </w:tcPr>
          <w:p w14:paraId="1AA9E68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02FD9F37" w14:textId="2AA97A8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56D1B01C" w14:textId="1292A06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455E05AE"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430CB715" w14:textId="7777777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B135F1" w:rsidRPr="00B135F1" w14:paraId="1F6FF5A0" w14:textId="77777777" w:rsidTr="00221BC5">
        <w:trPr>
          <w:jc w:val="center"/>
        </w:trPr>
        <w:tc>
          <w:tcPr>
            <w:tcW w:w="0" w:type="auto"/>
            <w:vAlign w:val="center"/>
            <w:hideMark/>
          </w:tcPr>
          <w:p w14:paraId="6043E63F"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27E4F700" w14:textId="1487376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15E474FF" w14:textId="34A4C51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786924BD" w14:textId="2D1EF1DB"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74B35926" w14:textId="0960A623"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D177697" w14:textId="77777777" w:rsidTr="00221BC5">
        <w:trPr>
          <w:jc w:val="center"/>
        </w:trPr>
        <w:tc>
          <w:tcPr>
            <w:tcW w:w="0" w:type="auto"/>
            <w:vAlign w:val="center"/>
            <w:hideMark/>
          </w:tcPr>
          <w:p w14:paraId="252EC77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0EA770AF" w14:textId="0C246510"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9AA97D" w14:textId="6CAE3B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064F7EC" w14:textId="5433EA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6C881EEE" w14:textId="2B15339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12D5600" w14:textId="77777777" w:rsidTr="00221BC5">
        <w:trPr>
          <w:jc w:val="center"/>
        </w:trPr>
        <w:tc>
          <w:tcPr>
            <w:tcW w:w="0" w:type="auto"/>
            <w:vAlign w:val="center"/>
            <w:hideMark/>
          </w:tcPr>
          <w:p w14:paraId="482D488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0C439246" w14:textId="6E6016B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174F4240" w14:textId="4B715F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56AD5B47" w14:textId="19866FAD"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53939E50" w14:textId="169154B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2E9DE4A" w14:textId="77777777" w:rsidTr="00221BC5">
        <w:trPr>
          <w:jc w:val="center"/>
        </w:trPr>
        <w:tc>
          <w:tcPr>
            <w:tcW w:w="0" w:type="auto"/>
            <w:vAlign w:val="center"/>
            <w:hideMark/>
          </w:tcPr>
          <w:p w14:paraId="234930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49CD7A9E" w14:textId="718C8C0F"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6AE5D809" w14:textId="76924D1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0E9DCCE8" w14:textId="53F933E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56CA88AB" w14:textId="494AFBAA"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A1731B4" w14:textId="77777777" w:rsidTr="00221BC5">
        <w:trPr>
          <w:jc w:val="center"/>
        </w:trPr>
        <w:tc>
          <w:tcPr>
            <w:tcW w:w="0" w:type="auto"/>
            <w:vAlign w:val="center"/>
            <w:hideMark/>
          </w:tcPr>
          <w:p w14:paraId="5101926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44595061" w14:textId="0E8F4C2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16D7B78" w14:textId="4DA2679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50268974" w14:textId="25EDF728"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173FF54" w14:textId="56B7E06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0322473" w14:textId="77777777" w:rsidTr="00221BC5">
        <w:trPr>
          <w:jc w:val="center"/>
        </w:trPr>
        <w:tc>
          <w:tcPr>
            <w:tcW w:w="0" w:type="auto"/>
            <w:vAlign w:val="center"/>
            <w:hideMark/>
          </w:tcPr>
          <w:p w14:paraId="36DA875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887740A" w14:textId="1788AE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7F7B967F" w14:textId="6BEEAF4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43497182" w14:textId="77F7119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73946D4D" w14:textId="3CC7778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0ECA44" w14:textId="77777777" w:rsidTr="00221BC5">
        <w:trPr>
          <w:jc w:val="center"/>
        </w:trPr>
        <w:tc>
          <w:tcPr>
            <w:tcW w:w="0" w:type="auto"/>
            <w:vAlign w:val="center"/>
            <w:hideMark/>
          </w:tcPr>
          <w:p w14:paraId="3EAD24D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136A6C5A" w14:textId="0162D0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74CB66EC" w14:textId="78D5662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3A386EB6" w14:textId="725405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21FC0314" w14:textId="274A7FE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00221BC5"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B135F1" w:rsidRPr="00B135F1" w14:paraId="427C1C9F" w14:textId="77777777" w:rsidTr="00221BC5">
        <w:trPr>
          <w:jc w:val="center"/>
        </w:trPr>
        <w:tc>
          <w:tcPr>
            <w:tcW w:w="0" w:type="auto"/>
            <w:vAlign w:val="center"/>
            <w:hideMark/>
          </w:tcPr>
          <w:p w14:paraId="3E726E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7111E4A" w14:textId="3A8CC4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76C3CDBA" w14:textId="2FB998D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50B85866" w14:textId="1E33EE9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4B241666" w14:textId="6F5B16E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B135F1" w:rsidRPr="00B135F1" w14:paraId="300685CE" w14:textId="77777777" w:rsidTr="00221BC5">
        <w:trPr>
          <w:jc w:val="center"/>
        </w:trPr>
        <w:tc>
          <w:tcPr>
            <w:tcW w:w="0" w:type="auto"/>
            <w:vAlign w:val="center"/>
            <w:hideMark/>
          </w:tcPr>
          <w:p w14:paraId="2E62EA3C"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23C0DDE9" w14:textId="0BDC286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390DEC84" w14:textId="086F9D8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6637589F" w14:textId="4807A4A1"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744FAF57" w14:textId="7EB477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D89191F" w14:textId="77777777" w:rsidTr="00221BC5">
        <w:trPr>
          <w:jc w:val="center"/>
        </w:trPr>
        <w:tc>
          <w:tcPr>
            <w:tcW w:w="0" w:type="auto"/>
            <w:vAlign w:val="center"/>
            <w:hideMark/>
          </w:tcPr>
          <w:p w14:paraId="05480A9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37CA81F8" w14:textId="6C961C5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6EE8D564" w14:textId="7E2DF2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754F5669" w14:textId="02A3DF1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7FB2E85C" w14:textId="1077983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49E6B77" w14:textId="77777777" w:rsidTr="00221BC5">
        <w:trPr>
          <w:jc w:val="center"/>
        </w:trPr>
        <w:tc>
          <w:tcPr>
            <w:tcW w:w="0" w:type="auto"/>
            <w:vAlign w:val="center"/>
            <w:hideMark/>
          </w:tcPr>
          <w:p w14:paraId="5F956BF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25AC071" w14:textId="251ADB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6E9551E4" w14:textId="5A1582E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7173836D" w14:textId="4ED671D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7785D738" w14:textId="26D918A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9585682" w14:textId="77777777" w:rsidTr="00221BC5">
        <w:trPr>
          <w:jc w:val="center"/>
        </w:trPr>
        <w:tc>
          <w:tcPr>
            <w:tcW w:w="0" w:type="auto"/>
            <w:vAlign w:val="center"/>
            <w:hideMark/>
          </w:tcPr>
          <w:p w14:paraId="2C8D924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4E3112F8" w14:textId="2630734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4BB18CE2" w14:textId="14F9DAE2"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75769D4E" w14:textId="1A2B0CB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627DA60E" w14:textId="1F05712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B135F1" w:rsidRPr="00B135F1" w14:paraId="58AB1BDF" w14:textId="77777777" w:rsidTr="00221BC5">
        <w:trPr>
          <w:jc w:val="center"/>
        </w:trPr>
        <w:tc>
          <w:tcPr>
            <w:tcW w:w="0" w:type="auto"/>
            <w:vAlign w:val="center"/>
            <w:hideMark/>
          </w:tcPr>
          <w:p w14:paraId="1CFB708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7518A077" w14:textId="61626C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4CD0E2A0" w14:textId="7AF39C7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0492F576" w14:textId="457D3A16"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14DF6179" w14:textId="3EDD83B6"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4BF06C54" w14:textId="77777777" w:rsidTr="00221BC5">
        <w:trPr>
          <w:jc w:val="center"/>
        </w:trPr>
        <w:tc>
          <w:tcPr>
            <w:tcW w:w="0" w:type="auto"/>
            <w:vAlign w:val="center"/>
            <w:hideMark/>
          </w:tcPr>
          <w:p w14:paraId="37592DB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733B173F" w14:textId="0556BC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3CF7C951" w14:textId="2A69A66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08F304F7" w14:textId="1BD8641C"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6E1237B7" w14:textId="5AB5AB9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B135F1" w:rsidRPr="00B135F1" w14:paraId="42298EB6" w14:textId="77777777" w:rsidTr="00221BC5">
        <w:trPr>
          <w:jc w:val="center"/>
        </w:trPr>
        <w:tc>
          <w:tcPr>
            <w:tcW w:w="0" w:type="auto"/>
            <w:vAlign w:val="center"/>
            <w:hideMark/>
          </w:tcPr>
          <w:p w14:paraId="6178AE4D"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6DC3AD5E" w14:textId="1AFC9D8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06DED07C" w14:textId="4559F0D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2CF0D6BA" w14:textId="2C26F0C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2E6A6175" w14:textId="19451D6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7CA1497A" w14:textId="77777777" w:rsidTr="00221BC5">
        <w:trPr>
          <w:jc w:val="center"/>
        </w:trPr>
        <w:tc>
          <w:tcPr>
            <w:tcW w:w="0" w:type="auto"/>
            <w:vAlign w:val="center"/>
            <w:hideMark/>
          </w:tcPr>
          <w:p w14:paraId="4F54A15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7CBECD3D" w14:textId="4598DBE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3ED48B4E" w14:textId="3C9DA9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7AF109C5" w14:textId="71FB3C6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0C10D3FD" w14:textId="2AFC3E2D"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B135F1" w:rsidRPr="00B135F1" w14:paraId="65E3B2EF" w14:textId="77777777" w:rsidTr="00221BC5">
        <w:trPr>
          <w:jc w:val="center"/>
        </w:trPr>
        <w:tc>
          <w:tcPr>
            <w:tcW w:w="0" w:type="auto"/>
            <w:vAlign w:val="center"/>
            <w:hideMark/>
          </w:tcPr>
          <w:p w14:paraId="528CD2D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F817651" w14:textId="50F77B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24A4F711" w14:textId="193302B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67A7018B" w14:textId="10805ED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0CF31E72" w14:textId="153EACF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3493522" w14:textId="77777777" w:rsidTr="00221BC5">
        <w:trPr>
          <w:jc w:val="center"/>
        </w:trPr>
        <w:tc>
          <w:tcPr>
            <w:tcW w:w="0" w:type="auto"/>
            <w:vAlign w:val="center"/>
            <w:hideMark/>
          </w:tcPr>
          <w:p w14:paraId="6B546B8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20AD87FD" w14:textId="576FFB6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3C46B114" w14:textId="61D0650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7F0420A2" w14:textId="334735C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5C64D4EB" w14:textId="4DF3EC7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C7BC51" w14:textId="77777777" w:rsidTr="00221BC5">
        <w:trPr>
          <w:jc w:val="center"/>
        </w:trPr>
        <w:tc>
          <w:tcPr>
            <w:tcW w:w="0" w:type="auto"/>
            <w:vAlign w:val="center"/>
            <w:hideMark/>
          </w:tcPr>
          <w:p w14:paraId="4A88133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615547B1" w14:textId="6B0517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1FAC4C09" w14:textId="06E01E3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2FEDBCFA" w14:textId="12682DF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E779624" w14:textId="51E9504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990BA2A" w14:textId="77777777" w:rsidTr="00221BC5">
        <w:trPr>
          <w:jc w:val="center"/>
        </w:trPr>
        <w:tc>
          <w:tcPr>
            <w:tcW w:w="0" w:type="auto"/>
            <w:vAlign w:val="center"/>
            <w:hideMark/>
          </w:tcPr>
          <w:p w14:paraId="7590561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D431143" w14:textId="43FD581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0FA02A4" w14:textId="371121D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2443C79" w14:textId="5822B66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2ED0C134" w14:textId="059F33A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19B7DCC" w14:textId="77777777" w:rsidTr="00221BC5">
        <w:trPr>
          <w:jc w:val="center"/>
        </w:trPr>
        <w:tc>
          <w:tcPr>
            <w:tcW w:w="0" w:type="auto"/>
            <w:vAlign w:val="center"/>
            <w:hideMark/>
          </w:tcPr>
          <w:p w14:paraId="6042A1A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740F0BD" w14:textId="030CBEC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116077C7" w14:textId="2F2D85D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3CDFBD2C" w14:textId="2B2FA7E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6E691D72" w14:textId="13AF5B98"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7E724C0" w14:textId="77777777" w:rsidTr="00221BC5">
        <w:trPr>
          <w:jc w:val="center"/>
        </w:trPr>
        <w:tc>
          <w:tcPr>
            <w:tcW w:w="0" w:type="auto"/>
            <w:vAlign w:val="center"/>
            <w:hideMark/>
          </w:tcPr>
          <w:p w14:paraId="5535DD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E8A70B1" w14:textId="7F6777AD"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7011F5C3" w14:textId="72D8118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C0E3445" w14:textId="325D90F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47F833C7" w14:textId="0EAD59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40C88E9" w14:textId="77777777" w:rsidTr="00221BC5">
        <w:trPr>
          <w:jc w:val="center"/>
        </w:trPr>
        <w:tc>
          <w:tcPr>
            <w:tcW w:w="0" w:type="auto"/>
            <w:vAlign w:val="center"/>
            <w:hideMark/>
          </w:tcPr>
          <w:p w14:paraId="197989D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66AA618F" w14:textId="718422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16DA456" w14:textId="48DFDF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5646349C" w14:textId="1976E48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5E5D1571" w14:textId="41641E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6155F76" w14:textId="77777777" w:rsidTr="00221BC5">
        <w:trPr>
          <w:jc w:val="center"/>
        </w:trPr>
        <w:tc>
          <w:tcPr>
            <w:tcW w:w="0" w:type="auto"/>
            <w:vAlign w:val="center"/>
            <w:hideMark/>
          </w:tcPr>
          <w:p w14:paraId="5FED2BF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28BC43A0" w14:textId="799A127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597B20FF" w14:textId="294D6FD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63ADC89A" w14:textId="672250C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1CF5A05A" w14:textId="01945A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64DB47FF" w14:textId="77777777" w:rsidR="00B135F1" w:rsidRPr="00B135F1" w:rsidRDefault="00B135F1" w:rsidP="0037479E">
      <w:pPr>
        <w:spacing w:line="240" w:lineRule="auto"/>
        <w:rPr>
          <w:rFonts w:ascii="Times New Roman" w:eastAsia="Times New Roman" w:hAnsi="Times New Roman" w:cs="Times New Roman"/>
          <w:szCs w:val="24"/>
          <w:lang w:eastAsia="ru-RU"/>
        </w:rPr>
      </w:pPr>
    </w:p>
    <w:p w14:paraId="477B963E" w14:textId="77777777" w:rsidR="00325608" w:rsidRPr="00421375" w:rsidRDefault="00325608" w:rsidP="0037479E">
      <w:pPr>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t>Важные оговорки:</w:t>
      </w:r>
    </w:p>
    <w:p w14:paraId="6B3FACA0" w14:textId="40681285"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04CE69BE" w14:textId="77777777" w:rsidR="00325608" w:rsidRPr="00421375"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lastRenderedPageBreak/>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7DBB5BFC" w14:textId="25F9B93E"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17C4DB12" w14:textId="5310A06B"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614F337" w14:textId="48F86F53" w:rsidR="00325608" w:rsidRPr="00325608" w:rsidRDefault="00325608" w:rsidP="0037479E">
      <w:pPr>
        <w:numPr>
          <w:ilvl w:val="0"/>
          <w:numId w:val="99"/>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1CC36F3B" w14:textId="48B6FA1D" w:rsidR="00325608" w:rsidRPr="00325608" w:rsidRDefault="00325608" w:rsidP="0037479E">
      <w:pPr>
        <w:numPr>
          <w:ilvl w:val="0"/>
          <w:numId w:val="99"/>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sidR="00846582">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sidR="00846582">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28CB7DFA" w14:textId="3592EDFD" w:rsidR="004A3902" w:rsidRDefault="000C01FA" w:rsidP="0037479E">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w:t>
      </w:r>
      <w:r w:rsidR="00A22393">
        <w:rPr>
          <w:rFonts w:ascii="Times New Roman" w:eastAsia="Times New Roman" w:hAnsi="Times New Roman" w:cs="Times New Roman"/>
          <w:szCs w:val="24"/>
          <w:lang w:eastAsia="ru-RU"/>
        </w:rPr>
        <w:t xml:space="preserve"> (отсутствующие данные заполнены интерполяцией, ячейки помечены синим фоном)</w:t>
      </w:r>
      <w:r w:rsidR="004A3902"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A3902" w:rsidRPr="004A3902" w14:paraId="1BD25D99" w14:textId="77777777" w:rsidTr="004506F7">
        <w:trPr>
          <w:trHeight w:val="306"/>
          <w:jc w:val="center"/>
        </w:trPr>
        <w:tc>
          <w:tcPr>
            <w:tcW w:w="1020" w:type="dxa"/>
            <w:vMerge w:val="restart"/>
            <w:shd w:val="clear" w:color="auto" w:fill="EEECE1" w:themeFill="background2"/>
            <w:noWrap/>
            <w:vAlign w:val="center"/>
            <w:hideMark/>
          </w:tcPr>
          <w:p w14:paraId="45A23AF5" w14:textId="7978579D" w:rsidR="004A3902" w:rsidRPr="004A3902" w:rsidRDefault="004A3902" w:rsidP="0037479E">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0D477B16" w14:textId="151F48C0" w:rsidR="004A3902" w:rsidRPr="004A3902" w:rsidRDefault="00291B98" w:rsidP="0037479E">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proofErr w:type="spellStart"/>
            <w:r w:rsidR="004A3902" w:rsidRPr="004A3902">
              <w:rPr>
                <w:rFonts w:ascii="Times New Roman" w:eastAsia="Times New Roman" w:hAnsi="Times New Roman" w:cs="Times New Roman"/>
                <w:b/>
                <w:bCs/>
                <w:color w:val="000000"/>
                <w:lang w:val="en-US"/>
              </w:rPr>
              <w:t>Обзор</w:t>
            </w:r>
            <w:proofErr w:type="spellEnd"/>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0A49B0DF"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4812FF21"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proofErr w:type="spellStart"/>
            <w:r w:rsidRPr="004A3902">
              <w:rPr>
                <w:rFonts w:ascii="Times New Roman" w:eastAsia="Times New Roman" w:hAnsi="Times New Roman" w:cs="Times New Roman"/>
                <w:b/>
                <w:bCs/>
                <w:color w:val="000000"/>
                <w:lang w:val="en-US"/>
              </w:rPr>
              <w:t>расхождение</w:t>
            </w:r>
            <w:proofErr w:type="spellEnd"/>
            <w:r w:rsidRPr="004A3902">
              <w:rPr>
                <w:rFonts w:ascii="Times New Roman" w:eastAsia="Times New Roman" w:hAnsi="Times New Roman" w:cs="Times New Roman"/>
                <w:b/>
                <w:bCs/>
                <w:color w:val="000000"/>
                <w:lang w:val="en-US"/>
              </w:rPr>
              <w:t xml:space="preserve"> %</w:t>
            </w:r>
          </w:p>
        </w:tc>
      </w:tr>
      <w:tr w:rsidR="004A3902" w:rsidRPr="004A3902" w14:paraId="0F635D01" w14:textId="77777777" w:rsidTr="004506F7">
        <w:trPr>
          <w:trHeight w:val="300"/>
          <w:jc w:val="center"/>
        </w:trPr>
        <w:tc>
          <w:tcPr>
            <w:tcW w:w="1020" w:type="dxa"/>
            <w:vMerge/>
            <w:shd w:val="clear" w:color="auto" w:fill="EEECE1" w:themeFill="background2"/>
            <w:vAlign w:val="center"/>
            <w:hideMark/>
          </w:tcPr>
          <w:p w14:paraId="705D6A6E" w14:textId="37E8CFCA"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4AC8F279" w14:textId="7754B843" w:rsidR="004A3902" w:rsidRPr="004A3902" w:rsidRDefault="004A3902" w:rsidP="0037479E">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1A0AF72F"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31B976C7"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330E8CAE"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037C7A0"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06F22BDB"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13892529" w14:textId="77777777" w:rsidR="004A3902" w:rsidRPr="004A3902" w:rsidRDefault="004A3902" w:rsidP="0037479E">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A3902" w:rsidRPr="004A3902" w14:paraId="1D0AC307" w14:textId="77777777" w:rsidTr="004A3902">
        <w:trPr>
          <w:trHeight w:val="306"/>
          <w:jc w:val="center"/>
        </w:trPr>
        <w:tc>
          <w:tcPr>
            <w:tcW w:w="1020" w:type="dxa"/>
            <w:vAlign w:val="center"/>
            <w:hideMark/>
          </w:tcPr>
          <w:p w14:paraId="71F3B14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2CE5AAD2"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1D6F7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2EE7B8C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0AA9895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2506723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357CCB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A557F8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2CE60CDE" w14:textId="77777777" w:rsidTr="004A3902">
        <w:trPr>
          <w:trHeight w:val="306"/>
          <w:jc w:val="center"/>
        </w:trPr>
        <w:tc>
          <w:tcPr>
            <w:tcW w:w="1020" w:type="dxa"/>
            <w:vAlign w:val="center"/>
            <w:hideMark/>
          </w:tcPr>
          <w:p w14:paraId="40E89A9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36806648"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6E0AB8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2422206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4C42FE7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129FC2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2BADF2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60F882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7757BFE9" w14:textId="77777777" w:rsidTr="004A3902">
        <w:trPr>
          <w:trHeight w:val="306"/>
          <w:jc w:val="center"/>
        </w:trPr>
        <w:tc>
          <w:tcPr>
            <w:tcW w:w="1020" w:type="dxa"/>
            <w:vAlign w:val="center"/>
            <w:hideMark/>
          </w:tcPr>
          <w:p w14:paraId="108877F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5E6E237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253F1B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22,638</w:t>
            </w:r>
          </w:p>
        </w:tc>
        <w:tc>
          <w:tcPr>
            <w:tcW w:w="1020" w:type="dxa"/>
            <w:shd w:val="clear" w:color="000000" w:fill="DAE9F8"/>
            <w:noWrap/>
            <w:vAlign w:val="center"/>
            <w:hideMark/>
          </w:tcPr>
          <w:p w14:paraId="296DA12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13,003</w:t>
            </w:r>
          </w:p>
        </w:tc>
        <w:tc>
          <w:tcPr>
            <w:tcW w:w="1020" w:type="dxa"/>
            <w:vAlign w:val="center"/>
            <w:hideMark/>
          </w:tcPr>
          <w:p w14:paraId="6DCBFF3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60A43E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2DC0934"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E59D54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49BB7F03" w14:textId="77777777" w:rsidTr="004A3902">
        <w:trPr>
          <w:trHeight w:val="306"/>
          <w:jc w:val="center"/>
        </w:trPr>
        <w:tc>
          <w:tcPr>
            <w:tcW w:w="1020" w:type="dxa"/>
            <w:vAlign w:val="center"/>
            <w:hideMark/>
          </w:tcPr>
          <w:p w14:paraId="7C6A338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11485CE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20B1B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23,650</w:t>
            </w:r>
          </w:p>
        </w:tc>
        <w:tc>
          <w:tcPr>
            <w:tcW w:w="1020" w:type="dxa"/>
            <w:shd w:val="clear" w:color="000000" w:fill="DAE9F8"/>
            <w:noWrap/>
            <w:vAlign w:val="center"/>
            <w:hideMark/>
          </w:tcPr>
          <w:p w14:paraId="214E31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14,423</w:t>
            </w:r>
          </w:p>
        </w:tc>
        <w:tc>
          <w:tcPr>
            <w:tcW w:w="1020" w:type="dxa"/>
            <w:noWrap/>
            <w:vAlign w:val="center"/>
            <w:hideMark/>
          </w:tcPr>
          <w:p w14:paraId="4FCF4B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5E85F6F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545F539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16B21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6</w:t>
            </w:r>
          </w:p>
        </w:tc>
      </w:tr>
      <w:tr w:rsidR="004A3902" w:rsidRPr="004A3902" w14:paraId="62D13D00" w14:textId="77777777" w:rsidTr="004A3902">
        <w:trPr>
          <w:trHeight w:val="306"/>
          <w:jc w:val="center"/>
        </w:trPr>
        <w:tc>
          <w:tcPr>
            <w:tcW w:w="1020" w:type="dxa"/>
            <w:vAlign w:val="center"/>
            <w:hideMark/>
          </w:tcPr>
          <w:p w14:paraId="390481B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7CF0107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20B52CD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24,663</w:t>
            </w:r>
          </w:p>
        </w:tc>
        <w:tc>
          <w:tcPr>
            <w:tcW w:w="1020" w:type="dxa"/>
            <w:shd w:val="clear" w:color="000000" w:fill="DAE9F8"/>
            <w:noWrap/>
            <w:vAlign w:val="center"/>
            <w:hideMark/>
          </w:tcPr>
          <w:p w14:paraId="61859B7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15,842</w:t>
            </w:r>
          </w:p>
        </w:tc>
        <w:tc>
          <w:tcPr>
            <w:tcW w:w="1020" w:type="dxa"/>
            <w:noWrap/>
            <w:vAlign w:val="center"/>
            <w:hideMark/>
          </w:tcPr>
          <w:p w14:paraId="5DA994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4DA720F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1FA7DB8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w:t>
            </w:r>
          </w:p>
        </w:tc>
        <w:tc>
          <w:tcPr>
            <w:tcW w:w="1020" w:type="dxa"/>
            <w:noWrap/>
            <w:vAlign w:val="center"/>
            <w:hideMark/>
          </w:tcPr>
          <w:p w14:paraId="059C937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44</w:t>
            </w:r>
          </w:p>
        </w:tc>
      </w:tr>
      <w:tr w:rsidR="004A3902" w:rsidRPr="004A3902" w14:paraId="2C25211C" w14:textId="77777777" w:rsidTr="004A3902">
        <w:trPr>
          <w:trHeight w:val="306"/>
          <w:jc w:val="center"/>
        </w:trPr>
        <w:tc>
          <w:tcPr>
            <w:tcW w:w="1020" w:type="dxa"/>
            <w:vAlign w:val="center"/>
            <w:hideMark/>
          </w:tcPr>
          <w:p w14:paraId="101E18D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6DACDDC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C41E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4DD45D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6713579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6C13BA6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4BE3FCD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046830C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A3902" w:rsidRPr="004A3902" w14:paraId="6CE13D21" w14:textId="77777777" w:rsidTr="004A3902">
        <w:trPr>
          <w:trHeight w:val="306"/>
          <w:jc w:val="center"/>
        </w:trPr>
        <w:tc>
          <w:tcPr>
            <w:tcW w:w="1020" w:type="dxa"/>
            <w:vAlign w:val="center"/>
            <w:hideMark/>
          </w:tcPr>
          <w:p w14:paraId="2773F39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6546EC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10298A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25,214</w:t>
            </w:r>
          </w:p>
        </w:tc>
        <w:tc>
          <w:tcPr>
            <w:tcW w:w="1020" w:type="dxa"/>
            <w:shd w:val="clear" w:color="000000" w:fill="DAE9F8"/>
            <w:noWrap/>
            <w:vAlign w:val="center"/>
            <w:hideMark/>
          </w:tcPr>
          <w:p w14:paraId="24B326A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16,008</w:t>
            </w:r>
          </w:p>
        </w:tc>
        <w:tc>
          <w:tcPr>
            <w:tcW w:w="1020" w:type="dxa"/>
            <w:noWrap/>
            <w:vAlign w:val="center"/>
            <w:hideMark/>
          </w:tcPr>
          <w:p w14:paraId="07DF43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1B31C18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5EDAAD5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0639A7A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A3902" w:rsidRPr="004A3902" w14:paraId="511529DF" w14:textId="77777777" w:rsidTr="004A3902">
        <w:trPr>
          <w:trHeight w:val="306"/>
          <w:jc w:val="center"/>
        </w:trPr>
        <w:tc>
          <w:tcPr>
            <w:tcW w:w="1020" w:type="dxa"/>
            <w:vAlign w:val="center"/>
            <w:hideMark/>
          </w:tcPr>
          <w:p w14:paraId="17F3132D"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6333664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hideMark/>
          </w:tcPr>
          <w:p w14:paraId="45E8D1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24,754</w:t>
            </w:r>
          </w:p>
        </w:tc>
        <w:tc>
          <w:tcPr>
            <w:tcW w:w="1020" w:type="dxa"/>
            <w:shd w:val="clear" w:color="000000" w:fill="DAE9F8"/>
            <w:noWrap/>
            <w:vAlign w:val="center"/>
            <w:hideMark/>
          </w:tcPr>
          <w:p w14:paraId="0FA885D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14,755</w:t>
            </w:r>
          </w:p>
        </w:tc>
        <w:tc>
          <w:tcPr>
            <w:tcW w:w="1020" w:type="dxa"/>
            <w:noWrap/>
            <w:vAlign w:val="center"/>
            <w:hideMark/>
          </w:tcPr>
          <w:p w14:paraId="4F24343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3AF4266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43712F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c>
          <w:tcPr>
            <w:tcW w:w="1020" w:type="dxa"/>
            <w:noWrap/>
            <w:vAlign w:val="center"/>
            <w:hideMark/>
          </w:tcPr>
          <w:p w14:paraId="683840A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w:t>
            </w:r>
          </w:p>
        </w:tc>
      </w:tr>
      <w:tr w:rsidR="004A3902" w:rsidRPr="004A3902" w14:paraId="0C253B95" w14:textId="77777777" w:rsidTr="004A3902">
        <w:trPr>
          <w:trHeight w:val="306"/>
          <w:jc w:val="center"/>
        </w:trPr>
        <w:tc>
          <w:tcPr>
            <w:tcW w:w="1020" w:type="dxa"/>
            <w:vAlign w:val="center"/>
            <w:hideMark/>
          </w:tcPr>
          <w:p w14:paraId="33F43CB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BCAC14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C65977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10714FF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661530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5F8A8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F5B657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30501AE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A3902" w:rsidRPr="004A3902" w14:paraId="11F27FF6" w14:textId="77777777" w:rsidTr="004A3902">
        <w:trPr>
          <w:trHeight w:val="306"/>
          <w:jc w:val="center"/>
        </w:trPr>
        <w:tc>
          <w:tcPr>
            <w:tcW w:w="1020" w:type="dxa"/>
            <w:vAlign w:val="center"/>
            <w:hideMark/>
          </w:tcPr>
          <w:p w14:paraId="0B6B7BE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357E00C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3DF179D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3DAE3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2F443B7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67A9250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5EFD981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C0867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563B4F" w14:textId="77777777" w:rsidTr="004A3902">
        <w:trPr>
          <w:trHeight w:val="306"/>
          <w:jc w:val="center"/>
        </w:trPr>
        <w:tc>
          <w:tcPr>
            <w:tcW w:w="1020" w:type="dxa"/>
            <w:vAlign w:val="center"/>
            <w:hideMark/>
          </w:tcPr>
          <w:p w14:paraId="1F23AADB"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365E46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59C9969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25A2E6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757115C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0E5CB73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15ED05F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0A471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8851EB" w14:textId="77777777" w:rsidTr="004A3902">
        <w:trPr>
          <w:trHeight w:val="306"/>
          <w:jc w:val="center"/>
        </w:trPr>
        <w:tc>
          <w:tcPr>
            <w:tcW w:w="1020" w:type="dxa"/>
            <w:vAlign w:val="center"/>
            <w:hideMark/>
          </w:tcPr>
          <w:p w14:paraId="012E2C8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636E0C6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0FDFC15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1607E7D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855EB6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2334FFD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348067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2CECE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3D19117" w14:textId="77777777" w:rsidTr="004A3902">
        <w:trPr>
          <w:trHeight w:val="306"/>
          <w:jc w:val="center"/>
        </w:trPr>
        <w:tc>
          <w:tcPr>
            <w:tcW w:w="1020" w:type="dxa"/>
            <w:vAlign w:val="center"/>
            <w:hideMark/>
          </w:tcPr>
          <w:p w14:paraId="2BBBB0F0"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5A7FB7B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70B88B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2C2FBE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3D479FA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7FC5449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4DE5ADD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F4B38D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44D5F5B" w14:textId="77777777" w:rsidTr="004A3902">
        <w:trPr>
          <w:trHeight w:val="306"/>
          <w:jc w:val="center"/>
        </w:trPr>
        <w:tc>
          <w:tcPr>
            <w:tcW w:w="1020" w:type="dxa"/>
            <w:vAlign w:val="center"/>
            <w:hideMark/>
          </w:tcPr>
          <w:p w14:paraId="19B7DD5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3DB274F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023D3FC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02C59E2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7250E9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25113E1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21880F0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BB5B0D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7C9E00" w14:textId="77777777" w:rsidTr="004A3902">
        <w:trPr>
          <w:trHeight w:val="612"/>
          <w:jc w:val="center"/>
        </w:trPr>
        <w:tc>
          <w:tcPr>
            <w:tcW w:w="1020" w:type="dxa"/>
            <w:vAlign w:val="center"/>
            <w:hideMark/>
          </w:tcPr>
          <w:p w14:paraId="274FCB4D"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3B37070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4914E73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41F6FCC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B4B2E7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4E414C9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A24F94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77BF54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FEC07E" w14:textId="77777777" w:rsidTr="004A3902">
        <w:trPr>
          <w:trHeight w:val="306"/>
          <w:jc w:val="center"/>
        </w:trPr>
        <w:tc>
          <w:tcPr>
            <w:tcW w:w="1020" w:type="dxa"/>
            <w:vAlign w:val="center"/>
            <w:hideMark/>
          </w:tcPr>
          <w:p w14:paraId="2CC6223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481C7FD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086204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3361B2B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46119F7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2D1FB70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34BC77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36F2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979521" w14:textId="77777777" w:rsidTr="004A3902">
        <w:trPr>
          <w:trHeight w:val="306"/>
          <w:jc w:val="center"/>
        </w:trPr>
        <w:tc>
          <w:tcPr>
            <w:tcW w:w="1020" w:type="dxa"/>
            <w:vAlign w:val="center"/>
            <w:hideMark/>
          </w:tcPr>
          <w:p w14:paraId="6B2BA8DE"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04FA39A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0E833A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5B56D1E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2CBF41D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04DB46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000F222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F9DC4E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BEA107" w14:textId="77777777" w:rsidTr="004A3902">
        <w:trPr>
          <w:trHeight w:val="306"/>
          <w:jc w:val="center"/>
        </w:trPr>
        <w:tc>
          <w:tcPr>
            <w:tcW w:w="1020" w:type="dxa"/>
            <w:vAlign w:val="center"/>
            <w:hideMark/>
          </w:tcPr>
          <w:p w14:paraId="4C40F7D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370DFA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4C41D14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1405898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337A9F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0233508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05A4BFA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C59527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E81A32" w14:textId="77777777" w:rsidTr="004A3902">
        <w:trPr>
          <w:trHeight w:val="306"/>
          <w:jc w:val="center"/>
        </w:trPr>
        <w:tc>
          <w:tcPr>
            <w:tcW w:w="1020" w:type="dxa"/>
            <w:vAlign w:val="center"/>
            <w:hideMark/>
          </w:tcPr>
          <w:p w14:paraId="11345E6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211650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70296D1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004AE70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548DEDB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63E4FD6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62D9B5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23365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68C49239" w14:textId="77777777" w:rsidTr="004A3902">
        <w:trPr>
          <w:trHeight w:val="306"/>
          <w:jc w:val="center"/>
        </w:trPr>
        <w:tc>
          <w:tcPr>
            <w:tcW w:w="1020" w:type="dxa"/>
            <w:vAlign w:val="center"/>
            <w:hideMark/>
          </w:tcPr>
          <w:p w14:paraId="5D41B64C"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3CFB5C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12071B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35B3904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44B35E7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303BF78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79429B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1167B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48D6354" w14:textId="77777777" w:rsidTr="004A3902">
        <w:trPr>
          <w:trHeight w:val="306"/>
          <w:jc w:val="center"/>
        </w:trPr>
        <w:tc>
          <w:tcPr>
            <w:tcW w:w="1020" w:type="dxa"/>
            <w:vAlign w:val="center"/>
            <w:hideMark/>
          </w:tcPr>
          <w:p w14:paraId="582A7E21"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7135A7A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326CBE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10C3EE9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7A4BF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1657E30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4AE04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2E5CA4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A3C9E12" w14:textId="77777777" w:rsidTr="004A3902">
        <w:trPr>
          <w:trHeight w:val="306"/>
          <w:jc w:val="center"/>
        </w:trPr>
        <w:tc>
          <w:tcPr>
            <w:tcW w:w="1020" w:type="dxa"/>
            <w:vAlign w:val="center"/>
            <w:hideMark/>
          </w:tcPr>
          <w:p w14:paraId="5F285213"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28E1847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EA3695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0E0E5EC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585760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B123ED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7600E44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B41E6B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14A6885" w14:textId="77777777" w:rsidTr="004A3902">
        <w:trPr>
          <w:trHeight w:val="306"/>
          <w:jc w:val="center"/>
        </w:trPr>
        <w:tc>
          <w:tcPr>
            <w:tcW w:w="1020" w:type="dxa"/>
            <w:vAlign w:val="center"/>
            <w:hideMark/>
          </w:tcPr>
          <w:p w14:paraId="1288FD1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2C62526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53009E6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59C98C7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241F84A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6830F46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391DD9C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939965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70242B6" w14:textId="77777777" w:rsidTr="004A3902">
        <w:trPr>
          <w:trHeight w:val="306"/>
          <w:jc w:val="center"/>
        </w:trPr>
        <w:tc>
          <w:tcPr>
            <w:tcW w:w="1020" w:type="dxa"/>
            <w:vAlign w:val="center"/>
            <w:hideMark/>
          </w:tcPr>
          <w:p w14:paraId="5E987E05"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1B277F8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55532AB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729B7B4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51D6800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2CFB8AC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4906D6A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26654B3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55EC1554" w14:textId="77777777" w:rsidTr="004A3902">
        <w:trPr>
          <w:trHeight w:val="306"/>
          <w:jc w:val="center"/>
        </w:trPr>
        <w:tc>
          <w:tcPr>
            <w:tcW w:w="1020" w:type="dxa"/>
            <w:vAlign w:val="center"/>
            <w:hideMark/>
          </w:tcPr>
          <w:p w14:paraId="4CC6048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63A882A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52A9828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4C008B6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4BF0772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6319299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575CF4F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242FB97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D6A2A08" w14:textId="77777777" w:rsidTr="004A3902">
        <w:trPr>
          <w:trHeight w:val="306"/>
          <w:jc w:val="center"/>
        </w:trPr>
        <w:tc>
          <w:tcPr>
            <w:tcW w:w="1020" w:type="dxa"/>
            <w:vAlign w:val="center"/>
            <w:hideMark/>
          </w:tcPr>
          <w:p w14:paraId="5CFB095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25A20F9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553C1A0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7DBF24A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28EF1283"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76A5E34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50C59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D6683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53DFC86" w14:textId="77777777" w:rsidTr="004A3902">
        <w:trPr>
          <w:trHeight w:val="306"/>
          <w:jc w:val="center"/>
        </w:trPr>
        <w:tc>
          <w:tcPr>
            <w:tcW w:w="1020" w:type="dxa"/>
            <w:vAlign w:val="center"/>
            <w:hideMark/>
          </w:tcPr>
          <w:p w14:paraId="0CDB330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1909</w:t>
            </w:r>
          </w:p>
        </w:tc>
        <w:tc>
          <w:tcPr>
            <w:tcW w:w="1096" w:type="dxa"/>
            <w:vAlign w:val="center"/>
            <w:hideMark/>
          </w:tcPr>
          <w:p w14:paraId="504136E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70E4584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031C125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66F72B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33432C3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33031A89"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91DBF3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90F46E4" w14:textId="77777777" w:rsidTr="004A3902">
        <w:trPr>
          <w:trHeight w:val="306"/>
          <w:jc w:val="center"/>
        </w:trPr>
        <w:tc>
          <w:tcPr>
            <w:tcW w:w="1020" w:type="dxa"/>
            <w:vAlign w:val="center"/>
            <w:hideMark/>
          </w:tcPr>
          <w:p w14:paraId="560D5C19"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993067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786D00B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08C055E1"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5AB489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270DB1D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36D244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D16A6F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9D7306B" w14:textId="77777777" w:rsidTr="004A3902">
        <w:trPr>
          <w:trHeight w:val="306"/>
          <w:jc w:val="center"/>
        </w:trPr>
        <w:tc>
          <w:tcPr>
            <w:tcW w:w="1020" w:type="dxa"/>
            <w:vAlign w:val="center"/>
            <w:hideMark/>
          </w:tcPr>
          <w:p w14:paraId="2A1F5C6A"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1029223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1511FA9D"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6DC804B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D69DCB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5145124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61D9FCD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2C4900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D9FD05D" w14:textId="77777777" w:rsidTr="004A3902">
        <w:trPr>
          <w:trHeight w:val="306"/>
          <w:jc w:val="center"/>
        </w:trPr>
        <w:tc>
          <w:tcPr>
            <w:tcW w:w="1020" w:type="dxa"/>
            <w:vAlign w:val="center"/>
            <w:hideMark/>
          </w:tcPr>
          <w:p w14:paraId="5F694FB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6623FDF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0DD2C87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A607D7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2BA96C7"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1B37018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842321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E898AD5"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F04DE06" w14:textId="77777777" w:rsidTr="004A3902">
        <w:trPr>
          <w:trHeight w:val="306"/>
          <w:jc w:val="center"/>
        </w:trPr>
        <w:tc>
          <w:tcPr>
            <w:tcW w:w="1020" w:type="dxa"/>
            <w:vAlign w:val="center"/>
            <w:hideMark/>
          </w:tcPr>
          <w:p w14:paraId="07096877"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0EF9473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0C2CF1D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334703E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466C6D62"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48AD2D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36BB6774"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7CA64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17DE7BC" w14:textId="77777777" w:rsidTr="004A3902">
        <w:trPr>
          <w:trHeight w:val="306"/>
          <w:jc w:val="center"/>
        </w:trPr>
        <w:tc>
          <w:tcPr>
            <w:tcW w:w="1020" w:type="dxa"/>
            <w:vAlign w:val="center"/>
            <w:hideMark/>
          </w:tcPr>
          <w:p w14:paraId="18C63DEF"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842C4AE"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04800C4C"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3F648538"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7855F"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4EA440B0"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27C1A"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D6FB4F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3E065AF3" w14:textId="77777777" w:rsidTr="004A3902">
        <w:trPr>
          <w:trHeight w:val="306"/>
          <w:jc w:val="center"/>
        </w:trPr>
        <w:tc>
          <w:tcPr>
            <w:tcW w:w="1020" w:type="dxa"/>
            <w:noWrap/>
            <w:vAlign w:val="center"/>
            <w:hideMark/>
          </w:tcPr>
          <w:p w14:paraId="262FCAC6" w14:textId="77777777" w:rsidR="004A3902" w:rsidRPr="004A3902" w:rsidRDefault="004A3902" w:rsidP="0037479E">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1282DF9B"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1C8F056" w14:textId="77777777" w:rsidR="004A3902" w:rsidRPr="004A3902" w:rsidRDefault="004A3902" w:rsidP="0037479E">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54B8E177"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vAlign w:val="center"/>
            <w:hideMark/>
          </w:tcPr>
          <w:p w14:paraId="53AE8458"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6918164F"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C1CB595" w14:textId="77777777" w:rsidR="004A3902" w:rsidRPr="004A3902" w:rsidRDefault="004A3902" w:rsidP="0037479E">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46EE9A6" w14:textId="77777777" w:rsidR="004A3902" w:rsidRPr="004A3902" w:rsidRDefault="004A3902" w:rsidP="0037479E">
            <w:pPr>
              <w:spacing w:after="0" w:line="240" w:lineRule="auto"/>
              <w:rPr>
                <w:rFonts w:ascii="Times New Roman" w:eastAsia="Times New Roman" w:hAnsi="Times New Roman" w:cs="Times New Roman"/>
                <w:lang w:val="en-US"/>
              </w:rPr>
            </w:pPr>
          </w:p>
        </w:tc>
      </w:tr>
    </w:tbl>
    <w:p w14:paraId="400BD37E" w14:textId="4142E032" w:rsidR="00B41493" w:rsidRPr="002465C3" w:rsidRDefault="00421375" w:rsidP="0037479E">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Н</w:t>
      </w:r>
      <w:r w:rsidR="0026618D">
        <w:rPr>
          <w:rFonts w:ascii="Times New Roman" w:eastAsia="Times New Roman" w:hAnsi="Times New Roman" w:cs="Times New Roman"/>
          <w:szCs w:val="24"/>
          <w:lang w:eastAsia="ru-RU"/>
        </w:rPr>
        <w:t xml:space="preserve">ачиная с 1892 года числа рождений и смертей УГВИ и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Обзора</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совпадают, но до 1891 года УГВИ систематически пользуется заниженными сравнительно с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w:t>
      </w:r>
      <w:r w:rsidR="00291B98">
        <w:rPr>
          <w:rFonts w:ascii="Times New Roman" w:eastAsia="Times New Roman" w:hAnsi="Times New Roman" w:cs="Times New Roman"/>
          <w:szCs w:val="24"/>
          <w:lang w:eastAsia="ru-RU"/>
        </w:rPr>
        <w:t>ом</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данными.</w:t>
      </w:r>
      <w:r w:rsidR="002465C3" w:rsidRPr="002465C3">
        <w:rPr>
          <w:rFonts w:ascii="Times New Roman" w:eastAsia="Times New Roman" w:hAnsi="Times New Roman" w:cs="Times New Roman"/>
          <w:szCs w:val="24"/>
          <w:lang w:eastAsia="ru-RU"/>
        </w:rPr>
        <w:t xml:space="preserve"> </w:t>
      </w:r>
      <w:r w:rsidR="002465C3">
        <w:rPr>
          <w:rFonts w:ascii="Times New Roman" w:eastAsia="Times New Roman" w:hAnsi="Times New Roman" w:cs="Times New Roman"/>
          <w:szCs w:val="24"/>
          <w:lang w:eastAsia="ru-RU"/>
        </w:rPr>
        <w:t>Легальная эмиграция из Эриванской губернии и иммиграция неё была низка, и прогрессивный расчёт по данным УГВИ, переписи 1897 года даёт практически те же самые числа населения, с точностью до выбора отправной базы 1897 года (наличное или постоянное население).</w:t>
      </w:r>
    </w:p>
    <w:p w14:paraId="5077FDA9" w14:textId="774F80C4" w:rsidR="00BF0256" w:rsidRDefault="00843BEE" w:rsidP="0037479E">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rsidR="00662717">
        <w:t xml:space="preserve">нами </w:t>
      </w:r>
      <w:r w:rsidR="00662717" w:rsidRPr="00662717">
        <w:t xml:space="preserve">“ </w:t>
      </w:r>
      <w:r w:rsidRPr="00843BEE">
        <w:t>Обзорах</w:t>
      </w:r>
      <w:r w:rsidR="00662717"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BF0256" w:rsidRPr="00BF0256" w14:paraId="36CCD15B" w14:textId="77777777" w:rsidTr="006F7EAF">
        <w:trPr>
          <w:trHeight w:val="353"/>
          <w:tblHeader/>
        </w:trPr>
        <w:tc>
          <w:tcPr>
            <w:tcW w:w="1165" w:type="dxa"/>
            <w:shd w:val="clear" w:color="auto" w:fill="EEECE1" w:themeFill="background2"/>
            <w:vAlign w:val="center"/>
            <w:hideMark/>
          </w:tcPr>
          <w:p w14:paraId="6CC3829F" w14:textId="6AEF6611" w:rsidR="00BF0256" w:rsidRPr="00BF0256" w:rsidRDefault="00BF0256" w:rsidP="0037479E">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2376FBAF" w14:textId="7A2E7760" w:rsidR="00BF0256" w:rsidRPr="006B5065" w:rsidRDefault="006B5065" w:rsidP="0037479E">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26A22E09" w14:textId="49D0D0B0" w:rsidR="00BF0256" w:rsidRPr="006B5065" w:rsidRDefault="006B5065" w:rsidP="0037479E">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BF0256" w:rsidRPr="00BF0256" w14:paraId="6BBE3295" w14:textId="77777777" w:rsidTr="004506F7">
        <w:tc>
          <w:tcPr>
            <w:tcW w:w="1165" w:type="dxa"/>
            <w:vAlign w:val="center"/>
            <w:hideMark/>
          </w:tcPr>
          <w:p w14:paraId="6A8871D6" w14:textId="7D2B8B3D"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w:t>
            </w:r>
            <w:r w:rsidRPr="004506F7">
              <w:rPr>
                <w:rFonts w:ascii="Times New Roman" w:eastAsia="Times New Roman" w:hAnsi="Times New Roman" w:cs="Times New Roman"/>
                <w:lang w:eastAsia="ru-RU"/>
              </w:rPr>
              <w:t xml:space="preserve"> </w:t>
            </w:r>
            <w:r w:rsidRPr="004506F7">
              <w:rPr>
                <w:rFonts w:ascii="Times New Roman" w:eastAsia="Times New Roman" w:hAnsi="Times New Roman" w:cs="Times New Roman"/>
                <w:lang w:eastAsia="ru-RU"/>
              </w:rPr>
              <w:t>–1895</w:t>
            </w:r>
          </w:p>
        </w:tc>
        <w:tc>
          <w:tcPr>
            <w:tcW w:w="6042" w:type="dxa"/>
            <w:vAlign w:val="center"/>
            <w:hideMark/>
          </w:tcPr>
          <w:p w14:paraId="0F842085" w14:textId="59FC616D"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r w:rsidR="00C63ED1" w:rsidRPr="004506F7">
              <w:rPr>
                <w:rFonts w:ascii="Times New Roman" w:eastAsia="Times New Roman" w:hAnsi="Times New Roman" w:cs="Times New Roman"/>
                <w:lang w:eastAsia="ru-RU"/>
              </w:rPr>
              <w:t>.</w:t>
            </w:r>
          </w:p>
        </w:tc>
        <w:tc>
          <w:tcPr>
            <w:tcW w:w="0" w:type="auto"/>
            <w:vAlign w:val="center"/>
            <w:hideMark/>
          </w:tcPr>
          <w:p w14:paraId="5AE058DE"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BF0256" w:rsidRPr="00BF0256" w14:paraId="7B95BAE1" w14:textId="77777777" w:rsidTr="004506F7">
        <w:tc>
          <w:tcPr>
            <w:tcW w:w="1165" w:type="dxa"/>
            <w:vAlign w:val="center"/>
            <w:hideMark/>
          </w:tcPr>
          <w:p w14:paraId="7AA77A95"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06169B19" w14:textId="7F88DCFD"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r w:rsidR="00C63ED1" w:rsidRPr="004506F7">
              <w:rPr>
                <w:rFonts w:ascii="Times New Roman" w:eastAsia="Times New Roman" w:hAnsi="Times New Roman" w:cs="Times New Roman"/>
                <w:lang w:eastAsia="ru-RU"/>
              </w:rPr>
              <w:t>.</w:t>
            </w:r>
          </w:p>
        </w:tc>
        <w:tc>
          <w:tcPr>
            <w:tcW w:w="0" w:type="auto"/>
            <w:vAlign w:val="center"/>
            <w:hideMark/>
          </w:tcPr>
          <w:p w14:paraId="2C48B007" w14:textId="606422F5"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r w:rsidR="00C63ED1" w:rsidRPr="004506F7">
              <w:rPr>
                <w:rFonts w:ascii="Times New Roman" w:eastAsia="Times New Roman" w:hAnsi="Times New Roman" w:cs="Times New Roman"/>
                <w:lang w:eastAsia="ru-RU"/>
              </w:rPr>
              <w:t>.</w:t>
            </w:r>
          </w:p>
        </w:tc>
      </w:tr>
      <w:tr w:rsidR="00BF0256" w:rsidRPr="00BF0256" w14:paraId="69DB6C2C" w14:textId="77777777" w:rsidTr="004506F7">
        <w:tc>
          <w:tcPr>
            <w:tcW w:w="1165" w:type="dxa"/>
            <w:vAlign w:val="center"/>
            <w:hideMark/>
          </w:tcPr>
          <w:p w14:paraId="3A2F4EBD"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43EC6C05" w14:textId="4092C780"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r w:rsidR="00C63ED1" w:rsidRPr="004506F7">
              <w:rPr>
                <w:rFonts w:ascii="Times New Roman" w:eastAsia="Times New Roman" w:hAnsi="Times New Roman" w:cs="Times New Roman"/>
                <w:lang w:eastAsia="ru-RU"/>
              </w:rPr>
              <w:t>.</w:t>
            </w:r>
          </w:p>
        </w:tc>
        <w:tc>
          <w:tcPr>
            <w:tcW w:w="0" w:type="auto"/>
            <w:vAlign w:val="center"/>
            <w:hideMark/>
          </w:tcPr>
          <w:p w14:paraId="5FF8E0F8" w14:textId="1F626206" w:rsidR="00BF0256" w:rsidRPr="004506F7" w:rsidRDefault="004506F7"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Несколько десятков семей</w:t>
            </w: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 это не прибытие в 1898 году</w:t>
            </w:r>
            <w:r w:rsidR="00C63ED1" w:rsidRPr="004506F7">
              <w:rPr>
                <w:rFonts w:ascii="Times New Roman" w:eastAsia="Times New Roman" w:hAnsi="Times New Roman" w:cs="Times New Roman"/>
                <w:lang w:eastAsia="ru-RU"/>
              </w:rPr>
              <w:t>.</w:t>
            </w:r>
          </w:p>
        </w:tc>
      </w:tr>
      <w:tr w:rsidR="00BF0256" w:rsidRPr="00BF0256" w14:paraId="0822986A" w14:textId="77777777" w:rsidTr="004506F7">
        <w:tc>
          <w:tcPr>
            <w:tcW w:w="1165" w:type="dxa"/>
            <w:vAlign w:val="center"/>
            <w:hideMark/>
          </w:tcPr>
          <w:p w14:paraId="21D1CB46"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086FF681"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4A505D92" w14:textId="535DDA16"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r w:rsidR="00C63ED1" w:rsidRPr="004506F7">
              <w:rPr>
                <w:rFonts w:ascii="Times New Roman" w:eastAsia="Times New Roman" w:hAnsi="Times New Roman" w:cs="Times New Roman"/>
                <w:lang w:eastAsia="ru-RU"/>
              </w:rPr>
              <w:t>.</w:t>
            </w:r>
          </w:p>
        </w:tc>
      </w:tr>
      <w:tr w:rsidR="00BF0256" w:rsidRPr="00BF0256" w14:paraId="4458037E" w14:textId="77777777" w:rsidTr="004506F7">
        <w:tc>
          <w:tcPr>
            <w:tcW w:w="1165" w:type="dxa"/>
            <w:vAlign w:val="center"/>
            <w:hideMark/>
          </w:tcPr>
          <w:p w14:paraId="323DBCFA" w14:textId="77777777" w:rsidR="00BF0256" w:rsidRPr="004506F7" w:rsidRDefault="00BF0256" w:rsidP="0037479E">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05878B94" w14:textId="77777777"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3C026E8E" w14:textId="52845821" w:rsidR="00BF0256" w:rsidRPr="004506F7" w:rsidRDefault="00BF0256" w:rsidP="0037479E">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r w:rsidR="00C63ED1" w:rsidRPr="004506F7">
              <w:rPr>
                <w:rFonts w:ascii="Times New Roman" w:eastAsia="Times New Roman" w:hAnsi="Times New Roman" w:cs="Times New Roman"/>
                <w:lang w:eastAsia="ru-RU"/>
              </w:rPr>
              <w:t>.</w:t>
            </w:r>
          </w:p>
        </w:tc>
      </w:tr>
    </w:tbl>
    <w:p w14:paraId="2BC8B4A4" w14:textId="77777777" w:rsidR="00BF0256" w:rsidRDefault="00BF0256" w:rsidP="0037479E">
      <w:pPr>
        <w:spacing w:line="240" w:lineRule="auto"/>
        <w:rPr>
          <w:rFonts w:ascii="Times New Roman" w:eastAsia="Times New Roman" w:hAnsi="Times New Roman" w:cs="Times New Roman"/>
          <w:szCs w:val="24"/>
          <w:lang w:eastAsia="ru-RU"/>
        </w:rPr>
      </w:pPr>
    </w:p>
    <w:p w14:paraId="7C8D78D9" w14:textId="18591DCB" w:rsidR="000C321C" w:rsidRPr="00254DAE" w:rsidRDefault="008D5E22" w:rsidP="00254DAE">
      <w:pPr>
        <w:spacing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45BF486" w14:textId="40297A9F" w:rsidR="00817A59" w:rsidRDefault="00817A59" w:rsidP="00254DAE">
      <w:pPr>
        <w:pStyle w:val="XNormal"/>
      </w:pPr>
      <w:r>
        <w:t>Данные о прибытии беженцев из Турции имеются лишь за 1914-1915 гг.</w:t>
      </w:r>
      <w:r w:rsidR="009C4BE2">
        <w:t xml:space="preserve"> </w:t>
      </w:r>
      <w:r w:rsidR="009C4BE2" w:rsidRPr="009C4BE2">
        <w:t>“Однодневная перепись беженцев из Турции, Персии и из мест, пограничных с Турцией (армян, айсоров, греков и пр.) 1914</w:t>
      </w:r>
      <w:r w:rsidR="00CE44EE">
        <w:t>-</w:t>
      </w:r>
      <w:r w:rsidR="009C4BE2" w:rsidRPr="009C4BE2">
        <w:t xml:space="preserve">15 г.” проведённая 30 января 1915 года, охватила 7 уездов Эриванской губернии, </w:t>
      </w:r>
      <w:r w:rsidR="009C4BE2">
        <w:t>4</w:t>
      </w:r>
      <w:r w:rsidR="009C4BE2" w:rsidRPr="009C4BE2">
        <w:t xml:space="preserve"> округа Карсской области и </w:t>
      </w:r>
      <w:r w:rsidR="007253C7">
        <w:t>один</w:t>
      </w:r>
      <w:r w:rsidR="009C4BE2" w:rsidRPr="009C4BE2">
        <w:t xml:space="preserve"> уезд Тифлисской губернии (Ахалкалакский) </w:t>
      </w:r>
      <w:r w:rsidR="00AB2BA3">
        <w:t xml:space="preserve">и </w:t>
      </w:r>
      <w:r w:rsidR="009C4BE2" w:rsidRPr="009C4BE2">
        <w:t>обнаружила 67,3575</w:t>
      </w:r>
      <w:r w:rsidR="00CB6796">
        <w:t xml:space="preserve"> </w:t>
      </w:r>
      <w:r w:rsidR="00CB6796" w:rsidRPr="00CB6796">
        <w:t>“</w:t>
      </w:r>
      <w:r w:rsidR="009C4BE2" w:rsidRPr="009C4BE2">
        <w:t>свежих</w:t>
      </w:r>
      <w:r w:rsidR="00CB6796" w:rsidRPr="00CB6796">
        <w:t>”</w:t>
      </w:r>
      <w:r w:rsidR="00CB6796">
        <w:t xml:space="preserve"> </w:t>
      </w:r>
      <w:r w:rsidR="009C4BE2" w:rsidRPr="009C4BE2">
        <w:t>беженцев прибывших в 1914 году, из них 49,838 армян, остальные в основном состояли из греков и айсоров</w:t>
      </w:r>
      <w:r w:rsidR="000D4196">
        <w:t xml:space="preserve"> (ассирийцев)</w:t>
      </w:r>
      <w:r w:rsidR="009C4BE2" w:rsidRPr="009C4BE2">
        <w:t xml:space="preserve">. 39,166 прибывших находились в Эриванской губернии, 24,449 в Карсской области, </w:t>
      </w:r>
      <w:r w:rsidR="00B13B1A">
        <w:t xml:space="preserve">а </w:t>
      </w:r>
      <w:r w:rsidR="009C4BE2" w:rsidRPr="009C4BE2">
        <w:t>3,692 в Ахалкалакском уезде.</w:t>
      </w:r>
      <w:r w:rsidR="00C43CA6">
        <w:t xml:space="preserve"> </w:t>
      </w:r>
      <w:r w:rsidR="00C43CA6" w:rsidRPr="00C43CA6">
        <w:t>Некоторые беженцы были родом не из Турции или Персии, а русскими подданными, бежавшими из военных районов</w:t>
      </w:r>
      <w:r w:rsidR="00E058E5" w:rsidRPr="00E058E5">
        <w:t xml:space="preserve">; </w:t>
      </w:r>
      <w:r w:rsidR="00E058E5">
        <w:t>с</w:t>
      </w:r>
      <w:r w:rsidR="00C43CA6" w:rsidRPr="00C43CA6">
        <w:t>реди беженцев-армян таких было 19.1%, родом из Турции были 66.4%, из Персии 14.5%.</w:t>
      </w:r>
      <w:r w:rsidR="00076B24">
        <w:rPr>
          <w:rStyle w:val="FootnoteReference"/>
        </w:rPr>
        <w:footnoteReference w:id="233"/>
      </w:r>
    </w:p>
    <w:p w14:paraId="4FEAFC0D" w14:textId="0CF0C6CF" w:rsidR="00CA1070" w:rsidRDefault="00CA1070" w:rsidP="00254DAE">
      <w:pPr>
        <w:pStyle w:val="XNormal"/>
      </w:pPr>
      <w:r w:rsidRPr="00CA1070">
        <w:lastRenderedPageBreak/>
        <w:t>Затем последовала гораздо более крупная волна 1915 года</w:t>
      </w:r>
      <w:r w:rsidR="00A45183">
        <w:t>.</w:t>
      </w:r>
      <w:r w:rsidRPr="00CA1070">
        <w:t xml:space="preserve"> Основной поток из Османской империи пришёлся на лето</w:t>
      </w:r>
      <w:r w:rsidR="00985307">
        <w:t>-</w:t>
      </w:r>
      <w:r w:rsidRPr="00CA1070">
        <w:t>осень 1915 года</w:t>
      </w:r>
      <w:r w:rsidR="00A45183">
        <w:t>.</w:t>
      </w:r>
      <w:r w:rsidRPr="00CA1070">
        <w:t xml:space="preserve"> По оценке Аси Дарбинян, тогда российско-османскую границу пересекли 120</w:t>
      </w:r>
      <w:r w:rsidR="00985307">
        <w:t>-</w:t>
      </w:r>
      <w:r w:rsidRPr="00CA1070">
        <w:t>150 тыс. беженцев; 29 августа 1915 года только в Эчмиадзине находилось около 30 тыс. человек.</w:t>
      </w:r>
      <w:r w:rsidR="008B3B11">
        <w:rPr>
          <w:rStyle w:val="FootnoteReference"/>
        </w:rPr>
        <w:footnoteReference w:id="234"/>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sidR="008B3B11">
        <w:rPr>
          <w:rStyle w:val="FootnoteReference"/>
        </w:rPr>
        <w:footnoteReference w:id="235"/>
      </w:r>
      <w:r>
        <w:t xml:space="preserve"> </w:t>
      </w:r>
      <w:r w:rsidR="00984AF9">
        <w:t>Однако это волна находится за хронологическими границами нашего исследования.</w:t>
      </w:r>
    </w:p>
    <w:p w14:paraId="693ED0C3" w14:textId="233C67F8" w:rsidR="001A58EB" w:rsidRPr="001A58EB" w:rsidRDefault="001A58EB" w:rsidP="00254DAE">
      <w:pPr>
        <w:pStyle w:val="XNormal"/>
        <w:rPr>
          <w:lang w:val="en-US"/>
        </w:rPr>
      </w:pPr>
      <w:proofErr w:type="spellStart"/>
      <w:r>
        <w:t>Кабузан</w:t>
      </w:r>
      <w:proofErr w:type="spellEnd"/>
      <w:r>
        <w:t xml:space="preserve"> пользуется следующими сведениями</w:t>
      </w:r>
      <w:r>
        <w:rPr>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74"/>
        <w:gridCol w:w="1849"/>
        <w:gridCol w:w="1889"/>
        <w:gridCol w:w="1263"/>
      </w:tblGrid>
      <w:tr w:rsidR="00F44E9C" w:rsidRPr="00D4445D" w14:paraId="30BD55FB" w14:textId="77777777" w:rsidTr="00D4445D">
        <w:trPr>
          <w:tblHeader/>
          <w:jc w:val="center"/>
        </w:trPr>
        <w:tc>
          <w:tcPr>
            <w:tcW w:w="0" w:type="auto"/>
            <w:shd w:val="clear" w:color="auto" w:fill="EEECE1" w:themeFill="background2"/>
            <w:vAlign w:val="center"/>
            <w:hideMark/>
          </w:tcPr>
          <w:p w14:paraId="37FF7C1A" w14:textId="11BA3738"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д</w:t>
            </w:r>
            <w:r w:rsidR="00F44E9C" w:rsidRPr="00D4445D">
              <w:rPr>
                <w:rFonts w:ascii="Times New Roman" w:eastAsia="Times New Roman" w:hAnsi="Times New Roman" w:cs="Times New Roman"/>
                <w:b/>
                <w:bCs/>
              </w:rPr>
              <w:t>ата</w:t>
            </w:r>
          </w:p>
        </w:tc>
        <w:tc>
          <w:tcPr>
            <w:tcW w:w="0" w:type="auto"/>
            <w:shd w:val="clear" w:color="auto" w:fill="EEECE1" w:themeFill="background2"/>
            <w:vAlign w:val="center"/>
            <w:hideMark/>
          </w:tcPr>
          <w:p w14:paraId="5F48D4E0" w14:textId="01A8589F"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в</w:t>
            </w:r>
            <w:r w:rsidR="00F44E9C" w:rsidRPr="00D4445D">
              <w:rPr>
                <w:rFonts w:ascii="Times New Roman" w:eastAsia="Times New Roman" w:hAnsi="Times New Roman" w:cs="Times New Roman"/>
                <w:b/>
                <w:bCs/>
              </w:rPr>
              <w:t>сё население</w:t>
            </w:r>
          </w:p>
        </w:tc>
        <w:tc>
          <w:tcPr>
            <w:tcW w:w="0" w:type="auto"/>
            <w:shd w:val="clear" w:color="auto" w:fill="EEECE1" w:themeFill="background2"/>
            <w:vAlign w:val="center"/>
            <w:hideMark/>
          </w:tcPr>
          <w:p w14:paraId="081B70A4" w14:textId="5E546CEF"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а</w:t>
            </w:r>
            <w:r w:rsidR="00F44E9C" w:rsidRPr="00D4445D">
              <w:rPr>
                <w:rFonts w:ascii="Times New Roman" w:eastAsia="Times New Roman" w:hAnsi="Times New Roman" w:cs="Times New Roman"/>
                <w:b/>
                <w:bCs/>
              </w:rPr>
              <w:t>рмяне</w:t>
            </w:r>
          </w:p>
        </w:tc>
        <w:tc>
          <w:tcPr>
            <w:tcW w:w="0" w:type="auto"/>
            <w:shd w:val="clear" w:color="auto" w:fill="EEECE1" w:themeFill="background2"/>
            <w:vAlign w:val="center"/>
            <w:hideMark/>
          </w:tcPr>
          <w:p w14:paraId="1FBD0033" w14:textId="2F95DC97" w:rsidR="00F44E9C" w:rsidRPr="00D4445D" w:rsidRDefault="00D4445D" w:rsidP="00D4445D">
            <w:pPr>
              <w:spacing w:after="0" w:line="240" w:lineRule="auto"/>
              <w:jc w:val="center"/>
              <w:rPr>
                <w:rFonts w:ascii="Times New Roman" w:eastAsia="Times New Roman" w:hAnsi="Times New Roman" w:cs="Times New Roman"/>
                <w:b/>
                <w:bCs/>
              </w:rPr>
            </w:pPr>
            <w:r w:rsidRPr="00D4445D">
              <w:rPr>
                <w:rFonts w:ascii="Times New Roman" w:eastAsia="Times New Roman" w:hAnsi="Times New Roman" w:cs="Times New Roman"/>
                <w:b/>
                <w:bCs/>
              </w:rPr>
              <w:t>д</w:t>
            </w:r>
            <w:r w:rsidR="00F44E9C" w:rsidRPr="00D4445D">
              <w:rPr>
                <w:rFonts w:ascii="Times New Roman" w:eastAsia="Times New Roman" w:hAnsi="Times New Roman" w:cs="Times New Roman"/>
                <w:b/>
                <w:bCs/>
              </w:rPr>
              <w:t>оля армян</w:t>
            </w:r>
          </w:p>
        </w:tc>
      </w:tr>
      <w:tr w:rsidR="00F44E9C" w:rsidRPr="00D4445D" w14:paraId="782EFB66" w14:textId="77777777" w:rsidTr="00D4445D">
        <w:trPr>
          <w:jc w:val="center"/>
        </w:trPr>
        <w:tc>
          <w:tcPr>
            <w:tcW w:w="0" w:type="auto"/>
            <w:vAlign w:val="center"/>
            <w:hideMark/>
          </w:tcPr>
          <w:p w14:paraId="6A985386"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Перепись 1897 года</w:t>
            </w:r>
          </w:p>
        </w:tc>
        <w:tc>
          <w:tcPr>
            <w:tcW w:w="0" w:type="auto"/>
            <w:vAlign w:val="center"/>
            <w:hideMark/>
          </w:tcPr>
          <w:p w14:paraId="70C9379C" w14:textId="70CA865A"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829</w:t>
            </w:r>
            <w:r w:rsidRPr="00D4445D">
              <w:rPr>
                <w:rFonts w:ascii="Times New Roman" w:eastAsia="Times New Roman" w:hAnsi="Times New Roman" w:cs="Times New Roman"/>
              </w:rPr>
              <w:t>,</w:t>
            </w:r>
            <w:r w:rsidRPr="00D4445D">
              <w:rPr>
                <w:rFonts w:ascii="Times New Roman" w:eastAsia="Times New Roman" w:hAnsi="Times New Roman" w:cs="Times New Roman"/>
              </w:rPr>
              <w:t>556</w:t>
            </w:r>
          </w:p>
        </w:tc>
        <w:tc>
          <w:tcPr>
            <w:tcW w:w="0" w:type="auto"/>
            <w:vAlign w:val="center"/>
            <w:hideMark/>
          </w:tcPr>
          <w:p w14:paraId="72674624" w14:textId="3C35085E"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441</w:t>
            </w:r>
            <w:r w:rsidRPr="00D4445D">
              <w:rPr>
                <w:rFonts w:ascii="Times New Roman" w:eastAsia="Times New Roman" w:hAnsi="Times New Roman" w:cs="Times New Roman"/>
              </w:rPr>
              <w:t>,</w:t>
            </w:r>
            <w:r w:rsidRPr="00D4445D">
              <w:rPr>
                <w:rFonts w:ascii="Times New Roman" w:eastAsia="Times New Roman" w:hAnsi="Times New Roman" w:cs="Times New Roman"/>
              </w:rPr>
              <w:t>000</w:t>
            </w:r>
          </w:p>
        </w:tc>
        <w:tc>
          <w:tcPr>
            <w:tcW w:w="0" w:type="auto"/>
            <w:vAlign w:val="center"/>
            <w:hideMark/>
          </w:tcPr>
          <w:p w14:paraId="7EFAD79F" w14:textId="73CDB98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53</w:t>
            </w:r>
            <w:r w:rsidRPr="00D4445D">
              <w:rPr>
                <w:rFonts w:ascii="Times New Roman" w:eastAsia="Times New Roman" w:hAnsi="Times New Roman" w:cs="Times New Roman"/>
              </w:rPr>
              <w:t>.</w:t>
            </w:r>
            <w:r w:rsidRPr="00D4445D">
              <w:rPr>
                <w:rFonts w:ascii="Times New Roman" w:eastAsia="Times New Roman" w:hAnsi="Times New Roman" w:cs="Times New Roman"/>
              </w:rPr>
              <w:t>16%</w:t>
            </w:r>
          </w:p>
        </w:tc>
      </w:tr>
      <w:tr w:rsidR="00F44E9C" w:rsidRPr="00D4445D" w14:paraId="376B1DCA" w14:textId="77777777" w:rsidTr="00D4445D">
        <w:trPr>
          <w:jc w:val="center"/>
        </w:trPr>
        <w:tc>
          <w:tcPr>
            <w:tcW w:w="0" w:type="auto"/>
            <w:vAlign w:val="center"/>
            <w:hideMark/>
          </w:tcPr>
          <w:p w14:paraId="3D6F7602"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1 января 1916 года</w:t>
            </w:r>
          </w:p>
        </w:tc>
        <w:tc>
          <w:tcPr>
            <w:tcW w:w="0" w:type="auto"/>
            <w:vAlign w:val="center"/>
            <w:hideMark/>
          </w:tcPr>
          <w:p w14:paraId="780F119A" w14:textId="295A4E03"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1</w:t>
            </w:r>
            <w:r w:rsidRPr="00D4445D">
              <w:rPr>
                <w:rFonts w:ascii="Times New Roman" w:eastAsia="Times New Roman" w:hAnsi="Times New Roman" w:cs="Times New Roman"/>
              </w:rPr>
              <w:t>,</w:t>
            </w:r>
            <w:r w:rsidRPr="00D4445D">
              <w:rPr>
                <w:rFonts w:ascii="Times New Roman" w:eastAsia="Times New Roman" w:hAnsi="Times New Roman" w:cs="Times New Roman"/>
              </w:rPr>
              <w:t>120</w:t>
            </w:r>
            <w:r w:rsidRPr="00D4445D">
              <w:rPr>
                <w:rFonts w:ascii="Times New Roman" w:eastAsia="Times New Roman" w:hAnsi="Times New Roman" w:cs="Times New Roman"/>
              </w:rPr>
              <w:t>,</w:t>
            </w:r>
            <w:r w:rsidRPr="00D4445D">
              <w:rPr>
                <w:rFonts w:ascii="Times New Roman" w:eastAsia="Times New Roman" w:hAnsi="Times New Roman" w:cs="Times New Roman"/>
              </w:rPr>
              <w:t>242</w:t>
            </w:r>
          </w:p>
        </w:tc>
        <w:tc>
          <w:tcPr>
            <w:tcW w:w="0" w:type="auto"/>
            <w:vAlign w:val="center"/>
            <w:hideMark/>
          </w:tcPr>
          <w:p w14:paraId="752329D8" w14:textId="58C72DA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669</w:t>
            </w:r>
            <w:r w:rsidRPr="00D4445D">
              <w:rPr>
                <w:rFonts w:ascii="Times New Roman" w:eastAsia="Times New Roman" w:hAnsi="Times New Roman" w:cs="Times New Roman"/>
              </w:rPr>
              <w:t>,</w:t>
            </w:r>
            <w:r w:rsidRPr="00D4445D">
              <w:rPr>
                <w:rFonts w:ascii="Times New Roman" w:eastAsia="Times New Roman" w:hAnsi="Times New Roman" w:cs="Times New Roman"/>
              </w:rPr>
              <w:t>871</w:t>
            </w:r>
          </w:p>
        </w:tc>
        <w:tc>
          <w:tcPr>
            <w:tcW w:w="0" w:type="auto"/>
            <w:vAlign w:val="center"/>
            <w:hideMark/>
          </w:tcPr>
          <w:p w14:paraId="610928B2" w14:textId="3BC09EB8"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59</w:t>
            </w:r>
            <w:r w:rsidRPr="00D4445D">
              <w:rPr>
                <w:rFonts w:ascii="Times New Roman" w:eastAsia="Times New Roman" w:hAnsi="Times New Roman" w:cs="Times New Roman"/>
              </w:rPr>
              <w:t>.</w:t>
            </w:r>
            <w:r w:rsidRPr="00D4445D">
              <w:rPr>
                <w:rFonts w:ascii="Times New Roman" w:eastAsia="Times New Roman" w:hAnsi="Times New Roman" w:cs="Times New Roman"/>
              </w:rPr>
              <w:t>80%</w:t>
            </w:r>
          </w:p>
        </w:tc>
      </w:tr>
      <w:tr w:rsidR="00F44E9C" w:rsidRPr="00D4445D" w14:paraId="184A6F59" w14:textId="77777777" w:rsidTr="00D4445D">
        <w:trPr>
          <w:jc w:val="center"/>
        </w:trPr>
        <w:tc>
          <w:tcPr>
            <w:tcW w:w="0" w:type="auto"/>
            <w:vAlign w:val="center"/>
            <w:hideMark/>
          </w:tcPr>
          <w:p w14:paraId="2362A228" w14:textId="77777777" w:rsidR="00F44E9C" w:rsidRPr="00D4445D" w:rsidRDefault="00F44E9C" w:rsidP="00F44E9C">
            <w:pPr>
              <w:spacing w:after="0" w:line="240" w:lineRule="auto"/>
              <w:rPr>
                <w:rFonts w:ascii="Times New Roman" w:eastAsia="Times New Roman" w:hAnsi="Times New Roman" w:cs="Times New Roman"/>
              </w:rPr>
            </w:pPr>
            <w:r w:rsidRPr="00D4445D">
              <w:rPr>
                <w:rFonts w:ascii="Times New Roman" w:eastAsia="Times New Roman" w:hAnsi="Times New Roman" w:cs="Times New Roman"/>
              </w:rPr>
              <w:t>Изменение</w:t>
            </w:r>
          </w:p>
        </w:tc>
        <w:tc>
          <w:tcPr>
            <w:tcW w:w="0" w:type="auto"/>
            <w:vAlign w:val="center"/>
            <w:hideMark/>
          </w:tcPr>
          <w:p w14:paraId="19F38EDB" w14:textId="5ADA9ACF"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rPr>
              <w:t>+290</w:t>
            </w:r>
            <w:r w:rsidRPr="00D4445D">
              <w:rPr>
                <w:rFonts w:ascii="Times New Roman" w:eastAsia="Times New Roman" w:hAnsi="Times New Roman" w:cs="Times New Roman"/>
              </w:rPr>
              <w:t>,</w:t>
            </w:r>
            <w:r w:rsidRPr="00D4445D">
              <w:rPr>
                <w:rFonts w:ascii="Times New Roman" w:eastAsia="Times New Roman" w:hAnsi="Times New Roman" w:cs="Times New Roman"/>
              </w:rPr>
              <w:t>686 (+35,0%)</w:t>
            </w:r>
          </w:p>
        </w:tc>
        <w:tc>
          <w:tcPr>
            <w:tcW w:w="0" w:type="auto"/>
            <w:vAlign w:val="center"/>
            <w:hideMark/>
          </w:tcPr>
          <w:p w14:paraId="2FBC357C" w14:textId="744F0DA1"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b/>
                <w:bCs/>
              </w:rPr>
              <w:t>+228</w:t>
            </w:r>
            <w:r w:rsidRPr="00D4445D">
              <w:rPr>
                <w:rFonts w:ascii="Times New Roman" w:eastAsia="Times New Roman" w:hAnsi="Times New Roman" w:cs="Times New Roman"/>
                <w:b/>
                <w:bCs/>
              </w:rPr>
              <w:t>,</w:t>
            </w:r>
            <w:r w:rsidRPr="00D4445D">
              <w:rPr>
                <w:rFonts w:ascii="Times New Roman" w:eastAsia="Times New Roman" w:hAnsi="Times New Roman" w:cs="Times New Roman"/>
                <w:b/>
                <w:bCs/>
              </w:rPr>
              <w:t>871 (+51</w:t>
            </w:r>
            <w:r w:rsidRPr="00D4445D">
              <w:rPr>
                <w:rFonts w:ascii="Times New Roman" w:eastAsia="Times New Roman" w:hAnsi="Times New Roman" w:cs="Times New Roman"/>
                <w:b/>
                <w:bCs/>
              </w:rPr>
              <w:t>.</w:t>
            </w:r>
            <w:r w:rsidRPr="00D4445D">
              <w:rPr>
                <w:rFonts w:ascii="Times New Roman" w:eastAsia="Times New Roman" w:hAnsi="Times New Roman" w:cs="Times New Roman"/>
                <w:b/>
                <w:bCs/>
              </w:rPr>
              <w:t>9%)</w:t>
            </w:r>
          </w:p>
        </w:tc>
        <w:tc>
          <w:tcPr>
            <w:tcW w:w="0" w:type="auto"/>
            <w:vAlign w:val="center"/>
            <w:hideMark/>
          </w:tcPr>
          <w:p w14:paraId="625CAC4A" w14:textId="004E2131" w:rsidR="00F44E9C" w:rsidRPr="00D4445D" w:rsidRDefault="00F44E9C" w:rsidP="00F44E9C">
            <w:pPr>
              <w:spacing w:after="0" w:line="240" w:lineRule="auto"/>
              <w:jc w:val="right"/>
              <w:rPr>
                <w:rFonts w:ascii="Times New Roman" w:eastAsia="Times New Roman" w:hAnsi="Times New Roman" w:cs="Times New Roman"/>
              </w:rPr>
            </w:pPr>
            <w:r w:rsidRPr="00D4445D">
              <w:rPr>
                <w:rFonts w:ascii="Times New Roman" w:eastAsia="Times New Roman" w:hAnsi="Times New Roman" w:cs="Times New Roman"/>
                <w:b/>
                <w:bCs/>
              </w:rPr>
              <w:t>+6</w:t>
            </w:r>
            <w:r w:rsidRPr="00D4445D">
              <w:rPr>
                <w:rFonts w:ascii="Times New Roman" w:eastAsia="Times New Roman" w:hAnsi="Times New Roman" w:cs="Times New Roman"/>
                <w:b/>
                <w:bCs/>
              </w:rPr>
              <w:t>.</w:t>
            </w:r>
            <w:r w:rsidRPr="00D4445D">
              <w:rPr>
                <w:rFonts w:ascii="Times New Roman" w:eastAsia="Times New Roman" w:hAnsi="Times New Roman" w:cs="Times New Roman"/>
                <w:b/>
                <w:bCs/>
              </w:rPr>
              <w:t>64</w:t>
            </w:r>
            <w:r w:rsidRPr="00D4445D">
              <w:rPr>
                <w:rFonts w:ascii="Times New Roman" w:eastAsia="Times New Roman" w:hAnsi="Times New Roman" w:cs="Times New Roman"/>
                <w:b/>
                <w:bCs/>
              </w:rPr>
              <w:t>%</w:t>
            </w:r>
          </w:p>
        </w:tc>
      </w:tr>
    </w:tbl>
    <w:p w14:paraId="1DFE1F37" w14:textId="22452C3E" w:rsidR="00F44E9C" w:rsidRDefault="00C03CF8" w:rsidP="002E3A99">
      <w:pPr>
        <w:rPr>
          <w:rFonts w:ascii="Times New Roman" w:eastAsia="Times New Roman" w:hAnsi="Times New Roman" w:cs="Times New Roman"/>
          <w:szCs w:val="24"/>
          <w:lang w:eastAsia="ru-RU"/>
        </w:rPr>
      </w:pPr>
      <w:r w:rsidRPr="00C03CF8">
        <w:rPr>
          <w:rFonts w:ascii="Times New Roman" w:eastAsia="Times New Roman" w:hAnsi="Times New Roman" w:cs="Times New Roman"/>
          <w:szCs w:val="24"/>
          <w:lang w:eastAsia="ru-RU"/>
        </w:rPr>
        <w:t xml:space="preserve">1897 год </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 xml:space="preserve"> распределение по родному языку; 1916 год </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 xml:space="preserve"> оценка “Кавказского календаря”.</w:t>
      </w:r>
      <w:r w:rsidR="00231EA0">
        <w:rPr>
          <w:rStyle w:val="FootnoteReference"/>
          <w:rFonts w:ascii="Times New Roman" w:eastAsia="Times New Roman" w:hAnsi="Times New Roman" w:cs="Times New Roman"/>
          <w:szCs w:val="24"/>
          <w:lang w:eastAsia="ru-RU"/>
        </w:rPr>
        <w:footnoteReference w:id="236"/>
      </w:r>
      <w:r w:rsidRPr="00C03CF8">
        <w:rPr>
          <w:rFonts w:ascii="Times New Roman" w:eastAsia="Times New Roman" w:hAnsi="Times New Roman" w:cs="Times New Roman"/>
          <w:szCs w:val="24"/>
          <w:lang w:eastAsia="ru-RU"/>
        </w:rPr>
        <w:t xml:space="preserve"> В численность 1916 года входили 1</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014</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868 постоянных и 105</w:t>
      </w:r>
      <w:r>
        <w:rPr>
          <w:rFonts w:ascii="Times New Roman" w:eastAsia="Times New Roman" w:hAnsi="Times New Roman" w:cs="Times New Roman"/>
          <w:szCs w:val="24"/>
          <w:lang w:eastAsia="ru-RU"/>
        </w:rPr>
        <w:t>,</w:t>
      </w:r>
      <w:r w:rsidRPr="00C03CF8">
        <w:rPr>
          <w:rFonts w:ascii="Times New Roman" w:eastAsia="Times New Roman" w:hAnsi="Times New Roman" w:cs="Times New Roman"/>
          <w:szCs w:val="24"/>
          <w:lang w:eastAsia="ru-RU"/>
        </w:rPr>
        <w:t>374 временно находившихся жителей. Поэтому сравнение не совершенно однородно</w:t>
      </w:r>
      <w:r w:rsidR="001F046C">
        <w:rPr>
          <w:rFonts w:ascii="Times New Roman" w:eastAsia="Times New Roman" w:hAnsi="Times New Roman" w:cs="Times New Roman"/>
          <w:szCs w:val="24"/>
          <w:lang w:eastAsia="ru-RU"/>
        </w:rPr>
        <w:t>.</w:t>
      </w:r>
    </w:p>
    <w:p w14:paraId="5F5F2013" w14:textId="77777777" w:rsidR="001F046C" w:rsidRPr="001F046C" w:rsidRDefault="001F046C" w:rsidP="001F046C">
      <w:pPr>
        <w:spacing w:after="60"/>
        <w:rPr>
          <w:rFonts w:ascii="Times New Roman" w:eastAsia="Times New Roman" w:hAnsi="Times New Roman" w:cs="Times New Roman"/>
          <w:szCs w:val="24"/>
          <w:lang w:eastAsia="ru-RU"/>
        </w:rPr>
      </w:pPr>
      <w:r w:rsidRPr="001F046C">
        <w:rPr>
          <w:rFonts w:ascii="Times New Roman" w:eastAsia="Times New Roman" w:hAnsi="Times New Roman" w:cs="Times New Roman"/>
          <w:szCs w:val="24"/>
          <w:lang w:eastAsia="ru-RU"/>
        </w:rPr>
        <w:t xml:space="preserve">Если применить к Эриванской губернии собственную грубую методику </w:t>
      </w:r>
      <w:proofErr w:type="spellStart"/>
      <w:r w:rsidRPr="001F046C">
        <w:rPr>
          <w:rFonts w:ascii="Times New Roman" w:eastAsia="Times New Roman" w:hAnsi="Times New Roman" w:cs="Times New Roman"/>
          <w:szCs w:val="24"/>
          <w:lang w:eastAsia="ru-RU"/>
        </w:rPr>
        <w:t>Кабузана</w:t>
      </w:r>
      <w:proofErr w:type="spellEnd"/>
      <w:r w:rsidRPr="001F046C">
        <w:rPr>
          <w:rFonts w:ascii="Times New Roman" w:eastAsia="Times New Roman" w:hAnsi="Times New Roman" w:cs="Times New Roman"/>
          <w:szCs w:val="24"/>
          <w:lang w:eastAsia="ru-RU"/>
        </w:rPr>
        <w:t>:</w:t>
      </w:r>
    </w:p>
    <w:p w14:paraId="446D4898" w14:textId="47068A0E" w:rsidR="001F046C" w:rsidRPr="007706BD" w:rsidRDefault="001F046C" w:rsidP="001F046C">
      <w:pPr>
        <w:spacing w:before="120"/>
        <w:rPr>
          <w:rFonts w:ascii="Times New Roman" w:eastAsia="Times New Roman" w:hAnsi="Times New Roman" w:cs="Times New Roman"/>
          <w:szCs w:val="24"/>
          <w:lang w:eastAsia="ru-RU"/>
        </w:rPr>
      </w:pPr>
      <m:oMathPara>
        <m:oMath>
          <m:r>
            <w:rPr>
              <w:rFonts w:ascii="Cambria Math" w:eastAsia="Times New Roman" w:hAnsi="Cambria Math" w:cs="Times New Roman"/>
              <w:szCs w:val="24"/>
              <w:lang w:eastAsia="ru-RU"/>
            </w:rPr>
            <m:t>441</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000×1</m:t>
          </m:r>
          <m:r>
            <w:rPr>
              <w:rFonts w:ascii="Cambria Math" w:eastAsia="Times New Roman" w:hAnsi="Cambria Math" w:cs="Times New Roman"/>
              <w:szCs w:val="24"/>
              <w:lang w:eastAsia="ru-RU"/>
            </w:rPr>
            <m:t>.</m:t>
          </m:r>
          <m:r>
            <w:rPr>
              <w:rFonts w:ascii="Cambria Math" w:eastAsia="Times New Roman" w:hAnsi="Cambria Math" w:cs="Times New Roman"/>
              <w:szCs w:val="24"/>
              <w:lang w:eastAsia="ru-RU"/>
            </w:rPr>
            <m:t>30=573</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300</m:t>
          </m:r>
          <m:r>
            <w:rPr>
              <w:rFonts w:ascii="Times New Roman" w:eastAsia="Times New Roman" w:hAnsi="Times New Roman" w:cs="Times New Roman"/>
              <w:i/>
              <w:szCs w:val="24"/>
              <w:lang w:eastAsia="ru-RU"/>
            </w:rPr>
            <w:br/>
          </m:r>
        </m:oMath>
        <m:oMath>
          <m:r>
            <w:rPr>
              <w:rFonts w:ascii="Cambria Math" w:eastAsia="Times New Roman" w:hAnsi="Cambria Math" w:cs="Times New Roman"/>
              <w:szCs w:val="24"/>
              <w:lang w:eastAsia="ru-RU"/>
            </w:rPr>
            <m:t>669</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871-573</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300≈96</m:t>
          </m:r>
          <m:r>
            <m:rPr>
              <m:nor/>
            </m:rPr>
            <w:rPr>
              <w:rFonts w:ascii="Times New Roman" w:eastAsia="Times New Roman" w:hAnsi="Times New Roman" w:cs="Times New Roman"/>
              <w:szCs w:val="24"/>
              <w:lang w:eastAsia="ru-RU"/>
            </w:rPr>
            <m:t>,</m:t>
          </m:r>
          <m:r>
            <w:rPr>
              <w:rFonts w:ascii="Cambria Math" w:eastAsia="Times New Roman" w:hAnsi="Cambria Math" w:cs="Times New Roman"/>
              <w:szCs w:val="24"/>
              <w:lang w:eastAsia="ru-RU"/>
            </w:rPr>
            <m:t>600</m:t>
          </m:r>
          <m:r>
            <w:rPr>
              <w:rFonts w:ascii="Times New Roman" w:eastAsia="Times New Roman" w:hAnsi="Times New Roman" w:cs="Times New Roman"/>
              <w:i/>
              <w:szCs w:val="24"/>
              <w:lang w:eastAsia="ru-RU"/>
            </w:rPr>
            <w:br/>
          </m:r>
        </m:oMath>
      </m:oMathPara>
      <w:r>
        <w:rPr>
          <w:rFonts w:ascii="Times New Roman" w:eastAsia="Times New Roman" w:hAnsi="Times New Roman" w:cs="Times New Roman"/>
          <w:szCs w:val="24"/>
          <w:lang w:eastAsia="ru-RU"/>
        </w:rPr>
        <w:t>то п</w:t>
      </w:r>
      <w:r w:rsidRPr="001F046C">
        <w:rPr>
          <w:rFonts w:ascii="Times New Roman" w:eastAsia="Times New Roman" w:hAnsi="Times New Roman" w:cs="Times New Roman"/>
          <w:szCs w:val="24"/>
          <w:lang w:eastAsia="ru-RU"/>
        </w:rPr>
        <w:t xml:space="preserve">олучается около </w:t>
      </w:r>
      <w:r w:rsidRPr="001F046C">
        <w:rPr>
          <w:rFonts w:ascii="Times New Roman" w:eastAsia="Times New Roman" w:hAnsi="Times New Roman" w:cs="Times New Roman"/>
          <w:b/>
          <w:bCs/>
          <w:szCs w:val="24"/>
          <w:lang w:eastAsia="ru-RU"/>
        </w:rPr>
        <w:t>97 тыс. механического прироста</w:t>
      </w:r>
      <w:r w:rsidRPr="001F046C">
        <w:rPr>
          <w:rFonts w:ascii="Times New Roman" w:eastAsia="Times New Roman" w:hAnsi="Times New Roman" w:cs="Times New Roman"/>
          <w:szCs w:val="24"/>
          <w:lang w:eastAsia="ru-RU"/>
        </w:rPr>
        <w:t xml:space="preserve"> сверх предполагаемого 30-процентного естественного прироста. Это не означает, что ровно 97 тыс. прибыли именно из Турции: сюда могли входить переселенцы из других частей России, временные беженцы, различия классификаций и погрешности учёта. </w:t>
      </w:r>
      <w:r w:rsidRPr="007706BD">
        <w:rPr>
          <w:rFonts w:ascii="Times New Roman" w:eastAsia="Times New Roman" w:hAnsi="Times New Roman" w:cs="Times New Roman"/>
          <w:szCs w:val="24"/>
          <w:lang w:eastAsia="ru-RU"/>
        </w:rPr>
        <w:t>Но нулевую миграцию в Эриванскую губернию эти числа исключают.</w:t>
      </w:r>
    </w:p>
    <w:p w14:paraId="7BF18D1D" w14:textId="39AF83D5" w:rsidR="001F046C" w:rsidRPr="001D1A2C" w:rsidRDefault="007706BD" w:rsidP="002E3A99">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32" w:history="1">
        <w:r w:rsidR="001D1A2C" w:rsidRPr="00A948B0">
          <w:rPr>
            <w:rStyle w:val="Hyperlink"/>
            <w:rFonts w:ascii="Times New Roman" w:eastAsia="Times New Roman" w:hAnsi="Times New Roman" w:cs="Times New Roman"/>
            <w:szCs w:val="24"/>
            <w:lang w:val="en-US" w:eastAsia="ru-RU"/>
          </w:rPr>
          <w:t>https</w:t>
        </w:r>
        <w:r w:rsidR="001D1A2C" w:rsidRPr="00A948B0">
          <w:rPr>
            <w:rStyle w:val="Hyperlink"/>
            <w:rFonts w:ascii="Times New Roman" w:eastAsia="Times New Roman" w:hAnsi="Times New Roman" w:cs="Times New Roman"/>
            <w:szCs w:val="24"/>
            <w:lang w:eastAsia="ru-RU"/>
          </w:rPr>
          <w:t>://</w:t>
        </w:r>
        <w:proofErr w:type="spellStart"/>
        <w:r w:rsidR="001D1A2C" w:rsidRPr="00A948B0">
          <w:rPr>
            <w:rStyle w:val="Hyperlink"/>
            <w:rFonts w:ascii="Times New Roman" w:eastAsia="Times New Roman" w:hAnsi="Times New Roman" w:cs="Times New Roman"/>
            <w:szCs w:val="24"/>
            <w:lang w:val="en-US" w:eastAsia="ru-RU"/>
          </w:rPr>
          <w:t>chatgpt</w:t>
        </w:r>
        <w:proofErr w:type="spellEnd"/>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com</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w:t>
        </w:r>
        <w:r w:rsidR="001D1A2C" w:rsidRPr="00A948B0">
          <w:rPr>
            <w:rStyle w:val="Hyperlink"/>
            <w:rFonts w:ascii="Times New Roman" w:eastAsia="Times New Roman" w:hAnsi="Times New Roman" w:cs="Times New Roman"/>
            <w:szCs w:val="24"/>
            <w:lang w:eastAsia="ru-RU"/>
          </w:rPr>
          <w:t>/6</w:t>
        </w:r>
        <w:r w:rsidR="001D1A2C" w:rsidRPr="00A948B0">
          <w:rPr>
            <w:rStyle w:val="Hyperlink"/>
            <w:rFonts w:ascii="Times New Roman" w:eastAsia="Times New Roman" w:hAnsi="Times New Roman" w:cs="Times New Roman"/>
            <w:szCs w:val="24"/>
            <w:lang w:val="en-US" w:eastAsia="ru-RU"/>
          </w:rPr>
          <w:t>ab</w:t>
        </w:r>
        <w:r w:rsidR="001D1A2C" w:rsidRPr="00A948B0">
          <w:rPr>
            <w:rStyle w:val="Hyperlink"/>
            <w:rFonts w:ascii="Times New Roman" w:eastAsia="Times New Roman" w:hAnsi="Times New Roman" w:cs="Times New Roman"/>
            <w:szCs w:val="24"/>
            <w:lang w:eastAsia="ru-RU"/>
          </w:rPr>
          <w:t>1</w:t>
        </w:r>
        <w:proofErr w:type="spellStart"/>
        <w:r w:rsidR="001D1A2C" w:rsidRPr="00A948B0">
          <w:rPr>
            <w:rStyle w:val="Hyperlink"/>
            <w:rFonts w:ascii="Times New Roman" w:eastAsia="Times New Roman" w:hAnsi="Times New Roman" w:cs="Times New Roman"/>
            <w:szCs w:val="24"/>
            <w:lang w:val="en-US" w:eastAsia="ru-RU"/>
          </w:rPr>
          <w:t>ccb</w:t>
        </w:r>
        <w:proofErr w:type="spellEnd"/>
        <w:r w:rsidR="001D1A2C" w:rsidRPr="00A948B0">
          <w:rPr>
            <w:rStyle w:val="Hyperlink"/>
            <w:rFonts w:ascii="Times New Roman" w:eastAsia="Times New Roman" w:hAnsi="Times New Roman" w:cs="Times New Roman"/>
            <w:szCs w:val="24"/>
            <w:lang w:eastAsia="ru-RU"/>
          </w:rPr>
          <w:t>8-71</w:t>
        </w:r>
        <w:r w:rsidR="001D1A2C" w:rsidRPr="00A948B0">
          <w:rPr>
            <w:rStyle w:val="Hyperlink"/>
            <w:rFonts w:ascii="Times New Roman" w:eastAsia="Times New Roman" w:hAnsi="Times New Roman" w:cs="Times New Roman"/>
            <w:szCs w:val="24"/>
            <w:lang w:val="en-US" w:eastAsia="ru-RU"/>
          </w:rPr>
          <w:t>cc</w:t>
        </w:r>
        <w:r w:rsidR="001D1A2C" w:rsidRPr="00A948B0">
          <w:rPr>
            <w:rStyle w:val="Hyperlink"/>
            <w:rFonts w:ascii="Times New Roman" w:eastAsia="Times New Roman" w:hAnsi="Times New Roman" w:cs="Times New Roman"/>
            <w:szCs w:val="24"/>
            <w:lang w:eastAsia="ru-RU"/>
          </w:rPr>
          <w:t>-83</w:t>
        </w:r>
        <w:proofErr w:type="spellStart"/>
        <w:r w:rsidR="001D1A2C" w:rsidRPr="00A948B0">
          <w:rPr>
            <w:rStyle w:val="Hyperlink"/>
            <w:rFonts w:ascii="Times New Roman" w:eastAsia="Times New Roman" w:hAnsi="Times New Roman" w:cs="Times New Roman"/>
            <w:szCs w:val="24"/>
            <w:lang w:val="en-US" w:eastAsia="ru-RU"/>
          </w:rPr>
          <w:t>ea</w:t>
        </w:r>
        <w:proofErr w:type="spellEnd"/>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bb</w:t>
        </w:r>
        <w:r w:rsidR="001D1A2C" w:rsidRPr="00A948B0">
          <w:rPr>
            <w:rStyle w:val="Hyperlink"/>
            <w:rFonts w:ascii="Times New Roman" w:eastAsia="Times New Roman" w:hAnsi="Times New Roman" w:cs="Times New Roman"/>
            <w:szCs w:val="24"/>
            <w:lang w:eastAsia="ru-RU"/>
          </w:rPr>
          <w:t>83-1</w:t>
        </w:r>
        <w:r w:rsidR="001D1A2C" w:rsidRPr="00A948B0">
          <w:rPr>
            <w:rStyle w:val="Hyperlink"/>
            <w:rFonts w:ascii="Times New Roman" w:eastAsia="Times New Roman" w:hAnsi="Times New Roman" w:cs="Times New Roman"/>
            <w:szCs w:val="24"/>
            <w:lang w:val="en-US" w:eastAsia="ru-RU"/>
          </w:rPr>
          <w:t>ee</w:t>
        </w:r>
        <w:r w:rsidR="001D1A2C" w:rsidRPr="00A948B0">
          <w:rPr>
            <w:rStyle w:val="Hyperlink"/>
            <w:rFonts w:ascii="Times New Roman" w:eastAsia="Times New Roman" w:hAnsi="Times New Roman" w:cs="Times New Roman"/>
            <w:szCs w:val="24"/>
            <w:lang w:eastAsia="ru-RU"/>
          </w:rPr>
          <w:t>29</w:t>
        </w:r>
        <w:r w:rsidR="001D1A2C" w:rsidRPr="00A948B0">
          <w:rPr>
            <w:rStyle w:val="Hyperlink"/>
            <w:rFonts w:ascii="Times New Roman" w:eastAsia="Times New Roman" w:hAnsi="Times New Roman" w:cs="Times New Roman"/>
            <w:szCs w:val="24"/>
            <w:lang w:val="en-US" w:eastAsia="ru-RU"/>
          </w:rPr>
          <w:t>e</w:t>
        </w:r>
        <w:r w:rsidR="001D1A2C" w:rsidRPr="00A948B0">
          <w:rPr>
            <w:rStyle w:val="Hyperlink"/>
            <w:rFonts w:ascii="Times New Roman" w:eastAsia="Times New Roman" w:hAnsi="Times New Roman" w:cs="Times New Roman"/>
            <w:szCs w:val="24"/>
            <w:lang w:eastAsia="ru-RU"/>
          </w:rPr>
          <w:t>813</w:t>
        </w:r>
        <w:r w:rsidR="001D1A2C" w:rsidRPr="00A948B0">
          <w:rPr>
            <w:rStyle w:val="Hyperlink"/>
            <w:rFonts w:ascii="Times New Roman" w:eastAsia="Times New Roman" w:hAnsi="Times New Roman" w:cs="Times New Roman"/>
            <w:szCs w:val="24"/>
            <w:lang w:val="en-US" w:eastAsia="ru-RU"/>
          </w:rPr>
          <w:t>f</w:t>
        </w:r>
        <w:r w:rsidR="001D1A2C" w:rsidRPr="00A948B0">
          <w:rPr>
            <w:rStyle w:val="Hyperlink"/>
            <w:rFonts w:ascii="Times New Roman" w:eastAsia="Times New Roman" w:hAnsi="Times New Roman" w:cs="Times New Roman"/>
            <w:szCs w:val="24"/>
            <w:lang w:eastAsia="ru-RU"/>
          </w:rPr>
          <w:t>5</w:t>
        </w:r>
        <w:r w:rsidR="001D1A2C" w:rsidRPr="00A948B0">
          <w:rPr>
            <w:rStyle w:val="Hyperlink"/>
            <w:rFonts w:ascii="Times New Roman" w:eastAsia="Times New Roman" w:hAnsi="Times New Roman" w:cs="Times New Roman"/>
            <w:szCs w:val="24"/>
            <w:lang w:val="en-US" w:eastAsia="ru-RU"/>
          </w:rPr>
          <w:t>a</w:t>
        </w:r>
      </w:hyperlink>
    </w:p>
    <w:p w14:paraId="69BE1008" w14:textId="37654528" w:rsidR="001D1A2C" w:rsidRPr="001D1A2C" w:rsidRDefault="001D1A2C" w:rsidP="002E3A99">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proofErr w:type="spellStart"/>
      <w:r w:rsidRPr="001D1A2C">
        <w:rPr>
          <w:rFonts w:ascii="Times New Roman" w:eastAsia="Times New Roman" w:hAnsi="Times New Roman" w:cs="Times New Roman"/>
          <w:szCs w:val="24"/>
          <w:lang w:val="en-US" w:eastAsia="ru-RU"/>
        </w:rPr>
        <w:t>chatgpt</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proofErr w:type="spellStart"/>
      <w:r w:rsidRPr="001D1A2C">
        <w:rPr>
          <w:rFonts w:ascii="Times New Roman" w:eastAsia="Times New Roman" w:hAnsi="Times New Roman" w:cs="Times New Roman"/>
          <w:szCs w:val="24"/>
          <w:lang w:val="en-US" w:eastAsia="ru-RU"/>
        </w:rPr>
        <w:t>ea</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db</w:t>
      </w:r>
      <w:proofErr w:type="spellEnd"/>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bcb</w:t>
      </w:r>
      <w:proofErr w:type="spellEnd"/>
      <w:r w:rsidRPr="001D1A2C">
        <w:rPr>
          <w:rFonts w:ascii="Times New Roman" w:eastAsia="Times New Roman" w:hAnsi="Times New Roman" w:cs="Times New Roman"/>
          <w:szCs w:val="24"/>
          <w:lang w:eastAsia="ru-RU"/>
        </w:rPr>
        <w:t>37</w:t>
      </w:r>
    </w:p>
    <w:p w14:paraId="7E46335D" w14:textId="780CCC14" w:rsidR="000C321C" w:rsidRPr="004A3902" w:rsidRDefault="000C321C" w:rsidP="002E3A99">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sectPr w:rsidR="000C321C" w:rsidRPr="004A3902"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F2E6F" w14:textId="77777777" w:rsidR="006F5131" w:rsidRDefault="006F5131" w:rsidP="009659E2">
      <w:pPr>
        <w:spacing w:after="0" w:line="240" w:lineRule="auto"/>
      </w:pPr>
      <w:r>
        <w:separator/>
      </w:r>
    </w:p>
  </w:endnote>
  <w:endnote w:type="continuationSeparator" w:id="0">
    <w:p w14:paraId="34D62BDD" w14:textId="77777777" w:rsidR="006F5131" w:rsidRDefault="006F513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30DCD" w14:textId="77777777" w:rsidR="006F5131" w:rsidRDefault="006F5131" w:rsidP="009659E2">
      <w:pPr>
        <w:spacing w:after="0" w:line="240" w:lineRule="auto"/>
      </w:pPr>
      <w:r>
        <w:separator/>
      </w:r>
    </w:p>
  </w:footnote>
  <w:footnote w:type="continuationSeparator" w:id="0">
    <w:p w14:paraId="27ED5002" w14:textId="77777777" w:rsidR="006F5131" w:rsidRDefault="006F5131"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112</w:t>
      </w:r>
      <w:r>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1">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Pr="00156CA7">
        <w:t>categories.xslx</w:t>
      </w:r>
      <w:proofErr w:type="spell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6">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2">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2C03CE">
        <w:t xml:space="preserve"> </w:t>
      </w:r>
      <w:r>
        <w:t>Модуль</w:t>
      </w:r>
      <w:r w:rsidRPr="002C03CE">
        <w:t xml:space="preserve"> </w:t>
      </w:r>
      <w:r>
        <w:rPr>
          <w:lang w:val="en-US"/>
        </w:rPr>
        <w:t>RTSS</w:t>
      </w:r>
      <w:r w:rsidRPr="002C03CE">
        <w:t xml:space="preserve"> </w:t>
      </w:r>
      <w:r w:rsidRPr="00381C88">
        <w:rPr>
          <w:lang w:val="en-US"/>
        </w:rPr>
        <w:t>Ours</w:t>
      </w:r>
      <w:r w:rsidRPr="002C03CE">
        <w:t>_</w:t>
      </w:r>
      <w:r w:rsidRPr="00381C88">
        <w:rPr>
          <w:lang w:val="en-US"/>
        </w:rPr>
        <w:t>vs</w:t>
      </w:r>
      <w:r w:rsidRPr="002C03CE">
        <w:t>_</w:t>
      </w:r>
      <w:r w:rsidRPr="00381C88">
        <w:rPr>
          <w:lang w:val="en-US"/>
        </w:rPr>
        <w:t>CSK</w:t>
      </w:r>
      <w:r w:rsidRPr="002C03CE">
        <w:t>_</w:t>
      </w:r>
      <w:r w:rsidRPr="00381C88">
        <w:rPr>
          <w:lang w:val="en-US"/>
        </w:rPr>
        <w:t>vs</w:t>
      </w:r>
      <w:r w:rsidRPr="002C03CE">
        <w:t>_</w:t>
      </w:r>
      <w:r w:rsidRPr="00381C88">
        <w:rPr>
          <w:lang w:val="en-US"/>
        </w:rPr>
        <w:t>UGVI</w:t>
      </w:r>
      <w:r w:rsidRPr="002C03CE">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19">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 w:id="233">
    <w:p w14:paraId="634F3907" w14:textId="141A29C9" w:rsidR="00076B24" w:rsidRDefault="00076B24">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rsidR="00EF7BB1">
        <w:t>-39</w:t>
      </w:r>
      <w:r w:rsidR="00C43CA6">
        <w:t>, 68-69</w:t>
      </w:r>
      <w:r>
        <w:t>.</w:t>
      </w:r>
    </w:p>
  </w:footnote>
  <w:footnote w:id="234">
    <w:p w14:paraId="5F1D67A4" w14:textId="786D5CB3" w:rsidR="008B3B11" w:rsidRPr="008B3B11" w:rsidRDefault="008B3B11">
      <w:pPr>
        <w:pStyle w:val="FootnoteText"/>
        <w:rPr>
          <w:lang w:val="en-US"/>
        </w:rPr>
      </w:pPr>
      <w:r>
        <w:rPr>
          <w:rStyle w:val="FootnoteReference"/>
        </w:rPr>
        <w:footnoteRef/>
      </w:r>
      <w:r w:rsidRPr="008B3B11">
        <w:rPr>
          <w:lang w:val="en-US"/>
        </w:rPr>
        <w:t xml:space="preserve"> </w:t>
      </w:r>
      <w:r w:rsidRPr="008B3B11">
        <w:rPr>
          <w:lang w:val="en-US"/>
        </w:rPr>
        <w:t>Asya Darbinian, “Imperial Russia and Armenian Refugees on the Caucasus Front of the Great War” // Peripheral Histories ISSN 2755-368X (Aug 5, 2016) = https://www.peripheralhistories.co.uk/post/research-in-progress-imperial-russia-and-armenian-refugees-on-the-caucasus-front-of-the-great-war</w:t>
      </w:r>
    </w:p>
  </w:footnote>
  <w:footnote w:id="235">
    <w:p w14:paraId="4D6131F1" w14:textId="3D905753" w:rsidR="008B3B11" w:rsidRPr="008B3B11" w:rsidRDefault="008B3B11">
      <w:pPr>
        <w:pStyle w:val="FootnoteText"/>
        <w:rPr>
          <w:lang w:val="en-US"/>
        </w:rPr>
      </w:pPr>
      <w:r>
        <w:rPr>
          <w:rStyle w:val="FootnoteReference"/>
        </w:rPr>
        <w:footnoteRef/>
      </w:r>
      <w:r w:rsidRPr="008B3B11">
        <w:rPr>
          <w:lang w:val="en-US"/>
        </w:rPr>
        <w:t xml:space="preserve"> </w:t>
      </w:r>
      <w:r w:rsidRPr="008B3B11">
        <w:rPr>
          <w:lang w:val="en-US"/>
        </w:rPr>
        <w:t xml:space="preserve">Robert Tatoyan, </w:t>
      </w:r>
      <w:r w:rsidR="00712762" w:rsidRPr="00712762">
        <w:rPr>
          <w:lang w:val="en-US"/>
        </w:rPr>
        <w:t>“</w:t>
      </w:r>
      <w:r w:rsidRPr="008B3B11">
        <w:rPr>
          <w:lang w:val="en-US"/>
        </w:rPr>
        <w:t>WWI Armenian refugees census data as a source for Ottoman Armenian population numbers on the eve of the Armenian genocide</w:t>
      </w:r>
      <w:r w:rsidR="00712762" w:rsidRPr="00712762">
        <w:rPr>
          <w:lang w:val="en-US"/>
        </w:rPr>
        <w:t xml:space="preserve">” </w:t>
      </w:r>
      <w:r w:rsidRPr="008B3B11">
        <w:rPr>
          <w:lang w:val="en-US"/>
        </w:rPr>
        <w:t>// International Journal of Armenian Genocide Studies 5, no. 1 (2020)</w:t>
      </w:r>
      <w:r w:rsidRPr="008B3B11">
        <w:rPr>
          <w:lang w:val="en-US"/>
        </w:rPr>
        <w:t>.</w:t>
      </w:r>
    </w:p>
  </w:footnote>
  <w:footnote w:id="236">
    <w:p w14:paraId="52BF0DB4" w14:textId="6DA33FCA" w:rsidR="00231EA0" w:rsidRDefault="00231EA0">
      <w:pPr>
        <w:pStyle w:val="FootnoteText"/>
      </w:pPr>
      <w:r>
        <w:rPr>
          <w:rStyle w:val="FootnoteReference"/>
        </w:rPr>
        <w:footnoteRef/>
      </w:r>
      <w:r>
        <w:t xml:space="preserve"> </w:t>
      </w:r>
      <w:r w:rsidRPr="00231EA0">
        <w:t xml:space="preserve">“Кавказский календарь на 1917 год. 72-й год” / под ред. Н. П. </w:t>
      </w:r>
      <w:proofErr w:type="spellStart"/>
      <w:r w:rsidRPr="00231EA0">
        <w:t>Стельмащука</w:t>
      </w:r>
      <w:proofErr w:type="spellEnd"/>
      <w:r w:rsidRPr="00231EA0">
        <w:t xml:space="preserve">. Тифлис, 1916. Издание Канцелярии Кавказского наместника, </w:t>
      </w:r>
      <w:proofErr w:type="spellStart"/>
      <w:r w:rsidRPr="00231EA0">
        <w:t>стр</w:t>
      </w:r>
      <w:proofErr w:type="spellEnd"/>
      <w:r w:rsidRPr="00231EA0">
        <w:t xml:space="preserve"> 214-221.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3"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CDE0B72"/>
    <w:multiLevelType w:val="hybridMultilevel"/>
    <w:tmpl w:val="A1F25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3"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7"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0"/>
  </w:num>
  <w:num w:numId="2" w16cid:durableId="822232621">
    <w:abstractNumId w:val="21"/>
  </w:num>
  <w:num w:numId="3" w16cid:durableId="1386636311">
    <w:abstractNumId w:val="56"/>
  </w:num>
  <w:num w:numId="4" w16cid:durableId="1472559873">
    <w:abstractNumId w:val="35"/>
  </w:num>
  <w:num w:numId="5" w16cid:durableId="1895309108">
    <w:abstractNumId w:val="73"/>
  </w:num>
  <w:num w:numId="6" w16cid:durableId="2136093764">
    <w:abstractNumId w:val="19"/>
  </w:num>
  <w:num w:numId="7" w16cid:durableId="26176476">
    <w:abstractNumId w:val="93"/>
  </w:num>
  <w:num w:numId="8" w16cid:durableId="449781439">
    <w:abstractNumId w:val="92"/>
  </w:num>
  <w:num w:numId="9" w16cid:durableId="62067514">
    <w:abstractNumId w:val="47"/>
  </w:num>
  <w:num w:numId="10" w16cid:durableId="1505244747">
    <w:abstractNumId w:val="14"/>
  </w:num>
  <w:num w:numId="11" w16cid:durableId="222909630">
    <w:abstractNumId w:val="46"/>
  </w:num>
  <w:num w:numId="12" w16cid:durableId="1099376165">
    <w:abstractNumId w:val="41"/>
  </w:num>
  <w:num w:numId="13" w16cid:durableId="1149127601">
    <w:abstractNumId w:val="79"/>
  </w:num>
  <w:num w:numId="14" w16cid:durableId="2115897639">
    <w:abstractNumId w:val="39"/>
  </w:num>
  <w:num w:numId="15" w16cid:durableId="553275241">
    <w:abstractNumId w:val="59"/>
  </w:num>
  <w:num w:numId="16" w16cid:durableId="595594782">
    <w:abstractNumId w:val="64"/>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0"/>
  </w:num>
  <w:num w:numId="23" w16cid:durableId="160045479">
    <w:abstractNumId w:val="49"/>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1"/>
  </w:num>
  <w:num w:numId="30" w16cid:durableId="1356467703">
    <w:abstractNumId w:val="67"/>
  </w:num>
  <w:num w:numId="31" w16cid:durableId="388890957">
    <w:abstractNumId w:val="80"/>
  </w:num>
  <w:num w:numId="32" w16cid:durableId="546066114">
    <w:abstractNumId w:val="84"/>
  </w:num>
  <w:num w:numId="33" w16cid:durableId="1253391081">
    <w:abstractNumId w:val="97"/>
  </w:num>
  <w:num w:numId="34" w16cid:durableId="1468818787">
    <w:abstractNumId w:val="2"/>
  </w:num>
  <w:num w:numId="35" w16cid:durableId="2143841291">
    <w:abstractNumId w:val="85"/>
  </w:num>
  <w:num w:numId="36" w16cid:durableId="1187864471">
    <w:abstractNumId w:val="78"/>
  </w:num>
  <w:num w:numId="37" w16cid:durableId="1267344616">
    <w:abstractNumId w:val="24"/>
  </w:num>
  <w:num w:numId="38" w16cid:durableId="442504096">
    <w:abstractNumId w:val="48"/>
  </w:num>
  <w:num w:numId="39" w16cid:durableId="820924587">
    <w:abstractNumId w:val="34"/>
  </w:num>
  <w:num w:numId="40" w16cid:durableId="1561671588">
    <w:abstractNumId w:val="65"/>
  </w:num>
  <w:num w:numId="41" w16cid:durableId="476411738">
    <w:abstractNumId w:val="74"/>
  </w:num>
  <w:num w:numId="42" w16cid:durableId="1121533172">
    <w:abstractNumId w:val="75"/>
  </w:num>
  <w:num w:numId="43" w16cid:durableId="855077848">
    <w:abstractNumId w:val="4"/>
  </w:num>
  <w:num w:numId="44" w16cid:durableId="1743402706">
    <w:abstractNumId w:val="5"/>
  </w:num>
  <w:num w:numId="45" w16cid:durableId="194124123">
    <w:abstractNumId w:val="81"/>
  </w:num>
  <w:num w:numId="46" w16cid:durableId="729885889">
    <w:abstractNumId w:val="52"/>
  </w:num>
  <w:num w:numId="47" w16cid:durableId="1441879047">
    <w:abstractNumId w:val="26"/>
  </w:num>
  <w:num w:numId="48" w16cid:durableId="1860005775">
    <w:abstractNumId w:val="82"/>
  </w:num>
  <w:num w:numId="49" w16cid:durableId="42027789">
    <w:abstractNumId w:val="55"/>
  </w:num>
  <w:num w:numId="50" w16cid:durableId="1158500606">
    <w:abstractNumId w:val="31"/>
  </w:num>
  <w:num w:numId="51" w16cid:durableId="1379627461">
    <w:abstractNumId w:val="12"/>
  </w:num>
  <w:num w:numId="52" w16cid:durableId="1688408176">
    <w:abstractNumId w:val="9"/>
  </w:num>
  <w:num w:numId="53" w16cid:durableId="1651523110">
    <w:abstractNumId w:val="89"/>
  </w:num>
  <w:num w:numId="54" w16cid:durableId="180242863">
    <w:abstractNumId w:val="94"/>
  </w:num>
  <w:num w:numId="55" w16cid:durableId="1958372013">
    <w:abstractNumId w:val="87"/>
  </w:num>
  <w:num w:numId="56" w16cid:durableId="138620461">
    <w:abstractNumId w:val="27"/>
  </w:num>
  <w:num w:numId="57" w16cid:durableId="1752046333">
    <w:abstractNumId w:val="1"/>
  </w:num>
  <w:num w:numId="58" w16cid:durableId="1037438332">
    <w:abstractNumId w:val="0"/>
  </w:num>
  <w:num w:numId="59" w16cid:durableId="1471023211">
    <w:abstractNumId w:val="86"/>
  </w:num>
  <w:num w:numId="60" w16cid:durableId="235671223">
    <w:abstractNumId w:val="62"/>
  </w:num>
  <w:num w:numId="61" w16cid:durableId="1514145481">
    <w:abstractNumId w:val="3"/>
  </w:num>
  <w:num w:numId="62" w16cid:durableId="242418441">
    <w:abstractNumId w:val="51"/>
  </w:num>
  <w:num w:numId="63" w16cid:durableId="1896886954">
    <w:abstractNumId w:val="98"/>
  </w:num>
  <w:num w:numId="64" w16cid:durableId="1431662528">
    <w:abstractNumId w:val="22"/>
  </w:num>
  <w:num w:numId="65" w16cid:durableId="574320955">
    <w:abstractNumId w:val="83"/>
  </w:num>
  <w:num w:numId="66" w16cid:durableId="1186167559">
    <w:abstractNumId w:val="38"/>
  </w:num>
  <w:num w:numId="67" w16cid:durableId="28723926">
    <w:abstractNumId w:val="10"/>
  </w:num>
  <w:num w:numId="68" w16cid:durableId="1072771033">
    <w:abstractNumId w:val="20"/>
  </w:num>
  <w:num w:numId="69" w16cid:durableId="887497056">
    <w:abstractNumId w:val="95"/>
  </w:num>
  <w:num w:numId="70" w16cid:durableId="441462937">
    <w:abstractNumId w:val="6"/>
  </w:num>
  <w:num w:numId="71" w16cid:durableId="1044869467">
    <w:abstractNumId w:val="29"/>
  </w:num>
  <w:num w:numId="72" w16cid:durableId="912664514">
    <w:abstractNumId w:val="54"/>
  </w:num>
  <w:num w:numId="73" w16cid:durableId="517697640">
    <w:abstractNumId w:val="91"/>
  </w:num>
  <w:num w:numId="74" w16cid:durableId="204754563">
    <w:abstractNumId w:val="7"/>
  </w:num>
  <w:num w:numId="75" w16cid:durableId="1329283615">
    <w:abstractNumId w:val="33"/>
  </w:num>
  <w:num w:numId="76" w16cid:durableId="1914465938">
    <w:abstractNumId w:val="58"/>
  </w:num>
  <w:num w:numId="77" w16cid:durableId="131562011">
    <w:abstractNumId w:val="30"/>
  </w:num>
  <w:num w:numId="78" w16cid:durableId="1367635052">
    <w:abstractNumId w:val="72"/>
  </w:num>
  <w:num w:numId="79" w16cid:durableId="1047922678">
    <w:abstractNumId w:val="88"/>
  </w:num>
  <w:num w:numId="80" w16cid:durableId="998461595">
    <w:abstractNumId w:val="18"/>
  </w:num>
  <w:num w:numId="81" w16cid:durableId="1084031400">
    <w:abstractNumId w:val="50"/>
  </w:num>
  <w:num w:numId="82" w16cid:durableId="865337555">
    <w:abstractNumId w:val="69"/>
  </w:num>
  <w:num w:numId="83" w16cid:durableId="1980189750">
    <w:abstractNumId w:val="96"/>
  </w:num>
  <w:num w:numId="84" w16cid:durableId="2080863808">
    <w:abstractNumId w:val="66"/>
  </w:num>
  <w:num w:numId="85" w16cid:durableId="1247418152">
    <w:abstractNumId w:val="17"/>
  </w:num>
  <w:num w:numId="86" w16cid:durableId="356544240">
    <w:abstractNumId w:val="43"/>
  </w:num>
  <w:num w:numId="87" w16cid:durableId="1910382416">
    <w:abstractNumId w:val="76"/>
  </w:num>
  <w:num w:numId="88" w16cid:durableId="1529758192">
    <w:abstractNumId w:val="90"/>
  </w:num>
  <w:num w:numId="89" w16cid:durableId="1455641073">
    <w:abstractNumId w:val="53"/>
  </w:num>
  <w:num w:numId="90" w16cid:durableId="542593078">
    <w:abstractNumId w:val="71"/>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3"/>
  </w:num>
  <w:num w:numId="96" w16cid:durableId="732198805">
    <w:abstractNumId w:val="77"/>
  </w:num>
  <w:num w:numId="97" w16cid:durableId="1976375122">
    <w:abstractNumId w:val="68"/>
  </w:num>
  <w:num w:numId="98" w16cid:durableId="1164853180">
    <w:abstractNumId w:val="57"/>
  </w:num>
  <w:num w:numId="99" w16cid:durableId="278025783">
    <w:abstractNumId w:val="44"/>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6B24"/>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4274"/>
    <w:rsid w:val="000C4534"/>
    <w:rsid w:val="000C71C5"/>
    <w:rsid w:val="000D03E1"/>
    <w:rsid w:val="000D1709"/>
    <w:rsid w:val="000D1718"/>
    <w:rsid w:val="000D34CC"/>
    <w:rsid w:val="000D3C83"/>
    <w:rsid w:val="000D4196"/>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4198"/>
    <w:rsid w:val="00254DAE"/>
    <w:rsid w:val="00255C0D"/>
    <w:rsid w:val="00257687"/>
    <w:rsid w:val="002609EC"/>
    <w:rsid w:val="00260C08"/>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45E1"/>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608"/>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C13"/>
    <w:rsid w:val="00476C01"/>
    <w:rsid w:val="00477705"/>
    <w:rsid w:val="00477F00"/>
    <w:rsid w:val="0048140D"/>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65E8"/>
    <w:rsid w:val="006F782F"/>
    <w:rsid w:val="006F790C"/>
    <w:rsid w:val="006F7EAF"/>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2762"/>
    <w:rsid w:val="0071317E"/>
    <w:rsid w:val="00714016"/>
    <w:rsid w:val="00714459"/>
    <w:rsid w:val="007148BD"/>
    <w:rsid w:val="00715159"/>
    <w:rsid w:val="00715ABD"/>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6BD"/>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94B"/>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300D"/>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D1685"/>
    <w:rsid w:val="00AD1D18"/>
    <w:rsid w:val="00AD3492"/>
    <w:rsid w:val="00AD46D1"/>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04F"/>
    <w:rsid w:val="00B82365"/>
    <w:rsid w:val="00B82455"/>
    <w:rsid w:val="00B82578"/>
    <w:rsid w:val="00B82E80"/>
    <w:rsid w:val="00B82EDB"/>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5487"/>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4EE"/>
    <w:rsid w:val="00CE4DA3"/>
    <w:rsid w:val="00CE4FCD"/>
    <w:rsid w:val="00CE5E8C"/>
    <w:rsid w:val="00CE6653"/>
    <w:rsid w:val="00CE6814"/>
    <w:rsid w:val="00CE733E"/>
    <w:rsid w:val="00CE7BF6"/>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EF7BB1"/>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hyperlink" Target="https://chatgpt.com/c/6ab1ccb8-71cc-83ea-bb83-1ee29e813f5a"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11449</TotalTime>
  <Pages>238</Pages>
  <Words>79657</Words>
  <Characters>454048</Characters>
  <Application>Microsoft Office Word</Application>
  <DocSecurity>0</DocSecurity>
  <Lines>3783</Lines>
  <Paragraphs>1065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3267</cp:revision>
  <cp:lastPrinted>2026-08-14T16:57:00Z</cp:lastPrinted>
  <dcterms:created xsi:type="dcterms:W3CDTF">2026-03-18T16:13:00Z</dcterms:created>
  <dcterms:modified xsi:type="dcterms:W3CDTF">2026-09-23T01:20:00Z</dcterms:modified>
</cp:coreProperties>
</file>