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784707B" w:rsidR="00951AAB" w:rsidRDefault="00951AAB" w:rsidP="00951AAB">
      <w:pPr>
        <w:pStyle w:val="XNormal-0"/>
      </w:pPr>
      <w:r w:rsidRPr="00912513">
        <w:br/>
      </w:r>
      <w:r w:rsidRPr="00912513">
        <w:br/>
      </w:r>
      <w:r w:rsidRPr="00912513">
        <w:br/>
      </w:r>
      <w:r w:rsidRPr="00912513">
        <w:br/>
      </w:r>
      <w:r>
        <w:t xml:space="preserve">Редакция </w:t>
      </w:r>
      <w:r w:rsidR="005A5F85" w:rsidRPr="002C739A">
        <w:t>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0E2020C"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45CE6">
        <w:rPr>
          <w:noProof/>
        </w:rPr>
        <w:t>1</w:t>
      </w:r>
      <w:r w:rsidR="004E4904">
        <w:fldChar w:fldCharType="end"/>
      </w:r>
    </w:p>
    <w:p w14:paraId="4F807338" w14:textId="449131E0"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45CE6">
        <w:rPr>
          <w:noProof/>
        </w:rPr>
        <w:t>18</w:t>
      </w:r>
      <w:r w:rsidR="004E4904">
        <w:fldChar w:fldCharType="end"/>
      </w:r>
    </w:p>
    <w:p w14:paraId="0DD1064F" w14:textId="74DDE93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45CE6">
        <w:rPr>
          <w:noProof/>
        </w:rPr>
        <w:t>24</w:t>
      </w:r>
      <w:r w:rsidR="004E4904">
        <w:fldChar w:fldCharType="end"/>
      </w:r>
    </w:p>
    <w:p w14:paraId="26EBCBCF" w14:textId="71D98A50"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45CE6">
        <w:rPr>
          <w:noProof/>
        </w:rPr>
        <w:t>34</w:t>
      </w:r>
      <w:r w:rsidR="004E4904">
        <w:fldChar w:fldCharType="end"/>
      </w:r>
    </w:p>
    <w:p w14:paraId="3EF68623" w14:textId="1CECB95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45CE6">
        <w:rPr>
          <w:noProof/>
        </w:rPr>
        <w:t>43</w:t>
      </w:r>
      <w:r w:rsidR="004E4904">
        <w:fldChar w:fldCharType="end"/>
      </w:r>
    </w:p>
    <w:p w14:paraId="1284C090" w14:textId="32B0EA3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45CE6">
        <w:rPr>
          <w:noProof/>
        </w:rPr>
        <w:t>50</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158720D5"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45CE6">
        <w:rPr>
          <w:noProof/>
        </w:rPr>
        <w:t>79</w:t>
      </w:r>
      <w:r>
        <w:fldChar w:fldCharType="end"/>
      </w:r>
    </w:p>
    <w:p w14:paraId="5A9C311D" w14:textId="2352CBF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45CE6" w:rsidRPr="00745CE6">
        <w:rPr>
          <w:noProof/>
        </w:rPr>
        <w:t>103</w:t>
      </w:r>
      <w:r w:rsidR="004E4904">
        <w:fldChar w:fldCharType="end"/>
      </w:r>
    </w:p>
    <w:p w14:paraId="011A3D1D" w14:textId="1899D97E"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45CE6">
        <w:rPr>
          <w:noProof/>
        </w:rPr>
        <w:t>112</w:t>
      </w:r>
      <w:r w:rsidR="004E4904">
        <w:fldChar w:fldCharType="end"/>
      </w:r>
    </w:p>
    <w:p w14:paraId="66A725F3" w14:textId="7548CCEA"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45CE6">
        <w:rPr>
          <w:noProof/>
        </w:rPr>
        <w:t>112</w:t>
      </w:r>
      <w:r w:rsidR="004E4904">
        <w:fldChar w:fldCharType="end"/>
      </w:r>
    </w:p>
    <w:p w14:paraId="3567BFC2" w14:textId="2736FDF8"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45CE6">
        <w:rPr>
          <w:noProof/>
          <w:lang w:val="en-US"/>
        </w:rPr>
        <w:t>112</w:t>
      </w:r>
      <w:r w:rsidR="004E4904">
        <w:fldChar w:fldCharType="end"/>
      </w:r>
    </w:p>
    <w:p w14:paraId="271DF338" w14:textId="0BFD5E71"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45CE6" w:rsidRPr="00745CE6">
        <w:rPr>
          <w:noProof/>
        </w:rPr>
        <w:t>112</w:t>
      </w:r>
      <w:r w:rsidR="00D04C78">
        <w:rPr>
          <w:lang w:val="en-US"/>
        </w:rPr>
        <w:fldChar w:fldCharType="end"/>
      </w:r>
    </w:p>
    <w:p w14:paraId="7FB45366" w14:textId="7845322F"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45CE6">
        <w:rPr>
          <w:noProof/>
        </w:rPr>
        <w:t>112</w:t>
      </w:r>
      <w:r w:rsidR="001D04A6">
        <w:fldChar w:fldCharType="end"/>
      </w:r>
    </w:p>
    <w:p w14:paraId="68344AAB" w14:textId="39434460"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745CE6">
        <w:rPr>
          <w:noProof/>
        </w:rPr>
        <w:t>112</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2B1D5B">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91251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91251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912513">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912513">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912513">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91251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91251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912513">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912513">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91251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91251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51DF1577" w:rsidR="00EE112F" w:rsidRPr="00EE112F" w:rsidRDefault="00EE112F" w:rsidP="00B52089">
      <w:pPr>
        <w:pStyle w:val="XNormal-0"/>
      </w:pPr>
      <w:r w:rsidRPr="00EE112F">
        <w:t xml:space="preserve">Сведения находятся в файле </w:t>
      </w:r>
      <w:r w:rsidRPr="00EE112F">
        <w:rPr>
          <w:i/>
          <w:iCs/>
        </w:rPr>
        <w:t>emigration</w:t>
      </w:r>
      <w:r w:rsidR="002C739A" w:rsidRPr="002C739A">
        <w:rPr>
          <w:i/>
          <w:iCs/>
        </w:rPr>
        <w:t>-1896-1916</w:t>
      </w:r>
      <w:r w:rsidRPr="00EE112F">
        <w:rPr>
          <w:i/>
          <w:iCs/>
        </w:rPr>
        <w:t>.xlsx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9"/>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0"/>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1"/>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2"/>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3"/>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 xml:space="preserve">ми причинами, для остальных коэффициенты малоизменны (хотя русское возвращение было ускорено войной). </w:t>
      </w:r>
      <w:r w:rsidRPr="00EE112F">
        <w:lastRenderedPageBreak/>
        <w:t>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5"/>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6"/>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2151E171" w:rsidR="00EE112F" w:rsidRPr="00EE112F" w:rsidRDefault="00EE112F" w:rsidP="00D70D0B">
      <w:pPr>
        <w:pStyle w:val="XNormal"/>
        <w:spacing w:after="120"/>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w:t>
      </w:r>
      <w:r w:rsidR="00637A37" w:rsidRPr="00637A37">
        <w:t xml:space="preserve">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lastRenderedPageBreak/>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B74FEB">
        <w:t xml:space="preserve">полный </w:t>
      </w:r>
      <w:r w:rsidR="00637A37" w:rsidRPr="00637A37">
        <w:t xml:space="preserve">ноль. Кроме того, 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1898 включает Финляндию, но по-прежнему не Польшу. Для Польши даётся отдельная строка, однако она объемлет русскую, австрйискую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9F0C7A" w:rsidRPr="00D70D0B" w14:paraId="0844ADE4" w14:textId="77777777" w:rsidTr="000E1BC6">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0E1BC6">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63B5435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26,261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6DD8E7A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172,846</w:t>
            </w:r>
          </w:p>
        </w:tc>
      </w:tr>
      <w:tr w:rsidR="009F0C7A" w:rsidRPr="00D70D0B" w14:paraId="016FD681" w14:textId="77777777" w:rsidTr="000E1BC6">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495428E" w14:textId="3DF371A6" w:rsidR="00580BD1" w:rsidRPr="00580BD1" w:rsidRDefault="00580BD1" w:rsidP="00B52CCD">
      <w:pPr>
        <w:pStyle w:val="XNormal-0"/>
        <w:spacing w:before="120" w:after="120"/>
      </w:pPr>
      <w:r>
        <w:t xml:space="preserve">Данные об эмиграции из Царства Польского содержатся в таблице </w:t>
      </w:r>
      <w:r w:rsidR="00741941">
        <w:t>№</w:t>
      </w:r>
      <w:r>
        <w:t xml:space="preserve">1 </w:t>
      </w:r>
      <w:r w:rsidRPr="00580BD1">
        <w:rPr>
          <w:i/>
          <w:iCs/>
          <w:lang w:val="en-US"/>
        </w:rPr>
        <w:t>NBER</w:t>
      </w:r>
      <w:r w:rsidRPr="00580BD1">
        <w:t xml:space="preserve"> (</w:t>
      </w:r>
      <w:r>
        <w:t>стр. 230-231</w:t>
      </w:r>
      <w:r w:rsidR="004A6946">
        <w:t>)</w:t>
      </w:r>
      <w:r>
        <w:t xml:space="preserve">, строка </w:t>
      </w:r>
      <w:r>
        <w:rPr>
          <w:lang w:val="en-US"/>
        </w:rPr>
        <w:t>Poland</w:t>
      </w:r>
      <w:r w:rsidRPr="00580BD1">
        <w:t xml:space="preserve"> (</w:t>
      </w:r>
      <w:r>
        <w:rPr>
          <w:lang w:val="en-US"/>
        </w:rPr>
        <w:t>Russian</w:t>
      </w:r>
      <w:r w:rsidRPr="00580BD1">
        <w:t xml:space="preserve">, </w:t>
      </w:r>
      <w:r>
        <w:rPr>
          <w:lang w:val="en-US"/>
        </w:rPr>
        <w:t>pre</w:t>
      </w:r>
      <w:r w:rsidRPr="00580BD1">
        <w:t>-</w:t>
      </w:r>
      <w:r>
        <w:rPr>
          <w:lang w:val="en-US"/>
        </w:rPr>
        <w:t>war</w:t>
      </w:r>
      <w:r w:rsidRPr="00580BD1">
        <w:t>).</w:t>
      </w:r>
      <w:r>
        <w:t xml:space="preserve"> </w:t>
      </w:r>
      <w:r w:rsidRPr="00580BD1">
        <w:t>Это данные Варшавского статистического комитета по десяти губерниям Царства Польского. Авторы уточняют, что речь именно о территории бывшего Kingdom</w:t>
      </w:r>
      <w:r w:rsidR="004541BE">
        <w:t xml:space="preserve"> </w:t>
      </w:r>
      <w:r w:rsidRPr="00580BD1">
        <w:t>/</w:t>
      </w:r>
      <w:r w:rsidR="004541BE">
        <w:t xml:space="preserve"> </w:t>
      </w:r>
      <w:r w:rsidRPr="00580BD1">
        <w:t xml:space="preserve">Congress Poland, а не обо всех польских этнических землях. Статистика собиралась через местные администрации и признаётся авторами неполной, особенно в ранние годы. Причём числа </w:t>
      </w:r>
      <w:r w:rsidR="00741941">
        <w:t>таблицы №</w:t>
      </w:r>
      <w:r w:rsidRPr="00580BD1">
        <w:t>1 удаётся воспроизвести буквально до единицы из польских National Tables I, II и V:</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00"/>
        <w:gridCol w:w="2224"/>
        <w:gridCol w:w="4484"/>
        <w:gridCol w:w="1100"/>
      </w:tblGrid>
      <w:tr w:rsidR="00741941" w:rsidRPr="00741941" w14:paraId="6A0CBCAE" w14:textId="77777777" w:rsidTr="009509BA">
        <w:trPr>
          <w:tblHeader/>
          <w:jc w:val="center"/>
        </w:trPr>
        <w:tc>
          <w:tcPr>
            <w:tcW w:w="0" w:type="auto"/>
            <w:shd w:val="clear" w:color="auto" w:fill="EEECE1" w:themeFill="background2"/>
            <w:vAlign w:val="center"/>
            <w:hideMark/>
          </w:tcPr>
          <w:p w14:paraId="6FDB54D4" w14:textId="110EB985" w:rsidR="00741941" w:rsidRPr="00741941" w:rsidRDefault="00741941" w:rsidP="00741941">
            <w:pPr>
              <w:pStyle w:val="XNormal-0"/>
              <w:spacing w:after="0"/>
              <w:jc w:val="center"/>
              <w:rPr>
                <w:b/>
                <w:bCs/>
              </w:rPr>
            </w:pPr>
            <w:r>
              <w:rPr>
                <w:b/>
                <w:bCs/>
              </w:rPr>
              <w:t>к</w:t>
            </w:r>
            <w:r w:rsidRPr="00741941">
              <w:rPr>
                <w:b/>
                <w:bCs/>
                <w:lang w:val="en-US"/>
              </w:rPr>
              <w:t>олонка</w:t>
            </w:r>
            <w:r>
              <w:rPr>
                <w:b/>
                <w:bCs/>
              </w:rPr>
              <w:br/>
              <w:t>таблицы 1</w:t>
            </w:r>
          </w:p>
        </w:tc>
        <w:tc>
          <w:tcPr>
            <w:tcW w:w="0" w:type="auto"/>
            <w:shd w:val="clear" w:color="auto" w:fill="EEECE1" w:themeFill="background2"/>
            <w:vAlign w:val="center"/>
            <w:hideMark/>
          </w:tcPr>
          <w:p w14:paraId="4C524ED6" w14:textId="77777777" w:rsidR="00741941" w:rsidRPr="00741941" w:rsidRDefault="00741941" w:rsidP="00741941">
            <w:pPr>
              <w:pStyle w:val="XNormal-0"/>
              <w:spacing w:after="0"/>
              <w:jc w:val="center"/>
              <w:rPr>
                <w:b/>
                <w:bCs/>
                <w:lang w:val="en-US"/>
              </w:rPr>
            </w:pPr>
            <w:r w:rsidRPr="00741941">
              <w:rPr>
                <w:b/>
                <w:bCs/>
                <w:lang w:val="en-US"/>
              </w:rPr>
              <w:t>что реально охвачено</w:t>
            </w:r>
          </w:p>
        </w:tc>
        <w:tc>
          <w:tcPr>
            <w:tcW w:w="0" w:type="auto"/>
            <w:shd w:val="clear" w:color="auto" w:fill="EEECE1" w:themeFill="background2"/>
            <w:vAlign w:val="center"/>
            <w:hideMark/>
          </w:tcPr>
          <w:p w14:paraId="0CA75178" w14:textId="77777777" w:rsidR="00741941" w:rsidRPr="00741941" w:rsidRDefault="00741941" w:rsidP="00741941">
            <w:pPr>
              <w:pStyle w:val="XNormal-0"/>
              <w:spacing w:after="0"/>
              <w:jc w:val="center"/>
              <w:rPr>
                <w:b/>
                <w:bCs/>
                <w:lang w:val="en-US"/>
              </w:rPr>
            </w:pPr>
            <w:r w:rsidRPr="00741941">
              <w:rPr>
                <w:b/>
                <w:bCs/>
                <w:lang w:val="en-US"/>
              </w:rPr>
              <w:t>расчёт</w:t>
            </w:r>
          </w:p>
        </w:tc>
        <w:tc>
          <w:tcPr>
            <w:tcW w:w="0" w:type="auto"/>
            <w:shd w:val="clear" w:color="auto" w:fill="EEECE1" w:themeFill="background2"/>
            <w:vAlign w:val="center"/>
            <w:hideMark/>
          </w:tcPr>
          <w:p w14:paraId="09ED2763" w14:textId="28F39045" w:rsidR="00741941" w:rsidRPr="00741941" w:rsidRDefault="00741941" w:rsidP="00741941">
            <w:pPr>
              <w:pStyle w:val="XNormal-0"/>
              <w:spacing w:after="0"/>
              <w:jc w:val="center"/>
              <w:rPr>
                <w:b/>
                <w:bCs/>
              </w:rPr>
            </w:pPr>
            <w:r>
              <w:rPr>
                <w:b/>
                <w:bCs/>
              </w:rPr>
              <w:t>и</w:t>
            </w:r>
            <w:r w:rsidRPr="00741941">
              <w:rPr>
                <w:b/>
                <w:bCs/>
                <w:lang w:val="en-US"/>
              </w:rPr>
              <w:t>тог</w:t>
            </w:r>
            <w:r>
              <w:rPr>
                <w:b/>
                <w:bCs/>
              </w:rPr>
              <w:br/>
              <w:t>таблицы 1</w:t>
            </w:r>
          </w:p>
        </w:tc>
      </w:tr>
      <w:tr w:rsidR="00741941" w:rsidRPr="00741941" w14:paraId="5160BD53" w14:textId="77777777" w:rsidTr="009509BA">
        <w:trPr>
          <w:jc w:val="center"/>
        </w:trPr>
        <w:tc>
          <w:tcPr>
            <w:tcW w:w="0" w:type="auto"/>
            <w:vAlign w:val="center"/>
            <w:hideMark/>
          </w:tcPr>
          <w:p w14:paraId="05AF5680" w14:textId="43AF6A64" w:rsidR="00741941" w:rsidRPr="00741941" w:rsidRDefault="00741941" w:rsidP="009509BA">
            <w:pPr>
              <w:pStyle w:val="XNormal-0"/>
              <w:spacing w:after="0"/>
              <w:jc w:val="center"/>
              <w:rPr>
                <w:lang w:val="en-US"/>
              </w:rPr>
            </w:pPr>
            <w:r w:rsidRPr="00741941">
              <w:rPr>
                <w:lang w:val="en-US"/>
              </w:rPr>
              <w:t>1891–</w:t>
            </w:r>
            <w:r>
              <w:t>18</w:t>
            </w:r>
            <w:r w:rsidRPr="00741941">
              <w:rPr>
                <w:lang w:val="en-US"/>
              </w:rPr>
              <w:t>95</w:t>
            </w:r>
          </w:p>
        </w:tc>
        <w:tc>
          <w:tcPr>
            <w:tcW w:w="0" w:type="auto"/>
            <w:vAlign w:val="center"/>
            <w:hideMark/>
          </w:tcPr>
          <w:p w14:paraId="32962692" w14:textId="77777777" w:rsidR="00741941" w:rsidRPr="00741941" w:rsidRDefault="00741941" w:rsidP="00741941">
            <w:pPr>
              <w:pStyle w:val="XNormal-0"/>
              <w:spacing w:after="0"/>
              <w:rPr>
                <w:lang w:val="en-US"/>
              </w:rPr>
            </w:pPr>
            <w:r w:rsidRPr="00741941">
              <w:rPr>
                <w:lang w:val="en-US"/>
              </w:rPr>
              <w:t>permanent, 1891–95</w:t>
            </w:r>
          </w:p>
        </w:tc>
        <w:tc>
          <w:tcPr>
            <w:tcW w:w="0" w:type="auto"/>
            <w:vAlign w:val="center"/>
            <w:hideMark/>
          </w:tcPr>
          <w:p w14:paraId="4552801D" w14:textId="70DDC9FB" w:rsidR="00741941" w:rsidRPr="00741941" w:rsidRDefault="00741941" w:rsidP="00741941">
            <w:pPr>
              <w:pStyle w:val="XNormal-0"/>
              <w:spacing w:after="0"/>
              <w:rPr>
                <w:lang w:val="en-US"/>
              </w:rPr>
            </w:pPr>
            <w:r w:rsidRPr="00741941">
              <w:rPr>
                <w:lang w:val="en-US"/>
              </w:rPr>
              <w:t>17,499</w:t>
            </w:r>
            <w:r>
              <w:t xml:space="preserve"> </w:t>
            </w:r>
            <w:r w:rsidRPr="00741941">
              <w:rPr>
                <w:lang w:val="en-US"/>
              </w:rPr>
              <w:t>+</w:t>
            </w:r>
            <w:r>
              <w:t xml:space="preserve"> </w:t>
            </w:r>
            <w:r w:rsidRPr="00741941">
              <w:rPr>
                <w:lang w:val="en-US"/>
              </w:rPr>
              <w:t>13,127</w:t>
            </w:r>
            <w:r>
              <w:t xml:space="preserve"> </w:t>
            </w:r>
            <w:r w:rsidRPr="00741941">
              <w:rPr>
                <w:lang w:val="en-US"/>
              </w:rPr>
              <w:t>+</w:t>
            </w:r>
            <w:r>
              <w:t xml:space="preserve"> </w:t>
            </w:r>
            <w:r w:rsidRPr="00741941">
              <w:rPr>
                <w:lang w:val="en-US"/>
              </w:rPr>
              <w:t>8,784</w:t>
            </w:r>
            <w:r>
              <w:t xml:space="preserve"> </w:t>
            </w:r>
            <w:r w:rsidRPr="00741941">
              <w:rPr>
                <w:lang w:val="en-US"/>
              </w:rPr>
              <w:t>+</w:t>
            </w:r>
            <w:r>
              <w:t xml:space="preserve"> </w:t>
            </w:r>
            <w:r w:rsidRPr="00741941">
              <w:rPr>
                <w:lang w:val="en-US"/>
              </w:rPr>
              <w:t>5,623</w:t>
            </w:r>
            <w:r>
              <w:t xml:space="preserve"> </w:t>
            </w:r>
            <w:r w:rsidRPr="00741941">
              <w:rPr>
                <w:lang w:val="en-US"/>
              </w:rPr>
              <w:t>+</w:t>
            </w:r>
            <w:r>
              <w:t xml:space="preserve"> </w:t>
            </w:r>
            <w:r w:rsidRPr="00741941">
              <w:rPr>
                <w:lang w:val="en-US"/>
              </w:rPr>
              <w:t>7,124</w:t>
            </w:r>
          </w:p>
        </w:tc>
        <w:tc>
          <w:tcPr>
            <w:tcW w:w="0" w:type="auto"/>
            <w:vAlign w:val="center"/>
            <w:hideMark/>
          </w:tcPr>
          <w:p w14:paraId="0909A08C" w14:textId="77777777" w:rsidR="00741941" w:rsidRPr="00741941" w:rsidRDefault="00741941" w:rsidP="00741941">
            <w:pPr>
              <w:pStyle w:val="XNormal-0"/>
              <w:spacing w:after="0"/>
              <w:jc w:val="right"/>
              <w:rPr>
                <w:lang w:val="en-US"/>
              </w:rPr>
            </w:pPr>
            <w:r w:rsidRPr="00741941">
              <w:rPr>
                <w:lang w:val="en-US"/>
              </w:rPr>
              <w:t>52,157</w:t>
            </w:r>
          </w:p>
        </w:tc>
      </w:tr>
      <w:tr w:rsidR="00741941" w:rsidRPr="00741941" w14:paraId="2D48CEDC" w14:textId="77777777" w:rsidTr="009509BA">
        <w:trPr>
          <w:jc w:val="center"/>
        </w:trPr>
        <w:tc>
          <w:tcPr>
            <w:tcW w:w="0" w:type="auto"/>
            <w:vAlign w:val="center"/>
            <w:hideMark/>
          </w:tcPr>
          <w:p w14:paraId="074C0846" w14:textId="77777777" w:rsidR="00741941" w:rsidRPr="00741941" w:rsidRDefault="00741941" w:rsidP="009509BA">
            <w:pPr>
              <w:pStyle w:val="XNormal-0"/>
              <w:spacing w:after="0"/>
              <w:jc w:val="center"/>
              <w:rPr>
                <w:lang w:val="en-US"/>
              </w:rPr>
            </w:pPr>
            <w:r w:rsidRPr="00741941">
              <w:rPr>
                <w:lang w:val="en-US"/>
              </w:rPr>
              <w:t>1896–1900</w:t>
            </w:r>
          </w:p>
        </w:tc>
        <w:tc>
          <w:tcPr>
            <w:tcW w:w="0" w:type="auto"/>
            <w:vAlign w:val="center"/>
            <w:hideMark/>
          </w:tcPr>
          <w:p w14:paraId="0AE62738" w14:textId="77777777" w:rsidR="00741941" w:rsidRPr="00741941" w:rsidRDefault="00741941" w:rsidP="00741941">
            <w:pPr>
              <w:pStyle w:val="XNormal-0"/>
              <w:spacing w:after="0"/>
              <w:rPr>
                <w:lang w:val="en-US"/>
              </w:rPr>
            </w:pPr>
            <w:r w:rsidRPr="00741941">
              <w:rPr>
                <w:lang w:val="en-US"/>
              </w:rPr>
              <w:t>permanent, 1896–1900</w:t>
            </w:r>
          </w:p>
        </w:tc>
        <w:tc>
          <w:tcPr>
            <w:tcW w:w="0" w:type="auto"/>
            <w:vAlign w:val="center"/>
            <w:hideMark/>
          </w:tcPr>
          <w:p w14:paraId="3A7B5541" w14:textId="5AABED42" w:rsidR="00741941" w:rsidRPr="00741941" w:rsidRDefault="00741941" w:rsidP="00741941">
            <w:pPr>
              <w:pStyle w:val="XNormal-0"/>
              <w:spacing w:after="0"/>
              <w:rPr>
                <w:lang w:val="en-US"/>
              </w:rPr>
            </w:pPr>
            <w:r w:rsidRPr="00741941">
              <w:rPr>
                <w:lang w:val="en-US"/>
              </w:rPr>
              <w:t>6,180</w:t>
            </w:r>
            <w:r>
              <w:t xml:space="preserve"> </w:t>
            </w:r>
            <w:r w:rsidRPr="00741941">
              <w:rPr>
                <w:lang w:val="en-US"/>
              </w:rPr>
              <w:t>+</w:t>
            </w:r>
            <w:r>
              <w:t xml:space="preserve"> </w:t>
            </w:r>
            <w:r w:rsidRPr="00741941">
              <w:rPr>
                <w:lang w:val="en-US"/>
              </w:rPr>
              <w:t>5</w:t>
            </w:r>
            <w:r>
              <w:t xml:space="preserve"> </w:t>
            </w:r>
            <w:r w:rsidRPr="00741941">
              <w:rPr>
                <w:lang w:val="en-US"/>
              </w:rPr>
              <w:t>,733</w:t>
            </w:r>
            <w:r>
              <w:t xml:space="preserve"> </w:t>
            </w:r>
            <w:r w:rsidRPr="00741941">
              <w:rPr>
                <w:lang w:val="en-US"/>
              </w:rPr>
              <w:t>+</w:t>
            </w:r>
            <w:r>
              <w:t xml:space="preserve"> </w:t>
            </w:r>
            <w:r w:rsidRPr="00741941">
              <w:rPr>
                <w:lang w:val="en-US"/>
              </w:rPr>
              <w:t>7,766</w:t>
            </w:r>
            <w:r>
              <w:t xml:space="preserve"> </w:t>
            </w:r>
            <w:r w:rsidRPr="00741941">
              <w:rPr>
                <w:lang w:val="en-US"/>
              </w:rPr>
              <w:t>+</w:t>
            </w:r>
            <w:r>
              <w:t xml:space="preserve"> </w:t>
            </w:r>
            <w:r w:rsidRPr="00741941">
              <w:rPr>
                <w:lang w:val="en-US"/>
              </w:rPr>
              <w:t>8,670</w:t>
            </w:r>
            <w:r>
              <w:t xml:space="preserve"> </w:t>
            </w:r>
            <w:r w:rsidRPr="00741941">
              <w:rPr>
                <w:lang w:val="en-US"/>
              </w:rPr>
              <w:t>+</w:t>
            </w:r>
            <w:r>
              <w:t xml:space="preserve"> </w:t>
            </w:r>
            <w:r w:rsidRPr="00741941">
              <w:rPr>
                <w:lang w:val="en-US"/>
              </w:rPr>
              <w:t>9,838</w:t>
            </w:r>
          </w:p>
        </w:tc>
        <w:tc>
          <w:tcPr>
            <w:tcW w:w="0" w:type="auto"/>
            <w:vAlign w:val="center"/>
            <w:hideMark/>
          </w:tcPr>
          <w:p w14:paraId="28826426" w14:textId="77777777" w:rsidR="00741941" w:rsidRPr="00741941" w:rsidRDefault="00741941" w:rsidP="00741941">
            <w:pPr>
              <w:pStyle w:val="XNormal-0"/>
              <w:spacing w:after="0"/>
              <w:jc w:val="right"/>
              <w:rPr>
                <w:lang w:val="en-US"/>
              </w:rPr>
            </w:pPr>
            <w:r w:rsidRPr="00741941">
              <w:rPr>
                <w:lang w:val="en-US"/>
              </w:rPr>
              <w:t>38,187</w:t>
            </w:r>
          </w:p>
        </w:tc>
      </w:tr>
      <w:tr w:rsidR="00741941" w:rsidRPr="00741941" w14:paraId="5BBBA1B7" w14:textId="77777777" w:rsidTr="009509BA">
        <w:trPr>
          <w:jc w:val="center"/>
        </w:trPr>
        <w:tc>
          <w:tcPr>
            <w:tcW w:w="0" w:type="auto"/>
            <w:vAlign w:val="center"/>
            <w:hideMark/>
          </w:tcPr>
          <w:p w14:paraId="5D34AB95" w14:textId="539F67E5" w:rsidR="00741941" w:rsidRPr="00741941" w:rsidRDefault="00741941" w:rsidP="009509BA">
            <w:pPr>
              <w:pStyle w:val="XNormal-0"/>
              <w:spacing w:after="0"/>
              <w:jc w:val="center"/>
              <w:rPr>
                <w:lang w:val="en-US"/>
              </w:rPr>
            </w:pPr>
            <w:r w:rsidRPr="00741941">
              <w:rPr>
                <w:lang w:val="en-US"/>
              </w:rPr>
              <w:t>1901–</w:t>
            </w:r>
            <w:r>
              <w:t>19</w:t>
            </w:r>
            <w:r w:rsidRPr="00741941">
              <w:rPr>
                <w:lang w:val="en-US"/>
              </w:rPr>
              <w:t>05</w:t>
            </w:r>
          </w:p>
        </w:tc>
        <w:tc>
          <w:tcPr>
            <w:tcW w:w="0" w:type="auto"/>
            <w:vAlign w:val="center"/>
            <w:hideMark/>
          </w:tcPr>
          <w:p w14:paraId="48A74EEA" w14:textId="77777777" w:rsidR="00741941" w:rsidRPr="00741941" w:rsidRDefault="00741941" w:rsidP="00741941">
            <w:pPr>
              <w:pStyle w:val="XNormal-0"/>
              <w:spacing w:after="0"/>
              <w:rPr>
                <w:lang w:val="en-US"/>
              </w:rPr>
            </w:pPr>
            <w:r w:rsidRPr="00741941">
              <w:rPr>
                <w:lang w:val="en-US"/>
              </w:rPr>
              <w:t>фактически 1901–04</w:t>
            </w:r>
          </w:p>
        </w:tc>
        <w:tc>
          <w:tcPr>
            <w:tcW w:w="0" w:type="auto"/>
            <w:vAlign w:val="center"/>
            <w:hideMark/>
          </w:tcPr>
          <w:p w14:paraId="558B5467" w14:textId="77777777" w:rsidR="00741941" w:rsidRPr="00741941" w:rsidRDefault="00741941" w:rsidP="00741941">
            <w:pPr>
              <w:pStyle w:val="XNormal-0"/>
              <w:spacing w:after="0"/>
              <w:rPr>
                <w:lang w:val="en-US"/>
              </w:rPr>
            </w:pPr>
            <w:r w:rsidRPr="00741941">
              <w:rPr>
                <w:lang w:val="en-US"/>
              </w:rPr>
              <w:t>permanent 48,695 + temporary to America 18,720</w:t>
            </w:r>
          </w:p>
        </w:tc>
        <w:tc>
          <w:tcPr>
            <w:tcW w:w="0" w:type="auto"/>
            <w:vAlign w:val="center"/>
            <w:hideMark/>
          </w:tcPr>
          <w:p w14:paraId="5D31D4C0" w14:textId="77777777" w:rsidR="00741941" w:rsidRPr="00741941" w:rsidRDefault="00741941" w:rsidP="00741941">
            <w:pPr>
              <w:pStyle w:val="XNormal-0"/>
              <w:spacing w:after="0"/>
              <w:jc w:val="right"/>
              <w:rPr>
                <w:lang w:val="en-US"/>
              </w:rPr>
            </w:pPr>
            <w:r w:rsidRPr="00741941">
              <w:rPr>
                <w:lang w:val="en-US"/>
              </w:rPr>
              <w:t>67,415</w:t>
            </w:r>
          </w:p>
        </w:tc>
      </w:tr>
      <w:tr w:rsidR="00741941" w:rsidRPr="00741941" w14:paraId="0BDAC324" w14:textId="77777777" w:rsidTr="009509BA">
        <w:trPr>
          <w:jc w:val="center"/>
        </w:trPr>
        <w:tc>
          <w:tcPr>
            <w:tcW w:w="0" w:type="auto"/>
            <w:vAlign w:val="center"/>
            <w:hideMark/>
          </w:tcPr>
          <w:p w14:paraId="4837CCC3" w14:textId="2B0D8ADB" w:rsidR="00741941" w:rsidRPr="00741941" w:rsidRDefault="00741941" w:rsidP="009509BA">
            <w:pPr>
              <w:pStyle w:val="XNormal-0"/>
              <w:spacing w:after="0"/>
              <w:jc w:val="center"/>
              <w:rPr>
                <w:lang w:val="en-US"/>
              </w:rPr>
            </w:pPr>
            <w:r w:rsidRPr="00741941">
              <w:rPr>
                <w:lang w:val="en-US"/>
              </w:rPr>
              <w:t>1906–</w:t>
            </w:r>
            <w:r>
              <w:t>19</w:t>
            </w:r>
            <w:r w:rsidRPr="00741941">
              <w:rPr>
                <w:lang w:val="en-US"/>
              </w:rPr>
              <w:t>10</w:t>
            </w:r>
          </w:p>
        </w:tc>
        <w:tc>
          <w:tcPr>
            <w:tcW w:w="0" w:type="auto"/>
            <w:vAlign w:val="center"/>
            <w:hideMark/>
          </w:tcPr>
          <w:p w14:paraId="1FB7222B" w14:textId="77777777" w:rsidR="00741941" w:rsidRPr="00741941" w:rsidRDefault="00741941" w:rsidP="00741941">
            <w:pPr>
              <w:pStyle w:val="XNormal-0"/>
              <w:spacing w:after="0"/>
              <w:rPr>
                <w:lang w:val="en-US"/>
              </w:rPr>
            </w:pPr>
            <w:r w:rsidRPr="00741941">
              <w:rPr>
                <w:lang w:val="en-US"/>
              </w:rPr>
              <w:t>фактически 1908–10</w:t>
            </w:r>
          </w:p>
        </w:tc>
        <w:tc>
          <w:tcPr>
            <w:tcW w:w="0" w:type="auto"/>
            <w:vAlign w:val="center"/>
            <w:hideMark/>
          </w:tcPr>
          <w:p w14:paraId="4FA6907B" w14:textId="77777777" w:rsidR="00741941" w:rsidRPr="00741941" w:rsidRDefault="00741941" w:rsidP="00741941">
            <w:pPr>
              <w:pStyle w:val="XNormal-0"/>
              <w:spacing w:after="0"/>
              <w:rPr>
                <w:lang w:val="en-US"/>
              </w:rPr>
            </w:pPr>
            <w:r w:rsidRPr="00741941">
              <w:rPr>
                <w:lang w:val="en-US"/>
              </w:rPr>
              <w:t>permanent 68,015 + temporary to America 53,278</w:t>
            </w:r>
          </w:p>
        </w:tc>
        <w:tc>
          <w:tcPr>
            <w:tcW w:w="0" w:type="auto"/>
            <w:vAlign w:val="center"/>
            <w:hideMark/>
          </w:tcPr>
          <w:p w14:paraId="440195C0" w14:textId="77777777" w:rsidR="00741941" w:rsidRPr="00741941" w:rsidRDefault="00741941" w:rsidP="00741941">
            <w:pPr>
              <w:pStyle w:val="XNormal-0"/>
              <w:spacing w:after="0"/>
              <w:jc w:val="right"/>
              <w:rPr>
                <w:lang w:val="en-US"/>
              </w:rPr>
            </w:pPr>
            <w:r w:rsidRPr="00741941">
              <w:rPr>
                <w:lang w:val="en-US"/>
              </w:rPr>
              <w:t>121,293</w:t>
            </w:r>
          </w:p>
        </w:tc>
      </w:tr>
      <w:tr w:rsidR="00741941" w:rsidRPr="00741941" w14:paraId="578BC75B" w14:textId="77777777" w:rsidTr="009509BA">
        <w:trPr>
          <w:jc w:val="center"/>
        </w:trPr>
        <w:tc>
          <w:tcPr>
            <w:tcW w:w="0" w:type="auto"/>
            <w:vAlign w:val="center"/>
            <w:hideMark/>
          </w:tcPr>
          <w:p w14:paraId="627CEE21" w14:textId="03CF5CC9" w:rsidR="00741941" w:rsidRPr="00741941" w:rsidRDefault="00741941" w:rsidP="009509BA">
            <w:pPr>
              <w:pStyle w:val="XNormal-0"/>
              <w:spacing w:after="0"/>
              <w:jc w:val="center"/>
              <w:rPr>
                <w:lang w:val="en-US"/>
              </w:rPr>
            </w:pPr>
            <w:r w:rsidRPr="00741941">
              <w:rPr>
                <w:lang w:val="en-US"/>
              </w:rPr>
              <w:t>1911–</w:t>
            </w:r>
            <w:r>
              <w:t>19</w:t>
            </w:r>
            <w:r w:rsidRPr="00741941">
              <w:rPr>
                <w:lang w:val="en-US"/>
              </w:rPr>
              <w:t>15</w:t>
            </w:r>
          </w:p>
        </w:tc>
        <w:tc>
          <w:tcPr>
            <w:tcW w:w="0" w:type="auto"/>
            <w:vAlign w:val="center"/>
            <w:hideMark/>
          </w:tcPr>
          <w:p w14:paraId="6DC84EB6" w14:textId="77777777" w:rsidR="00741941" w:rsidRPr="00741941" w:rsidRDefault="00741941" w:rsidP="00741941">
            <w:pPr>
              <w:pStyle w:val="XNormal-0"/>
              <w:spacing w:after="0"/>
              <w:rPr>
                <w:lang w:val="en-US"/>
              </w:rPr>
            </w:pPr>
            <w:r w:rsidRPr="00741941">
              <w:rPr>
                <w:lang w:val="en-US"/>
              </w:rPr>
              <w:t>фактически 1911–13</w:t>
            </w:r>
          </w:p>
        </w:tc>
        <w:tc>
          <w:tcPr>
            <w:tcW w:w="0" w:type="auto"/>
            <w:vAlign w:val="center"/>
            <w:hideMark/>
          </w:tcPr>
          <w:p w14:paraId="38809D72" w14:textId="77777777" w:rsidR="00741941" w:rsidRPr="00741941" w:rsidRDefault="00741941" w:rsidP="00741941">
            <w:pPr>
              <w:pStyle w:val="XNormal-0"/>
              <w:spacing w:after="0"/>
              <w:rPr>
                <w:lang w:val="en-US"/>
              </w:rPr>
            </w:pPr>
            <w:r w:rsidRPr="00741941">
              <w:rPr>
                <w:lang w:val="en-US"/>
              </w:rPr>
              <w:t>permanent 59,151 + temporary to America 74,006</w:t>
            </w:r>
          </w:p>
        </w:tc>
        <w:tc>
          <w:tcPr>
            <w:tcW w:w="0" w:type="auto"/>
            <w:vAlign w:val="center"/>
            <w:hideMark/>
          </w:tcPr>
          <w:p w14:paraId="3924E5AC" w14:textId="77777777" w:rsidR="00741941" w:rsidRPr="00741941" w:rsidRDefault="00741941" w:rsidP="00741941">
            <w:pPr>
              <w:pStyle w:val="XNormal-0"/>
              <w:spacing w:after="0"/>
              <w:jc w:val="right"/>
              <w:rPr>
                <w:lang w:val="en-US"/>
              </w:rPr>
            </w:pPr>
            <w:r w:rsidRPr="00741941">
              <w:rPr>
                <w:lang w:val="en-US"/>
              </w:rPr>
              <w:t>133,157</w:t>
            </w:r>
          </w:p>
        </w:tc>
      </w:tr>
    </w:tbl>
    <w:p w14:paraId="1E34DF7D" w14:textId="3DC39CAC" w:rsidR="00580BD1" w:rsidRDefault="00B52CCD" w:rsidP="00D70D0B">
      <w:pPr>
        <w:pStyle w:val="XNormal-0"/>
        <w:spacing w:before="120"/>
      </w:pPr>
      <w:r w:rsidRPr="00B52CCD">
        <w:t xml:space="preserve">National Table I даёт ежегодную эмиграцию на постоянное место жительство 1890–1903, Table II </w:t>
      </w:r>
      <w:r>
        <w:t>–</w:t>
      </w:r>
      <w:r w:rsidRPr="00B52CCD">
        <w:t xml:space="preserve"> постоянную </w:t>
      </w:r>
      <w:r w:rsidR="008B0D1C">
        <w:t xml:space="preserve">эмиграцию </w:t>
      </w:r>
      <w:r w:rsidRPr="00B52CCD">
        <w:t xml:space="preserve">по направлениям с 1904 и 1908–13, а Table V </w:t>
      </w:r>
      <w:r>
        <w:t>–</w:t>
      </w:r>
      <w:r w:rsidRPr="00B52CCD">
        <w:t xml:space="preserve"> временную эмиграцию, в том числе отдельную колонку Америка.</w:t>
      </w:r>
      <w:r w:rsidR="00E05229">
        <w:t xml:space="preserve"> </w:t>
      </w:r>
      <w:r w:rsidR="00E05229" w:rsidRPr="00E05229">
        <w:t xml:space="preserve">В американской колонке </w:t>
      </w:r>
      <w:r w:rsidR="009B07D8">
        <w:t xml:space="preserve">таблицы </w:t>
      </w:r>
      <w:r w:rsidR="008B0D1C">
        <w:t>№</w:t>
      </w:r>
      <w:r w:rsidR="00E05229" w:rsidRPr="00E05229">
        <w:t xml:space="preserve">13 до 1898 г. </w:t>
      </w:r>
      <w:r w:rsidR="008B0D1C">
        <w:t>у</w:t>
      </w:r>
      <w:r w:rsidR="00E05229" w:rsidRPr="00E05229">
        <w:t xml:space="preserve">казано: “Russia </w:t>
      </w:r>
      <w:r w:rsidR="009B07D8" w:rsidRPr="009B07D8">
        <w:t>–</w:t>
      </w:r>
      <w:r w:rsidR="00E05229" w:rsidRPr="00E05229">
        <w:t xml:space="preserve"> Not including Poland up to 1898”. Но с 1899 г. США переходят от country of origin or nationality к country of last residence, и отдельная польская категория исчезает: за 1899</w:t>
      </w:r>
      <w:r w:rsidR="009B07D8" w:rsidRPr="002862CE">
        <w:t>-</w:t>
      </w:r>
      <w:r w:rsidR="00E05229" w:rsidRPr="00E05229">
        <w:t xml:space="preserve">1919 польские иммигранты распределяются между </w:t>
      </w:r>
      <w:r w:rsidR="002862CE">
        <w:t xml:space="preserve">Австрией </w:t>
      </w:r>
      <w:r w:rsidR="00E05229" w:rsidRPr="00E05229">
        <w:t>и</w:t>
      </w:r>
      <w:r w:rsidR="002862CE">
        <w:t xml:space="preserve"> Россией </w:t>
      </w:r>
      <w:r w:rsidR="00E05229" w:rsidRPr="00E05229">
        <w:lastRenderedPageBreak/>
        <w:t>по стране последнего проживания.</w:t>
      </w:r>
      <w:r w:rsidR="000617F5">
        <w:t xml:space="preserve"> </w:t>
      </w:r>
      <w:r w:rsidR="000617F5" w:rsidRPr="000617F5">
        <w:t xml:space="preserve">Следовательно, до 1899 г. к американской клетке Russia таблицы №13 действительно добавить русскую Польшу; с 1899 г. </w:t>
      </w:r>
      <w:r w:rsidR="00643B7D">
        <w:t>–</w:t>
      </w:r>
      <w:r w:rsidR="000617F5" w:rsidRPr="000617F5">
        <w:t xml:space="preserve"> она </w:t>
      </w:r>
      <w:r w:rsidR="00643B7D">
        <w:t xml:space="preserve">уже </w:t>
      </w:r>
      <w:r w:rsidR="000617F5" w:rsidRPr="000617F5">
        <w:t>включена. Однако прибавлять весь итог таблицы №1 к общему итогу Russia в таблице №13 также нельзя. Часть эмигрантов Царства Польского ехала в Аргентину, Бразилию и т. д., а там статистика часто классифицировала людей по nationality; российские подданные из Польши могли уже оказаться в строке Russia. Это создало бы двойной счёт.</w:t>
      </w:r>
      <w:r w:rsidR="00074EC7">
        <w:t xml:space="preserve"> </w:t>
      </w:r>
      <w:r w:rsidR="00074EC7" w:rsidRPr="00074EC7">
        <w:t xml:space="preserve">Можно ли определить русскую долю строки Poland в Table 13? Для раннего периода </w:t>
      </w:r>
      <w:r w:rsidR="00074EC7">
        <w:t>–</w:t>
      </w:r>
      <w:r w:rsidR="00074EC7" w:rsidRPr="00074EC7">
        <w:t xml:space="preserve"> только приблизительно. Но появляется очень хороший контроль после 1899 г. Американские National Tables XXIII, XXVII и XXXII после 1899 г. одновременно сообщают race or people = Polish и страну последнего проживания. За 1899–1910 гг. получается: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4"/>
        <w:gridCol w:w="810"/>
      </w:tblGrid>
      <w:tr w:rsidR="00AB4AF3" w:rsidRPr="00AB4AF3" w14:paraId="1C7EED7E" w14:textId="77777777" w:rsidTr="00AB4AF3">
        <w:trPr>
          <w:tblHeader/>
          <w:jc w:val="center"/>
        </w:trPr>
        <w:tc>
          <w:tcPr>
            <w:tcW w:w="0" w:type="auto"/>
            <w:shd w:val="clear" w:color="auto" w:fill="EEECE1" w:themeFill="background2"/>
            <w:vAlign w:val="center"/>
            <w:hideMark/>
          </w:tcPr>
          <w:p w14:paraId="12ECAB32" w14:textId="03DD56F3" w:rsidR="00AB4AF3" w:rsidRPr="00DB266E" w:rsidRDefault="00AB4AF3" w:rsidP="00AB4AF3">
            <w:pPr>
              <w:spacing w:after="0" w:line="240" w:lineRule="auto"/>
              <w:jc w:val="center"/>
              <w:rPr>
                <w:rFonts w:ascii="Times New Roman" w:eastAsia="Times New Roman" w:hAnsi="Times New Roman" w:cs="Times New Roman"/>
                <w:b/>
                <w:bCs/>
                <w:sz w:val="24"/>
                <w:szCs w:val="24"/>
              </w:rPr>
            </w:pPr>
            <w:r w:rsidRPr="00DB266E">
              <w:rPr>
                <w:rFonts w:ascii="Times New Roman" w:eastAsia="Times New Roman" w:hAnsi="Times New Roman" w:cs="Times New Roman"/>
                <w:b/>
                <w:bCs/>
                <w:sz w:val="24"/>
                <w:szCs w:val="24"/>
              </w:rPr>
              <w:t xml:space="preserve">последнее </w:t>
            </w:r>
            <w:r>
              <w:rPr>
                <w:rFonts w:ascii="Times New Roman" w:eastAsia="Times New Roman" w:hAnsi="Times New Roman" w:cs="Times New Roman"/>
                <w:b/>
                <w:bCs/>
                <w:sz w:val="24"/>
                <w:szCs w:val="24"/>
              </w:rPr>
              <w:t xml:space="preserve">место </w:t>
            </w:r>
            <w:r w:rsidRPr="00DB266E">
              <w:rPr>
                <w:rFonts w:ascii="Times New Roman" w:eastAsia="Times New Roman" w:hAnsi="Times New Roman" w:cs="Times New Roman"/>
                <w:b/>
                <w:bCs/>
                <w:sz w:val="24"/>
                <w:szCs w:val="24"/>
              </w:rPr>
              <w:t>проживани</w:t>
            </w:r>
            <w:r>
              <w:rPr>
                <w:rFonts w:ascii="Times New Roman" w:eastAsia="Times New Roman" w:hAnsi="Times New Roman" w:cs="Times New Roman"/>
                <w:b/>
                <w:bCs/>
                <w:sz w:val="24"/>
                <w:szCs w:val="24"/>
              </w:rPr>
              <w:t>я</w:t>
            </w:r>
            <w:r w:rsidRPr="00DB266E">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br/>
            </w:r>
            <w:r w:rsidRPr="00DB266E">
              <w:rPr>
                <w:rFonts w:ascii="Times New Roman" w:eastAsia="Times New Roman" w:hAnsi="Times New Roman" w:cs="Times New Roman"/>
                <w:b/>
                <w:bCs/>
                <w:sz w:val="24"/>
                <w:szCs w:val="24"/>
              </w:rPr>
              <w:t>польских иммигрантов</w:t>
            </w:r>
          </w:p>
        </w:tc>
        <w:tc>
          <w:tcPr>
            <w:tcW w:w="0" w:type="auto"/>
            <w:shd w:val="clear" w:color="auto" w:fill="EEECE1" w:themeFill="background2"/>
            <w:vAlign w:val="center"/>
            <w:hideMark/>
          </w:tcPr>
          <w:p w14:paraId="1C705523" w14:textId="77777777" w:rsidR="00AB4AF3" w:rsidRPr="00AB4AF3" w:rsidRDefault="00AB4AF3" w:rsidP="00AB4AF3">
            <w:pPr>
              <w:spacing w:after="0" w:line="240" w:lineRule="auto"/>
              <w:jc w:val="center"/>
              <w:rPr>
                <w:rFonts w:ascii="Times New Roman" w:eastAsia="Times New Roman" w:hAnsi="Times New Roman" w:cs="Times New Roman"/>
                <w:b/>
                <w:bCs/>
                <w:sz w:val="24"/>
                <w:szCs w:val="24"/>
                <w:lang w:val="en-US"/>
              </w:rPr>
            </w:pPr>
            <w:r w:rsidRPr="00AB4AF3">
              <w:rPr>
                <w:rFonts w:ascii="Times New Roman" w:eastAsia="Times New Roman" w:hAnsi="Times New Roman" w:cs="Times New Roman"/>
                <w:b/>
                <w:bCs/>
                <w:sz w:val="24"/>
                <w:szCs w:val="24"/>
                <w:lang w:val="en-US"/>
              </w:rPr>
              <w:t>число</w:t>
            </w:r>
          </w:p>
        </w:tc>
      </w:tr>
      <w:tr w:rsidR="00AB4AF3" w:rsidRPr="00AB4AF3" w14:paraId="5CAA9ABA" w14:textId="77777777" w:rsidTr="00AB4AF3">
        <w:trPr>
          <w:jc w:val="center"/>
        </w:trPr>
        <w:tc>
          <w:tcPr>
            <w:tcW w:w="0" w:type="auto"/>
            <w:vAlign w:val="center"/>
            <w:hideMark/>
          </w:tcPr>
          <w:p w14:paraId="4C69C314" w14:textId="77777777" w:rsidR="00AB4AF3" w:rsidRPr="00AB4AF3" w:rsidRDefault="00AB4AF3" w:rsidP="00AB4AF3">
            <w:pPr>
              <w:spacing w:after="0" w:line="240" w:lineRule="auto"/>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Russia + Finland</w:t>
            </w:r>
          </w:p>
        </w:tc>
        <w:tc>
          <w:tcPr>
            <w:tcW w:w="0" w:type="auto"/>
            <w:vAlign w:val="center"/>
            <w:hideMark/>
          </w:tcPr>
          <w:p w14:paraId="106DBAF9" w14:textId="77777777" w:rsidR="00AB4AF3" w:rsidRPr="00AB4AF3" w:rsidRDefault="00AB4AF3" w:rsidP="00AB4AF3">
            <w:pPr>
              <w:spacing w:after="0" w:line="240" w:lineRule="auto"/>
              <w:jc w:val="right"/>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471,378</w:t>
            </w:r>
          </w:p>
        </w:tc>
      </w:tr>
      <w:tr w:rsidR="00AB4AF3" w:rsidRPr="00AB4AF3" w14:paraId="05B5EE40" w14:textId="77777777" w:rsidTr="00AB4AF3">
        <w:trPr>
          <w:jc w:val="center"/>
        </w:trPr>
        <w:tc>
          <w:tcPr>
            <w:tcW w:w="0" w:type="auto"/>
            <w:vAlign w:val="center"/>
            <w:hideMark/>
          </w:tcPr>
          <w:p w14:paraId="17FEBB39" w14:textId="77777777" w:rsidR="00AB4AF3" w:rsidRPr="00AB4AF3" w:rsidRDefault="00AB4AF3" w:rsidP="00AB4AF3">
            <w:pPr>
              <w:spacing w:after="0" w:line="240" w:lineRule="auto"/>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Austria-Hungary</w:t>
            </w:r>
          </w:p>
        </w:tc>
        <w:tc>
          <w:tcPr>
            <w:tcW w:w="0" w:type="auto"/>
            <w:vAlign w:val="center"/>
            <w:hideMark/>
          </w:tcPr>
          <w:p w14:paraId="22613188" w14:textId="77777777" w:rsidR="00AB4AF3" w:rsidRPr="00AB4AF3" w:rsidRDefault="00AB4AF3" w:rsidP="00AB4AF3">
            <w:pPr>
              <w:spacing w:after="0" w:line="240" w:lineRule="auto"/>
              <w:jc w:val="right"/>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432,809</w:t>
            </w:r>
          </w:p>
        </w:tc>
      </w:tr>
      <w:tr w:rsidR="00AB4AF3" w:rsidRPr="00AB4AF3" w14:paraId="70A8E678" w14:textId="77777777" w:rsidTr="00AB4AF3">
        <w:trPr>
          <w:jc w:val="center"/>
        </w:trPr>
        <w:tc>
          <w:tcPr>
            <w:tcW w:w="0" w:type="auto"/>
            <w:vAlign w:val="center"/>
            <w:hideMark/>
          </w:tcPr>
          <w:p w14:paraId="2F81B770" w14:textId="77777777" w:rsidR="00AB4AF3" w:rsidRPr="00AB4AF3" w:rsidRDefault="00AB4AF3" w:rsidP="00AB4AF3">
            <w:pPr>
              <w:spacing w:after="0" w:line="240" w:lineRule="auto"/>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Germany</w:t>
            </w:r>
          </w:p>
        </w:tc>
        <w:tc>
          <w:tcPr>
            <w:tcW w:w="0" w:type="auto"/>
            <w:vAlign w:val="center"/>
            <w:hideMark/>
          </w:tcPr>
          <w:p w14:paraId="1E670148" w14:textId="77777777" w:rsidR="00AB4AF3" w:rsidRPr="00AB4AF3" w:rsidRDefault="00AB4AF3" w:rsidP="00AB4AF3">
            <w:pPr>
              <w:spacing w:after="0" w:line="240" w:lineRule="auto"/>
              <w:jc w:val="right"/>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35,884</w:t>
            </w:r>
          </w:p>
        </w:tc>
      </w:tr>
      <w:tr w:rsidR="00AB4AF3" w:rsidRPr="00AB4AF3" w14:paraId="48E790CD" w14:textId="77777777" w:rsidTr="00AB4AF3">
        <w:trPr>
          <w:jc w:val="center"/>
        </w:trPr>
        <w:tc>
          <w:tcPr>
            <w:tcW w:w="0" w:type="auto"/>
            <w:vAlign w:val="center"/>
            <w:hideMark/>
          </w:tcPr>
          <w:p w14:paraId="1A9E7618" w14:textId="1C09C2FD" w:rsidR="00AB4AF3" w:rsidRPr="00DB266E" w:rsidRDefault="00DB266E" w:rsidP="00AB4AF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в сумме</w:t>
            </w:r>
          </w:p>
        </w:tc>
        <w:tc>
          <w:tcPr>
            <w:tcW w:w="0" w:type="auto"/>
            <w:vAlign w:val="center"/>
            <w:hideMark/>
          </w:tcPr>
          <w:p w14:paraId="4C252ACB" w14:textId="77777777" w:rsidR="00AB4AF3" w:rsidRPr="00AB4AF3" w:rsidRDefault="00AB4AF3" w:rsidP="00AB4AF3">
            <w:pPr>
              <w:spacing w:after="0" w:line="240" w:lineRule="auto"/>
              <w:jc w:val="right"/>
              <w:rPr>
                <w:rFonts w:ascii="Times New Roman" w:eastAsia="Times New Roman" w:hAnsi="Times New Roman" w:cs="Times New Roman"/>
                <w:sz w:val="24"/>
                <w:szCs w:val="24"/>
                <w:lang w:val="en-US"/>
              </w:rPr>
            </w:pPr>
            <w:r w:rsidRPr="00AB4AF3">
              <w:rPr>
                <w:rFonts w:ascii="Times New Roman" w:eastAsia="Times New Roman" w:hAnsi="Times New Roman" w:cs="Times New Roman"/>
                <w:sz w:val="24"/>
                <w:szCs w:val="24"/>
                <w:lang w:val="en-US"/>
              </w:rPr>
              <w:t>940,071</w:t>
            </w:r>
          </w:p>
        </w:tc>
      </w:tr>
    </w:tbl>
    <w:p w14:paraId="021B6CE3" w14:textId="3F63B24B" w:rsidR="00074EC7" w:rsidRDefault="00EF277A" w:rsidP="00D70D0B">
      <w:pPr>
        <w:pStyle w:val="XNormal-0"/>
        <w:spacing w:before="120"/>
      </w:pPr>
      <w:r w:rsidRPr="00EF277A">
        <w:t>То есть 50.14% польских иммигрантов этой совокупности пребыли из России, 46.0% из Австро-Венгрии и 3.8% из Германии. Причём доля удивительно устойчива: 48.3% за 1899</w:t>
      </w:r>
      <w:r w:rsidR="00E9601E">
        <w:t>-</w:t>
      </w:r>
      <w:r w:rsidRPr="00EF277A">
        <w:t>1905 и 51.8% за 1906</w:t>
      </w:r>
      <w:r w:rsidR="00E9601E">
        <w:t>-</w:t>
      </w:r>
      <w:r w:rsidRPr="00EF277A">
        <w:t>10. Это даёт вполне разумный рабочий коэффициент ≈ 0.50 для разделения ранней американской категории Poland, когда ничего лучшего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0"/>
        <w:gridCol w:w="1503"/>
        <w:gridCol w:w="1671"/>
      </w:tblGrid>
      <w:tr w:rsidR="002B1D5B" w:rsidRPr="002B1D5B" w14:paraId="0E51F30B" w14:textId="77777777" w:rsidTr="002B1D5B">
        <w:trPr>
          <w:tblHeader/>
          <w:jc w:val="center"/>
        </w:trPr>
        <w:tc>
          <w:tcPr>
            <w:tcW w:w="0" w:type="auto"/>
            <w:vAlign w:val="center"/>
            <w:hideMark/>
          </w:tcPr>
          <w:p w14:paraId="428684FE" w14:textId="77777777" w:rsidR="002B1D5B" w:rsidRPr="002B1D5B" w:rsidRDefault="002B1D5B" w:rsidP="002B1D5B">
            <w:pPr>
              <w:spacing w:after="0" w:line="240" w:lineRule="auto"/>
              <w:jc w:val="center"/>
              <w:rPr>
                <w:rFonts w:ascii="Times New Roman" w:eastAsia="Times New Roman" w:hAnsi="Times New Roman" w:cs="Times New Roman"/>
                <w:b/>
                <w:bCs/>
                <w:lang w:val="en-US"/>
              </w:rPr>
            </w:pPr>
            <w:r w:rsidRPr="002B1D5B">
              <w:rPr>
                <w:rFonts w:ascii="Times New Roman" w:eastAsia="Times New Roman" w:hAnsi="Times New Roman" w:cs="Times New Roman"/>
                <w:b/>
                <w:bCs/>
                <w:lang w:val="en-US"/>
              </w:rPr>
              <w:t>период</w:t>
            </w:r>
          </w:p>
        </w:tc>
        <w:tc>
          <w:tcPr>
            <w:tcW w:w="0" w:type="auto"/>
            <w:vAlign w:val="center"/>
            <w:hideMark/>
          </w:tcPr>
          <w:p w14:paraId="3DA8EA2D" w14:textId="63736098" w:rsidR="002B1D5B" w:rsidRPr="002B1D5B" w:rsidRDefault="002B1D5B" w:rsidP="002B1D5B">
            <w:pPr>
              <w:spacing w:after="0" w:line="240" w:lineRule="auto"/>
              <w:jc w:val="center"/>
              <w:rPr>
                <w:rFonts w:ascii="Times New Roman" w:eastAsia="Times New Roman" w:hAnsi="Times New Roman" w:cs="Times New Roman"/>
                <w:b/>
                <w:bCs/>
                <w:lang w:val="en-US"/>
              </w:rPr>
            </w:pPr>
            <w:r w:rsidRPr="002B1D5B">
              <w:rPr>
                <w:rFonts w:ascii="Times New Roman" w:eastAsia="Times New Roman" w:hAnsi="Times New Roman" w:cs="Times New Roman"/>
                <w:b/>
                <w:bCs/>
                <w:lang w:val="en-US"/>
              </w:rPr>
              <w:t xml:space="preserve">Poland </w:t>
            </w:r>
            <w:r>
              <w:rPr>
                <w:rFonts w:ascii="Times New Roman" w:eastAsia="Times New Roman" w:hAnsi="Times New Roman" w:cs="Times New Roman"/>
                <w:b/>
                <w:bCs/>
              </w:rPr>
              <w:br/>
            </w:r>
            <w:r w:rsidRPr="002B1D5B">
              <w:rPr>
                <w:rFonts w:ascii="Times New Roman" w:eastAsia="Times New Roman" w:hAnsi="Times New Roman" w:cs="Times New Roman"/>
                <w:b/>
                <w:bCs/>
                <w:lang w:val="en-US"/>
              </w:rPr>
              <w:t xml:space="preserve">в </w:t>
            </w:r>
            <w:r>
              <w:rPr>
                <w:rFonts w:ascii="Times New Roman" w:eastAsia="Times New Roman" w:hAnsi="Times New Roman" w:cs="Times New Roman"/>
                <w:b/>
                <w:bCs/>
              </w:rPr>
              <w:t>таблице №</w:t>
            </w:r>
            <w:r w:rsidRPr="002B1D5B">
              <w:rPr>
                <w:rFonts w:ascii="Times New Roman" w:eastAsia="Times New Roman" w:hAnsi="Times New Roman" w:cs="Times New Roman"/>
                <w:b/>
                <w:bCs/>
                <w:lang w:val="en-US"/>
              </w:rPr>
              <w:t>13</w:t>
            </w:r>
          </w:p>
        </w:tc>
        <w:tc>
          <w:tcPr>
            <w:tcW w:w="0" w:type="auto"/>
            <w:vAlign w:val="center"/>
            <w:hideMark/>
          </w:tcPr>
          <w:p w14:paraId="142C9B63" w14:textId="54145EBA" w:rsidR="002B1D5B" w:rsidRPr="002B1D5B" w:rsidRDefault="002B1D5B" w:rsidP="002B1D5B">
            <w:pPr>
              <w:spacing w:after="0" w:line="240" w:lineRule="auto"/>
              <w:jc w:val="center"/>
              <w:rPr>
                <w:rFonts w:ascii="Times New Roman" w:eastAsia="Times New Roman" w:hAnsi="Times New Roman" w:cs="Times New Roman"/>
                <w:b/>
                <w:bCs/>
                <w:lang w:val="en-US"/>
              </w:rPr>
            </w:pPr>
            <w:r w:rsidRPr="002B1D5B">
              <w:rPr>
                <w:rFonts w:ascii="Times New Roman" w:eastAsia="Times New Roman" w:hAnsi="Times New Roman" w:cs="Times New Roman"/>
                <w:b/>
                <w:bCs/>
                <w:lang w:val="en-US"/>
              </w:rPr>
              <w:t xml:space="preserve">ориентировочно </w:t>
            </w:r>
            <w:r>
              <w:rPr>
                <w:rFonts w:ascii="Times New Roman" w:eastAsia="Times New Roman" w:hAnsi="Times New Roman" w:cs="Times New Roman"/>
                <w:b/>
                <w:bCs/>
              </w:rPr>
              <w:br/>
            </w:r>
            <w:r w:rsidRPr="002B1D5B">
              <w:rPr>
                <w:rFonts w:ascii="Times New Roman" w:eastAsia="Times New Roman" w:hAnsi="Times New Roman" w:cs="Times New Roman"/>
                <w:b/>
                <w:bCs/>
                <w:lang w:val="en-US"/>
              </w:rPr>
              <w:t>Russian Poland</w:t>
            </w:r>
            <w:r w:rsidR="00546F92">
              <w:rPr>
                <w:rFonts w:ascii="Times New Roman" w:eastAsia="Times New Roman" w:hAnsi="Times New Roman" w:cs="Times New Roman"/>
                <w:b/>
                <w:bCs/>
              </w:rPr>
              <w:br/>
            </w:r>
            <w:r w:rsidRPr="002B1D5B">
              <w:rPr>
                <w:rFonts w:ascii="Times New Roman" w:eastAsia="Times New Roman" w:hAnsi="Times New Roman" w:cs="Times New Roman"/>
                <w:b/>
                <w:bCs/>
                <w:lang w:val="en-US"/>
              </w:rPr>
              <w:t>50.14%</w:t>
            </w:r>
          </w:p>
        </w:tc>
      </w:tr>
      <w:tr w:rsidR="002B1D5B" w:rsidRPr="002B1D5B" w14:paraId="4EE621F2" w14:textId="77777777" w:rsidTr="002B1D5B">
        <w:trPr>
          <w:jc w:val="center"/>
        </w:trPr>
        <w:tc>
          <w:tcPr>
            <w:tcW w:w="0" w:type="auto"/>
            <w:vAlign w:val="center"/>
            <w:hideMark/>
          </w:tcPr>
          <w:p w14:paraId="78E5AACF" w14:textId="77777777" w:rsidR="002B1D5B" w:rsidRPr="002B1D5B" w:rsidRDefault="002B1D5B" w:rsidP="002B1D5B">
            <w:pPr>
              <w:spacing w:after="0" w:line="240" w:lineRule="auto"/>
              <w:rPr>
                <w:rFonts w:ascii="Times New Roman" w:eastAsia="Times New Roman" w:hAnsi="Times New Roman" w:cs="Times New Roman"/>
                <w:lang w:val="en-US"/>
              </w:rPr>
            </w:pPr>
            <w:r w:rsidRPr="002B1D5B">
              <w:rPr>
                <w:rFonts w:ascii="Times New Roman" w:eastAsia="Times New Roman" w:hAnsi="Times New Roman" w:cs="Times New Roman"/>
                <w:lang w:val="en-US"/>
              </w:rPr>
              <w:t>1876–80</w:t>
            </w:r>
          </w:p>
        </w:tc>
        <w:tc>
          <w:tcPr>
            <w:tcW w:w="0" w:type="auto"/>
            <w:vAlign w:val="center"/>
            <w:hideMark/>
          </w:tcPr>
          <w:p w14:paraId="1DD6C1C9" w14:textId="77777777" w:rsidR="002B1D5B" w:rsidRPr="002B1D5B" w:rsidRDefault="002B1D5B" w:rsidP="002B1D5B">
            <w:pPr>
              <w:spacing w:after="0" w:line="240" w:lineRule="auto"/>
              <w:jc w:val="right"/>
              <w:rPr>
                <w:rFonts w:ascii="Times New Roman" w:eastAsia="Times New Roman" w:hAnsi="Times New Roman" w:cs="Times New Roman"/>
                <w:lang w:val="en-US"/>
              </w:rPr>
            </w:pPr>
            <w:r w:rsidRPr="002B1D5B">
              <w:rPr>
                <w:rFonts w:ascii="Times New Roman" w:eastAsia="Times New Roman" w:hAnsi="Times New Roman" w:cs="Times New Roman"/>
                <w:lang w:val="en-US"/>
              </w:rPr>
              <w:t>4,671</w:t>
            </w:r>
          </w:p>
        </w:tc>
        <w:tc>
          <w:tcPr>
            <w:tcW w:w="0" w:type="auto"/>
            <w:vAlign w:val="center"/>
            <w:hideMark/>
          </w:tcPr>
          <w:p w14:paraId="52D4F5CA" w14:textId="77777777" w:rsidR="002B1D5B" w:rsidRPr="002B1D5B" w:rsidRDefault="002B1D5B" w:rsidP="002B1D5B">
            <w:pPr>
              <w:spacing w:after="0" w:line="240" w:lineRule="auto"/>
              <w:jc w:val="right"/>
              <w:rPr>
                <w:rFonts w:ascii="Times New Roman" w:eastAsia="Times New Roman" w:hAnsi="Times New Roman" w:cs="Times New Roman"/>
                <w:lang w:val="en-US"/>
              </w:rPr>
            </w:pPr>
            <w:r w:rsidRPr="002B1D5B">
              <w:rPr>
                <w:rFonts w:ascii="Times New Roman" w:eastAsia="Times New Roman" w:hAnsi="Times New Roman" w:cs="Times New Roman"/>
                <w:b/>
                <w:bCs/>
                <w:lang w:val="en-US"/>
              </w:rPr>
              <w:t>≈2,342</w:t>
            </w:r>
          </w:p>
        </w:tc>
      </w:tr>
      <w:tr w:rsidR="002B1D5B" w:rsidRPr="002B1D5B" w14:paraId="353EE5B9" w14:textId="77777777" w:rsidTr="002B1D5B">
        <w:trPr>
          <w:jc w:val="center"/>
        </w:trPr>
        <w:tc>
          <w:tcPr>
            <w:tcW w:w="0" w:type="auto"/>
            <w:vAlign w:val="center"/>
            <w:hideMark/>
          </w:tcPr>
          <w:p w14:paraId="6DB11967" w14:textId="77777777" w:rsidR="002B1D5B" w:rsidRPr="002B1D5B" w:rsidRDefault="002B1D5B" w:rsidP="002B1D5B">
            <w:pPr>
              <w:spacing w:after="0" w:line="240" w:lineRule="auto"/>
              <w:rPr>
                <w:rFonts w:ascii="Times New Roman" w:eastAsia="Times New Roman" w:hAnsi="Times New Roman" w:cs="Times New Roman"/>
                <w:lang w:val="en-US"/>
              </w:rPr>
            </w:pPr>
            <w:r w:rsidRPr="002B1D5B">
              <w:rPr>
                <w:rFonts w:ascii="Times New Roman" w:eastAsia="Times New Roman" w:hAnsi="Times New Roman" w:cs="Times New Roman"/>
                <w:lang w:val="en-US"/>
              </w:rPr>
              <w:t>1881–85</w:t>
            </w:r>
          </w:p>
        </w:tc>
        <w:tc>
          <w:tcPr>
            <w:tcW w:w="0" w:type="auto"/>
            <w:vAlign w:val="center"/>
            <w:hideMark/>
          </w:tcPr>
          <w:p w14:paraId="3E28721D" w14:textId="77777777" w:rsidR="002B1D5B" w:rsidRPr="002B1D5B" w:rsidRDefault="002B1D5B" w:rsidP="002B1D5B">
            <w:pPr>
              <w:spacing w:after="0" w:line="240" w:lineRule="auto"/>
              <w:jc w:val="right"/>
              <w:rPr>
                <w:rFonts w:ascii="Times New Roman" w:eastAsia="Times New Roman" w:hAnsi="Times New Roman" w:cs="Times New Roman"/>
                <w:lang w:val="en-US"/>
              </w:rPr>
            </w:pPr>
            <w:r w:rsidRPr="002B1D5B">
              <w:rPr>
                <w:rFonts w:ascii="Times New Roman" w:eastAsia="Times New Roman" w:hAnsi="Times New Roman" w:cs="Times New Roman"/>
                <w:lang w:val="en-US"/>
              </w:rPr>
              <w:t>19,918</w:t>
            </w:r>
          </w:p>
        </w:tc>
        <w:tc>
          <w:tcPr>
            <w:tcW w:w="0" w:type="auto"/>
            <w:vAlign w:val="center"/>
            <w:hideMark/>
          </w:tcPr>
          <w:p w14:paraId="30AE9961" w14:textId="77777777" w:rsidR="002B1D5B" w:rsidRPr="002B1D5B" w:rsidRDefault="002B1D5B" w:rsidP="002B1D5B">
            <w:pPr>
              <w:spacing w:after="0" w:line="240" w:lineRule="auto"/>
              <w:jc w:val="right"/>
              <w:rPr>
                <w:rFonts w:ascii="Times New Roman" w:eastAsia="Times New Roman" w:hAnsi="Times New Roman" w:cs="Times New Roman"/>
                <w:lang w:val="en-US"/>
              </w:rPr>
            </w:pPr>
            <w:r w:rsidRPr="002B1D5B">
              <w:rPr>
                <w:rFonts w:ascii="Times New Roman" w:eastAsia="Times New Roman" w:hAnsi="Times New Roman" w:cs="Times New Roman"/>
                <w:b/>
                <w:bCs/>
                <w:lang w:val="en-US"/>
              </w:rPr>
              <w:t>≈9,987</w:t>
            </w:r>
          </w:p>
        </w:tc>
      </w:tr>
      <w:tr w:rsidR="002B1D5B" w:rsidRPr="002B1D5B" w14:paraId="031EC5A0" w14:textId="77777777" w:rsidTr="002B1D5B">
        <w:trPr>
          <w:jc w:val="center"/>
        </w:trPr>
        <w:tc>
          <w:tcPr>
            <w:tcW w:w="0" w:type="auto"/>
            <w:vAlign w:val="center"/>
            <w:hideMark/>
          </w:tcPr>
          <w:p w14:paraId="48FFA89F" w14:textId="77777777" w:rsidR="002B1D5B" w:rsidRPr="002B1D5B" w:rsidRDefault="002B1D5B" w:rsidP="002B1D5B">
            <w:pPr>
              <w:spacing w:after="0" w:line="240" w:lineRule="auto"/>
              <w:rPr>
                <w:rFonts w:ascii="Times New Roman" w:eastAsia="Times New Roman" w:hAnsi="Times New Roman" w:cs="Times New Roman"/>
                <w:lang w:val="en-US"/>
              </w:rPr>
            </w:pPr>
            <w:r w:rsidRPr="002B1D5B">
              <w:rPr>
                <w:rFonts w:ascii="Times New Roman" w:eastAsia="Times New Roman" w:hAnsi="Times New Roman" w:cs="Times New Roman"/>
                <w:lang w:val="en-US"/>
              </w:rPr>
              <w:t>1886–90</w:t>
            </w:r>
          </w:p>
        </w:tc>
        <w:tc>
          <w:tcPr>
            <w:tcW w:w="0" w:type="auto"/>
            <w:vAlign w:val="center"/>
            <w:hideMark/>
          </w:tcPr>
          <w:p w14:paraId="12F4C15E" w14:textId="77777777" w:rsidR="002B1D5B" w:rsidRPr="002B1D5B" w:rsidRDefault="002B1D5B" w:rsidP="002B1D5B">
            <w:pPr>
              <w:spacing w:after="0" w:line="240" w:lineRule="auto"/>
              <w:jc w:val="right"/>
              <w:rPr>
                <w:rFonts w:ascii="Times New Roman" w:eastAsia="Times New Roman" w:hAnsi="Times New Roman" w:cs="Times New Roman"/>
                <w:lang w:val="en-US"/>
              </w:rPr>
            </w:pPr>
            <w:r w:rsidRPr="002B1D5B">
              <w:rPr>
                <w:rFonts w:ascii="Times New Roman" w:eastAsia="Times New Roman" w:hAnsi="Times New Roman" w:cs="Times New Roman"/>
                <w:lang w:val="en-US"/>
              </w:rPr>
              <w:t>31,888</w:t>
            </w:r>
          </w:p>
        </w:tc>
        <w:tc>
          <w:tcPr>
            <w:tcW w:w="0" w:type="auto"/>
            <w:vAlign w:val="center"/>
            <w:hideMark/>
          </w:tcPr>
          <w:p w14:paraId="52AAF250" w14:textId="77777777" w:rsidR="002B1D5B" w:rsidRPr="002B1D5B" w:rsidRDefault="002B1D5B" w:rsidP="002B1D5B">
            <w:pPr>
              <w:spacing w:after="0" w:line="240" w:lineRule="auto"/>
              <w:jc w:val="right"/>
              <w:rPr>
                <w:rFonts w:ascii="Times New Roman" w:eastAsia="Times New Roman" w:hAnsi="Times New Roman" w:cs="Times New Roman"/>
                <w:lang w:val="en-US"/>
              </w:rPr>
            </w:pPr>
            <w:r w:rsidRPr="002B1D5B">
              <w:rPr>
                <w:rFonts w:ascii="Times New Roman" w:eastAsia="Times New Roman" w:hAnsi="Times New Roman" w:cs="Times New Roman"/>
                <w:b/>
                <w:bCs/>
                <w:lang w:val="en-US"/>
              </w:rPr>
              <w:t>≈15,990</w:t>
            </w:r>
          </w:p>
        </w:tc>
      </w:tr>
    </w:tbl>
    <w:p w14:paraId="3152C69B" w14:textId="40335F57" w:rsidR="00427ABA" w:rsidRDefault="00427ABA" w:rsidP="00427ABA">
      <w:pPr>
        <w:pStyle w:val="XNormal-0"/>
        <w:spacing w:before="120"/>
      </w:pPr>
      <w:r>
        <w:t xml:space="preserve">Для 1891–95 получается особенно близкий результат. </w:t>
      </w:r>
      <w:r w:rsidR="000C1925">
        <w:t>Таблица</w:t>
      </w:r>
      <w:r>
        <w:t xml:space="preserve"> №13 даёт Poland = 87,138, причём фактически всё это США. Коэффициент 50.14% даёт: 87,138 × 0.5014 ≈ 43,693 русско-польских иммигранта. Совершенно независимо таблица №1 сообщает 52,157 межконтинентальных эмигрантов из самого Царства Польского. Поздняя прямая польская статистика показывает, что подавляющее большинство такого межконтинентального потока шло в Северную Америку. Если по доступным 1904 и 1908–13 объединить permanent North America с temporary America, получается примерно 88% межконтинентального выхода. Тогда независимая оценка: 52,157 × 0.88 ≈ 45,900. Итого, два совершенно разных способа дают хорошее совпадение:</w:t>
      </w:r>
    </w:p>
    <w:p w14:paraId="6B94E8EF" w14:textId="77777777" w:rsidR="000C1925" w:rsidRDefault="00427ABA" w:rsidP="00041442">
      <w:pPr>
        <w:pStyle w:val="XNormal-0"/>
        <w:numPr>
          <w:ilvl w:val="0"/>
          <w:numId w:val="68"/>
        </w:numPr>
        <w:spacing w:before="120"/>
      </w:pPr>
      <w:r>
        <w:t>43.7 тыс. — из структуры американских польских иммигрантов;</w:t>
      </w:r>
    </w:p>
    <w:p w14:paraId="41EE594F" w14:textId="66231977" w:rsidR="00580BD1" w:rsidRDefault="00427ABA" w:rsidP="00C41063">
      <w:pPr>
        <w:pStyle w:val="XNormal-0"/>
        <w:numPr>
          <w:ilvl w:val="0"/>
          <w:numId w:val="68"/>
        </w:numPr>
      </w:pPr>
      <w:r>
        <w:t>45.9 тыс. — из прямой статистики Царства Польского и поздней структуры направлений.</w:t>
      </w:r>
    </w:p>
    <w:p w14:paraId="3F155C30" w14:textId="6C3AC4ED" w:rsidR="00580BD1" w:rsidRPr="00C41063" w:rsidRDefault="00C41063" w:rsidP="00D70D0B">
      <w:pPr>
        <w:pStyle w:val="XNormal-0"/>
        <w:spacing w:before="120"/>
        <w:rPr>
          <w:lang w:val="en-US"/>
        </w:rPr>
      </w:pPr>
      <w:r>
        <w:rPr>
          <w:lang w:val="en-US"/>
        </w:rPr>
        <w:t>###</w:t>
      </w:r>
    </w:p>
    <w:p w14:paraId="25FD4839" w14:textId="680435EA"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7"/>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8"/>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lastRenderedPageBreak/>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lastRenderedPageBreak/>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9"/>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0"/>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1"/>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2"/>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3"/>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4"/>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CA7F05B"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emigration</w:t>
      </w:r>
      <w:r w:rsidR="002C739A" w:rsidRPr="002C739A">
        <w:rPr>
          <w:i/>
          <w:iCs/>
        </w:rPr>
        <w:t>-1896-1916</w:t>
      </w:r>
      <w:r w:rsidRPr="00EE112F">
        <w:rPr>
          <w:i/>
          <w:iCs/>
        </w:rPr>
        <w:t xml:space="preserve">.xlsx;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5"/>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6"/>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lastRenderedPageBreak/>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7"/>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62AC9AF9" w:rsidR="00EE112F" w:rsidRDefault="004A13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периода до 1896 года американские сведения об эмиграции становятся скупыми, а относительно состава </w:t>
      </w:r>
      <w:r w:rsidR="005F4106">
        <w:rPr>
          <w:rFonts w:ascii="Times New Roman" w:eastAsia="Times New Roman" w:hAnsi="Times New Roman" w:cs="Times New Roman"/>
          <w:sz w:val="24"/>
          <w:szCs w:val="24"/>
          <w:lang w:eastAsia="ru-RU"/>
        </w:rPr>
        <w:t xml:space="preserve">и реэмиграции </w:t>
      </w:r>
      <w:r>
        <w:rPr>
          <w:rFonts w:ascii="Times New Roman" w:eastAsia="Times New Roman" w:hAnsi="Times New Roman" w:cs="Times New Roman"/>
          <w:sz w:val="24"/>
          <w:szCs w:val="24"/>
          <w:lang w:eastAsia="ru-RU"/>
        </w:rPr>
        <w:t>– исчезающими.</w:t>
      </w:r>
      <w:r w:rsidR="00624812">
        <w:rPr>
          <w:rFonts w:ascii="Times New Roman" w:eastAsia="Times New Roman" w:hAnsi="Times New Roman" w:cs="Times New Roman"/>
          <w:sz w:val="24"/>
          <w:szCs w:val="24"/>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4322BEFB" w14:textId="59B34ED5" w:rsidR="00624812" w:rsidRPr="00EE112F" w:rsidRDefault="00E5166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 xml:space="preserve">Этнический </w:t>
      </w:r>
      <w:r w:rsidR="00624812">
        <w:rPr>
          <w:rFonts w:ascii="Times New Roman" w:eastAsia="Times New Roman" w:hAnsi="Times New Roman" w:cs="Times New Roman"/>
          <w:lang w:eastAsia="ru-RU"/>
        </w:rPr>
        <w:t xml:space="preserve">состав эмиграции и </w:t>
      </w:r>
      <w:r>
        <w:rPr>
          <w:rFonts w:ascii="Times New Roman" w:eastAsia="Times New Roman" w:hAnsi="Times New Roman" w:cs="Times New Roman"/>
          <w:lang w:eastAsia="ru-RU"/>
        </w:rPr>
        <w:t xml:space="preserve">этнические </w:t>
      </w:r>
      <w:r w:rsidR="00624812">
        <w:rPr>
          <w:rFonts w:ascii="Times New Roman" w:eastAsia="Times New Roman" w:hAnsi="Times New Roman" w:cs="Times New Roman"/>
          <w:lang w:eastAsia="ru-RU"/>
        </w:rPr>
        <w:t>реэмиграционные коэффициенты в каждый год 1881-1895 полага</w:t>
      </w:r>
      <w:r>
        <w:rPr>
          <w:rFonts w:ascii="Times New Roman" w:eastAsia="Times New Roman" w:hAnsi="Times New Roman" w:cs="Times New Roman"/>
          <w:lang w:eastAsia="ru-RU"/>
        </w:rPr>
        <w:t>ю</w:t>
      </w:r>
      <w:r w:rsidR="00624812">
        <w:rPr>
          <w:rFonts w:ascii="Times New Roman" w:eastAsia="Times New Roman" w:hAnsi="Times New Roman" w:cs="Times New Roman"/>
          <w:lang w:eastAsia="ru-RU"/>
        </w:rPr>
        <w:t>тся такими же, как в 1896 году.</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8"/>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3"/>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8"/>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0"/>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2"/>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3"/>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0"/>
      </w:r>
      <w:r w:rsidRPr="00EE112F">
        <w:t xml:space="preserve"> Список 1087 доходит до 1 декабря, а список 1153 начинается 8 марта,</w:t>
      </w:r>
      <w:r w:rsidR="007E7762">
        <w:rPr>
          <w:rStyle w:val="FootnoteReference"/>
          <w:sz w:val="24"/>
        </w:rPr>
        <w:footnoteReference w:id="71"/>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7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1"/>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2"/>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3"/>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4"/>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5"/>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86"/>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8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2"/>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3"/>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96"/>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97"/>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8"/>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9"/>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0"/>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2"/>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3"/>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4"/>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5"/>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0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07"/>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8"/>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FB3D8E">
        <w:rPr>
          <w:lang w:val="en-US"/>
        </w:rPr>
        <w:t xml:space="preserve"> </w:t>
      </w:r>
      <w:r w:rsidRPr="00EE112F">
        <w:t>программы</w:t>
      </w:r>
      <w:r w:rsidRPr="00FB3D8E">
        <w:rPr>
          <w:lang w:val="en-US"/>
        </w:rPr>
        <w:t xml:space="preserve"> </w:t>
      </w:r>
      <w:r w:rsidRPr="007960A0">
        <w:rPr>
          <w:rFonts w:ascii="Courier New" w:hAnsi="Courier New" w:cs="Courier New"/>
          <w:sz w:val="20"/>
          <w:szCs w:val="20"/>
          <w:lang w:val="en-US"/>
        </w:rPr>
        <w:t>rtss</w:t>
      </w:r>
      <w:r w:rsidRPr="00FB3D8E">
        <w:rPr>
          <w:rFonts w:ascii="Courier New" w:hAnsi="Courier New" w:cs="Courier New"/>
          <w:sz w:val="20"/>
          <w:szCs w:val="20"/>
          <w:lang w:val="en-US"/>
        </w:rPr>
        <w:t>.</w:t>
      </w:r>
      <w:r w:rsidRPr="007960A0">
        <w:rPr>
          <w:rFonts w:ascii="Courier New" w:hAnsi="Courier New" w:cs="Courier New"/>
          <w:sz w:val="20"/>
          <w:szCs w:val="20"/>
          <w:lang w:val="en-US"/>
        </w:rPr>
        <w:t>pre</w:t>
      </w:r>
      <w:r w:rsidRPr="00FB3D8E">
        <w:rPr>
          <w:rFonts w:ascii="Courier New" w:hAnsi="Courier New" w:cs="Courier New"/>
          <w:sz w:val="20"/>
          <w:szCs w:val="20"/>
          <w:lang w:val="en-US"/>
        </w:rPr>
        <w:t>1917.</w:t>
      </w:r>
      <w:r w:rsidRPr="007960A0">
        <w:rPr>
          <w:rFonts w:ascii="Courier New" w:hAnsi="Courier New" w:cs="Courier New"/>
          <w:sz w:val="20"/>
          <w:szCs w:val="20"/>
          <w:lang w:val="en-US"/>
        </w:rPr>
        <w:t>tools</w:t>
      </w:r>
      <w:r w:rsidRPr="00FB3D8E">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FB3D8E">
        <w:rPr>
          <w:lang w:val="en-US"/>
        </w:rPr>
        <w:t>.</w:t>
      </w:r>
      <w:r w:rsidRPr="00FB3D8E">
        <w:rPr>
          <w:lang w:val="en-US"/>
        </w:rPr>
        <w:br/>
      </w:r>
      <w:r w:rsidRPr="00FB3D8E">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9"/>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1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1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1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9"/>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5"/>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2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2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3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3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5"/>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4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4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5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5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912513"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912513">
        <w:rPr>
          <w:rFonts w:ascii="Times New Roman" w:hAnsi="Times New Roman" w:cs="Times New Roman"/>
        </w:rPr>
        <w:t>(</w:t>
      </w:r>
      <w:r w:rsidRPr="00464A4C">
        <w:rPr>
          <w:rFonts w:ascii="Times New Roman" w:hAnsi="Times New Roman" w:cs="Times New Roman"/>
        </w:rPr>
        <w:t>bᵧ</w:t>
      </w:r>
      <w:r w:rsidRPr="00912513">
        <w:rPr>
          <w:rFonts w:ascii="Times New Roman" w:hAnsi="Times New Roman" w:cs="Times New Roman"/>
        </w:rPr>
        <w:t xml:space="preserve">) = </w:t>
      </w:r>
      <w:r w:rsidRPr="00464A4C">
        <w:rPr>
          <w:rFonts w:ascii="Times New Roman" w:hAnsi="Times New Roman" w:cs="Times New Roman"/>
        </w:rPr>
        <w:t>ln</w:t>
      </w:r>
      <w:r w:rsidRPr="00912513">
        <w:rPr>
          <w:rFonts w:ascii="Times New Roman" w:hAnsi="Times New Roman" w:cs="Times New Roman"/>
        </w:rPr>
        <w:t>(</w:t>
      </w:r>
      <w:r w:rsidRPr="00464A4C">
        <w:rPr>
          <w:rFonts w:ascii="Times New Roman" w:hAnsi="Times New Roman" w:cs="Times New Roman"/>
        </w:rPr>
        <w:t>b</w:t>
      </w:r>
      <w:r w:rsidRPr="00912513">
        <w:rPr>
          <w:rFonts w:ascii="Times New Roman" w:hAnsi="Times New Roman" w:cs="Times New Roman"/>
        </w:rPr>
        <w:t>ₐ) + [(</w:t>
      </w:r>
      <w:r w:rsidRPr="00464A4C">
        <w:rPr>
          <w:rFonts w:ascii="Times New Roman" w:hAnsi="Times New Roman" w:cs="Times New Roman"/>
        </w:rPr>
        <w:t>y</w:t>
      </w:r>
      <w:r w:rsidRPr="00912513">
        <w:rPr>
          <w:rFonts w:ascii="Times New Roman" w:hAnsi="Times New Roman" w:cs="Times New Roman"/>
        </w:rPr>
        <w:t xml:space="preserve"> − </w:t>
      </w:r>
      <w:r w:rsidRPr="00464A4C">
        <w:rPr>
          <w:rFonts w:ascii="Times New Roman" w:hAnsi="Times New Roman" w:cs="Times New Roman"/>
        </w:rPr>
        <w:t>a</w:t>
      </w:r>
      <w:r w:rsidRPr="00912513">
        <w:rPr>
          <w:rFonts w:ascii="Times New Roman" w:hAnsi="Times New Roman" w:cs="Times New Roman"/>
        </w:rPr>
        <w:t>) / (</w:t>
      </w:r>
      <w:r w:rsidRPr="00464A4C">
        <w:rPr>
          <w:rFonts w:ascii="Times New Roman" w:hAnsi="Times New Roman" w:cs="Times New Roman"/>
        </w:rPr>
        <w:t>c</w:t>
      </w:r>
      <w:r w:rsidRPr="00912513">
        <w:rPr>
          <w:rFonts w:ascii="Times New Roman" w:hAnsi="Times New Roman" w:cs="Times New Roman"/>
        </w:rPr>
        <w:t xml:space="preserve"> − </w:t>
      </w:r>
      <w:r w:rsidRPr="00464A4C">
        <w:rPr>
          <w:rFonts w:ascii="Times New Roman" w:hAnsi="Times New Roman" w:cs="Times New Roman"/>
        </w:rPr>
        <w:t>a</w:t>
      </w:r>
      <w:r w:rsidRPr="00912513">
        <w:rPr>
          <w:rFonts w:ascii="Times New Roman" w:hAnsi="Times New Roman" w:cs="Times New Roman"/>
        </w:rPr>
        <w:t>)] · [</w:t>
      </w:r>
      <w:r w:rsidRPr="00464A4C">
        <w:rPr>
          <w:rFonts w:ascii="Times New Roman" w:hAnsi="Times New Roman" w:cs="Times New Roman"/>
        </w:rPr>
        <w:t>ln</w:t>
      </w:r>
      <w:r w:rsidRPr="00912513">
        <w:rPr>
          <w:rFonts w:ascii="Times New Roman" w:hAnsi="Times New Roman" w:cs="Times New Roman"/>
        </w:rPr>
        <w:t>(</w:t>
      </w:r>
      <w:r w:rsidRPr="00464A4C">
        <w:rPr>
          <w:rFonts w:ascii="Times New Roman" w:hAnsi="Times New Roman" w:cs="Times New Roman"/>
        </w:rPr>
        <w:t>b</w:t>
      </w:r>
      <w:r w:rsidRPr="00464A4C">
        <w:rPr>
          <w:rFonts w:cs="Cambria Math"/>
        </w:rPr>
        <w:t>𝚌</w:t>
      </w:r>
      <w:r w:rsidRPr="00912513">
        <w:rPr>
          <w:rFonts w:ascii="Times New Roman" w:hAnsi="Times New Roman" w:cs="Times New Roman"/>
        </w:rPr>
        <w:t xml:space="preserve">) − </w:t>
      </w:r>
      <w:r w:rsidRPr="00464A4C">
        <w:rPr>
          <w:rFonts w:ascii="Times New Roman" w:hAnsi="Times New Roman" w:cs="Times New Roman"/>
        </w:rPr>
        <w:t>ln</w:t>
      </w:r>
      <w:r w:rsidRPr="00912513">
        <w:rPr>
          <w:rFonts w:ascii="Times New Roman" w:hAnsi="Times New Roman" w:cs="Times New Roman"/>
        </w:rPr>
        <w:t>(</w:t>
      </w:r>
      <w:r w:rsidRPr="00464A4C">
        <w:rPr>
          <w:rFonts w:ascii="Times New Roman" w:hAnsi="Times New Roman" w:cs="Times New Roman"/>
        </w:rPr>
        <w:t>b</w:t>
      </w:r>
      <w:r w:rsidRPr="00912513">
        <w:rPr>
          <w:rFonts w:ascii="Times New Roman" w:hAnsi="Times New Roman" w:cs="Times New Roman"/>
        </w:rPr>
        <w:t>ₐ)]</w:t>
      </w:r>
    </w:p>
    <w:p w14:paraId="5A1C52DC" w14:textId="77777777" w:rsidR="00464A4C" w:rsidRPr="00912513"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912513">
        <w:rPr>
          <w:rFonts w:ascii="Times New Roman" w:hAnsi="Times New Roman" w:cs="Times New Roman"/>
          <w:lang w:val="en-US"/>
        </w:rPr>
        <w:t>:</w:t>
      </w:r>
    </w:p>
    <w:p w14:paraId="0BA39FF6" w14:textId="77777777" w:rsidR="00464A4C" w:rsidRPr="00912513"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12513">
        <w:rPr>
          <w:rFonts w:ascii="Times New Roman" w:hAnsi="Times New Roman" w:cs="Times New Roman"/>
        </w:rPr>
        <w:t xml:space="preserve"> = </w:t>
      </w:r>
      <w:r w:rsidRPr="00464A4C">
        <w:rPr>
          <w:rFonts w:ascii="Times New Roman" w:hAnsi="Times New Roman" w:cs="Times New Roman"/>
        </w:rPr>
        <w:t>exp</w:t>
      </w:r>
      <w:r w:rsidRPr="00912513">
        <w:rPr>
          <w:rFonts w:ascii="Times New Roman" w:hAnsi="Times New Roman" w:cs="Times New Roman"/>
        </w:rPr>
        <w:t>(</w:t>
      </w:r>
      <w:r w:rsidRPr="00464A4C">
        <w:rPr>
          <w:rFonts w:ascii="Times New Roman" w:hAnsi="Times New Roman" w:cs="Times New Roman"/>
        </w:rPr>
        <w:t>ln</w:t>
      </w:r>
      <w:r w:rsidRPr="00912513">
        <w:rPr>
          <w:rFonts w:ascii="Times New Roman" w:hAnsi="Times New Roman" w:cs="Times New Roman"/>
        </w:rPr>
        <w:t>(</w:t>
      </w:r>
      <w:r w:rsidRPr="00464A4C">
        <w:rPr>
          <w:rFonts w:ascii="Times New Roman" w:hAnsi="Times New Roman" w:cs="Times New Roman"/>
        </w:rPr>
        <w:t>bᵧ</w:t>
      </w:r>
      <w:r w:rsidRPr="00912513">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912513"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912513">
        <w:rPr>
          <w:rFonts w:ascii="Times New Roman" w:hAnsi="Times New Roman" w:cs="Times New Roman"/>
          <w:lang w:val="en-US"/>
        </w:rPr>
        <w:t xml:space="preserve"> </w:t>
      </w:r>
      <w:r w:rsidRPr="00464A4C">
        <w:rPr>
          <w:rFonts w:ascii="Times New Roman" w:hAnsi="Times New Roman" w:cs="Times New Roman"/>
        </w:rPr>
        <w:t>сходимости</w:t>
      </w:r>
      <w:r w:rsidRPr="00912513">
        <w:rPr>
          <w:rFonts w:ascii="Times New Roman" w:hAnsi="Times New Roman" w:cs="Times New Roman"/>
          <w:lang w:val="en-US"/>
        </w:rPr>
        <w:t>:</w:t>
      </w:r>
    </w:p>
    <w:p w14:paraId="4DF106D2" w14:textId="77777777" w:rsidR="00464A4C" w:rsidRPr="00912513"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12513">
        <w:rPr>
          <w:rFonts w:ascii="Times New Roman" w:hAnsi="Times New Roman" w:cs="Times New Roman"/>
        </w:rPr>
        <w:t>(</w:t>
      </w:r>
      <w:r w:rsidRPr="00464A4C">
        <w:rPr>
          <w:rFonts w:ascii="Times New Roman" w:hAnsi="Times New Roman" w:cs="Times New Roman"/>
        </w:rPr>
        <w:t>integer</w:t>
      </w:r>
      <w:r w:rsidRPr="00912513">
        <w:rPr>
          <w:rFonts w:ascii="Times New Roman" w:hAnsi="Times New Roman" w:cs="Times New Roman"/>
        </w:rPr>
        <w:t xml:space="preserve">) = </w:t>
      </w:r>
      <w:r w:rsidRPr="00464A4C">
        <w:rPr>
          <w:rFonts w:ascii="Times New Roman" w:hAnsi="Times New Roman" w:cs="Times New Roman"/>
        </w:rPr>
        <w:t>round</w:t>
      </w:r>
      <w:r w:rsidRPr="00912513">
        <w:rPr>
          <w:rFonts w:ascii="Times New Roman" w:hAnsi="Times New Roman" w:cs="Times New Roman"/>
        </w:rPr>
        <w:t>(</w:t>
      </w:r>
      <w:r w:rsidRPr="00464A4C">
        <w:rPr>
          <w:rFonts w:ascii="Times New Roman" w:hAnsi="Times New Roman" w:cs="Times New Roman"/>
        </w:rPr>
        <w:t>Bᵧ</w:t>
      </w:r>
      <w:r w:rsidRPr="00912513">
        <w:rPr>
          <w:rFonts w:ascii="Times New Roman" w:hAnsi="Times New Roman" w:cs="Times New Roman"/>
        </w:rPr>
        <w:t>)</w:t>
      </w:r>
    </w:p>
    <w:p w14:paraId="329F85E6" w14:textId="77777777" w:rsidR="00464A4C" w:rsidRPr="00912513"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912513">
        <w:rPr>
          <w:rFonts w:ascii="Times New Roman" w:hAnsi="Times New Roman" w:cs="Times New Roman"/>
        </w:rPr>
        <w:t>(</w:t>
      </w:r>
      <w:r w:rsidRPr="00464A4C">
        <w:rPr>
          <w:rFonts w:ascii="Times New Roman" w:hAnsi="Times New Roman" w:cs="Times New Roman"/>
        </w:rPr>
        <w:t>integer</w:t>
      </w:r>
      <w:r w:rsidRPr="00912513">
        <w:rPr>
          <w:rFonts w:ascii="Times New Roman" w:hAnsi="Times New Roman" w:cs="Times New Roman"/>
        </w:rPr>
        <w:t xml:space="preserve">) = </w:t>
      </w:r>
      <w:r w:rsidRPr="00464A4C">
        <w:rPr>
          <w:rFonts w:ascii="Times New Roman" w:hAnsi="Times New Roman" w:cs="Times New Roman"/>
        </w:rPr>
        <w:t>round</w:t>
      </w:r>
      <w:r w:rsidRPr="00912513">
        <w:rPr>
          <w:rFonts w:ascii="Times New Roman" w:hAnsi="Times New Roman" w:cs="Times New Roman"/>
        </w:rPr>
        <w:t>(</w:t>
      </w:r>
      <w:r w:rsidRPr="00464A4C">
        <w:rPr>
          <w:rFonts w:ascii="Times New Roman" w:hAnsi="Times New Roman" w:cs="Times New Roman"/>
        </w:rPr>
        <w:t>Dᵧ</w:t>
      </w:r>
      <w:r w:rsidRPr="00912513">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912513"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001D04A6">
        <w:rPr>
          <w:rFonts w:ascii="Times New Roman" w:eastAsia="Times New Roman" w:hAnsi="Times New Roman" w:cs="Times New Roman"/>
          <w:b/>
          <w:bCs/>
          <w:sz w:val="27"/>
          <w:szCs w:val="27"/>
          <w:lang w:eastAsia="ru-RU"/>
        </w:rPr>
        <w:br/>
      </w:r>
      <w:bookmarkStart w:id="14" w:name="toc_appendix_2"/>
      <w:bookmarkEnd w:id="14"/>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6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6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6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6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6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7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7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7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7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7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8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8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8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8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8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8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9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9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2B1D5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25778" w14:textId="77777777" w:rsidR="009C2342" w:rsidRDefault="009C2342" w:rsidP="009659E2">
      <w:pPr>
        <w:spacing w:after="0" w:line="240" w:lineRule="auto"/>
      </w:pPr>
      <w:r>
        <w:separator/>
      </w:r>
    </w:p>
  </w:endnote>
  <w:endnote w:type="continuationSeparator" w:id="0">
    <w:p w14:paraId="1554FB89" w14:textId="77777777" w:rsidR="009C2342" w:rsidRDefault="009C234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3A4BA4" w:rsidRDefault="003A4BA4">
    <w:pPr>
      <w:pStyle w:val="Footer"/>
      <w:jc w:val="center"/>
    </w:pPr>
  </w:p>
  <w:p w14:paraId="330693B7" w14:textId="77777777" w:rsidR="003A4BA4" w:rsidRDefault="003A4B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3A4BA4" w:rsidRDefault="003A4B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A4BA4" w:rsidRDefault="003A4B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3A4BA4" w:rsidRDefault="003A4B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A4BA4" w:rsidRDefault="003A4B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687AE" w14:textId="77777777" w:rsidR="009C2342" w:rsidRDefault="009C2342" w:rsidP="009659E2">
      <w:pPr>
        <w:spacing w:after="0" w:line="240" w:lineRule="auto"/>
      </w:pPr>
      <w:r>
        <w:separator/>
      </w:r>
    </w:p>
  </w:footnote>
  <w:footnote w:type="continuationSeparator" w:id="0">
    <w:p w14:paraId="5AB8F65F" w14:textId="77777777" w:rsidR="009C2342" w:rsidRDefault="009C2342" w:rsidP="009659E2">
      <w:pPr>
        <w:spacing w:after="0" w:line="240" w:lineRule="auto"/>
      </w:pPr>
      <w:r>
        <w:continuationSeparator/>
      </w:r>
    </w:p>
  </w:footnote>
  <w:footnote w:id="1">
    <w:p w14:paraId="35021388" w14:textId="77777777" w:rsidR="003A4BA4" w:rsidRPr="007D0F6D" w:rsidRDefault="003A4BA4"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A4BA4" w:rsidRPr="00723870" w:rsidRDefault="003A4B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3A4BA4" w:rsidRDefault="003A4BA4">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3A4BA4" w:rsidRPr="005809A7" w:rsidRDefault="003A4BA4">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3A4BA4" w:rsidRPr="001F1B55" w:rsidRDefault="003A4BA4">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3A4BA4" w:rsidRDefault="003A4BA4">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3A4BA4" w:rsidRDefault="003A4BA4">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3A4BA4" w:rsidRDefault="003A4BA4">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3A4BA4" w:rsidRPr="005D69EB" w:rsidRDefault="003A4BA4">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3A4BA4" w:rsidRPr="00FC6047" w:rsidRDefault="003A4BA4">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3A4BA4" w:rsidRDefault="003A4BA4">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3A4BA4" w:rsidRPr="001D20B6" w:rsidRDefault="003A4BA4">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3A4BA4" w:rsidRPr="007D47C2" w:rsidRDefault="003A4BA4">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3A4BA4" w:rsidRPr="00A64334" w:rsidRDefault="003A4BA4">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3A4BA4" w:rsidRPr="00141FFE" w:rsidRDefault="003A4BA4">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3A4BA4" w:rsidRPr="00893B19" w:rsidRDefault="003A4BA4">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3A4BA4" w:rsidRPr="008E630A" w:rsidRDefault="003A4BA4">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3A4BA4" w:rsidRPr="00AD13FF" w:rsidRDefault="003A4BA4"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3A4BA4" w:rsidRPr="00DB5588" w:rsidRDefault="003A4BA4">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3A4BA4" w:rsidRPr="00EC5126" w:rsidRDefault="003A4BA4">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3A4BA4" w:rsidRPr="00827023" w:rsidRDefault="003A4BA4">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3A4BA4" w:rsidRPr="004605AF" w:rsidRDefault="003A4BA4"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3A4BA4" w:rsidRPr="004E1983" w:rsidRDefault="003A4BA4"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3A4BA4" w:rsidRPr="00DF4160" w:rsidRDefault="003A4BA4"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3A4BA4" w:rsidRPr="00C463DF" w:rsidRDefault="003A4BA4"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3A4BA4" w:rsidRPr="00C049DA" w:rsidRDefault="003A4BA4"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3A4BA4" w:rsidRPr="00912513" w:rsidRDefault="003A4BA4">
      <w:pPr>
        <w:pStyle w:val="FootnoteText"/>
        <w:rPr>
          <w:lang w:val="en-US"/>
        </w:rPr>
      </w:pPr>
      <w:r>
        <w:rPr>
          <w:rStyle w:val="FootnoteReference"/>
        </w:rPr>
        <w:footnoteRef/>
      </w:r>
      <w:r w:rsidRPr="00912513">
        <w:rPr>
          <w:lang w:val="en-US"/>
        </w:rPr>
        <w:t xml:space="preserve"> </w:t>
      </w:r>
      <w:r w:rsidRPr="00BD73AF">
        <w:t>ЦСК</w:t>
      </w:r>
      <w:r w:rsidRPr="00912513">
        <w:rPr>
          <w:lang w:val="en-US"/>
        </w:rPr>
        <w:t xml:space="preserve"> 1904:129, 1906:115, 1909:</w:t>
      </w:r>
      <w:r w:rsidRPr="00E008CC">
        <w:rPr>
          <w:lang w:val="en-US"/>
        </w:rPr>
        <w:t>xxix</w:t>
      </w:r>
      <w:r w:rsidRPr="00912513">
        <w:rPr>
          <w:lang w:val="en-US"/>
        </w:rPr>
        <w:t>-</w:t>
      </w:r>
      <w:r w:rsidRPr="00E008CC">
        <w:rPr>
          <w:lang w:val="en-US"/>
        </w:rPr>
        <w:t>xxx</w:t>
      </w:r>
      <w:r w:rsidRPr="00912513">
        <w:rPr>
          <w:lang w:val="en-US"/>
        </w:rPr>
        <w:t>.</w:t>
      </w:r>
    </w:p>
  </w:footnote>
  <w:footnote w:id="28">
    <w:p w14:paraId="776DFE58" w14:textId="77777777" w:rsidR="003A4BA4" w:rsidRPr="00912513" w:rsidRDefault="003A4BA4">
      <w:pPr>
        <w:pStyle w:val="FootnoteText"/>
        <w:rPr>
          <w:lang w:val="en-US"/>
        </w:rPr>
      </w:pPr>
      <w:r>
        <w:rPr>
          <w:rStyle w:val="FootnoteReference"/>
        </w:rPr>
        <w:footnoteRef/>
      </w:r>
      <w:r w:rsidRPr="00912513">
        <w:rPr>
          <w:lang w:val="en-US"/>
        </w:rPr>
        <w:t xml:space="preserve"> </w:t>
      </w:r>
      <w:r w:rsidRPr="005D60F7">
        <w:t>Отчёты</w:t>
      </w:r>
      <w:r w:rsidRPr="00912513">
        <w:rPr>
          <w:lang w:val="en-US"/>
        </w:rPr>
        <w:t xml:space="preserve"> “</w:t>
      </w:r>
      <w:r w:rsidRPr="005D60F7">
        <w:rPr>
          <w:lang w:val="en-US"/>
        </w:rPr>
        <w:t>Annual</w:t>
      </w:r>
      <w:r w:rsidRPr="00912513">
        <w:rPr>
          <w:lang w:val="en-US"/>
        </w:rPr>
        <w:t xml:space="preserve"> </w:t>
      </w:r>
      <w:r w:rsidRPr="005D60F7">
        <w:rPr>
          <w:lang w:val="en-US"/>
        </w:rPr>
        <w:t>report</w:t>
      </w:r>
      <w:r w:rsidRPr="00912513">
        <w:rPr>
          <w:lang w:val="en-US"/>
        </w:rPr>
        <w:t xml:space="preserve"> </w:t>
      </w:r>
      <w:r w:rsidRPr="005D60F7">
        <w:rPr>
          <w:lang w:val="en-US"/>
        </w:rPr>
        <w:t>of</w:t>
      </w:r>
      <w:r w:rsidRPr="00912513">
        <w:rPr>
          <w:lang w:val="en-US"/>
        </w:rPr>
        <w:t xml:space="preserve"> </w:t>
      </w:r>
      <w:r w:rsidRPr="005D60F7">
        <w:rPr>
          <w:lang w:val="en-US"/>
        </w:rPr>
        <w:t>the</w:t>
      </w:r>
      <w:r w:rsidRPr="00912513">
        <w:rPr>
          <w:lang w:val="en-US"/>
        </w:rPr>
        <w:t xml:space="preserve"> </w:t>
      </w:r>
      <w:r w:rsidRPr="005D60F7">
        <w:rPr>
          <w:lang w:val="en-US"/>
        </w:rPr>
        <w:t>Commissioner</w:t>
      </w:r>
      <w:r w:rsidRPr="00912513">
        <w:rPr>
          <w:lang w:val="en-US"/>
        </w:rPr>
        <w:t>-</w:t>
      </w:r>
      <w:r w:rsidRPr="005D60F7">
        <w:rPr>
          <w:lang w:val="en-US"/>
        </w:rPr>
        <w:t>General</w:t>
      </w:r>
      <w:r w:rsidRPr="00912513">
        <w:rPr>
          <w:lang w:val="en-US"/>
        </w:rPr>
        <w:t xml:space="preserve"> </w:t>
      </w:r>
      <w:r w:rsidRPr="005D60F7">
        <w:rPr>
          <w:lang w:val="en-US"/>
        </w:rPr>
        <w:t>of</w:t>
      </w:r>
      <w:r w:rsidRPr="00912513">
        <w:rPr>
          <w:lang w:val="en-US"/>
        </w:rPr>
        <w:t xml:space="preserve"> </w:t>
      </w:r>
      <w:r w:rsidRPr="005D60F7">
        <w:rPr>
          <w:lang w:val="en-US"/>
        </w:rPr>
        <w:t>Immigration</w:t>
      </w:r>
      <w:r w:rsidRPr="00912513">
        <w:rPr>
          <w:lang w:val="en-US"/>
        </w:rPr>
        <w:t xml:space="preserve">” </w:t>
      </w:r>
      <w:r w:rsidRPr="005D60F7">
        <w:t>за</w:t>
      </w:r>
      <w:r w:rsidRPr="00912513">
        <w:rPr>
          <w:lang w:val="en-US"/>
        </w:rPr>
        <w:t xml:space="preserve"> 1896-1917 </w:t>
      </w:r>
      <w:r w:rsidRPr="005D60F7">
        <w:t>фин</w:t>
      </w:r>
      <w:r>
        <w:t>ансовые</w:t>
      </w:r>
      <w:r w:rsidRPr="00912513">
        <w:rPr>
          <w:lang w:val="en-US"/>
        </w:rPr>
        <w:t xml:space="preserve"> </w:t>
      </w:r>
      <w:r w:rsidRPr="005D60F7">
        <w:t>годы</w:t>
      </w:r>
      <w:r w:rsidRPr="00912513">
        <w:rPr>
          <w:lang w:val="en-US"/>
        </w:rPr>
        <w:t xml:space="preserve">; </w:t>
      </w:r>
      <w:r w:rsidRPr="005D60F7">
        <w:t>цифровая</w:t>
      </w:r>
      <w:r w:rsidRPr="00912513">
        <w:rPr>
          <w:lang w:val="en-US"/>
        </w:rPr>
        <w:t xml:space="preserve"> </w:t>
      </w:r>
      <w:r w:rsidRPr="005D60F7">
        <w:t>подборка</w:t>
      </w:r>
      <w:r w:rsidRPr="00912513">
        <w:rPr>
          <w:lang w:val="en-US"/>
        </w:rPr>
        <w:t xml:space="preserve">: </w:t>
      </w:r>
      <w:r w:rsidRPr="005D60F7">
        <w:rPr>
          <w:lang w:val="en-US"/>
        </w:rPr>
        <w:t>https</w:t>
      </w:r>
      <w:r w:rsidRPr="00912513">
        <w:rPr>
          <w:lang w:val="en-US"/>
        </w:rPr>
        <w:t>://</w:t>
      </w:r>
      <w:r w:rsidRPr="005D60F7">
        <w:rPr>
          <w:lang w:val="en-US"/>
        </w:rPr>
        <w:t>archive</w:t>
      </w:r>
      <w:r w:rsidRPr="00912513">
        <w:rPr>
          <w:lang w:val="en-US"/>
        </w:rPr>
        <w:t>.</w:t>
      </w:r>
      <w:r w:rsidRPr="005D60F7">
        <w:rPr>
          <w:lang w:val="en-US"/>
        </w:rPr>
        <w:t>org</w:t>
      </w:r>
      <w:r w:rsidRPr="00912513">
        <w:rPr>
          <w:lang w:val="en-US"/>
        </w:rPr>
        <w:t>/</w:t>
      </w:r>
      <w:r w:rsidRPr="005D60F7">
        <w:rPr>
          <w:lang w:val="en-US"/>
        </w:rPr>
        <w:t>details</w:t>
      </w:r>
      <w:r w:rsidRPr="00912513">
        <w:rPr>
          <w:lang w:val="en-US"/>
        </w:rPr>
        <w:t>/</w:t>
      </w:r>
      <w:r w:rsidRPr="005D60F7">
        <w:rPr>
          <w:lang w:val="en-US"/>
        </w:rPr>
        <w:t>annual</w:t>
      </w:r>
      <w:r w:rsidRPr="00912513">
        <w:rPr>
          <w:lang w:val="en-US"/>
        </w:rPr>
        <w:t>-</w:t>
      </w:r>
      <w:r w:rsidRPr="005D60F7">
        <w:rPr>
          <w:lang w:val="en-US"/>
        </w:rPr>
        <w:t>report</w:t>
      </w:r>
      <w:r w:rsidRPr="00912513">
        <w:rPr>
          <w:lang w:val="en-US"/>
        </w:rPr>
        <w:t>-</w:t>
      </w:r>
      <w:r w:rsidRPr="005D60F7">
        <w:rPr>
          <w:lang w:val="en-US"/>
        </w:rPr>
        <w:t>of</w:t>
      </w:r>
      <w:r w:rsidRPr="00912513">
        <w:rPr>
          <w:lang w:val="en-US"/>
        </w:rPr>
        <w:t>-</w:t>
      </w:r>
      <w:r w:rsidRPr="005D60F7">
        <w:rPr>
          <w:lang w:val="en-US"/>
        </w:rPr>
        <w:t>the</w:t>
      </w:r>
      <w:r w:rsidRPr="00912513">
        <w:rPr>
          <w:lang w:val="en-US"/>
        </w:rPr>
        <w:t>-</w:t>
      </w:r>
      <w:r w:rsidRPr="005D60F7">
        <w:rPr>
          <w:lang w:val="en-US"/>
        </w:rPr>
        <w:t>commissioner</w:t>
      </w:r>
      <w:r w:rsidRPr="00912513">
        <w:rPr>
          <w:lang w:val="en-US"/>
        </w:rPr>
        <w:t>-</w:t>
      </w:r>
      <w:r w:rsidRPr="005D60F7">
        <w:rPr>
          <w:lang w:val="en-US"/>
        </w:rPr>
        <w:t>general</w:t>
      </w:r>
      <w:r w:rsidRPr="00912513">
        <w:rPr>
          <w:lang w:val="en-US"/>
        </w:rPr>
        <w:t>-</w:t>
      </w:r>
      <w:r w:rsidRPr="005D60F7">
        <w:rPr>
          <w:lang w:val="en-US"/>
        </w:rPr>
        <w:t>of</w:t>
      </w:r>
      <w:r w:rsidRPr="00912513">
        <w:rPr>
          <w:lang w:val="en-US"/>
        </w:rPr>
        <w:t>-</w:t>
      </w:r>
      <w:r w:rsidRPr="005D60F7">
        <w:rPr>
          <w:lang w:val="en-US"/>
        </w:rPr>
        <w:t>immigration</w:t>
      </w:r>
      <w:r w:rsidRPr="00912513">
        <w:rPr>
          <w:lang w:val="en-US"/>
        </w:rPr>
        <w:t>.</w:t>
      </w:r>
    </w:p>
  </w:footnote>
  <w:footnote w:id="29">
    <w:p w14:paraId="51C370A0" w14:textId="77777777" w:rsidR="003A4BA4" w:rsidRPr="00E92785" w:rsidRDefault="003A4BA4">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0">
    <w:p w14:paraId="51C4914D" w14:textId="77777777" w:rsidR="003A4BA4" w:rsidRPr="00DB5588" w:rsidRDefault="003A4BA4">
      <w:pPr>
        <w:pStyle w:val="FootnoteText"/>
      </w:pPr>
      <w:r>
        <w:rPr>
          <w:rStyle w:val="FootnoteReference"/>
        </w:rPr>
        <w:footnoteRef/>
      </w:r>
      <w:r>
        <w:t xml:space="preserve"> </w:t>
      </w:r>
      <w:r w:rsidRPr="00334C5A">
        <w:t>Кабузан стр. 313; NBER стр. 130</w:t>
      </w:r>
      <w:r w:rsidRPr="00DB5588">
        <w:t>.</w:t>
      </w:r>
    </w:p>
  </w:footnote>
  <w:footnote w:id="31">
    <w:p w14:paraId="7D071561" w14:textId="77777777" w:rsidR="003A4BA4" w:rsidRPr="00DB5588" w:rsidRDefault="003A4BA4">
      <w:pPr>
        <w:pStyle w:val="FootnoteText"/>
      </w:pPr>
      <w:r>
        <w:rPr>
          <w:rStyle w:val="FootnoteReference"/>
        </w:rPr>
        <w:footnoteRef/>
      </w:r>
      <w:r>
        <w:t xml:space="preserve"> </w:t>
      </w:r>
      <w:r w:rsidRPr="000C3431">
        <w:t>NBER:130</w:t>
      </w:r>
      <w:r w:rsidRPr="00DB5588">
        <w:t>.</w:t>
      </w:r>
    </w:p>
  </w:footnote>
  <w:footnote w:id="32">
    <w:p w14:paraId="13CC2559" w14:textId="77777777" w:rsidR="003A4BA4" w:rsidRPr="00783072" w:rsidRDefault="003A4B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3">
    <w:p w14:paraId="19C18B98" w14:textId="35FBCE53" w:rsidR="003A4BA4" w:rsidRPr="00912513" w:rsidRDefault="003A4BA4">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002C739A" w:rsidRPr="00912513">
        <w:rPr>
          <w:lang w:val="en-US"/>
        </w:rPr>
        <w:t>-1896-1916</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4">
    <w:p w14:paraId="31150BE7" w14:textId="77777777" w:rsidR="003A4BA4" w:rsidRPr="00373E6B" w:rsidRDefault="003A4BA4"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5">
    <w:p w14:paraId="0F7673EA" w14:textId="77777777" w:rsidR="003A4BA4" w:rsidRPr="00DF004D" w:rsidRDefault="003A4BA4">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6">
    <w:p w14:paraId="4E498710" w14:textId="77777777" w:rsidR="003A4BA4" w:rsidRPr="00DE2904" w:rsidRDefault="003A4BA4">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7">
    <w:p w14:paraId="75CF4D59" w14:textId="77777777" w:rsidR="003A4BA4" w:rsidRPr="00903B87" w:rsidRDefault="003A4BA4">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8">
    <w:p w14:paraId="2CD735B0" w14:textId="77ECE63A" w:rsidR="003A4BA4" w:rsidRPr="003C6D77" w:rsidRDefault="003A4BA4">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003C6D77" w:rsidRPr="003C6D77">
        <w:rPr>
          <w:lang w:val="en-US"/>
        </w:rPr>
        <w:t xml:space="preserve">, </w:t>
      </w:r>
      <w:r w:rsidR="003C6D77">
        <w:t>таблица</w:t>
      </w:r>
      <w:r w:rsidR="003C6D77" w:rsidRPr="003C6D77">
        <w:rPr>
          <w:lang w:val="en-US"/>
        </w:rPr>
        <w:t xml:space="preserve"> 11</w:t>
      </w:r>
      <w:r>
        <w:rPr>
          <w:lang w:val="en-US"/>
        </w:rPr>
        <w:t>.</w:t>
      </w:r>
      <w:r w:rsidR="003C6D77" w:rsidRPr="003C6D77">
        <w:rPr>
          <w:lang w:val="en-US"/>
        </w:rPr>
        <w:t xml:space="preserve"> </w:t>
      </w:r>
      <w:r w:rsidR="003C6D77" w:rsidRPr="003C6D77">
        <w:t xml:space="preserve">В примечаниях к </w:t>
      </w:r>
      <w:r w:rsidR="003C6D77">
        <w:t xml:space="preserve">этой таблице </w:t>
      </w:r>
      <w:r w:rsidR="003C6D77" w:rsidRPr="003C6D77">
        <w:t>для России стоит сноска: “</w:t>
      </w:r>
      <w:r w:rsidR="003C6D77" w:rsidRPr="003C6D77">
        <w:rPr>
          <w:lang w:val="en-US"/>
        </w:rPr>
        <w:t>Includes</w:t>
      </w:r>
      <w:r w:rsidR="003C6D77" w:rsidRPr="003C6D77">
        <w:t xml:space="preserve"> </w:t>
      </w:r>
      <w:r w:rsidR="003C6D77" w:rsidRPr="003C6D77">
        <w:rPr>
          <w:lang w:val="en-US"/>
        </w:rPr>
        <w:t>Poland</w:t>
      </w:r>
      <w:r w:rsidR="003C6D77" w:rsidRPr="003C6D77">
        <w:t xml:space="preserve"> </w:t>
      </w:r>
      <w:r w:rsidR="003C6D77" w:rsidRPr="003C6D77">
        <w:rPr>
          <w:lang w:val="en-US"/>
        </w:rPr>
        <w:t>and</w:t>
      </w:r>
      <w:r w:rsidR="003C6D77" w:rsidRPr="003C6D77">
        <w:t xml:space="preserve"> </w:t>
      </w:r>
      <w:r w:rsidR="003C6D77" w:rsidRPr="003C6D77">
        <w:rPr>
          <w:lang w:val="en-US"/>
        </w:rPr>
        <w:t>Finland</w:t>
      </w:r>
      <w:r w:rsidR="003C6D77" w:rsidRPr="003C6D77">
        <w:t xml:space="preserve">. </w:t>
      </w:r>
      <w:r w:rsidR="003C6D77" w:rsidRPr="003C6D77">
        <w:rPr>
          <w:lang w:val="en-US"/>
        </w:rPr>
        <w:t>Emigration by German ports only”.</w:t>
      </w:r>
    </w:p>
  </w:footnote>
  <w:footnote w:id="39">
    <w:p w14:paraId="57335935" w14:textId="77777777" w:rsidR="003A4BA4" w:rsidRDefault="003A4BA4">
      <w:pPr>
        <w:pStyle w:val="FootnoteText"/>
      </w:pPr>
      <w:r>
        <w:rPr>
          <w:rStyle w:val="FootnoteReference"/>
        </w:rPr>
        <w:footnoteRef/>
      </w:r>
      <w:r>
        <w:t xml:space="preserve"> </w:t>
      </w:r>
      <w:r w:rsidRPr="00A070B8">
        <w:t>Осинский, стр. 14</w:t>
      </w:r>
      <w:r>
        <w:t>.</w:t>
      </w:r>
    </w:p>
  </w:footnote>
  <w:footnote w:id="40">
    <w:p w14:paraId="67F22FE7" w14:textId="77777777" w:rsidR="003A4BA4" w:rsidRDefault="003A4BA4">
      <w:pPr>
        <w:pStyle w:val="FootnoteText"/>
      </w:pPr>
      <w:r>
        <w:rPr>
          <w:rStyle w:val="FootnoteReference"/>
        </w:rPr>
        <w:footnoteRef/>
      </w:r>
      <w:r>
        <w:t xml:space="preserve"> </w:t>
      </w:r>
      <w:r w:rsidRPr="00AC7630">
        <w:t>Осинский, стр. 16-17</w:t>
      </w:r>
      <w:r>
        <w:t>.</w:t>
      </w:r>
    </w:p>
  </w:footnote>
  <w:footnote w:id="41">
    <w:p w14:paraId="51248F1A" w14:textId="77777777" w:rsidR="003A4BA4" w:rsidRDefault="003A4BA4">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2">
    <w:p w14:paraId="0292BEA7" w14:textId="77777777" w:rsidR="003A4BA4" w:rsidRDefault="003A4BA4">
      <w:pPr>
        <w:pStyle w:val="FootnoteText"/>
      </w:pPr>
      <w:r>
        <w:rPr>
          <w:rStyle w:val="FootnoteReference"/>
        </w:rPr>
        <w:footnoteRef/>
      </w:r>
      <w:r>
        <w:t xml:space="preserve"> </w:t>
      </w:r>
      <w:r w:rsidRPr="006104A4">
        <w:t>Осинский, стр. 76-77</w:t>
      </w:r>
      <w:r>
        <w:t>.</w:t>
      </w:r>
    </w:p>
  </w:footnote>
  <w:footnote w:id="43">
    <w:p w14:paraId="52A8B6DA" w14:textId="77777777" w:rsidR="003A4BA4" w:rsidRDefault="003A4BA4">
      <w:pPr>
        <w:pStyle w:val="FootnoteText"/>
      </w:pPr>
      <w:r>
        <w:rPr>
          <w:rStyle w:val="FootnoteReference"/>
        </w:rPr>
        <w:footnoteRef/>
      </w:r>
      <w:r>
        <w:t xml:space="preserve"> Цифровая </w:t>
      </w:r>
      <w:r w:rsidRPr="00791554">
        <w:t>подборка: https://archive.org/details/finland-population-1896-1916</w:t>
      </w:r>
      <w:r>
        <w:t>.</w:t>
      </w:r>
    </w:p>
  </w:footnote>
  <w:footnote w:id="44">
    <w:p w14:paraId="2D7BAD27" w14:textId="77777777" w:rsidR="003A4BA4" w:rsidRPr="00C67779" w:rsidRDefault="003A4BA4">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5">
    <w:p w14:paraId="7CAE877B" w14:textId="77777777" w:rsidR="003A4BA4" w:rsidRDefault="003A4BA4">
      <w:pPr>
        <w:pStyle w:val="FootnoteText"/>
      </w:pPr>
      <w:r>
        <w:rPr>
          <w:rStyle w:val="FootnoteReference"/>
        </w:rPr>
        <w:footnoteRef/>
      </w:r>
      <w:r>
        <w:t xml:space="preserve"> </w:t>
      </w:r>
      <w:r w:rsidRPr="00D802C0">
        <w:t>Осинский, стр. 23</w:t>
      </w:r>
      <w:r>
        <w:t>.</w:t>
      </w:r>
    </w:p>
  </w:footnote>
  <w:footnote w:id="46">
    <w:p w14:paraId="4E90837A" w14:textId="77777777" w:rsidR="003A4BA4" w:rsidRDefault="003A4BA4">
      <w:pPr>
        <w:pStyle w:val="FootnoteText"/>
      </w:pPr>
      <w:r>
        <w:rPr>
          <w:rStyle w:val="FootnoteReference"/>
        </w:rPr>
        <w:footnoteRef/>
      </w:r>
      <w:r>
        <w:t xml:space="preserve"> </w:t>
      </w:r>
      <w:r w:rsidRPr="00F957ED">
        <w:t>Осинский, стр. 38, 43-44</w:t>
      </w:r>
      <w:r>
        <w:t>.</w:t>
      </w:r>
    </w:p>
  </w:footnote>
  <w:footnote w:id="47">
    <w:p w14:paraId="1910BAA9" w14:textId="77777777" w:rsidR="003A4BA4" w:rsidRDefault="003A4BA4">
      <w:pPr>
        <w:pStyle w:val="FootnoteText"/>
      </w:pPr>
      <w:r>
        <w:rPr>
          <w:rStyle w:val="FootnoteReference"/>
        </w:rPr>
        <w:footnoteRef/>
      </w:r>
      <w:r>
        <w:t xml:space="preserve"> </w:t>
      </w:r>
      <w:r w:rsidRPr="00176BE8">
        <w:t>Осинский, стр. 74-75</w:t>
      </w:r>
      <w:r>
        <w:t>.</w:t>
      </w:r>
    </w:p>
  </w:footnote>
  <w:footnote w:id="48">
    <w:p w14:paraId="31D5A8FB" w14:textId="77777777" w:rsidR="003A4BA4" w:rsidRDefault="003A4BA4">
      <w:pPr>
        <w:pStyle w:val="FootnoteText"/>
      </w:pPr>
      <w:r>
        <w:rPr>
          <w:rStyle w:val="FootnoteReference"/>
        </w:rPr>
        <w:footnoteRef/>
      </w:r>
      <w:r>
        <w:t xml:space="preserve"> </w:t>
      </w:r>
      <w:r w:rsidRPr="000138C5">
        <w:t>Кабузан, стр. 205; тж. см. разбивку далее</w:t>
      </w:r>
      <w:r>
        <w:t>.</w:t>
      </w:r>
    </w:p>
  </w:footnote>
  <w:footnote w:id="49">
    <w:p w14:paraId="6CC078E0" w14:textId="77777777" w:rsidR="003A4BA4" w:rsidRDefault="003A4BA4">
      <w:pPr>
        <w:pStyle w:val="FootnoteText"/>
      </w:pPr>
      <w:r>
        <w:rPr>
          <w:rStyle w:val="FootnoteReference"/>
        </w:rPr>
        <w:footnoteRef/>
      </w:r>
      <w:r w:rsidRPr="00912513">
        <w:rPr>
          <w:lang w:val="en-US"/>
        </w:rPr>
        <w:t xml:space="preserve"> </w:t>
      </w:r>
      <w:r w:rsidRPr="00084F18">
        <w:rPr>
          <w:lang w:val="en-US"/>
        </w:rPr>
        <w:t>NBER</w:t>
      </w:r>
      <w:r w:rsidRPr="00912513">
        <w:rPr>
          <w:lang w:val="en-US"/>
        </w:rPr>
        <w:t>, “</w:t>
      </w:r>
      <w:r w:rsidRPr="00084F18">
        <w:rPr>
          <w:lang w:val="en-US"/>
        </w:rPr>
        <w:t>International</w:t>
      </w:r>
      <w:r w:rsidRPr="00912513">
        <w:rPr>
          <w:lang w:val="en-US"/>
        </w:rPr>
        <w:t xml:space="preserve"> </w:t>
      </w:r>
      <w:r w:rsidRPr="00084F18">
        <w:rPr>
          <w:lang w:val="en-US"/>
        </w:rPr>
        <w:t>Migrations</w:t>
      </w:r>
      <w:r w:rsidRPr="00912513">
        <w:rPr>
          <w:lang w:val="en-US"/>
        </w:rPr>
        <w:t xml:space="preserve">”, </w:t>
      </w:r>
      <w:r w:rsidRPr="00084F18">
        <w:t>ред</w:t>
      </w:r>
      <w:r w:rsidRPr="00912513">
        <w:rPr>
          <w:lang w:val="en-US"/>
        </w:rPr>
        <w:t xml:space="preserve">. </w:t>
      </w:r>
      <w:r w:rsidRPr="00084F18">
        <w:rPr>
          <w:lang w:val="en-US"/>
        </w:rPr>
        <w:t>W</w:t>
      </w:r>
      <w:r w:rsidRPr="00912513">
        <w:rPr>
          <w:lang w:val="en-US"/>
        </w:rPr>
        <w:t xml:space="preserve">. </w:t>
      </w:r>
      <w:r w:rsidRPr="00084F18">
        <w:rPr>
          <w:lang w:val="en-US"/>
        </w:rPr>
        <w:t>Wilcox</w:t>
      </w:r>
      <w:r w:rsidRPr="00912513">
        <w:rPr>
          <w:lang w:val="en-US"/>
        </w:rPr>
        <w:t xml:space="preserve">, </w:t>
      </w:r>
      <w:r w:rsidRPr="00084F18">
        <w:rPr>
          <w:lang w:val="en-US"/>
        </w:rPr>
        <w:t>Volume</w:t>
      </w:r>
      <w:r w:rsidRPr="00912513">
        <w:rPr>
          <w:lang w:val="en-US"/>
        </w:rPr>
        <w:t xml:space="preserve"> </w:t>
      </w:r>
      <w:r w:rsidRPr="00084F18">
        <w:rPr>
          <w:lang w:val="en-US"/>
        </w:rPr>
        <w:t>I</w:t>
      </w:r>
      <w:r w:rsidRPr="00912513">
        <w:rPr>
          <w:lang w:val="en-US"/>
        </w:rPr>
        <w:t xml:space="preserve"> - </w:t>
      </w:r>
      <w:r w:rsidRPr="00084F18">
        <w:rPr>
          <w:lang w:val="en-US"/>
        </w:rPr>
        <w:t>Statistics</w:t>
      </w:r>
      <w:r w:rsidRPr="00912513">
        <w:rPr>
          <w:lang w:val="en-US"/>
        </w:rPr>
        <w:t xml:space="preserve">, </w:t>
      </w:r>
      <w:r w:rsidRPr="00084F18">
        <w:rPr>
          <w:lang w:val="en-US"/>
        </w:rPr>
        <w:t>NY</w:t>
      </w:r>
      <w:r w:rsidRPr="00912513">
        <w:rPr>
          <w:lang w:val="en-US"/>
        </w:rPr>
        <w:t xml:space="preserve"> 1929, </w:t>
      </w:r>
      <w:r w:rsidRPr="00084F18">
        <w:t>стр</w:t>
      </w:r>
      <w:r w:rsidRPr="00912513">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0">
    <w:p w14:paraId="2EEA2575" w14:textId="77777777" w:rsidR="003A4BA4" w:rsidRPr="00912513" w:rsidRDefault="003A4BA4">
      <w:pPr>
        <w:pStyle w:val="FootnoteText"/>
        <w:rPr>
          <w:lang w:val="en-US"/>
        </w:rPr>
      </w:pPr>
      <w:r>
        <w:rPr>
          <w:rStyle w:val="FootnoteReference"/>
        </w:rPr>
        <w:footnoteRef/>
      </w:r>
      <w:r w:rsidRPr="00912513">
        <w:rPr>
          <w:lang w:val="en-US"/>
        </w:rPr>
        <w:t xml:space="preserve"> </w:t>
      </w:r>
      <w:r w:rsidRPr="0033398F">
        <w:rPr>
          <w:lang w:val="en-US"/>
        </w:rPr>
        <w:t>NBER</w:t>
      </w:r>
      <w:r w:rsidRPr="00912513">
        <w:rPr>
          <w:lang w:val="en-US"/>
        </w:rPr>
        <w:t>, “</w:t>
      </w:r>
      <w:r w:rsidRPr="0033398F">
        <w:rPr>
          <w:lang w:val="en-US"/>
        </w:rPr>
        <w:t>International</w:t>
      </w:r>
      <w:r w:rsidRPr="00912513">
        <w:rPr>
          <w:lang w:val="en-US"/>
        </w:rPr>
        <w:t xml:space="preserve"> </w:t>
      </w:r>
      <w:r w:rsidRPr="0033398F">
        <w:rPr>
          <w:lang w:val="en-US"/>
        </w:rPr>
        <w:t>Migrations</w:t>
      </w:r>
      <w:r w:rsidRPr="00912513">
        <w:rPr>
          <w:lang w:val="en-US"/>
        </w:rPr>
        <w:t xml:space="preserve">”, </w:t>
      </w:r>
      <w:r w:rsidRPr="0033398F">
        <w:t>ред</w:t>
      </w:r>
      <w:r w:rsidRPr="00912513">
        <w:rPr>
          <w:lang w:val="en-US"/>
        </w:rPr>
        <w:t xml:space="preserve">. </w:t>
      </w:r>
      <w:r w:rsidRPr="0033398F">
        <w:rPr>
          <w:lang w:val="en-US"/>
        </w:rPr>
        <w:t>W</w:t>
      </w:r>
      <w:r w:rsidRPr="00912513">
        <w:rPr>
          <w:lang w:val="en-US"/>
        </w:rPr>
        <w:t xml:space="preserve">. </w:t>
      </w:r>
      <w:r w:rsidRPr="0033398F">
        <w:rPr>
          <w:lang w:val="en-US"/>
        </w:rPr>
        <w:t>Wilcox</w:t>
      </w:r>
      <w:r w:rsidRPr="00912513">
        <w:rPr>
          <w:lang w:val="en-US"/>
        </w:rPr>
        <w:t xml:space="preserve">, </w:t>
      </w:r>
      <w:r w:rsidRPr="0033398F">
        <w:rPr>
          <w:lang w:val="en-US"/>
        </w:rPr>
        <w:t>Volume</w:t>
      </w:r>
      <w:r w:rsidRPr="00912513">
        <w:rPr>
          <w:lang w:val="en-US"/>
        </w:rPr>
        <w:t xml:space="preserve"> </w:t>
      </w:r>
      <w:r w:rsidRPr="0033398F">
        <w:rPr>
          <w:lang w:val="en-US"/>
        </w:rPr>
        <w:t>I</w:t>
      </w:r>
      <w:r w:rsidRPr="00912513">
        <w:rPr>
          <w:lang w:val="en-US"/>
        </w:rPr>
        <w:t xml:space="preserve"> - </w:t>
      </w:r>
      <w:r w:rsidRPr="0033398F">
        <w:rPr>
          <w:lang w:val="en-US"/>
        </w:rPr>
        <w:t>Statistics</w:t>
      </w:r>
      <w:r w:rsidRPr="00912513">
        <w:rPr>
          <w:lang w:val="en-US"/>
        </w:rPr>
        <w:t xml:space="preserve">, </w:t>
      </w:r>
      <w:r w:rsidRPr="0033398F">
        <w:rPr>
          <w:lang w:val="en-US"/>
        </w:rPr>
        <w:t>NY</w:t>
      </w:r>
      <w:r w:rsidRPr="00912513">
        <w:rPr>
          <w:lang w:val="en-US"/>
        </w:rPr>
        <w:t xml:space="preserve"> 1929, </w:t>
      </w:r>
      <w:r w:rsidRPr="0033398F">
        <w:t>стр</w:t>
      </w:r>
      <w:r w:rsidRPr="00912513">
        <w:rPr>
          <w:lang w:val="en-US"/>
        </w:rPr>
        <w:t xml:space="preserve">. 798-803. </w:t>
      </w:r>
      <w:r w:rsidRPr="0033398F">
        <w:t>Составлено</w:t>
      </w:r>
      <w:r w:rsidRPr="00912513">
        <w:rPr>
          <w:lang w:val="en-US"/>
        </w:rPr>
        <w:t xml:space="preserve"> </w:t>
      </w:r>
      <w:r w:rsidRPr="0033398F">
        <w:t>по</w:t>
      </w:r>
      <w:r w:rsidRPr="00912513">
        <w:rPr>
          <w:lang w:val="en-US"/>
        </w:rPr>
        <w:t xml:space="preserve"> </w:t>
      </w:r>
      <w:r w:rsidRPr="0033398F">
        <w:t>Ежегодникам</w:t>
      </w:r>
      <w:r w:rsidRPr="00912513">
        <w:rPr>
          <w:lang w:val="en-US"/>
        </w:rPr>
        <w:t xml:space="preserve"> </w:t>
      </w:r>
      <w:r w:rsidRPr="0033398F">
        <w:t>ЦСК</w:t>
      </w:r>
      <w:r w:rsidRPr="00912513">
        <w:rPr>
          <w:lang w:val="en-US"/>
        </w:rPr>
        <w:t>.</w:t>
      </w:r>
    </w:p>
  </w:footnote>
  <w:footnote w:id="51">
    <w:p w14:paraId="67ABCB8C" w14:textId="77777777" w:rsidR="003A4BA4" w:rsidRPr="00912513" w:rsidRDefault="003A4BA4">
      <w:pPr>
        <w:pStyle w:val="FootnoteText"/>
        <w:rPr>
          <w:lang w:val="en-US"/>
        </w:rPr>
      </w:pPr>
      <w:r>
        <w:rPr>
          <w:rStyle w:val="FootnoteReference"/>
        </w:rPr>
        <w:footnoteRef/>
      </w:r>
      <w:r w:rsidRPr="00912513">
        <w:rPr>
          <w:lang w:val="en-US"/>
        </w:rPr>
        <w:t xml:space="preserve"> </w:t>
      </w:r>
      <w:r w:rsidRPr="00D444D5">
        <w:rPr>
          <w:lang w:val="en-US"/>
        </w:rPr>
        <w:t>NBER</w:t>
      </w:r>
      <w:r w:rsidRPr="00912513">
        <w:rPr>
          <w:lang w:val="en-US"/>
        </w:rPr>
        <w:t>, “</w:t>
      </w:r>
      <w:r w:rsidRPr="00D444D5">
        <w:rPr>
          <w:lang w:val="en-US"/>
        </w:rPr>
        <w:t>International</w:t>
      </w:r>
      <w:r w:rsidRPr="00912513">
        <w:rPr>
          <w:lang w:val="en-US"/>
        </w:rPr>
        <w:t xml:space="preserve"> </w:t>
      </w:r>
      <w:r w:rsidRPr="00D444D5">
        <w:rPr>
          <w:lang w:val="en-US"/>
        </w:rPr>
        <w:t>Migrations</w:t>
      </w:r>
      <w:r w:rsidRPr="00912513">
        <w:rPr>
          <w:lang w:val="en-US"/>
        </w:rPr>
        <w:t xml:space="preserve">”, </w:t>
      </w:r>
      <w:r w:rsidRPr="00D444D5">
        <w:t>ред</w:t>
      </w:r>
      <w:r w:rsidRPr="00912513">
        <w:rPr>
          <w:lang w:val="en-US"/>
        </w:rPr>
        <w:t xml:space="preserve">. </w:t>
      </w:r>
      <w:r w:rsidRPr="00D444D5">
        <w:rPr>
          <w:lang w:val="en-US"/>
        </w:rPr>
        <w:t>W</w:t>
      </w:r>
      <w:r w:rsidRPr="00912513">
        <w:rPr>
          <w:lang w:val="en-US"/>
        </w:rPr>
        <w:t xml:space="preserve">. </w:t>
      </w:r>
      <w:r w:rsidRPr="00D444D5">
        <w:rPr>
          <w:lang w:val="en-US"/>
        </w:rPr>
        <w:t>Wilcox</w:t>
      </w:r>
      <w:r w:rsidRPr="00912513">
        <w:rPr>
          <w:lang w:val="en-US"/>
        </w:rPr>
        <w:t xml:space="preserve">, </w:t>
      </w:r>
      <w:r w:rsidRPr="00D444D5">
        <w:rPr>
          <w:lang w:val="en-US"/>
        </w:rPr>
        <w:t>Volume</w:t>
      </w:r>
      <w:r w:rsidRPr="00912513">
        <w:rPr>
          <w:lang w:val="en-US"/>
        </w:rPr>
        <w:t xml:space="preserve"> </w:t>
      </w:r>
      <w:r w:rsidRPr="00D444D5">
        <w:rPr>
          <w:lang w:val="en-US"/>
        </w:rPr>
        <w:t>I</w:t>
      </w:r>
      <w:r w:rsidRPr="00912513">
        <w:rPr>
          <w:lang w:val="en-US"/>
        </w:rPr>
        <w:t xml:space="preserve"> – </w:t>
      </w:r>
      <w:r w:rsidRPr="00D444D5">
        <w:rPr>
          <w:lang w:val="en-US"/>
        </w:rPr>
        <w:t>Statistics</w:t>
      </w:r>
      <w:r w:rsidRPr="00912513">
        <w:rPr>
          <w:lang w:val="en-US"/>
        </w:rPr>
        <w:t xml:space="preserve">, </w:t>
      </w:r>
      <w:r w:rsidRPr="00D444D5">
        <w:rPr>
          <w:lang w:val="en-US"/>
        </w:rPr>
        <w:t>NY</w:t>
      </w:r>
      <w:r w:rsidRPr="00912513">
        <w:rPr>
          <w:lang w:val="en-US"/>
        </w:rPr>
        <w:t xml:space="preserve"> 1929, </w:t>
      </w:r>
      <w:r w:rsidRPr="00D444D5">
        <w:t>стр</w:t>
      </w:r>
      <w:r w:rsidRPr="00912513">
        <w:rPr>
          <w:lang w:val="en-US"/>
        </w:rPr>
        <w:t xml:space="preserve">. 797. </w:t>
      </w:r>
      <w:r w:rsidRPr="00D444D5">
        <w:t>Составлено</w:t>
      </w:r>
      <w:r w:rsidRPr="00912513">
        <w:rPr>
          <w:lang w:val="en-US"/>
        </w:rPr>
        <w:t xml:space="preserve"> </w:t>
      </w:r>
      <w:r w:rsidRPr="00D444D5">
        <w:t>по</w:t>
      </w:r>
      <w:r w:rsidRPr="00912513">
        <w:rPr>
          <w:lang w:val="en-US"/>
        </w:rPr>
        <w:t xml:space="preserve"> </w:t>
      </w:r>
      <w:r w:rsidRPr="00D444D5">
        <w:t>Ежегодникам</w:t>
      </w:r>
      <w:r w:rsidRPr="00912513">
        <w:rPr>
          <w:lang w:val="en-US"/>
        </w:rPr>
        <w:t xml:space="preserve"> </w:t>
      </w:r>
      <w:r w:rsidRPr="00D444D5">
        <w:t>ЦСК</w:t>
      </w:r>
      <w:r w:rsidRPr="00912513">
        <w:rPr>
          <w:lang w:val="en-US"/>
        </w:rPr>
        <w:t>.</w:t>
      </w:r>
    </w:p>
  </w:footnote>
  <w:footnote w:id="52">
    <w:p w14:paraId="44ACB617" w14:textId="77777777" w:rsidR="003A4BA4" w:rsidRPr="00377C72" w:rsidRDefault="003A4BA4">
      <w:pPr>
        <w:pStyle w:val="FootnoteText"/>
      </w:pPr>
      <w:r>
        <w:rPr>
          <w:rStyle w:val="FootnoteReference"/>
        </w:rPr>
        <w:footnoteRef/>
      </w:r>
      <w:r w:rsidRPr="00912513">
        <w:rPr>
          <w:lang w:val="en-US"/>
        </w:rPr>
        <w:t xml:space="preserve"> </w:t>
      </w:r>
      <w:r w:rsidRPr="00D56DD2">
        <w:rPr>
          <w:lang w:val="en-US"/>
        </w:rPr>
        <w:t>NBER</w:t>
      </w:r>
      <w:r w:rsidRPr="00912513">
        <w:rPr>
          <w:lang w:val="en-US"/>
        </w:rPr>
        <w:t>, “</w:t>
      </w:r>
      <w:r w:rsidRPr="00D56DD2">
        <w:rPr>
          <w:lang w:val="en-US"/>
        </w:rPr>
        <w:t>International</w:t>
      </w:r>
      <w:r w:rsidRPr="00912513">
        <w:rPr>
          <w:lang w:val="en-US"/>
        </w:rPr>
        <w:t xml:space="preserve"> </w:t>
      </w:r>
      <w:r w:rsidRPr="00D56DD2">
        <w:rPr>
          <w:lang w:val="en-US"/>
        </w:rPr>
        <w:t>Migrations</w:t>
      </w:r>
      <w:r w:rsidRPr="00912513">
        <w:rPr>
          <w:lang w:val="en-US"/>
        </w:rPr>
        <w:t xml:space="preserve">”, </w:t>
      </w:r>
      <w:r w:rsidRPr="00D56DD2">
        <w:t>ред</w:t>
      </w:r>
      <w:r w:rsidRPr="00912513">
        <w:rPr>
          <w:lang w:val="en-US"/>
        </w:rPr>
        <w:t xml:space="preserve">. </w:t>
      </w:r>
      <w:r w:rsidRPr="00D56DD2">
        <w:rPr>
          <w:lang w:val="en-US"/>
        </w:rPr>
        <w:t>W</w:t>
      </w:r>
      <w:r w:rsidRPr="00912513">
        <w:rPr>
          <w:lang w:val="en-US"/>
        </w:rPr>
        <w:t xml:space="preserve">. </w:t>
      </w:r>
      <w:r w:rsidRPr="00D56DD2">
        <w:rPr>
          <w:lang w:val="en-US"/>
        </w:rPr>
        <w:t>Wilcox</w:t>
      </w:r>
      <w:r w:rsidRPr="00912513">
        <w:rPr>
          <w:lang w:val="en-US"/>
        </w:rPr>
        <w:t xml:space="preserve">, </w:t>
      </w:r>
      <w:r w:rsidRPr="00D56DD2">
        <w:rPr>
          <w:lang w:val="en-US"/>
        </w:rPr>
        <w:t>Volume</w:t>
      </w:r>
      <w:r w:rsidRPr="00912513">
        <w:rPr>
          <w:lang w:val="en-US"/>
        </w:rPr>
        <w:t xml:space="preserve"> </w:t>
      </w:r>
      <w:r w:rsidRPr="00D56DD2">
        <w:rPr>
          <w:lang w:val="en-US"/>
        </w:rPr>
        <w:t>I</w:t>
      </w:r>
      <w:r w:rsidRPr="00912513">
        <w:rPr>
          <w:lang w:val="en-US"/>
        </w:rPr>
        <w:t xml:space="preserve"> – </w:t>
      </w:r>
      <w:r w:rsidRPr="00D56DD2">
        <w:rPr>
          <w:lang w:val="en-US"/>
        </w:rPr>
        <w:t>Statistics</w:t>
      </w:r>
      <w:r w:rsidRPr="00912513">
        <w:rPr>
          <w:lang w:val="en-US"/>
        </w:rPr>
        <w:t xml:space="preserve">, </w:t>
      </w:r>
      <w:r w:rsidRPr="00D56DD2">
        <w:rPr>
          <w:lang w:val="en-US"/>
        </w:rPr>
        <w:t>NY</w:t>
      </w:r>
      <w:r w:rsidRPr="00912513">
        <w:rPr>
          <w:lang w:val="en-US"/>
        </w:rPr>
        <w:t xml:space="preserve"> 1929, </w:t>
      </w:r>
      <w:r w:rsidRPr="00D56DD2">
        <w:t>стр</w:t>
      </w:r>
      <w:r w:rsidRPr="00912513">
        <w:rPr>
          <w:lang w:val="en-US"/>
        </w:rPr>
        <w:t xml:space="preserve">. 804. </w:t>
      </w:r>
      <w:r w:rsidRPr="00D56DD2">
        <w:t>Составлено</w:t>
      </w:r>
      <w:r w:rsidRPr="00377C72">
        <w:t xml:space="preserve"> </w:t>
      </w:r>
      <w:r w:rsidRPr="00D56DD2">
        <w:t>по</w:t>
      </w:r>
      <w:r w:rsidRPr="00377C72">
        <w:t xml:space="preserve"> </w:t>
      </w:r>
      <w:r w:rsidRPr="00D56DD2">
        <w:t>Ежегодникам</w:t>
      </w:r>
      <w:r w:rsidRPr="00377C72">
        <w:t xml:space="preserve"> </w:t>
      </w:r>
      <w:r w:rsidRPr="00D56DD2">
        <w:t>ЦСК</w:t>
      </w:r>
      <w:r w:rsidRPr="00377C72">
        <w:t>.</w:t>
      </w:r>
    </w:p>
  </w:footnote>
  <w:footnote w:id="53">
    <w:p w14:paraId="30D27057" w14:textId="77777777" w:rsidR="003A4BA4" w:rsidRPr="00377C72" w:rsidRDefault="003A4BA4">
      <w:pPr>
        <w:pStyle w:val="FootnoteText"/>
      </w:pPr>
      <w:r>
        <w:rPr>
          <w:rStyle w:val="FootnoteReference"/>
        </w:rPr>
        <w:footnoteRef/>
      </w:r>
      <w:r w:rsidRPr="00377C72">
        <w:t xml:space="preserve"> </w:t>
      </w:r>
      <w:r w:rsidRPr="001070E9">
        <w:t>Кабузан</w:t>
      </w:r>
      <w:r w:rsidRPr="00377C72">
        <w:t xml:space="preserve">, </w:t>
      </w:r>
      <w:r w:rsidRPr="001070E9">
        <w:t>стр</w:t>
      </w:r>
      <w:r w:rsidRPr="00377C72">
        <w:t>. 203.</w:t>
      </w:r>
    </w:p>
  </w:footnote>
  <w:footnote w:id="54">
    <w:p w14:paraId="142C873C" w14:textId="0C328A96" w:rsidR="003A4BA4" w:rsidRPr="00377C72" w:rsidRDefault="003A4BA4">
      <w:pPr>
        <w:pStyle w:val="FootnoteText"/>
      </w:pPr>
      <w:r>
        <w:rPr>
          <w:rStyle w:val="FootnoteReference"/>
        </w:rPr>
        <w:footnoteRef/>
      </w:r>
      <w:r w:rsidRPr="00377C72">
        <w:t xml:space="preserve"> “</w:t>
      </w:r>
      <w:r w:rsidRPr="00BD5085">
        <w:rPr>
          <w:lang w:val="fr-FR"/>
        </w:rPr>
        <w:t>R</w:t>
      </w:r>
      <w:r w:rsidRPr="00377C72">
        <w:t>é</w:t>
      </w:r>
      <w:r w:rsidRPr="00BD5085">
        <w:rPr>
          <w:lang w:val="fr-FR"/>
        </w:rPr>
        <w:t>ponse</w:t>
      </w:r>
      <w:r w:rsidRPr="00377C72">
        <w:t xml:space="preserve"> </w:t>
      </w:r>
      <w:r w:rsidRPr="00BD5085">
        <w:rPr>
          <w:lang w:val="fr-FR"/>
        </w:rPr>
        <w:t>au</w:t>
      </w:r>
      <w:r w:rsidRPr="00377C72">
        <w:t xml:space="preserve"> </w:t>
      </w:r>
      <w:r w:rsidRPr="00BD5085">
        <w:rPr>
          <w:lang w:val="fr-FR"/>
        </w:rPr>
        <w:t>M</w:t>
      </w:r>
      <w:r w:rsidRPr="00377C72">
        <w:t>é</w:t>
      </w:r>
      <w:r w:rsidRPr="00BD5085">
        <w:rPr>
          <w:lang w:val="fr-FR"/>
        </w:rPr>
        <w:t>moire</w:t>
      </w:r>
      <w:r w:rsidRPr="00377C72">
        <w:t xml:space="preserve"> </w:t>
      </w:r>
      <w:r w:rsidRPr="00BD5085">
        <w:rPr>
          <w:lang w:val="fr-FR"/>
        </w:rPr>
        <w:t>de</w:t>
      </w:r>
      <w:r w:rsidRPr="00377C72">
        <w:t xml:space="preserve"> </w:t>
      </w:r>
      <w:r w:rsidRPr="00BD5085">
        <w:rPr>
          <w:lang w:val="fr-FR"/>
        </w:rPr>
        <w:t>la</w:t>
      </w:r>
      <w:r w:rsidRPr="00377C72">
        <w:t xml:space="preserve"> </w:t>
      </w:r>
      <w:r w:rsidRPr="00BD5085">
        <w:rPr>
          <w:lang w:val="fr-FR"/>
        </w:rPr>
        <w:t>Subli</w:t>
      </w:r>
      <w:r>
        <w:rPr>
          <w:lang w:val="fr-FR"/>
        </w:rPr>
        <w:t>m</w:t>
      </w:r>
      <w:r w:rsidRPr="00BD5085">
        <w:rPr>
          <w:lang w:val="fr-FR"/>
        </w:rPr>
        <w:t>e</w:t>
      </w:r>
      <w:r w:rsidRPr="00377C72">
        <w:t>-</w:t>
      </w:r>
      <w:r w:rsidRPr="00BD5085">
        <w:rPr>
          <w:lang w:val="fr-FR"/>
        </w:rPr>
        <w:t>Porte</w:t>
      </w:r>
      <w:r w:rsidRPr="00377C72">
        <w:t xml:space="preserve"> </w:t>
      </w:r>
      <w:r w:rsidRPr="00BD5085">
        <w:rPr>
          <w:lang w:val="fr-FR"/>
        </w:rPr>
        <w:t>en</w:t>
      </w:r>
      <w:r w:rsidRPr="00377C72">
        <w:t xml:space="preserve"> </w:t>
      </w:r>
      <w:r w:rsidRPr="00BD5085">
        <w:rPr>
          <w:lang w:val="fr-FR"/>
        </w:rPr>
        <w:t>date</w:t>
      </w:r>
      <w:r w:rsidRPr="00377C72">
        <w:t xml:space="preserve"> </w:t>
      </w:r>
      <w:r w:rsidRPr="00BD5085">
        <w:rPr>
          <w:lang w:val="fr-FR"/>
        </w:rPr>
        <w:t>du</w:t>
      </w:r>
      <w:r w:rsidRPr="00377C72">
        <w:t xml:space="preserve"> 12 </w:t>
      </w:r>
      <w:r w:rsidRPr="00BD5085">
        <w:rPr>
          <w:lang w:val="fr-FR"/>
        </w:rPr>
        <w:t>f</w:t>
      </w:r>
      <w:r w:rsidRPr="00377C72">
        <w:t>é</w:t>
      </w:r>
      <w:r w:rsidRPr="00BD5085">
        <w:rPr>
          <w:lang w:val="fr-FR"/>
        </w:rPr>
        <w:t>vrier</w:t>
      </w:r>
      <w:r w:rsidRPr="00377C72">
        <w:t xml:space="preserve"> 1919”, </w:t>
      </w:r>
      <w:r w:rsidRPr="00BD5085">
        <w:rPr>
          <w:lang w:val="en-US"/>
        </w:rPr>
        <w:t>Constantinople</w:t>
      </w:r>
      <w:r w:rsidRPr="00377C72">
        <w:t xml:space="preserve">, 1919, </w:t>
      </w:r>
      <w:r w:rsidRPr="001070E9">
        <w:t>стр</w:t>
      </w:r>
      <w:r w:rsidRPr="00377C72">
        <w:t>. 40-46 (</w:t>
      </w:r>
      <w:r w:rsidRPr="005321AC">
        <w:t>меморандум</w:t>
      </w:r>
      <w:r w:rsidRPr="00377C72">
        <w:t xml:space="preserve"> </w:t>
      </w:r>
      <w:r w:rsidRPr="005321AC">
        <w:t>делегации</w:t>
      </w:r>
      <w:r w:rsidRPr="00377C72">
        <w:t xml:space="preserve"> </w:t>
      </w:r>
      <w:r w:rsidRPr="005321AC">
        <w:t>Армянской</w:t>
      </w:r>
      <w:r w:rsidRPr="00377C72">
        <w:t xml:space="preserve"> </w:t>
      </w:r>
      <w:r>
        <w:t>патриархии</w:t>
      </w:r>
      <w:r w:rsidRPr="00377C72">
        <w:t xml:space="preserve"> </w:t>
      </w:r>
      <w:r>
        <w:t>в</w:t>
      </w:r>
      <w:r w:rsidRPr="00377C72">
        <w:t xml:space="preserve"> </w:t>
      </w:r>
      <w:r>
        <w:t>Константинополе</w:t>
      </w:r>
      <w:r w:rsidRPr="00377C72">
        <w:t xml:space="preserve">); </w:t>
      </w:r>
      <w:r w:rsidRPr="003500D7">
        <w:rPr>
          <w:lang w:val="en-US"/>
        </w:rPr>
        <w:t>R</w:t>
      </w:r>
      <w:r w:rsidRPr="00377C72">
        <w:t xml:space="preserve">. </w:t>
      </w:r>
      <w:r w:rsidRPr="003500D7">
        <w:rPr>
          <w:lang w:val="en-US"/>
        </w:rPr>
        <w:t>Hovannisian</w:t>
      </w:r>
      <w:r w:rsidRPr="00377C72">
        <w:t>, “</w:t>
      </w:r>
      <w:r w:rsidRPr="003500D7">
        <w:rPr>
          <w:lang w:val="en-US"/>
        </w:rPr>
        <w:t>The</w:t>
      </w:r>
      <w:r w:rsidRPr="00377C72">
        <w:t xml:space="preserve"> </w:t>
      </w:r>
      <w:r w:rsidRPr="003500D7">
        <w:rPr>
          <w:lang w:val="en-US"/>
        </w:rPr>
        <w:t>Armenian</w:t>
      </w:r>
      <w:r w:rsidRPr="00377C72">
        <w:t xml:space="preserve"> </w:t>
      </w:r>
      <w:r w:rsidRPr="003500D7">
        <w:rPr>
          <w:lang w:val="en-US"/>
        </w:rPr>
        <w:t>People</w:t>
      </w:r>
      <w:r w:rsidRPr="00377C72">
        <w:t xml:space="preserve"> </w:t>
      </w:r>
      <w:r w:rsidRPr="003500D7">
        <w:rPr>
          <w:lang w:val="en-US"/>
        </w:rPr>
        <w:t>from</w:t>
      </w:r>
      <w:r w:rsidRPr="00377C72">
        <w:t xml:space="preserve"> </w:t>
      </w:r>
      <w:r w:rsidRPr="003500D7">
        <w:rPr>
          <w:lang w:val="en-US"/>
        </w:rPr>
        <w:t>Ancient</w:t>
      </w:r>
      <w:r w:rsidRPr="00377C72">
        <w:t xml:space="preserve"> </w:t>
      </w:r>
      <w:r w:rsidRPr="003500D7">
        <w:rPr>
          <w:lang w:val="en-US"/>
        </w:rPr>
        <w:t>to</w:t>
      </w:r>
      <w:r w:rsidRPr="00377C72">
        <w:t xml:space="preserve"> </w:t>
      </w:r>
      <w:r w:rsidRPr="003500D7">
        <w:rPr>
          <w:lang w:val="en-US"/>
        </w:rPr>
        <w:t>Modern</w:t>
      </w:r>
      <w:r w:rsidRPr="00377C72">
        <w:t xml:space="preserve"> </w:t>
      </w:r>
      <w:r w:rsidRPr="003500D7">
        <w:rPr>
          <w:lang w:val="en-US"/>
        </w:rPr>
        <w:t>Times</w:t>
      </w:r>
      <w:r w:rsidRPr="00377C72">
        <w:t xml:space="preserve">”, </w:t>
      </w:r>
      <w:r w:rsidRPr="003500D7">
        <w:rPr>
          <w:lang w:val="en-US"/>
        </w:rPr>
        <w:t>Palgrave</w:t>
      </w:r>
      <w:r w:rsidRPr="00377C72">
        <w:t xml:space="preserve"> </w:t>
      </w:r>
      <w:r w:rsidRPr="003500D7">
        <w:rPr>
          <w:lang w:val="en-US"/>
        </w:rPr>
        <w:t>Macmillan</w:t>
      </w:r>
      <w:r w:rsidRPr="00377C72">
        <w:t xml:space="preserve">, 1997, </w:t>
      </w:r>
      <w:r w:rsidRPr="003500D7">
        <w:t>т</w:t>
      </w:r>
      <w:r w:rsidRPr="00377C72">
        <w:t xml:space="preserve">. 2, </w:t>
      </w:r>
      <w:r>
        <w:t>стр</w:t>
      </w:r>
      <w:r w:rsidRPr="00377C72">
        <w:t>. 222, 224, 234.</w:t>
      </w:r>
    </w:p>
  </w:footnote>
  <w:footnote w:id="55">
    <w:p w14:paraId="0B4CC32B" w14:textId="77777777" w:rsidR="003A4BA4" w:rsidRPr="00B20DF7" w:rsidRDefault="003A4BA4">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6">
    <w:p w14:paraId="1AE80F35" w14:textId="77777777" w:rsidR="003A4BA4" w:rsidRPr="00652CAB" w:rsidRDefault="003A4BA4">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7">
    <w:p w14:paraId="539C1BC6" w14:textId="77777777" w:rsidR="003A4BA4" w:rsidRPr="00AE2534" w:rsidRDefault="003A4BA4">
      <w:pPr>
        <w:pStyle w:val="FootnoteText"/>
      </w:pPr>
      <w:r>
        <w:rPr>
          <w:rStyle w:val="FootnoteReference"/>
        </w:rPr>
        <w:footnoteRef/>
      </w:r>
      <w:r>
        <w:t xml:space="preserve"> </w:t>
      </w:r>
      <w:r w:rsidRPr="00C62529">
        <w:t>Осинский, стр. 111-112</w:t>
      </w:r>
      <w:r w:rsidRPr="00AE2534">
        <w:t>.</w:t>
      </w:r>
    </w:p>
  </w:footnote>
  <w:footnote w:id="58">
    <w:p w14:paraId="26E26BA0" w14:textId="77777777" w:rsidR="003A4BA4" w:rsidRPr="00AE2534" w:rsidRDefault="003A4BA4">
      <w:pPr>
        <w:pStyle w:val="FootnoteText"/>
      </w:pPr>
      <w:r>
        <w:rPr>
          <w:rStyle w:val="FootnoteReference"/>
        </w:rPr>
        <w:footnoteRef/>
      </w:r>
      <w:r>
        <w:t xml:space="preserve"> </w:t>
      </w:r>
      <w:r w:rsidRPr="00AE2534">
        <w:t>Кабузан, стр. 204</w:t>
      </w:r>
    </w:p>
  </w:footnote>
  <w:footnote w:id="59">
    <w:p w14:paraId="574793CB" w14:textId="77777777" w:rsidR="003A4BA4" w:rsidRPr="00DB5588" w:rsidRDefault="003A4BA4">
      <w:pPr>
        <w:pStyle w:val="FootnoteText"/>
      </w:pPr>
      <w:r>
        <w:rPr>
          <w:rStyle w:val="FootnoteReference"/>
        </w:rPr>
        <w:footnoteRef/>
      </w:r>
      <w:r>
        <w:t xml:space="preserve"> </w:t>
      </w:r>
      <w:r w:rsidRPr="0046420D">
        <w:t>Осинский, стр 115-116</w:t>
      </w:r>
      <w:r w:rsidRPr="00DB5588">
        <w:t>.</w:t>
      </w:r>
    </w:p>
  </w:footnote>
  <w:footnote w:id="60">
    <w:p w14:paraId="6FFDB533" w14:textId="77777777" w:rsidR="003A4BA4" w:rsidRPr="00C97A0A" w:rsidRDefault="003A4BA4">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1">
    <w:p w14:paraId="731D594A" w14:textId="77777777" w:rsidR="003A4BA4" w:rsidRPr="00DB5588" w:rsidRDefault="003A4BA4">
      <w:pPr>
        <w:pStyle w:val="FootnoteText"/>
      </w:pPr>
      <w:r>
        <w:rPr>
          <w:rStyle w:val="FootnoteReference"/>
        </w:rPr>
        <w:footnoteRef/>
      </w:r>
      <w:r>
        <w:t xml:space="preserve"> </w:t>
      </w:r>
      <w:r w:rsidRPr="0075523B">
        <w:t>Кабузан, стр. 203</w:t>
      </w:r>
      <w:r w:rsidRPr="00DB5588">
        <w:t>.</w:t>
      </w:r>
    </w:p>
  </w:footnote>
  <w:footnote w:id="62">
    <w:p w14:paraId="47F75E26" w14:textId="77777777" w:rsidR="003A4BA4" w:rsidRPr="00DB5588" w:rsidRDefault="003A4BA4">
      <w:pPr>
        <w:pStyle w:val="FootnoteText"/>
      </w:pPr>
      <w:r>
        <w:rPr>
          <w:rStyle w:val="FootnoteReference"/>
        </w:rPr>
        <w:footnoteRef/>
      </w:r>
      <w:r>
        <w:t xml:space="preserve"> </w:t>
      </w:r>
      <w:r w:rsidRPr="00355623">
        <w:t>Осинский, стр. 112</w:t>
      </w:r>
      <w:r w:rsidRPr="00DB5588">
        <w:t>.</w:t>
      </w:r>
    </w:p>
  </w:footnote>
  <w:footnote w:id="63">
    <w:p w14:paraId="77E3B1CA" w14:textId="77777777" w:rsidR="003A4BA4" w:rsidRPr="00DB5588" w:rsidRDefault="003A4BA4">
      <w:pPr>
        <w:pStyle w:val="FootnoteText"/>
      </w:pPr>
      <w:r>
        <w:rPr>
          <w:rStyle w:val="FootnoteReference"/>
        </w:rPr>
        <w:footnoteRef/>
      </w:r>
      <w:r>
        <w:t xml:space="preserve"> </w:t>
      </w:r>
      <w:r w:rsidRPr="00040AD1">
        <w:t>Осинский, стр. 113</w:t>
      </w:r>
      <w:r w:rsidRPr="00DB5588">
        <w:t>.</w:t>
      </w:r>
    </w:p>
  </w:footnote>
  <w:footnote w:id="64">
    <w:p w14:paraId="7528985A" w14:textId="77777777" w:rsidR="003A4BA4" w:rsidRDefault="003A4BA4">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5">
    <w:p w14:paraId="3169AC35" w14:textId="77777777" w:rsidR="003A4BA4" w:rsidRDefault="003A4BA4">
      <w:pPr>
        <w:pStyle w:val="FootnoteText"/>
      </w:pPr>
      <w:r>
        <w:rPr>
          <w:rStyle w:val="FootnoteReference"/>
        </w:rPr>
        <w:footnoteRef/>
      </w:r>
      <w:r>
        <w:t xml:space="preserve"> “</w:t>
      </w:r>
      <w:r w:rsidRPr="002C51A5">
        <w:t>Война с Японией</w:t>
      </w:r>
      <w:r>
        <w:t>”</w:t>
      </w:r>
      <w:r w:rsidRPr="002C51A5">
        <w:t>, стр. 50</w:t>
      </w:r>
      <w:r>
        <w:t>.</w:t>
      </w:r>
    </w:p>
  </w:footnote>
  <w:footnote w:id="66">
    <w:p w14:paraId="4D05E316" w14:textId="5AAE8601" w:rsidR="003A4BA4" w:rsidRPr="00D85228" w:rsidRDefault="003A4BA4">
      <w:pPr>
        <w:pStyle w:val="FootnoteText"/>
      </w:pPr>
      <w:r>
        <w:rPr>
          <w:rStyle w:val="FootnoteReference"/>
        </w:rPr>
        <w:footnoteRef/>
      </w:r>
      <w:r>
        <w:t xml:space="preserve"> См. далее стр. </w:t>
      </w:r>
      <w:r w:rsidR="00745CE6">
        <w:fldChar w:fldCharType="begin"/>
      </w:r>
      <w:r w:rsidR="00745CE6">
        <w:instrText xml:space="preserve"> PAGEREF revolution_losses_1905 </w:instrText>
      </w:r>
      <w:r w:rsidR="00745CE6">
        <w:fldChar w:fldCharType="separate"/>
      </w:r>
      <w:r w:rsidR="00745CE6">
        <w:rPr>
          <w:noProof/>
        </w:rPr>
        <w:t>102</w:t>
      </w:r>
      <w:r w:rsidR="00745CE6">
        <w:rPr>
          <w:noProof/>
        </w:rPr>
        <w:fldChar w:fldCharType="end"/>
      </w:r>
      <w:r>
        <w:t>.</w:t>
      </w:r>
    </w:p>
  </w:footnote>
  <w:footnote w:id="67">
    <w:p w14:paraId="3F40A166" w14:textId="6F883B7A" w:rsidR="003A4BA4" w:rsidRDefault="003A4BA4">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8">
    <w:p w14:paraId="3E003C4E" w14:textId="77777777" w:rsidR="003A4BA4" w:rsidRDefault="003A4BA4">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9">
    <w:p w14:paraId="2A164804" w14:textId="77777777" w:rsidR="003A4BA4" w:rsidRDefault="003A4BA4">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0">
    <w:p w14:paraId="33D58677" w14:textId="013FBE9F" w:rsidR="003A4BA4" w:rsidRPr="00912513" w:rsidRDefault="003A4BA4">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912513">
        <w:rPr>
          <w:lang w:val="en-US"/>
        </w:rPr>
        <w:t xml:space="preserve"> </w:t>
      </w:r>
      <w:r>
        <w:t>в</w:t>
      </w:r>
      <w:r w:rsidRPr="00912513">
        <w:rPr>
          <w:lang w:val="en-US"/>
        </w:rPr>
        <w:t xml:space="preserve"> </w:t>
      </w:r>
      <w:r>
        <w:t>файле</w:t>
      </w:r>
      <w:r w:rsidRPr="00912513">
        <w:rPr>
          <w:lang w:val="en-US"/>
        </w:rPr>
        <w:t xml:space="preserve"> </w:t>
      </w:r>
      <w:r>
        <w:rPr>
          <w:lang w:val="en-US"/>
        </w:rPr>
        <w:t>RTSS</w:t>
      </w:r>
      <w:r w:rsidRPr="00912513">
        <w:rPr>
          <w:lang w:val="en-US"/>
        </w:rPr>
        <w:t xml:space="preserve"> 1914-</w:t>
      </w:r>
      <w:r w:rsidRPr="00233F62">
        <w:rPr>
          <w:lang w:val="en-US"/>
        </w:rPr>
        <w:t>war</w:t>
      </w:r>
      <w:r w:rsidRPr="00912513">
        <w:rPr>
          <w:lang w:val="en-US"/>
        </w:rPr>
        <w:t>-</w:t>
      </w:r>
      <w:r w:rsidRPr="00233F62">
        <w:rPr>
          <w:lang w:val="en-US"/>
        </w:rPr>
        <w:t>losses</w:t>
      </w:r>
      <w:r w:rsidRPr="00912513">
        <w:rPr>
          <w:lang w:val="en-US"/>
        </w:rPr>
        <w:t>-</w:t>
      </w:r>
      <w:r w:rsidRPr="00233F62">
        <w:rPr>
          <w:lang w:val="en-US"/>
        </w:rPr>
        <w:t>by</w:t>
      </w:r>
      <w:r w:rsidRPr="00912513">
        <w:rPr>
          <w:lang w:val="en-US"/>
        </w:rPr>
        <w:t>-</w:t>
      </w:r>
      <w:r w:rsidRPr="00233F62">
        <w:rPr>
          <w:lang w:val="en-US"/>
        </w:rPr>
        <w:t>territory</w:t>
      </w:r>
      <w:r w:rsidRPr="00912513">
        <w:rPr>
          <w:lang w:val="en-US"/>
        </w:rPr>
        <w:t>.</w:t>
      </w:r>
      <w:r w:rsidRPr="00233F62">
        <w:rPr>
          <w:lang w:val="en-US"/>
        </w:rPr>
        <w:t>xlsx</w:t>
      </w:r>
      <w:r w:rsidRPr="00912513">
        <w:rPr>
          <w:lang w:val="en-US"/>
        </w:rPr>
        <w:t>.</w:t>
      </w:r>
    </w:p>
  </w:footnote>
  <w:footnote w:id="71">
    <w:p w14:paraId="219441DF" w14:textId="77777777" w:rsidR="003A4BA4" w:rsidRPr="00912513" w:rsidRDefault="003A4BA4">
      <w:pPr>
        <w:pStyle w:val="FootnoteText"/>
        <w:rPr>
          <w:lang w:val="en-US"/>
        </w:rPr>
      </w:pPr>
      <w:r>
        <w:rPr>
          <w:rStyle w:val="FootnoteReference"/>
        </w:rPr>
        <w:footnoteRef/>
      </w:r>
      <w:r w:rsidRPr="00912513">
        <w:rPr>
          <w:lang w:val="en-US"/>
        </w:rPr>
        <w:t xml:space="preserve"> </w:t>
      </w:r>
      <w:r w:rsidRPr="007E7762">
        <w:t>Цифровая</w:t>
      </w:r>
      <w:r w:rsidRPr="00912513">
        <w:rPr>
          <w:lang w:val="en-US"/>
        </w:rPr>
        <w:t xml:space="preserve"> </w:t>
      </w:r>
      <w:r w:rsidRPr="007E7762">
        <w:t>подборка</w:t>
      </w:r>
      <w:r w:rsidRPr="00912513">
        <w:rPr>
          <w:lang w:val="en-US"/>
        </w:rPr>
        <w:t xml:space="preserve">: </w:t>
      </w:r>
      <w:r w:rsidRPr="00BD1ACD">
        <w:rPr>
          <w:lang w:val="en-US"/>
        </w:rPr>
        <w:t>https</w:t>
      </w:r>
      <w:r w:rsidRPr="00912513">
        <w:rPr>
          <w:lang w:val="en-US"/>
        </w:rPr>
        <w:t>://</w:t>
      </w:r>
      <w:r w:rsidRPr="00BD1ACD">
        <w:rPr>
          <w:lang w:val="en-US"/>
        </w:rPr>
        <w:t>archive</w:t>
      </w:r>
      <w:r w:rsidRPr="00912513">
        <w:rPr>
          <w:lang w:val="en-US"/>
        </w:rPr>
        <w:t>.</w:t>
      </w:r>
      <w:r w:rsidRPr="00BD1ACD">
        <w:rPr>
          <w:lang w:val="en-US"/>
        </w:rPr>
        <w:t>org</w:t>
      </w:r>
      <w:r w:rsidRPr="00912513">
        <w:rPr>
          <w:lang w:val="en-US"/>
        </w:rPr>
        <w:t>/</w:t>
      </w:r>
      <w:r w:rsidRPr="00BD1ACD">
        <w:rPr>
          <w:lang w:val="en-US"/>
        </w:rPr>
        <w:t>details</w:t>
      </w:r>
      <w:r w:rsidRPr="00912513">
        <w:rPr>
          <w:lang w:val="en-US"/>
        </w:rPr>
        <w:t>/</w:t>
      </w:r>
      <w:r w:rsidRPr="00BD1ACD">
        <w:rPr>
          <w:lang w:val="en-US"/>
        </w:rPr>
        <w:t>imennoi</w:t>
      </w:r>
      <w:r w:rsidRPr="00912513">
        <w:rPr>
          <w:lang w:val="en-US"/>
        </w:rPr>
        <w:t>-</w:t>
      </w:r>
      <w:r w:rsidRPr="00BD1ACD">
        <w:rPr>
          <w:lang w:val="en-US"/>
        </w:rPr>
        <w:t>spisok</w:t>
      </w:r>
      <w:r w:rsidRPr="00912513">
        <w:rPr>
          <w:lang w:val="en-US"/>
        </w:rPr>
        <w:t>-</w:t>
      </w:r>
      <w:r w:rsidRPr="00BD1ACD">
        <w:rPr>
          <w:lang w:val="en-US"/>
        </w:rPr>
        <w:t>ubitym</w:t>
      </w:r>
      <w:r w:rsidRPr="00912513">
        <w:rPr>
          <w:lang w:val="en-US"/>
        </w:rPr>
        <w:t>.</w:t>
      </w:r>
    </w:p>
  </w:footnote>
  <w:footnote w:id="72">
    <w:p w14:paraId="4FAFDC28" w14:textId="77777777" w:rsidR="003A4BA4" w:rsidRDefault="003A4BA4">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3">
    <w:p w14:paraId="289DC3B3" w14:textId="77777777" w:rsidR="003A4BA4" w:rsidRDefault="003A4BA4">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4">
    <w:p w14:paraId="47696359" w14:textId="77777777" w:rsidR="003A4BA4" w:rsidRDefault="003A4BA4">
      <w:pPr>
        <w:pStyle w:val="FootnoteText"/>
      </w:pPr>
      <w:r>
        <w:rPr>
          <w:rStyle w:val="FootnoteReference"/>
        </w:rPr>
        <w:footnoteRef/>
      </w:r>
      <w:r>
        <w:t xml:space="preserve"> С</w:t>
      </w:r>
      <w:r w:rsidRPr="0046069A">
        <w:t>тр. 60</w:t>
      </w:r>
      <w:r>
        <w:t>.</w:t>
      </w:r>
    </w:p>
  </w:footnote>
  <w:footnote w:id="75">
    <w:p w14:paraId="31152573" w14:textId="77777777" w:rsidR="003A4BA4" w:rsidRDefault="003A4BA4">
      <w:pPr>
        <w:pStyle w:val="FootnoteText"/>
      </w:pPr>
      <w:r>
        <w:rPr>
          <w:rStyle w:val="FootnoteReference"/>
        </w:rPr>
        <w:footnoteRef/>
      </w:r>
      <w:r>
        <w:t xml:space="preserve"> </w:t>
      </w:r>
      <w:r w:rsidRPr="00281F09">
        <w:t xml:space="preserve"> </w:t>
      </w:r>
      <w:r>
        <w:t>Т</w:t>
      </w:r>
      <w:r w:rsidRPr="00281F09">
        <w:t>.1, стр. 172</w:t>
      </w:r>
      <w:r>
        <w:t>.</w:t>
      </w:r>
    </w:p>
  </w:footnote>
  <w:footnote w:id="76">
    <w:p w14:paraId="134A77A2" w14:textId="77777777" w:rsidR="003A4BA4" w:rsidRDefault="003A4BA4">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7">
    <w:p w14:paraId="2ADC46F0" w14:textId="77777777" w:rsidR="003A4BA4" w:rsidRDefault="003A4BA4">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8">
    <w:p w14:paraId="0BC0BE0E" w14:textId="77777777" w:rsidR="003A4BA4" w:rsidRPr="00E92E85" w:rsidRDefault="003A4BA4"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9">
    <w:p w14:paraId="62D31C12" w14:textId="7BFFC3CB" w:rsidR="00EA301B" w:rsidRDefault="00EA301B">
      <w:pPr>
        <w:pStyle w:val="FootnoteText"/>
      </w:pPr>
      <w:r>
        <w:rPr>
          <w:rStyle w:val="FootnoteReference"/>
        </w:rPr>
        <w:footnoteRef/>
      </w:r>
      <w:r>
        <w:t xml:space="preserve"> </w:t>
      </w:r>
      <w:r w:rsidRPr="00EA301B">
        <w:t xml:space="preserve">В. Шаховской, </w:t>
      </w:r>
      <w:r w:rsidR="001A5C41" w:rsidRPr="001A5C41">
        <w:t>“</w:t>
      </w:r>
      <w:r w:rsidRPr="00EA301B">
        <w:t>Экспедиция против Ахал-Текинцев в 1879</w:t>
      </w:r>
      <w:r w:rsidR="008C09DA">
        <w:t xml:space="preserve"> – </w:t>
      </w:r>
      <w:r w:rsidRPr="00EA301B">
        <w:t>1880</w:t>
      </w:r>
      <w:r w:rsidR="008C09DA">
        <w:t xml:space="preserve"> – </w:t>
      </w:r>
      <w:r w:rsidRPr="00EA301B">
        <w:t>1881 гг.</w:t>
      </w:r>
      <w:r w:rsidR="001A5C41" w:rsidRPr="001A5C41">
        <w:t>”</w:t>
      </w:r>
      <w:r w:rsidRPr="00EA301B">
        <w:t xml:space="preserve"> // "Русская Старина", 1885 г., т. XLVI, апрель</w:t>
      </w:r>
      <w:r w:rsidR="008F2C20">
        <w:t xml:space="preserve"> №4</w:t>
      </w:r>
      <w:r w:rsidRPr="00EA301B">
        <w:t>, стр. 161-</w:t>
      </w:r>
      <w:r w:rsidR="008F2C20">
        <w:t>1</w:t>
      </w:r>
      <w:r w:rsidRPr="00EA301B">
        <w:t>8</w:t>
      </w:r>
      <w:r w:rsidR="008F2C20">
        <w:t>4</w:t>
      </w:r>
      <w:r w:rsidRPr="00EA301B">
        <w:t>; май</w:t>
      </w:r>
      <w:r w:rsidR="008F2C20">
        <w:t xml:space="preserve"> №5</w:t>
      </w:r>
      <w:r w:rsidRPr="00EA301B">
        <w:t>, стр. 377-410</w:t>
      </w:r>
      <w:r w:rsidR="001A5C41" w:rsidRPr="001A5C41">
        <w:t xml:space="preserve">; </w:t>
      </w:r>
      <w:r w:rsidR="009A7CDA">
        <w:t xml:space="preserve">завершение </w:t>
      </w:r>
      <w:r w:rsidR="001A5C41">
        <w:t>в №6</w:t>
      </w:r>
      <w:r w:rsidR="008F2C20">
        <w:t xml:space="preserve"> за июнь стр. 531-558</w:t>
      </w:r>
      <w:r w:rsidRPr="00EA301B">
        <w:t>.</w:t>
      </w:r>
    </w:p>
  </w:footnote>
  <w:footnote w:id="80">
    <w:p w14:paraId="594DBF22" w14:textId="722C11EE" w:rsidR="00C312FB" w:rsidRDefault="00C312FB">
      <w:pPr>
        <w:pStyle w:val="FootnoteText"/>
      </w:pPr>
      <w:r>
        <w:rPr>
          <w:rStyle w:val="FootnoteReference"/>
        </w:rPr>
        <w:footnoteRef/>
      </w:r>
      <w:r>
        <w:t xml:space="preserve"> </w:t>
      </w:r>
      <w:r w:rsidRPr="00C312FB">
        <w:t xml:space="preserve">Б. Соколов, </w:t>
      </w:r>
      <w:r w:rsidR="001A5C41" w:rsidRPr="001A5C41">
        <w:t>“</w:t>
      </w:r>
      <w:r w:rsidRPr="00C312FB">
        <w:t>Людские потери России и СССР в войнах XX-XXI вв.</w:t>
      </w:r>
      <w:r w:rsidR="001A5C41" w:rsidRPr="001A5C41">
        <w:t>”</w:t>
      </w:r>
      <w:r w:rsidRPr="00C312FB">
        <w:t>, М. : Новый хронограф, 2022.</w:t>
      </w:r>
    </w:p>
  </w:footnote>
  <w:footnote w:id="81">
    <w:p w14:paraId="1B4AD299" w14:textId="3C8AF792" w:rsidR="003A4BA4" w:rsidRPr="00601B4D" w:rsidRDefault="003A4BA4">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2">
    <w:p w14:paraId="3868A422" w14:textId="6F59C5F8" w:rsidR="003A4BA4" w:rsidRDefault="003A4BA4">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3">
    <w:p w14:paraId="216D85E5" w14:textId="77777777" w:rsidR="003A4BA4" w:rsidRPr="001F2A5E" w:rsidRDefault="003A4BA4">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4">
    <w:p w14:paraId="01B657FE" w14:textId="77777777" w:rsidR="003A4BA4" w:rsidRDefault="003A4BA4">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5">
    <w:p w14:paraId="4B5A6EC9" w14:textId="77777777" w:rsidR="003A4BA4" w:rsidRDefault="003A4BA4">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86">
    <w:p w14:paraId="128BE3DE" w14:textId="676894A5" w:rsidR="003A4BA4" w:rsidRDefault="003A4BA4">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87">
    <w:p w14:paraId="6758E1BF" w14:textId="4A33D65A" w:rsidR="003A4BA4" w:rsidRDefault="003A4BA4">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8">
    <w:p w14:paraId="57D94D3A" w14:textId="004D4B41" w:rsidR="003A4BA4" w:rsidRDefault="003A4BA4">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9">
    <w:p w14:paraId="4674990A" w14:textId="77777777" w:rsidR="003A4BA4" w:rsidRDefault="003A4BA4">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0">
    <w:p w14:paraId="021FEEDA" w14:textId="77777777" w:rsidR="003A4BA4" w:rsidRDefault="003A4BA4">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1">
    <w:p w14:paraId="1E1AC8FC" w14:textId="77777777" w:rsidR="003A4BA4" w:rsidRDefault="003A4BA4">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2">
    <w:p w14:paraId="32788E1E" w14:textId="5C71C184" w:rsidR="003A4BA4" w:rsidRPr="002845EF" w:rsidRDefault="003A4BA4">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3">
    <w:p w14:paraId="3603EDC6" w14:textId="72F45201" w:rsidR="003A4BA4" w:rsidRDefault="003A4BA4">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4">
    <w:p w14:paraId="51AD6078" w14:textId="039965B1" w:rsidR="003A4BA4" w:rsidRDefault="003A4BA4">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5">
    <w:p w14:paraId="049D3056" w14:textId="77777777" w:rsidR="003A4BA4" w:rsidRDefault="003A4BA4">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96">
    <w:p w14:paraId="0A053FE7" w14:textId="77777777" w:rsidR="003A4BA4" w:rsidRDefault="003A4BA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97">
    <w:p w14:paraId="7A0FA3F6" w14:textId="6116E8D4" w:rsidR="003A4BA4" w:rsidRDefault="003A4BA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8">
    <w:p w14:paraId="425F208F" w14:textId="43DA1C75" w:rsidR="003A4BA4" w:rsidRDefault="003A4BA4">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9">
    <w:p w14:paraId="2381BF6F" w14:textId="20C41A37" w:rsidR="003A4BA4" w:rsidRPr="00FC1788" w:rsidRDefault="003A4BA4">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0">
    <w:p w14:paraId="4F4B3177" w14:textId="74A31D3E" w:rsidR="003A4BA4" w:rsidRDefault="003A4BA4">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1">
    <w:p w14:paraId="64BDA201" w14:textId="36C50FA6" w:rsidR="003A4BA4" w:rsidRPr="00182C32" w:rsidRDefault="003A4BA4">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2">
    <w:p w14:paraId="7AE79C9C" w14:textId="6FC3F011" w:rsidR="003A4BA4" w:rsidRDefault="003A4BA4">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3">
    <w:p w14:paraId="4BE6B330" w14:textId="4FFF6EFD" w:rsidR="003A4BA4" w:rsidRDefault="003A4BA4">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4">
    <w:p w14:paraId="35C53601" w14:textId="6B932E01" w:rsidR="003A4BA4" w:rsidRDefault="003A4BA4">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5">
    <w:p w14:paraId="4551CA74" w14:textId="2ED5BCDB" w:rsidR="003A4BA4" w:rsidRDefault="003A4BA4">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06">
    <w:p w14:paraId="1D5413FC" w14:textId="77777777" w:rsidR="003A4BA4" w:rsidRDefault="003A4BA4">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07">
    <w:p w14:paraId="3D8F5BA0" w14:textId="77777777" w:rsidR="003A4BA4" w:rsidRDefault="003A4BA4">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8">
    <w:p w14:paraId="3FBAE1FE" w14:textId="77777777" w:rsidR="003A4BA4" w:rsidRDefault="003A4BA4">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09">
    <w:p w14:paraId="331FD9FB" w14:textId="24F78E5B" w:rsidR="003A4BA4" w:rsidRDefault="003A4BA4">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0">
    <w:p w14:paraId="7F7C9114" w14:textId="77777777" w:rsidR="003A4BA4" w:rsidRDefault="003A4BA4">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1">
    <w:p w14:paraId="68D6BB3A" w14:textId="77777777" w:rsidR="003A4BA4" w:rsidRDefault="003A4BA4">
      <w:pPr>
        <w:pStyle w:val="FootnoteText"/>
      </w:pPr>
      <w:r>
        <w:rPr>
          <w:rStyle w:val="FootnoteReference"/>
        </w:rPr>
        <w:footnoteRef/>
      </w:r>
      <w:r>
        <w:t xml:space="preserve"> </w:t>
      </w:r>
      <w:r w:rsidRPr="00D12630">
        <w:t>Дивногорцев 1928, стр. 99-100</w:t>
      </w:r>
      <w:r>
        <w:t>.</w:t>
      </w:r>
    </w:p>
  </w:footnote>
  <w:footnote w:id="112">
    <w:p w14:paraId="10D98FCB" w14:textId="77777777" w:rsidR="003A4BA4" w:rsidRDefault="003A4BA4">
      <w:pPr>
        <w:pStyle w:val="FootnoteText"/>
      </w:pPr>
      <w:r>
        <w:rPr>
          <w:rStyle w:val="FootnoteReference"/>
        </w:rPr>
        <w:footnoteRef/>
      </w:r>
      <w:r>
        <w:t xml:space="preserve"> Т</w:t>
      </w:r>
      <w:r w:rsidRPr="00530F89">
        <w:t>ам же, стр. 101</w:t>
      </w:r>
      <w:r>
        <w:t>.</w:t>
      </w:r>
    </w:p>
  </w:footnote>
  <w:footnote w:id="113">
    <w:p w14:paraId="056E0B8F" w14:textId="77777777" w:rsidR="003A4BA4" w:rsidRDefault="003A4BA4">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4">
    <w:p w14:paraId="69BE11E3" w14:textId="77777777" w:rsidR="003A4BA4" w:rsidRDefault="003A4BA4">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5">
    <w:p w14:paraId="3BC1205C" w14:textId="77777777" w:rsidR="003A4BA4" w:rsidRPr="00A13517" w:rsidRDefault="003A4BA4">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16">
    <w:p w14:paraId="7B033CAA" w14:textId="77777777" w:rsidR="003A4BA4" w:rsidRPr="004A5EC1" w:rsidRDefault="003A4BA4">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17">
    <w:p w14:paraId="463B3E64" w14:textId="77777777" w:rsidR="003A4BA4" w:rsidRDefault="003A4BA4">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8">
    <w:p w14:paraId="69D56D40" w14:textId="77777777" w:rsidR="003A4BA4" w:rsidRDefault="003A4BA4">
      <w:pPr>
        <w:pStyle w:val="FootnoteText"/>
      </w:pPr>
      <w:r>
        <w:rPr>
          <w:rStyle w:val="FootnoteReference"/>
        </w:rPr>
        <w:footnoteRef/>
      </w:r>
      <w:r>
        <w:t xml:space="preserve"> </w:t>
      </w:r>
      <w:r w:rsidRPr="004D54ED">
        <w:t>Тверитинов, стр. 31</w:t>
      </w:r>
      <w:r>
        <w:t>.</w:t>
      </w:r>
    </w:p>
  </w:footnote>
  <w:footnote w:id="119">
    <w:p w14:paraId="4A72F7D8" w14:textId="5335AD84" w:rsidR="003A4BA4" w:rsidRDefault="003A4BA4">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0">
    <w:p w14:paraId="47D48414" w14:textId="77777777" w:rsidR="003A4BA4" w:rsidRDefault="003A4BA4"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1">
    <w:p w14:paraId="418DC17E" w14:textId="46B9BECD" w:rsidR="003A4BA4" w:rsidRDefault="003A4BA4">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2">
    <w:p w14:paraId="035AC200" w14:textId="02B6C581" w:rsidR="003A4BA4" w:rsidRPr="00AF5D9A" w:rsidRDefault="003A4BA4">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3">
    <w:p w14:paraId="38FEC83A" w14:textId="30E09A5D" w:rsidR="003A4BA4" w:rsidRPr="00B16202" w:rsidRDefault="003A4BA4"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24">
    <w:p w14:paraId="7631568B" w14:textId="2BF2A6B4" w:rsidR="003A4BA4" w:rsidRPr="00D311AF" w:rsidRDefault="003A4BA4">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5">
    <w:p w14:paraId="40239CC5" w14:textId="7D927A9C" w:rsidR="003A4BA4" w:rsidRDefault="003A4BA4"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26">
    <w:p w14:paraId="20C6B913" w14:textId="16293177" w:rsidR="003A4BA4" w:rsidRPr="00AF5D9A" w:rsidRDefault="003A4BA4"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27">
    <w:p w14:paraId="6738B1A4" w14:textId="1EFFED49" w:rsidR="003A4BA4" w:rsidRDefault="003A4BA4">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8">
    <w:p w14:paraId="64DA42AA" w14:textId="7A863E47" w:rsidR="003A4BA4" w:rsidRPr="00B82578" w:rsidRDefault="003A4BA4">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9">
    <w:p w14:paraId="5C096086" w14:textId="56FA13BB" w:rsidR="003A4BA4" w:rsidRDefault="003A4BA4">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0">
    <w:p w14:paraId="6AC5BBDA" w14:textId="5D390B08" w:rsidR="003A4BA4" w:rsidRPr="007D029C" w:rsidRDefault="003A4BA4">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1">
    <w:p w14:paraId="1C20504C" w14:textId="46599D24" w:rsidR="003A4BA4" w:rsidRPr="00C86E68" w:rsidRDefault="003A4BA4"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2">
    <w:p w14:paraId="56F93B09" w14:textId="478BE4C3" w:rsidR="003A4BA4" w:rsidRPr="00CC1B7F" w:rsidRDefault="003A4BA4">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3">
    <w:p w14:paraId="4D047B93" w14:textId="632EBA11" w:rsidR="003A4BA4" w:rsidRPr="00E34AA5" w:rsidRDefault="003A4BA4">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4">
    <w:p w14:paraId="2CDF2556" w14:textId="1B1D8854" w:rsidR="003A4BA4" w:rsidRPr="00381C88" w:rsidRDefault="003A4BA4">
      <w:pPr>
        <w:pStyle w:val="FootnoteText"/>
      </w:pPr>
      <w:r>
        <w:rPr>
          <w:rStyle w:val="FootnoteReference"/>
        </w:rPr>
        <w:footnoteRef/>
      </w:r>
      <w:r w:rsidRPr="00912513">
        <w:rPr>
          <w:lang w:val="en-US"/>
        </w:rPr>
        <w:t xml:space="preserve"> </w:t>
      </w:r>
      <w:r>
        <w:t>Модуль</w:t>
      </w:r>
      <w:r w:rsidRPr="00912513">
        <w:rPr>
          <w:lang w:val="en-US"/>
        </w:rPr>
        <w:t xml:space="preserve"> </w:t>
      </w:r>
      <w:r>
        <w:rPr>
          <w:lang w:val="en-US"/>
        </w:rPr>
        <w:t>RTSS</w:t>
      </w:r>
      <w:r w:rsidRPr="00912513">
        <w:rPr>
          <w:lang w:val="en-US"/>
        </w:rPr>
        <w:t xml:space="preserve"> </w:t>
      </w:r>
      <w:r w:rsidRPr="00381C88">
        <w:rPr>
          <w:lang w:val="en-US"/>
        </w:rPr>
        <w:t>Ours</w:t>
      </w:r>
      <w:r w:rsidRPr="00912513">
        <w:rPr>
          <w:lang w:val="en-US"/>
        </w:rPr>
        <w:t>_</w:t>
      </w:r>
      <w:r w:rsidRPr="00381C88">
        <w:rPr>
          <w:lang w:val="en-US"/>
        </w:rPr>
        <w:t>vs</w:t>
      </w:r>
      <w:r w:rsidRPr="00912513">
        <w:rPr>
          <w:lang w:val="en-US"/>
        </w:rPr>
        <w:t>_</w:t>
      </w:r>
      <w:r w:rsidRPr="00381C88">
        <w:rPr>
          <w:lang w:val="en-US"/>
        </w:rPr>
        <w:t>CSK</w:t>
      </w:r>
      <w:r w:rsidRPr="00912513">
        <w:rPr>
          <w:lang w:val="en-US"/>
        </w:rPr>
        <w:t>_</w:t>
      </w:r>
      <w:r w:rsidRPr="00381C88">
        <w:rPr>
          <w:lang w:val="en-US"/>
        </w:rPr>
        <w:t>vs</w:t>
      </w:r>
      <w:r w:rsidRPr="00912513">
        <w:rPr>
          <w:lang w:val="en-US"/>
        </w:rPr>
        <w:t>_</w:t>
      </w:r>
      <w:r w:rsidRPr="00381C88">
        <w:rPr>
          <w:lang w:val="en-US"/>
        </w:rPr>
        <w:t>UGVI</w:t>
      </w:r>
      <w:r w:rsidRPr="00912513">
        <w:rPr>
          <w:lang w:val="en-US"/>
        </w:rPr>
        <w:t xml:space="preserve">. </w:t>
      </w:r>
      <w:r>
        <w:t>Проценты разницы высчитываются относительно нашей оценки в знаменателе.</w:t>
      </w:r>
    </w:p>
  </w:footnote>
  <w:footnote w:id="135">
    <w:p w14:paraId="1D5C41D5" w14:textId="53F51FE8" w:rsidR="003A4BA4" w:rsidRDefault="003A4BA4">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36">
    <w:p w14:paraId="1EB54270" w14:textId="77777777" w:rsidR="003A4BA4" w:rsidRPr="00FA3475" w:rsidRDefault="003A4BA4" w:rsidP="00721A33">
      <w:pPr>
        <w:pStyle w:val="FootnoteText"/>
      </w:pPr>
      <w:r>
        <w:rPr>
          <w:rStyle w:val="FootnoteReference"/>
        </w:rPr>
        <w:footnoteRef/>
      </w:r>
      <w:r w:rsidRPr="00FA3475">
        <w:t xml:space="preserve"> </w:t>
      </w:r>
      <w:r>
        <w:t>Не включая холерный 1909 год.</w:t>
      </w:r>
    </w:p>
  </w:footnote>
  <w:footnote w:id="137">
    <w:p w14:paraId="2AC27976" w14:textId="77777777" w:rsidR="003A4BA4" w:rsidRPr="00FB1147" w:rsidRDefault="003A4BA4"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38">
    <w:p w14:paraId="7E2DDE5F" w14:textId="70233F23" w:rsidR="003A4BA4" w:rsidRDefault="003A4BA4"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9">
    <w:p w14:paraId="3856CED6" w14:textId="32B28137" w:rsidR="003A4BA4" w:rsidRDefault="003A4BA4">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0">
    <w:p w14:paraId="3BCD11CF" w14:textId="77777777" w:rsidR="003A4BA4" w:rsidRDefault="003A4BA4">
      <w:pPr>
        <w:pStyle w:val="FootnoteText"/>
      </w:pPr>
      <w:r>
        <w:rPr>
          <w:rStyle w:val="FootnoteReference"/>
        </w:rPr>
        <w:footnoteRef/>
      </w:r>
      <w:r>
        <w:t xml:space="preserve"> Цифровая </w:t>
      </w:r>
      <w:r w:rsidRPr="00212638">
        <w:t>подборка: https://archive.org/details/finland-population-1896-1916</w:t>
      </w:r>
    </w:p>
  </w:footnote>
  <w:footnote w:id="141">
    <w:p w14:paraId="4530F8B5" w14:textId="77777777" w:rsidR="003A4BA4" w:rsidRDefault="003A4BA4">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2">
    <w:p w14:paraId="02C20EAD" w14:textId="77777777" w:rsidR="003A4BA4" w:rsidRDefault="003A4BA4">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3">
    <w:p w14:paraId="143A6EB9" w14:textId="7C4D4E3D" w:rsidR="003A4BA4" w:rsidRDefault="003A4BA4">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4">
    <w:p w14:paraId="77BA1FDE" w14:textId="62B55460" w:rsidR="003A4BA4" w:rsidRDefault="003A4BA4">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5">
    <w:p w14:paraId="594E3443" w14:textId="11E0BC61" w:rsidR="003A4BA4" w:rsidRDefault="003A4BA4"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3A4BA4" w:rsidRDefault="003A4BA4"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46">
    <w:p w14:paraId="46CA481C" w14:textId="696F33DE" w:rsidR="003A4BA4" w:rsidRDefault="003A4BA4">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47">
    <w:p w14:paraId="6B7A6433" w14:textId="6EC2FF91" w:rsidR="003A4BA4" w:rsidRDefault="003A4BA4">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3A4BA4" w:rsidRDefault="003A4BA4"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3A4BA4" w:rsidRDefault="003A4BA4" w:rsidP="00B20472">
      <w:pPr>
        <w:pStyle w:val="FootnoteText"/>
      </w:pPr>
    </w:p>
    <w:p w14:paraId="49D35C14" w14:textId="1CA32BD8" w:rsidR="003A4BA4" w:rsidRPr="00C01617" w:rsidRDefault="003A4BA4">
      <w:pPr>
        <w:pStyle w:val="FootnoteText"/>
      </w:pPr>
    </w:p>
  </w:footnote>
  <w:footnote w:id="148">
    <w:p w14:paraId="09DAD306" w14:textId="1E3B4E5C" w:rsidR="003A4BA4" w:rsidRPr="008C4C1C" w:rsidRDefault="003A4BA4">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9">
    <w:p w14:paraId="115B9858" w14:textId="25078F36" w:rsidR="003A4BA4" w:rsidRPr="003E4D9C" w:rsidRDefault="003A4BA4">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0">
    <w:p w14:paraId="2979790A" w14:textId="51F74EB3" w:rsidR="003A4BA4" w:rsidRPr="004021BA" w:rsidRDefault="003A4BA4"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1">
    <w:p w14:paraId="79C9A207" w14:textId="5D78D6E2" w:rsidR="003A4BA4" w:rsidRPr="00F3569E" w:rsidRDefault="003A4BA4">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2">
    <w:p w14:paraId="5229FB10" w14:textId="2FCE46C4" w:rsidR="003A4BA4" w:rsidRPr="00F3569E" w:rsidRDefault="003A4BA4"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3">
    <w:p w14:paraId="3FF6BC8C" w14:textId="0BFA0841" w:rsidR="003A4BA4" w:rsidRPr="00F13FBA" w:rsidRDefault="003A4BA4">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4">
    <w:p w14:paraId="71C4BADB" w14:textId="2C1F4131" w:rsidR="003A4BA4" w:rsidRPr="00A2698F" w:rsidRDefault="003A4BA4">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5">
    <w:p w14:paraId="190E8BF5" w14:textId="4D68306F" w:rsidR="003A4BA4" w:rsidRPr="000414A5" w:rsidRDefault="003A4BA4">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56">
    <w:p w14:paraId="346289F5" w14:textId="24A9931B" w:rsidR="003A4BA4" w:rsidRPr="002C3768" w:rsidRDefault="003A4BA4">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57">
    <w:p w14:paraId="5EC4FFCC" w14:textId="5DEB2D5E" w:rsidR="003A4BA4" w:rsidRPr="008A6153" w:rsidRDefault="003A4BA4">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58">
    <w:p w14:paraId="01093E61" w14:textId="604C257A" w:rsidR="003A4BA4" w:rsidRPr="00967AD8" w:rsidRDefault="003A4BA4">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9">
    <w:p w14:paraId="35CA7CB3" w14:textId="77777777" w:rsidR="003A4BA4" w:rsidRDefault="003A4BA4">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0">
    <w:p w14:paraId="341EA9CF" w14:textId="77777777" w:rsidR="003A4BA4" w:rsidRDefault="003A4BA4">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61">
    <w:p w14:paraId="17652851" w14:textId="77777777" w:rsidR="003A4BA4" w:rsidRDefault="003A4BA4">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62">
    <w:p w14:paraId="1EC87528" w14:textId="77777777" w:rsidR="003A4BA4" w:rsidRPr="00C870AF" w:rsidRDefault="003A4BA4">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63">
    <w:p w14:paraId="0B434F2F" w14:textId="77777777" w:rsidR="003A4BA4" w:rsidRPr="00F64E1D" w:rsidRDefault="003A4BA4">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64">
    <w:p w14:paraId="304174C6" w14:textId="77777777" w:rsidR="003A4BA4" w:rsidRDefault="003A4BA4">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65">
    <w:p w14:paraId="5A299A55" w14:textId="77777777" w:rsidR="003A4BA4" w:rsidRPr="00F64E1D" w:rsidRDefault="003A4BA4">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66">
    <w:p w14:paraId="091296E2" w14:textId="77777777" w:rsidR="003A4BA4" w:rsidRDefault="003A4BA4">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67">
    <w:p w14:paraId="29331413" w14:textId="77777777" w:rsidR="003A4BA4" w:rsidRDefault="003A4BA4">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8">
    <w:p w14:paraId="2795EAAE" w14:textId="77777777" w:rsidR="003A4BA4" w:rsidRDefault="003A4BA4">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9">
    <w:p w14:paraId="3D58DD84" w14:textId="77777777" w:rsidR="003A4BA4" w:rsidRDefault="003A4BA4">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70">
    <w:p w14:paraId="1536F5A9" w14:textId="77777777" w:rsidR="003A4BA4" w:rsidRDefault="003A4BA4">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71">
    <w:p w14:paraId="787B0CAA" w14:textId="77777777" w:rsidR="003A4BA4" w:rsidRDefault="003A4BA4">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2">
    <w:p w14:paraId="23A1BF69" w14:textId="77777777" w:rsidR="003A4BA4" w:rsidRDefault="003A4BA4">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73">
    <w:p w14:paraId="0F38D71F" w14:textId="77777777" w:rsidR="003A4BA4" w:rsidRDefault="003A4BA4"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74">
    <w:p w14:paraId="12A167AD" w14:textId="77777777" w:rsidR="003A4BA4" w:rsidRDefault="003A4BA4">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75">
    <w:p w14:paraId="55132027" w14:textId="77777777" w:rsidR="003A4BA4" w:rsidRPr="009937FC" w:rsidRDefault="003A4BA4">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76">
    <w:p w14:paraId="59C55CDF" w14:textId="77777777" w:rsidR="003A4BA4" w:rsidRPr="00DB5588" w:rsidRDefault="003A4BA4">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77">
    <w:p w14:paraId="0388B5A6" w14:textId="77777777" w:rsidR="003A4BA4" w:rsidRPr="00DB5588" w:rsidRDefault="003A4BA4">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78">
    <w:p w14:paraId="2EAD6497" w14:textId="77777777" w:rsidR="003A4BA4" w:rsidRPr="00912513" w:rsidRDefault="003A4BA4">
      <w:pPr>
        <w:pStyle w:val="FootnoteText"/>
        <w:rPr>
          <w:lang w:val="en-US"/>
        </w:rPr>
      </w:pPr>
      <w:r>
        <w:rPr>
          <w:rStyle w:val="FootnoteReference"/>
        </w:rPr>
        <w:footnoteRef/>
      </w:r>
      <w:r w:rsidRPr="00912513">
        <w:rPr>
          <w:lang w:val="en-US"/>
        </w:rPr>
        <w:t xml:space="preserve"> </w:t>
      </w:r>
      <w:r w:rsidRPr="00BB7E41">
        <w:t>Вывод</w:t>
      </w:r>
      <w:r w:rsidRPr="00912513">
        <w:rPr>
          <w:lang w:val="en-US"/>
        </w:rPr>
        <w:t xml:space="preserve"> </w:t>
      </w:r>
      <w:r w:rsidRPr="00BB7E41">
        <w:t>модуля</w:t>
      </w:r>
      <w:r w:rsidRPr="00912513">
        <w:rPr>
          <w:lang w:val="en-US"/>
        </w:rPr>
        <w:t xml:space="preserve"> </w:t>
      </w:r>
      <w:r w:rsidRPr="00BB7E41">
        <w:rPr>
          <w:lang w:val="en-US"/>
        </w:rPr>
        <w:t>rtss</w:t>
      </w:r>
      <w:r w:rsidRPr="00912513">
        <w:rPr>
          <w:lang w:val="en-US"/>
        </w:rPr>
        <w:t>.</w:t>
      </w:r>
      <w:r w:rsidRPr="00BB7E41">
        <w:rPr>
          <w:lang w:val="en-US"/>
        </w:rPr>
        <w:t>validate</w:t>
      </w:r>
      <w:r w:rsidRPr="00912513">
        <w:rPr>
          <w:lang w:val="en-US"/>
        </w:rPr>
        <w:t>_</w:t>
      </w:r>
      <w:r w:rsidRPr="00BB7E41">
        <w:rPr>
          <w:lang w:val="en-US"/>
        </w:rPr>
        <w:t>table</w:t>
      </w:r>
      <w:r w:rsidRPr="00912513">
        <w:rPr>
          <w:lang w:val="en-US"/>
        </w:rPr>
        <w:t>_193</w:t>
      </w:r>
      <w:r w:rsidRPr="00BB7E41">
        <w:rPr>
          <w:lang w:val="en-US"/>
        </w:rPr>
        <w:t>x</w:t>
      </w:r>
      <w:r w:rsidRPr="00912513">
        <w:rPr>
          <w:lang w:val="en-US"/>
        </w:rPr>
        <w:t>.</w:t>
      </w:r>
      <w:r w:rsidRPr="00BB7E41">
        <w:rPr>
          <w:lang w:val="en-US"/>
        </w:rPr>
        <w:t>ApplyTable</w:t>
      </w:r>
      <w:r w:rsidRPr="00912513">
        <w:rPr>
          <w:lang w:val="en-US"/>
        </w:rPr>
        <w:t>.</w:t>
      </w:r>
    </w:p>
  </w:footnote>
  <w:footnote w:id="179">
    <w:p w14:paraId="4CF8D30A" w14:textId="77777777" w:rsidR="003A4BA4" w:rsidRPr="00894FA4" w:rsidRDefault="003A4B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80">
    <w:p w14:paraId="25A7A6C4" w14:textId="793D5B6A" w:rsidR="003A4BA4" w:rsidRDefault="003A4BA4">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81">
    <w:p w14:paraId="20B5B7BD" w14:textId="60DFBEC5" w:rsidR="003A4BA4" w:rsidRDefault="003A4BA4">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2">
    <w:p w14:paraId="11E095AE" w14:textId="6B5EBF7A" w:rsidR="003A4BA4" w:rsidRDefault="003A4BA4">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83">
    <w:p w14:paraId="00C50CD7" w14:textId="77777777" w:rsidR="003A4BA4" w:rsidRPr="00AD68A1" w:rsidRDefault="003A4BA4">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84">
    <w:p w14:paraId="228A3E4B" w14:textId="77777777" w:rsidR="003A4BA4" w:rsidRDefault="003A4BA4">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85">
    <w:p w14:paraId="21191C62" w14:textId="45121A4A" w:rsidR="003A4BA4" w:rsidRDefault="003A4BA4">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86">
    <w:p w14:paraId="2C8480D7" w14:textId="12D11954" w:rsidR="003A4BA4" w:rsidRDefault="003A4BA4">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87">
    <w:p w14:paraId="724F82EB" w14:textId="77777777" w:rsidR="003A4BA4" w:rsidRDefault="003A4BA4">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8">
    <w:p w14:paraId="0805C318" w14:textId="38A2BA49" w:rsidR="003A4BA4" w:rsidRPr="001A74D1" w:rsidRDefault="003A4BA4">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9">
    <w:p w14:paraId="7A5A11D8" w14:textId="3D00E666" w:rsidR="003A4BA4" w:rsidRPr="000B0F4E" w:rsidRDefault="003A4BA4">
      <w:pPr>
        <w:pStyle w:val="FootnoteText"/>
      </w:pPr>
      <w:r>
        <w:rPr>
          <w:rStyle w:val="FootnoteReference"/>
        </w:rPr>
        <w:footnoteRef/>
      </w:r>
      <w:r w:rsidRPr="000B0F4E">
        <w:t xml:space="preserve"> </w:t>
      </w:r>
      <w:r>
        <w:t>АДХ-РСФСР, стр. 118-119.</w:t>
      </w:r>
    </w:p>
  </w:footnote>
  <w:footnote w:id="190">
    <w:p w14:paraId="44D66E0B" w14:textId="66C809E0" w:rsidR="003A4BA4" w:rsidRPr="001D624B" w:rsidRDefault="003A4BA4"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1">
    <w:p w14:paraId="6F5E6C83" w14:textId="77777777" w:rsidR="003A4BA4" w:rsidRPr="00912513" w:rsidRDefault="003A4BA4">
      <w:pPr>
        <w:pStyle w:val="FootnoteText"/>
        <w:rPr>
          <w:lang w:val="en-US"/>
        </w:rPr>
      </w:pPr>
      <w:r>
        <w:rPr>
          <w:rStyle w:val="FootnoteReference"/>
        </w:rPr>
        <w:footnoteRef/>
      </w:r>
      <w:r w:rsidRPr="00912513">
        <w:rPr>
          <w:lang w:val="en-US"/>
        </w:rPr>
        <w:t xml:space="preserve"> </w:t>
      </w:r>
      <w:r w:rsidRPr="006F2F03">
        <w:t>Вывод</w:t>
      </w:r>
      <w:r w:rsidRPr="00912513">
        <w:rPr>
          <w:lang w:val="en-US"/>
        </w:rPr>
        <w:t xml:space="preserve"> </w:t>
      </w:r>
      <w:r w:rsidRPr="006F2F03">
        <w:t>модуля</w:t>
      </w:r>
      <w:r w:rsidRPr="00912513">
        <w:rPr>
          <w:lang w:val="en-US"/>
        </w:rPr>
        <w:t xml:space="preserve"> </w:t>
      </w:r>
      <w:r w:rsidRPr="006F2F03">
        <w:rPr>
          <w:lang w:val="en-US"/>
        </w:rPr>
        <w:t>rtss</w:t>
      </w:r>
      <w:r w:rsidRPr="00912513">
        <w:rPr>
          <w:lang w:val="en-US"/>
        </w:rPr>
        <w:t>.</w:t>
      </w:r>
      <w:r w:rsidRPr="006F2F03">
        <w:rPr>
          <w:lang w:val="en-US"/>
        </w:rPr>
        <w:t>validate</w:t>
      </w:r>
      <w:r w:rsidRPr="00912513">
        <w:rPr>
          <w:lang w:val="en-US"/>
        </w:rPr>
        <w:t>_</w:t>
      </w:r>
      <w:r w:rsidRPr="006F2F03">
        <w:rPr>
          <w:lang w:val="en-US"/>
        </w:rPr>
        <w:t>table</w:t>
      </w:r>
      <w:r w:rsidRPr="00912513">
        <w:rPr>
          <w:lang w:val="en-US"/>
        </w:rPr>
        <w:t>_193</w:t>
      </w:r>
      <w:r w:rsidRPr="006F2F03">
        <w:rPr>
          <w:lang w:val="en-US"/>
        </w:rPr>
        <w:t>x</w:t>
      </w:r>
      <w:r w:rsidRPr="00912513">
        <w:rPr>
          <w:lang w:val="en-US"/>
        </w:rPr>
        <w:t>.</w:t>
      </w:r>
      <w:r w:rsidRPr="006F2F03">
        <w:rPr>
          <w:lang w:val="en-US"/>
        </w:rPr>
        <w:t>ApplyTable</w:t>
      </w:r>
      <w:r w:rsidRPr="00912513">
        <w:rPr>
          <w:lang w:val="en-US"/>
        </w:rPr>
        <w:t>.</w:t>
      </w:r>
    </w:p>
  </w:footnote>
  <w:footnote w:id="192">
    <w:p w14:paraId="2B8B67FE" w14:textId="77777777" w:rsidR="003A4BA4" w:rsidRDefault="003A4BA4"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93">
    <w:p w14:paraId="1475DED8" w14:textId="4B8B2829" w:rsidR="003A4BA4" w:rsidRPr="00C11C0E" w:rsidRDefault="003A4BA4">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94">
    <w:p w14:paraId="08F2C4B0" w14:textId="77777777" w:rsidR="003A4BA4" w:rsidRPr="00DB5588" w:rsidRDefault="003A4BA4">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9"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1"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4"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37137253">
    <w:abstractNumId w:val="48"/>
  </w:num>
  <w:num w:numId="2" w16cid:durableId="1083918742">
    <w:abstractNumId w:val="14"/>
  </w:num>
  <w:num w:numId="3" w16cid:durableId="2125415027">
    <w:abstractNumId w:val="40"/>
  </w:num>
  <w:num w:numId="4" w16cid:durableId="310908588">
    <w:abstractNumId w:val="25"/>
  </w:num>
  <w:num w:numId="5" w16cid:durableId="1983268553">
    <w:abstractNumId w:val="49"/>
  </w:num>
  <w:num w:numId="6" w16cid:durableId="2033258935">
    <w:abstractNumId w:val="13"/>
  </w:num>
  <w:num w:numId="7" w16cid:durableId="363410497">
    <w:abstractNumId w:val="64"/>
  </w:num>
  <w:num w:numId="8" w16cid:durableId="815486752">
    <w:abstractNumId w:val="63"/>
  </w:num>
  <w:num w:numId="9" w16cid:durableId="136265495">
    <w:abstractNumId w:val="34"/>
  </w:num>
  <w:num w:numId="10" w16cid:durableId="1962878944">
    <w:abstractNumId w:val="11"/>
  </w:num>
  <w:num w:numId="11" w16cid:durableId="1106120780">
    <w:abstractNumId w:val="33"/>
  </w:num>
  <w:num w:numId="12" w16cid:durableId="718092646">
    <w:abstractNumId w:val="30"/>
  </w:num>
  <w:num w:numId="13" w16cid:durableId="1575973637">
    <w:abstractNumId w:val="53"/>
  </w:num>
  <w:num w:numId="14" w16cid:durableId="2011442794">
    <w:abstractNumId w:val="28"/>
  </w:num>
  <w:num w:numId="15" w16cid:durableId="918516688">
    <w:abstractNumId w:val="41"/>
  </w:num>
  <w:num w:numId="16" w16cid:durableId="1423527065">
    <w:abstractNumId w:val="45"/>
  </w:num>
  <w:num w:numId="17" w16cid:durableId="588737825">
    <w:abstractNumId w:val="29"/>
  </w:num>
  <w:num w:numId="18" w16cid:durableId="448360116">
    <w:abstractNumId w:val="12"/>
  </w:num>
  <w:num w:numId="19" w16cid:durableId="1516261353">
    <w:abstractNumId w:val="10"/>
  </w:num>
  <w:num w:numId="20" w16cid:durableId="1314482623">
    <w:abstractNumId w:val="21"/>
  </w:num>
  <w:num w:numId="21" w16cid:durableId="332878109">
    <w:abstractNumId w:val="16"/>
  </w:num>
  <w:num w:numId="22" w16cid:durableId="699475222">
    <w:abstractNumId w:val="42"/>
  </w:num>
  <w:num w:numId="23" w16cid:durableId="1128743948">
    <w:abstractNumId w:val="36"/>
  </w:num>
  <w:num w:numId="24" w16cid:durableId="1360931727">
    <w:abstractNumId w:val="26"/>
  </w:num>
  <w:num w:numId="25" w16cid:durableId="744843641">
    <w:abstractNumId w:val="32"/>
  </w:num>
  <w:num w:numId="26" w16cid:durableId="1873029529">
    <w:abstractNumId w:val="8"/>
  </w:num>
  <w:num w:numId="27" w16cid:durableId="662511333">
    <w:abstractNumId w:val="23"/>
  </w:num>
  <w:num w:numId="28" w16cid:durableId="1952784507">
    <w:abstractNumId w:val="6"/>
  </w:num>
  <w:num w:numId="29" w16cid:durableId="1922987182">
    <w:abstractNumId w:val="43"/>
  </w:num>
  <w:num w:numId="30" w16cid:durableId="305015131">
    <w:abstractNumId w:val="47"/>
  </w:num>
  <w:num w:numId="31" w16cid:durableId="278027488">
    <w:abstractNumId w:val="54"/>
  </w:num>
  <w:num w:numId="32" w16cid:durableId="1220286662">
    <w:abstractNumId w:val="58"/>
  </w:num>
  <w:num w:numId="33" w16cid:durableId="1035928017">
    <w:abstractNumId w:val="66"/>
  </w:num>
  <w:num w:numId="34" w16cid:durableId="1712152479">
    <w:abstractNumId w:val="2"/>
  </w:num>
  <w:num w:numId="35" w16cid:durableId="1425878862">
    <w:abstractNumId w:val="59"/>
  </w:num>
  <w:num w:numId="36" w16cid:durableId="753816574">
    <w:abstractNumId w:val="52"/>
  </w:num>
  <w:num w:numId="37" w16cid:durableId="385565293">
    <w:abstractNumId w:val="17"/>
  </w:num>
  <w:num w:numId="38" w16cid:durableId="591744298">
    <w:abstractNumId w:val="35"/>
  </w:num>
  <w:num w:numId="39" w16cid:durableId="145362493">
    <w:abstractNumId w:val="24"/>
  </w:num>
  <w:num w:numId="40" w16cid:durableId="1557930983">
    <w:abstractNumId w:val="46"/>
  </w:num>
  <w:num w:numId="41" w16cid:durableId="1552300575">
    <w:abstractNumId w:val="50"/>
  </w:num>
  <w:num w:numId="42" w16cid:durableId="170147575">
    <w:abstractNumId w:val="51"/>
  </w:num>
  <w:num w:numId="43" w16cid:durableId="1298684740">
    <w:abstractNumId w:val="4"/>
  </w:num>
  <w:num w:numId="44" w16cid:durableId="1495801009">
    <w:abstractNumId w:val="5"/>
  </w:num>
  <w:num w:numId="45" w16cid:durableId="1161627816">
    <w:abstractNumId w:val="55"/>
  </w:num>
  <w:num w:numId="46" w16cid:durableId="1464539775">
    <w:abstractNumId w:val="38"/>
  </w:num>
  <w:num w:numId="47" w16cid:durableId="444230338">
    <w:abstractNumId w:val="18"/>
  </w:num>
  <w:num w:numId="48" w16cid:durableId="1965309461">
    <w:abstractNumId w:val="56"/>
  </w:num>
  <w:num w:numId="49" w16cid:durableId="797920062">
    <w:abstractNumId w:val="39"/>
  </w:num>
  <w:num w:numId="50" w16cid:durableId="1799297757">
    <w:abstractNumId w:val="22"/>
  </w:num>
  <w:num w:numId="51" w16cid:durableId="145169322">
    <w:abstractNumId w:val="9"/>
  </w:num>
  <w:num w:numId="52" w16cid:durableId="1117721509">
    <w:abstractNumId w:val="7"/>
  </w:num>
  <w:num w:numId="53" w16cid:durableId="275333447">
    <w:abstractNumId w:val="62"/>
  </w:num>
  <w:num w:numId="54" w16cid:durableId="624118635">
    <w:abstractNumId w:val="65"/>
  </w:num>
  <w:num w:numId="55" w16cid:durableId="814877892">
    <w:abstractNumId w:val="61"/>
  </w:num>
  <w:num w:numId="56" w16cid:durableId="1925605331">
    <w:abstractNumId w:val="20"/>
  </w:num>
  <w:num w:numId="57" w16cid:durableId="89740921">
    <w:abstractNumId w:val="1"/>
  </w:num>
  <w:num w:numId="58" w16cid:durableId="675306332">
    <w:abstractNumId w:val="0"/>
  </w:num>
  <w:num w:numId="59" w16cid:durableId="311643639">
    <w:abstractNumId w:val="60"/>
  </w:num>
  <w:num w:numId="60" w16cid:durableId="432358643">
    <w:abstractNumId w:val="44"/>
  </w:num>
  <w:num w:numId="61" w16cid:durableId="750468029">
    <w:abstractNumId w:val="3"/>
  </w:num>
  <w:num w:numId="62" w16cid:durableId="144585900">
    <w:abstractNumId w:val="37"/>
  </w:num>
  <w:num w:numId="63" w16cid:durableId="288390858">
    <w:abstractNumId w:val="67"/>
  </w:num>
  <w:num w:numId="64" w16cid:durableId="1227032988">
    <w:abstractNumId w:val="15"/>
  </w:num>
  <w:num w:numId="65" w16cid:durableId="804742739">
    <w:abstractNumId w:val="57"/>
  </w:num>
  <w:num w:numId="66" w16cid:durableId="2012565994">
    <w:abstractNumId w:val="27"/>
  </w:num>
  <w:num w:numId="67" w16cid:durableId="1550721329">
    <w:abstractNumId w:val="19"/>
  </w:num>
  <w:num w:numId="68" w16cid:durableId="1185943340">
    <w:abstractNumId w:val="31"/>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39A"/>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862CE"/>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125F"/>
    <w:rsid w:val="002D1FCD"/>
    <w:rsid w:val="002D218A"/>
    <w:rsid w:val="002D2CC6"/>
    <w:rsid w:val="002D31CF"/>
    <w:rsid w:val="002D384E"/>
    <w:rsid w:val="002D5320"/>
    <w:rsid w:val="002D5497"/>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27ABA"/>
    <w:rsid w:val="00430F6B"/>
    <w:rsid w:val="00430FFC"/>
    <w:rsid w:val="004311D2"/>
    <w:rsid w:val="0043251D"/>
    <w:rsid w:val="00432B96"/>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4D6A"/>
    <w:rsid w:val="004B57C7"/>
    <w:rsid w:val="004B5C8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6C"/>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D1C"/>
    <w:rsid w:val="008B0F2F"/>
    <w:rsid w:val="008B3DA9"/>
    <w:rsid w:val="008B4FD1"/>
    <w:rsid w:val="008B5FC9"/>
    <w:rsid w:val="008B651F"/>
    <w:rsid w:val="008B739D"/>
    <w:rsid w:val="008B7668"/>
    <w:rsid w:val="008C09DA"/>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2513"/>
    <w:rsid w:val="0091328F"/>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79"/>
    <w:rsid w:val="009B07D8"/>
    <w:rsid w:val="009B13C0"/>
    <w:rsid w:val="009B1B38"/>
    <w:rsid w:val="009B1EFC"/>
    <w:rsid w:val="009B32B4"/>
    <w:rsid w:val="009B32CA"/>
    <w:rsid w:val="009B3553"/>
    <w:rsid w:val="009B5AF8"/>
    <w:rsid w:val="009B6CC9"/>
    <w:rsid w:val="009B7C18"/>
    <w:rsid w:val="009C2342"/>
    <w:rsid w:val="009C2731"/>
    <w:rsid w:val="009C438D"/>
    <w:rsid w:val="009C70FB"/>
    <w:rsid w:val="009D0DB4"/>
    <w:rsid w:val="009D3266"/>
    <w:rsid w:val="009D365A"/>
    <w:rsid w:val="009D3AE9"/>
    <w:rsid w:val="009D7554"/>
    <w:rsid w:val="009E0997"/>
    <w:rsid w:val="009E45FD"/>
    <w:rsid w:val="009E66FF"/>
    <w:rsid w:val="009E6D15"/>
    <w:rsid w:val="009E6F9E"/>
    <w:rsid w:val="009E7805"/>
    <w:rsid w:val="009F0C7A"/>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0843"/>
    <w:rsid w:val="00AE1A30"/>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77EE"/>
    <w:rsid w:val="00B378EB"/>
    <w:rsid w:val="00B4111E"/>
    <w:rsid w:val="00B41200"/>
    <w:rsid w:val="00B452B1"/>
    <w:rsid w:val="00B45FC7"/>
    <w:rsid w:val="00B46CCD"/>
    <w:rsid w:val="00B46E17"/>
    <w:rsid w:val="00B46F9D"/>
    <w:rsid w:val="00B50944"/>
    <w:rsid w:val="00B52089"/>
    <w:rsid w:val="00B52B1C"/>
    <w:rsid w:val="00B52CCD"/>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66E"/>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277A"/>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CFF26F-20D7-4490-A3EC-D5155BCC891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7500</TotalTime>
  <Pages>194</Pages>
  <Words>63574</Words>
  <Characters>362373</Characters>
  <Application>Microsoft Office Word</Application>
  <DocSecurity>0</DocSecurity>
  <Lines>3019</Lines>
  <Paragraphs>850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2213</cp:revision>
  <cp:lastPrinted>2026-07-05T23:31:00Z</cp:lastPrinted>
  <dcterms:created xsi:type="dcterms:W3CDTF">2026-03-18T16:13:00Z</dcterms:created>
  <dcterms:modified xsi:type="dcterms:W3CDTF">2026-08-02T03:06:00Z</dcterms:modified>
</cp:coreProperties>
</file>