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2D2DB0F3" w:rsidR="00EE112F" w:rsidRPr="00866409" w:rsidRDefault="00EE112F" w:rsidP="00816C1F">
      <w:pPr>
        <w:spacing w:after="0" w:line="240" w:lineRule="auto"/>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4999C8BB" w:rsidR="00951AAB" w:rsidRDefault="00951AAB" w:rsidP="00951AAB">
      <w:pPr>
        <w:pStyle w:val="XNormal-0"/>
      </w:pPr>
      <w:r w:rsidRPr="001C2D18">
        <w:br/>
      </w:r>
      <w:r w:rsidRPr="001C2D18">
        <w:br/>
      </w:r>
      <w:r w:rsidRPr="001C2D18">
        <w:br/>
      </w:r>
      <w:r w:rsidRPr="001C2D18">
        <w:br/>
      </w:r>
      <w:r>
        <w:t xml:space="preserve">Редакция </w:t>
      </w:r>
      <w:r w:rsidR="001456C1" w:rsidRPr="0074142C">
        <w:t>31</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AAB4AE"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B932C7">
        <w:rPr>
          <w:noProof/>
        </w:rPr>
        <w:t>1</w:t>
      </w:r>
      <w:r w:rsidR="004E4904">
        <w:fldChar w:fldCharType="end"/>
      </w:r>
    </w:p>
    <w:p w14:paraId="293A71D0" w14:textId="55741890" w:rsidR="00F70589" w:rsidRPr="00F70589" w:rsidRDefault="00F70589" w:rsidP="00E47BE8">
      <w:pPr>
        <w:pStyle w:val="XNormal-0"/>
        <w:tabs>
          <w:tab w:val="right" w:leader="dot" w:pos="9360"/>
        </w:tabs>
      </w:pPr>
      <w:r w:rsidRPr="00F70589">
        <w:t xml:space="preserve">Изменения в границах элементарных территориальных единиц  </w:t>
      </w:r>
      <w:r>
        <w:tab/>
      </w:r>
      <w:r w:rsidRPr="00F70589">
        <w:t xml:space="preserve">  </w:t>
      </w:r>
      <w:r>
        <w:fldChar w:fldCharType="begin"/>
      </w:r>
      <w:r>
        <w:instrText xml:space="preserve"> PAGEREF toc_border_changes \h </w:instrText>
      </w:r>
      <w:r>
        <w:fldChar w:fldCharType="separate"/>
      </w:r>
      <w:r w:rsidR="00B932C7">
        <w:rPr>
          <w:noProof/>
        </w:rPr>
        <w:t>18</w:t>
      </w:r>
      <w:r>
        <w:fldChar w:fldCharType="end"/>
      </w:r>
    </w:p>
    <w:p w14:paraId="4F807338" w14:textId="4ADE1FC9"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B932C7">
        <w:rPr>
          <w:noProof/>
        </w:rPr>
        <w:t>19</w:t>
      </w:r>
      <w:r w:rsidR="004E4904">
        <w:fldChar w:fldCharType="end"/>
      </w:r>
    </w:p>
    <w:p w14:paraId="0DD1064F" w14:textId="40EEB814"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B932C7">
        <w:rPr>
          <w:noProof/>
        </w:rPr>
        <w:t>25</w:t>
      </w:r>
      <w:r w:rsidR="004E4904">
        <w:fldChar w:fldCharType="end"/>
      </w:r>
    </w:p>
    <w:p w14:paraId="26EBCBCF" w14:textId="48C587B5"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B932C7">
        <w:rPr>
          <w:noProof/>
        </w:rPr>
        <w:t>37</w:t>
      </w:r>
      <w:r w:rsidR="004E4904">
        <w:fldChar w:fldCharType="end"/>
      </w:r>
    </w:p>
    <w:p w14:paraId="3EF68623" w14:textId="19E7FB4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B932C7">
        <w:rPr>
          <w:noProof/>
        </w:rPr>
        <w:t>52</w:t>
      </w:r>
      <w:r w:rsidR="004E4904">
        <w:fldChar w:fldCharType="end"/>
      </w:r>
    </w:p>
    <w:p w14:paraId="1284C090" w14:textId="745AAE2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B932C7">
        <w:rPr>
          <w:noProof/>
        </w:rPr>
        <w:t>59</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4C476113"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B932C7">
        <w:rPr>
          <w:noProof/>
        </w:rPr>
        <w:t>89</w:t>
      </w:r>
      <w:r>
        <w:fldChar w:fldCharType="end"/>
      </w:r>
    </w:p>
    <w:p w14:paraId="5A9C311D" w14:textId="39F9BD4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B932C7" w:rsidRPr="00B932C7">
        <w:rPr>
          <w:noProof/>
        </w:rPr>
        <w:t>113</w:t>
      </w:r>
      <w:r w:rsidR="004E4904">
        <w:fldChar w:fldCharType="end"/>
      </w:r>
    </w:p>
    <w:p w14:paraId="011A3D1D" w14:textId="03EC4AEC"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B932C7">
        <w:rPr>
          <w:noProof/>
        </w:rPr>
        <w:t>122</w:t>
      </w:r>
      <w:r w:rsidR="004E4904">
        <w:fldChar w:fldCharType="end"/>
      </w:r>
    </w:p>
    <w:p w14:paraId="66A725F3" w14:textId="5D47389F"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B932C7">
        <w:rPr>
          <w:noProof/>
        </w:rPr>
        <w:t>125</w:t>
      </w:r>
      <w:r w:rsidR="004E4904">
        <w:fldChar w:fldCharType="end"/>
      </w:r>
    </w:p>
    <w:p w14:paraId="3567BFC2" w14:textId="044D80C4"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B932C7">
        <w:rPr>
          <w:noProof/>
          <w:lang w:val="en-US"/>
        </w:rPr>
        <w:t>155</w:t>
      </w:r>
      <w:r w:rsidR="004E4904">
        <w:fldChar w:fldCharType="end"/>
      </w:r>
    </w:p>
    <w:p w14:paraId="271DF338" w14:textId="4F8099E0"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B932C7" w:rsidRPr="00B932C7">
        <w:rPr>
          <w:noProof/>
        </w:rPr>
        <w:t>157</w:t>
      </w:r>
      <w:r w:rsidR="00D04C78">
        <w:rPr>
          <w:lang w:val="en-US"/>
        </w:rPr>
        <w:fldChar w:fldCharType="end"/>
      </w:r>
    </w:p>
    <w:p w14:paraId="7FB45366" w14:textId="637067C3" w:rsidR="00DA2E0B" w:rsidRDefault="00FD40CC" w:rsidP="00E47BE8">
      <w:pPr>
        <w:pStyle w:val="XNormal-0"/>
        <w:tabs>
          <w:tab w:val="right" w:leader="dot" w:pos="9360"/>
        </w:tabs>
      </w:pPr>
      <w:r>
        <w:br/>
      </w:r>
      <w:r w:rsidR="00DA2E0B">
        <w:t>Приложение №1:</w:t>
      </w:r>
      <w:r w:rsidR="00D32BB5" w:rsidRPr="00D32BB5">
        <w:t xml:space="preserve">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B932C7">
        <w:rPr>
          <w:noProof/>
        </w:rPr>
        <w:t>167</w:t>
      </w:r>
      <w:r w:rsidR="001D04A6">
        <w:fldChar w:fldCharType="end"/>
      </w:r>
    </w:p>
    <w:p w14:paraId="5ACDACEA" w14:textId="22E8510C"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B932C7">
        <w:rPr>
          <w:noProof/>
        </w:rPr>
        <w:t>173</w:t>
      </w:r>
      <w:r>
        <w:fldChar w:fldCharType="end"/>
      </w:r>
    </w:p>
    <w:p w14:paraId="629E3238" w14:textId="71B07D36"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B932C7">
        <w:rPr>
          <w:noProof/>
        </w:rPr>
        <w:t>178</w:t>
      </w:r>
      <w:r>
        <w:fldChar w:fldCharType="end"/>
      </w:r>
    </w:p>
    <w:p w14:paraId="605D76D3" w14:textId="67095F60"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B932C7">
        <w:rPr>
          <w:noProof/>
        </w:rPr>
        <w:t>181</w:t>
      </w:r>
      <w:r w:rsidR="0087610F">
        <w:fldChar w:fldCharType="end"/>
      </w:r>
    </w:p>
    <w:p w14:paraId="68344AAB" w14:textId="33F4A450" w:rsidR="00142CF1" w:rsidRPr="00E869B3" w:rsidRDefault="00142CF1" w:rsidP="00E47BE8">
      <w:pPr>
        <w:pStyle w:val="XNormal-0"/>
        <w:tabs>
          <w:tab w:val="right" w:leader="dot" w:pos="9360"/>
        </w:tabs>
      </w:pPr>
      <w:r>
        <w:t>Приложение</w:t>
      </w:r>
      <w:r w:rsidR="00464A4C">
        <w:t xml:space="preserve"> </w:t>
      </w:r>
      <w:r w:rsidR="00DA2E0B">
        <w:t>№</w:t>
      </w:r>
      <w:r w:rsidR="00FE786B" w:rsidRPr="00FE786B">
        <w:t>5</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B932C7">
        <w:rPr>
          <w:noProof/>
        </w:rPr>
        <w:t>185</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1D6A94">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423EF2F3"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r w:rsidR="00957A70">
        <w:rPr>
          <w:rFonts w:ascii="Times New Roman" w:eastAsia="Times New Roman" w:hAnsi="Times New Roman" w:cs="Times New Roman"/>
          <w:lang w:eastAsia="ru-RU"/>
        </w:rPr>
        <w:t xml:space="preserve"> Население на </w:t>
      </w:r>
      <w:r w:rsidR="00957A70" w:rsidRPr="007D0F6D">
        <w:rPr>
          <w:rFonts w:ascii="Times New Roman" w:eastAsia="Times New Roman" w:hAnsi="Times New Roman" w:cs="Times New Roman"/>
          <w:lang w:eastAsia="ru-RU"/>
        </w:rPr>
        <w:t>1 января</w:t>
      </w:r>
      <w:r w:rsidR="00957A70">
        <w:rPr>
          <w:rFonts w:ascii="Times New Roman" w:eastAsia="Times New Roman" w:hAnsi="Times New Roman" w:cs="Times New Roman"/>
          <w:lang w:eastAsia="ru-RU"/>
        </w:rPr>
        <w:t xml:space="preserve"> предыдущих </w:t>
      </w:r>
      <w:r w:rsidR="00A40520">
        <w:rPr>
          <w:rFonts w:ascii="Times New Roman" w:eastAsia="Times New Roman" w:hAnsi="Times New Roman" w:cs="Times New Roman"/>
          <w:lang w:eastAsia="ru-RU"/>
        </w:rPr>
        <w:t xml:space="preserve">до 1896 года </w:t>
      </w:r>
      <w:r w:rsidR="00957A70">
        <w:rPr>
          <w:rFonts w:ascii="Times New Roman" w:eastAsia="Times New Roman" w:hAnsi="Times New Roman" w:cs="Times New Roman"/>
          <w:lang w:eastAsia="ru-RU"/>
        </w:rPr>
        <w:t xml:space="preserve">лет </w:t>
      </w:r>
      <w:r w:rsidR="00957A70">
        <w:rPr>
          <w:rFonts w:ascii="Times New Roman" w:eastAsia="Times New Roman" w:hAnsi="Times New Roman" w:cs="Times New Roman"/>
          <w:lang w:val="en-US" w:eastAsia="ru-RU"/>
        </w:rPr>
        <w:t>YYYY</w:t>
      </w:r>
      <w:r w:rsidR="00A40520">
        <w:rPr>
          <w:rFonts w:ascii="Times New Roman" w:eastAsia="Times New Roman" w:hAnsi="Times New Roman" w:cs="Times New Roman"/>
          <w:lang w:eastAsia="ru-RU"/>
        </w:rPr>
        <w:t xml:space="preserve"> </w:t>
      </w:r>
      <w:r w:rsidR="00A40520" w:rsidRPr="00A40520">
        <w:rPr>
          <w:rFonts w:ascii="Times New Roman" w:eastAsia="Times New Roman" w:hAnsi="Times New Roman" w:cs="Times New Roman"/>
          <w:lang w:eastAsia="ru-RU"/>
        </w:rPr>
        <w:t xml:space="preserve">определяется </w:t>
      </w:r>
      <w:r w:rsidR="00A40520">
        <w:rPr>
          <w:rFonts w:ascii="Times New Roman" w:eastAsia="Times New Roman" w:hAnsi="Times New Roman" w:cs="Times New Roman"/>
          <w:lang w:eastAsia="ru-RU"/>
        </w:rPr>
        <w:t xml:space="preserve">вычитанием </w:t>
      </w:r>
      <w:r w:rsidR="00A40520" w:rsidRPr="00A40520">
        <w:rPr>
          <w:rFonts w:ascii="Times New Roman" w:eastAsia="Times New Roman" w:hAnsi="Times New Roman" w:cs="Times New Roman"/>
          <w:lang w:eastAsia="ru-RU"/>
        </w:rPr>
        <w:t xml:space="preserve">прироста за </w:t>
      </w:r>
      <w:r w:rsidR="00A40520">
        <w:rPr>
          <w:rFonts w:ascii="Times New Roman" w:eastAsia="Times New Roman" w:hAnsi="Times New Roman" w:cs="Times New Roman"/>
          <w:lang w:eastAsia="ru-RU"/>
        </w:rPr>
        <w:t xml:space="preserve">этот </w:t>
      </w:r>
      <w:r w:rsidR="00A40520" w:rsidRPr="00A40520">
        <w:rPr>
          <w:rFonts w:ascii="Times New Roman" w:eastAsia="Times New Roman" w:hAnsi="Times New Roman" w:cs="Times New Roman"/>
          <w:lang w:eastAsia="ru-RU"/>
        </w:rPr>
        <w:t xml:space="preserve">год (YYYY) </w:t>
      </w:r>
      <w:r w:rsidR="00A40520">
        <w:rPr>
          <w:rFonts w:ascii="Times New Roman" w:eastAsia="Times New Roman" w:hAnsi="Times New Roman" w:cs="Times New Roman"/>
          <w:lang w:eastAsia="ru-RU"/>
        </w:rPr>
        <w:t xml:space="preserve">из </w:t>
      </w:r>
      <w:r w:rsidR="00A40520" w:rsidRPr="00A40520">
        <w:rPr>
          <w:rFonts w:ascii="Times New Roman" w:eastAsia="Times New Roman" w:hAnsi="Times New Roman" w:cs="Times New Roman"/>
          <w:lang w:eastAsia="ru-RU"/>
        </w:rPr>
        <w:t>размер</w:t>
      </w:r>
      <w:r w:rsidR="005A67CF">
        <w:rPr>
          <w:rFonts w:ascii="Times New Roman" w:eastAsia="Times New Roman" w:hAnsi="Times New Roman" w:cs="Times New Roman"/>
          <w:lang w:eastAsia="ru-RU"/>
        </w:rPr>
        <w:t>а</w:t>
      </w:r>
      <w:r w:rsidR="00A40520" w:rsidRPr="00A40520">
        <w:rPr>
          <w:rFonts w:ascii="Times New Roman" w:eastAsia="Times New Roman" w:hAnsi="Times New Roman" w:cs="Times New Roman"/>
          <w:lang w:eastAsia="ru-RU"/>
        </w:rPr>
        <w:t xml:space="preserve"> населения в начале </w:t>
      </w:r>
      <w:r w:rsidR="00A40520">
        <w:rPr>
          <w:rFonts w:ascii="Times New Roman" w:eastAsia="Times New Roman" w:hAnsi="Times New Roman" w:cs="Times New Roman"/>
          <w:lang w:eastAsia="ru-RU"/>
        </w:rPr>
        <w:t xml:space="preserve">следующего </w:t>
      </w:r>
      <w:r w:rsidR="00A40520" w:rsidRPr="00A40520">
        <w:rPr>
          <w:rFonts w:ascii="Times New Roman" w:eastAsia="Times New Roman" w:hAnsi="Times New Roman" w:cs="Times New Roman"/>
          <w:lang w:eastAsia="ru-RU"/>
        </w:rPr>
        <w:t>года (YYYY</w:t>
      </w:r>
      <w:r w:rsidR="00A40520">
        <w:rPr>
          <w:rFonts w:ascii="Times New Roman" w:eastAsia="Times New Roman" w:hAnsi="Times New Roman" w:cs="Times New Roman"/>
          <w:lang w:eastAsia="ru-RU"/>
        </w:rPr>
        <w:t>+</w:t>
      </w:r>
      <w:r w:rsidR="00A40520" w:rsidRPr="00A40520">
        <w:rPr>
          <w:rFonts w:ascii="Times New Roman" w:eastAsia="Times New Roman" w:hAnsi="Times New Roman" w:cs="Times New Roman"/>
          <w:lang w:eastAsia="ru-RU"/>
        </w:rPr>
        <w:t>1).</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1CC7729A" w:rsidR="00EE112F" w:rsidRPr="007D0F6D" w:rsidRDefault="001456C1"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00EE112F" w:rsidRPr="007D0F6D">
        <w:rPr>
          <w:rFonts w:ascii="Times New Roman" w:eastAsia="Times New Roman" w:hAnsi="Times New Roman" w:cs="Times New Roman"/>
          <w:lang w:eastAsia="ru-RU"/>
        </w:rPr>
        <w:t>оенны</w:t>
      </w:r>
      <w:r>
        <w:rPr>
          <w:rFonts w:ascii="Times New Roman" w:eastAsia="Times New Roman" w:hAnsi="Times New Roman" w:cs="Times New Roman"/>
          <w:lang w:eastAsia="ru-RU"/>
        </w:rPr>
        <w:t>е</w:t>
      </w:r>
      <w:r w:rsidR="00EE112F" w:rsidRPr="007D0F6D">
        <w:rPr>
          <w:rFonts w:ascii="Times New Roman" w:eastAsia="Times New Roman" w:hAnsi="Times New Roman" w:cs="Times New Roman"/>
          <w:lang w:eastAsia="ru-RU"/>
        </w:rPr>
        <w:t xml:space="preserve"> смерти 1904-1905 гг. и августа-декабря 1914 г.</w:t>
      </w:r>
      <w:r w:rsidR="00F84C8A">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мы распределяем согласно </w:t>
      </w:r>
      <w:r w:rsidRPr="001456C1">
        <w:rPr>
          <w:rFonts w:ascii="Times New Roman" w:eastAsia="Times New Roman" w:hAnsi="Times New Roman" w:cs="Times New Roman"/>
          <w:lang w:eastAsia="ru-RU"/>
        </w:rPr>
        <w:t>весам территориального распределения потерь в 1914 году по “Именным спискам убитым, раненым и без вести пропавшим нижним чинам”</w:t>
      </w:r>
      <w:r>
        <w:rPr>
          <w:rFonts w:ascii="Times New Roman" w:eastAsia="Times New Roman" w:hAnsi="Times New Roman" w:cs="Times New Roman"/>
          <w:lang w:eastAsia="ru-RU"/>
        </w:rPr>
        <w:t>.</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4657D12D" w:rsidR="005D69EB" w:rsidRDefault="00EE112F" w:rsidP="00FB4E27">
      <w:pPr>
        <w:pStyle w:val="XNormal"/>
        <w:spacing w:line="240" w:lineRule="auto"/>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w:t>
      </w:r>
      <w:r w:rsidR="00B858B7">
        <w:t xml:space="preserve">объемлющих </w:t>
      </w:r>
      <w:r w:rsidRPr="00EE112F">
        <w:t xml:space="preserve">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5571DCC"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r w:rsidR="00262C2A">
        <w:t>для периода 1896-1913</w:t>
      </w:r>
      <w:r w:rsidR="00262C2A" w:rsidRPr="00262C2A">
        <w:t xml:space="preserve">/1924 </w:t>
      </w:r>
      <w:r w:rsidR="00262C2A">
        <w:t xml:space="preserve">гг. </w:t>
      </w:r>
      <w:r w:rsidRPr="00EE112F">
        <w:t>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2CD00805" w:rsidR="00C20578"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3D0828E" w14:textId="13477EA1" w:rsidR="00161DE9" w:rsidRDefault="00161DE9" w:rsidP="00FB4E27">
      <w:pPr>
        <w:pStyle w:val="XNormal"/>
        <w:spacing w:line="240" w:lineRule="auto"/>
      </w:pPr>
      <w:r>
        <w:t>Итак, для поступательного расчёта необходимы следующие данные:</w:t>
      </w:r>
    </w:p>
    <w:p w14:paraId="38D1AAF9" w14:textId="13422613" w:rsidR="00161DE9" w:rsidRDefault="00161DE9" w:rsidP="00161DE9">
      <w:pPr>
        <w:pStyle w:val="XNormal"/>
        <w:numPr>
          <w:ilvl w:val="0"/>
          <w:numId w:val="78"/>
        </w:numPr>
        <w:spacing w:after="0" w:line="240" w:lineRule="auto"/>
        <w:ind w:left="792"/>
      </w:pPr>
      <w:r>
        <w:t>численность населения элементарных территорий (губерний и областей) на момент переписи 1897 года, выступающей как якорная опора</w:t>
      </w:r>
      <w:r w:rsidRPr="00161DE9">
        <w:t>;</w:t>
      </w:r>
    </w:p>
    <w:p w14:paraId="6BBB6825" w14:textId="51121C28" w:rsidR="00161DE9" w:rsidRDefault="00161DE9" w:rsidP="00161DE9">
      <w:pPr>
        <w:pStyle w:val="XNormal"/>
        <w:numPr>
          <w:ilvl w:val="0"/>
          <w:numId w:val="78"/>
        </w:numPr>
        <w:spacing w:after="0" w:line="240" w:lineRule="auto"/>
        <w:ind w:left="792"/>
      </w:pPr>
      <w:r>
        <w:t>погодовые ряды числа рождений и смертей для элементарных территорий</w:t>
      </w:r>
      <w:r w:rsidRPr="00161DE9">
        <w:t>;</w:t>
      </w:r>
    </w:p>
    <w:p w14:paraId="011D2836" w14:textId="1BE18AED" w:rsidR="00161DE9" w:rsidRDefault="00161DE9" w:rsidP="00161DE9">
      <w:pPr>
        <w:pStyle w:val="XNormal"/>
        <w:numPr>
          <w:ilvl w:val="0"/>
          <w:numId w:val="78"/>
        </w:numPr>
        <w:spacing w:after="0" w:line="240" w:lineRule="auto"/>
        <w:ind w:left="792"/>
      </w:pPr>
      <w:r>
        <w:t>сведения о внутренней миграции между элементарным территориями</w:t>
      </w:r>
      <w:r w:rsidRPr="00161DE9">
        <w:t>;</w:t>
      </w:r>
    </w:p>
    <w:p w14:paraId="07A7D7BC" w14:textId="3E50D216" w:rsidR="00161DE9" w:rsidRDefault="00161DE9" w:rsidP="00161DE9">
      <w:pPr>
        <w:pStyle w:val="XNormal"/>
        <w:numPr>
          <w:ilvl w:val="0"/>
          <w:numId w:val="78"/>
        </w:numPr>
        <w:spacing w:after="0" w:line="240" w:lineRule="auto"/>
        <w:ind w:left="792"/>
      </w:pPr>
      <w:r>
        <w:t>сведения об эмиграции и иммиграции и модель распределения их по элементарным территориям</w:t>
      </w:r>
      <w:r w:rsidRPr="00161DE9">
        <w:t>;</w:t>
      </w:r>
    </w:p>
    <w:p w14:paraId="0B6445AC" w14:textId="5BD7C8C6" w:rsidR="00161DE9" w:rsidRPr="00EE112F" w:rsidRDefault="00161DE9" w:rsidP="00161DE9">
      <w:pPr>
        <w:pStyle w:val="XNormal"/>
        <w:numPr>
          <w:ilvl w:val="0"/>
          <w:numId w:val="78"/>
        </w:numPr>
        <w:spacing w:line="240" w:lineRule="auto"/>
        <w:ind w:left="792"/>
      </w:pPr>
      <w:r>
        <w:t>сведения о числе военных смертей и модель распределения их по элементарным территориям</w:t>
      </w:r>
      <w:r w:rsidRPr="00161DE9">
        <w:t>.</w:t>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4EF1461A" w:rsidR="00CE37FA" w:rsidRPr="00E51B6B" w:rsidRDefault="00905AFB" w:rsidP="00026AA0">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Н</w:t>
      </w:r>
      <w:r w:rsidRPr="00E51B6B">
        <w:rPr>
          <w:rFonts w:ascii="Times New Roman" w:eastAsia="Times New Roman" w:hAnsi="Times New Roman" w:cs="Times New Roman"/>
          <w:lang w:eastAsia="ru-RU"/>
        </w:rPr>
        <w:t>ашей главной опорной точкой является</w:t>
      </w:r>
      <w:r>
        <w:rPr>
          <w:rFonts w:ascii="Times New Roman" w:eastAsia="Times New Roman" w:hAnsi="Times New Roman" w:cs="Times New Roman"/>
          <w:lang w:eastAsia="ru-RU"/>
        </w:rPr>
        <w:t xml:space="preserve"> п</w:t>
      </w:r>
      <w:r w:rsidR="00026AA0" w:rsidRPr="00E51B6B">
        <w:rPr>
          <w:rFonts w:ascii="Times New Roman" w:eastAsia="Times New Roman" w:hAnsi="Times New Roman" w:cs="Times New Roman"/>
          <w:lang w:eastAsia="ru-RU"/>
        </w:rPr>
        <w:t xml:space="preserve">ерепись 28 января 1897 года. </w:t>
      </w:r>
      <w:r w:rsidR="00292297" w:rsidRPr="00E51B6B">
        <w:rPr>
          <w:rFonts w:ascii="Times New Roman" w:eastAsia="Times New Roman" w:hAnsi="Times New Roman" w:cs="Times New Roman"/>
          <w:lang w:eastAsia="ru-RU"/>
        </w:rPr>
        <w:t>П</w:t>
      </w:r>
      <w:r w:rsidR="00026AA0"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Армяно-григориане</w:t>
            </w:r>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44AA2C79"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w:t>
      </w:r>
      <w:r w:rsidR="00894B33">
        <w:rPr>
          <w:rFonts w:ascii="Times New Roman" w:eastAsia="Times New Roman" w:hAnsi="Times New Roman" w:cs="Times New Roman"/>
          <w:lang w:eastAsia="ru-RU"/>
        </w:rPr>
        <w:t xml:space="preserve">1897 года </w:t>
      </w:r>
      <w:r w:rsidRPr="00E51B6B">
        <w:rPr>
          <w:rFonts w:ascii="Times New Roman" w:eastAsia="Times New Roman" w:hAnsi="Times New Roman" w:cs="Times New Roman"/>
          <w:lang w:eastAsia="ru-RU"/>
        </w:rPr>
        <w:t>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w:t>
      </w:r>
      <w:r w:rsidRPr="00EE112F">
        <w:lastRenderedPageBreak/>
        <w:t xml:space="preserve">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2F452F40" w:rsidR="00EE112F" w:rsidRPr="00EE112F" w:rsidRDefault="00EE112F" w:rsidP="004E6E04">
      <w:pPr>
        <w:pStyle w:val="XNormal"/>
        <w:spacing w:line="240" w:lineRule="auto"/>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EA1732">
        <w:t xml:space="preserve"> </w:t>
      </w:r>
      <w:r w:rsidR="00EA1732" w:rsidRPr="00EA1732">
        <w:t xml:space="preserve">C учётом частично объемлющей серии </w:t>
      </w:r>
      <w:r w:rsidR="00EA1732" w:rsidRPr="005A67CF">
        <w:rPr>
          <w:b/>
          <w:bCs/>
        </w:rPr>
        <w:t>“Статистический временник Российской Империи”</w:t>
      </w:r>
      <w:r w:rsidR="00EA1732" w:rsidRPr="00EA1732">
        <w:t xml:space="preserve"> (см. далее) данные о естественном движении населения 50 губерний доступны с 1867 года</w:t>
      </w:r>
      <w:r w:rsidR="005D69EB">
        <w:rPr>
          <w:rStyle w:val="FootnoteReference"/>
        </w:rPr>
        <w:footnoteReference w:id="9"/>
      </w:r>
      <w:r w:rsidR="00D27592" w:rsidRPr="00D27592">
        <w:t xml:space="preserve"> , а с учётом ежегодников ЦСК МВД </w:t>
      </w:r>
      <w:r w:rsidR="003E1CA0" w:rsidRPr="005A67CF">
        <w:rPr>
          <w:b/>
          <w:bCs/>
        </w:rPr>
        <w:t>“</w:t>
      </w:r>
      <w:r w:rsidR="00D27592" w:rsidRPr="005A67CF">
        <w:rPr>
          <w:b/>
          <w:bCs/>
        </w:rPr>
        <w:t>Статистический ежегодники России</w:t>
      </w:r>
      <w:r w:rsidR="003E1CA0" w:rsidRPr="005A67CF">
        <w:rPr>
          <w:b/>
          <w:bCs/>
        </w:rPr>
        <w:t>”</w:t>
      </w:r>
      <w:r w:rsidR="00D27592" w:rsidRPr="00D27592">
        <w:t xml:space="preserve"> (см. далее) также для 1911-1914 гг</w:t>
      </w:r>
      <w:r w:rsidR="006C1309">
        <w:t>.</w:t>
      </w:r>
      <w:r w:rsidR="00562E8D">
        <w:t>, таким образом сведения ЦСК о естественном движении в населения в 50 губерниях европейской части России опубликованы для 1867-1914 гг</w:t>
      </w:r>
      <w:r w:rsidR="00D27592" w:rsidRPr="00D27592">
        <w:t>.</w:t>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0B73CFE5" w:rsidR="00EE112F" w:rsidRPr="007D0F6D" w:rsidRDefault="00EA1732"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оценка </w:t>
      </w:r>
      <w:r w:rsidR="00EE112F" w:rsidRPr="007D0F6D">
        <w:rPr>
          <w:rFonts w:ascii="Times New Roman" w:eastAsia="Times New Roman" w:hAnsi="Times New Roman" w:cs="Times New Roman"/>
          <w:lang w:eastAsia="ru-RU"/>
        </w:rPr>
        <w:t>численност</w:t>
      </w:r>
      <w:r>
        <w:rPr>
          <w:rFonts w:ascii="Times New Roman" w:eastAsia="Times New Roman" w:hAnsi="Times New Roman" w:cs="Times New Roman"/>
          <w:lang w:eastAsia="ru-RU"/>
        </w:rPr>
        <w:t>и</w:t>
      </w:r>
      <w:r w:rsidR="00EE112F" w:rsidRPr="007D0F6D">
        <w:rPr>
          <w:rFonts w:ascii="Times New Roman" w:eastAsia="Times New Roman" w:hAnsi="Times New Roman" w:cs="Times New Roman"/>
          <w:lang w:eastAsia="ru-RU"/>
        </w:rPr>
        <w:t xml:space="preserve">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5A6A7CFB"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r w:rsidR="00454A5D">
        <w:t xml:space="preserve"> Для периода 1881-1914 гг. данные ежегодников переведены нами в форму файлов</w:t>
      </w:r>
      <w:r w:rsidR="00454A5D" w:rsidRPr="00454A5D">
        <w:t xml:space="preserve"> </w:t>
      </w:r>
      <w:r w:rsidR="00454A5D" w:rsidRPr="00EE112F">
        <w:t>Excel</w:t>
      </w:r>
      <w:r w:rsidR="00454A5D">
        <w:t>.</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EB5308">
      <w:pPr>
        <w:pStyle w:val="XNormal"/>
        <w:spacing w:line="240" w:lineRule="auto"/>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lastRenderedPageBreak/>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lastRenderedPageBreak/>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11AB61CB"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DE695E">
        <w:t xml:space="preserve"> (УГВИ)</w:t>
      </w:r>
      <w:r w:rsidRPr="00EE112F">
        <w:t>:</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3F71CF">
      <w:pPr>
        <w:pStyle w:val="XNormal-0"/>
      </w:pPr>
      <w:r>
        <w:lastRenderedPageBreak/>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3E17E74F" w:rsidR="00AE727C" w:rsidRDefault="0084706C" w:rsidP="003F71CF">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3F71CF">
      <w:pPr>
        <w:pStyle w:val="XNormal-0"/>
        <w:ind w:firstLine="432"/>
      </w:pPr>
      <w:r w:rsidRPr="00EE112F">
        <w:br/>
        <w:t>Сифман отмечает:</w:t>
      </w:r>
    </w:p>
    <w:p w14:paraId="0AF76FF4" w14:textId="77777777" w:rsidR="00893B19" w:rsidRDefault="00EE112F" w:rsidP="003F71CF">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3F71CF">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3F71CF">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3F71CF">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3F71CF">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3F71CF">
      <w:pPr>
        <w:pStyle w:val="XNormal"/>
        <w:spacing w:line="240" w:lineRule="auto"/>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2D19705A" w:rsidR="00AF0E43" w:rsidRDefault="00EE112F" w:rsidP="003F71CF">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w:t>
      </w:r>
      <w:r w:rsidR="004D2C6E">
        <w:t>8</w:t>
      </w:r>
      <w:r w:rsidRPr="00EE112F">
        <w:t xml:space="preserve">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w:t>
      </w:r>
      <w:r w:rsidR="00BB0148">
        <w:t>81</w:t>
      </w:r>
      <w:r w:rsidRPr="00EE112F">
        <w:t xml:space="preserve">-1914).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7C229F75" w14:textId="77777777" w:rsidR="00AF0E43" w:rsidRDefault="00EE112F" w:rsidP="003F71CF">
      <w:pPr>
        <w:pStyle w:val="XNormal"/>
        <w:spacing w:line="240" w:lineRule="auto"/>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3F71CF">
      <w:pPr>
        <w:pStyle w:val="XNormal"/>
        <w:spacing w:line="240" w:lineRule="auto"/>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3F71CF">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3F71CF">
      <w:pPr>
        <w:pStyle w:val="XNormal"/>
        <w:spacing w:after="120" w:line="240" w:lineRule="auto"/>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3F71CF">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3F71CF">
      <w:pPr>
        <w:pStyle w:val="XNormal"/>
        <w:spacing w:line="240" w:lineRule="auto"/>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3F71CF">
      <w:pPr>
        <w:pStyle w:val="XNormal"/>
        <w:spacing w:line="240" w:lineRule="auto"/>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5CB7317E" w:rsidR="00E67BD1" w:rsidRDefault="00A81002" w:rsidP="003F71CF">
      <w:pPr>
        <w:pStyle w:val="XNormal"/>
        <w:numPr>
          <w:ilvl w:val="0"/>
          <w:numId w:val="56"/>
        </w:numPr>
        <w:spacing w:line="240" w:lineRule="auto"/>
        <w:ind w:left="576" w:hanging="288"/>
      </w:pPr>
      <w:r>
        <w:lastRenderedPageBreak/>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84215F">
        <w:rPr>
          <w:rStyle w:val="FootnoteReference"/>
        </w:rPr>
        <w:footnoteReference w:id="17"/>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3F71CF">
      <w:pPr>
        <w:pStyle w:val="XNormal"/>
        <w:numPr>
          <w:ilvl w:val="0"/>
          <w:numId w:val="56"/>
        </w:numPr>
        <w:spacing w:line="240" w:lineRule="auto"/>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17B22F39" w:rsidR="00F264FC" w:rsidRDefault="00F264FC" w:rsidP="003F71CF">
      <w:pPr>
        <w:pStyle w:val="XNormal"/>
        <w:numPr>
          <w:ilvl w:val="0"/>
          <w:numId w:val="56"/>
        </w:numPr>
        <w:spacing w:line="240" w:lineRule="auto"/>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r w:rsidR="005F616F">
        <w:t>, и числа рождений и смертей за 1881-1885 гг. могут быть получены экстраполяцией данных позднейшего периода</w:t>
      </w:r>
      <w:r w:rsidR="00BC1DFA">
        <w:t>.</w:t>
      </w:r>
    </w:p>
    <w:p w14:paraId="16026316" w14:textId="6A9876BD" w:rsidR="00BF1D2D" w:rsidRDefault="004433A7" w:rsidP="003F71CF">
      <w:pPr>
        <w:pStyle w:val="XNormal"/>
        <w:numPr>
          <w:ilvl w:val="0"/>
          <w:numId w:val="56"/>
        </w:numPr>
        <w:spacing w:line="240" w:lineRule="auto"/>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61032E2" w14:textId="41EC0D98" w:rsidR="0084215F" w:rsidRDefault="0084215F" w:rsidP="005F616F">
      <w:pPr>
        <w:pStyle w:val="XNormal"/>
        <w:spacing w:line="240" w:lineRule="auto"/>
        <w:ind w:firstLine="0"/>
      </w:pPr>
      <w:r>
        <w:t>Для рядов погодовых чисел рождений и смертей в элементарных территориях мы располагаем двумя источниками:</w:t>
      </w:r>
    </w:p>
    <w:p w14:paraId="48F1756E" w14:textId="76B93142" w:rsidR="005F616F" w:rsidRDefault="005F616F" w:rsidP="005F616F">
      <w:pPr>
        <w:pStyle w:val="XNormal"/>
        <w:numPr>
          <w:ilvl w:val="0"/>
          <w:numId w:val="79"/>
        </w:numPr>
        <w:spacing w:line="240" w:lineRule="auto"/>
        <w:ind w:left="792"/>
      </w:pPr>
      <w:r>
        <w:t xml:space="preserve">Величины публикуемые в изданиях ЦСК </w:t>
      </w:r>
      <w:r w:rsidRPr="005F616F">
        <w:t>“Движение населения в Европейской России за ... год” (18</w:t>
      </w:r>
      <w:r>
        <w:t>67</w:t>
      </w:r>
      <w:r w:rsidRPr="005F616F">
        <w:t>-1910) и “Статистический ежегодник России” (1911-1914)</w:t>
      </w:r>
      <w:r>
        <w:t xml:space="preserve"> охватывают 50 губерний европейской части России.</w:t>
      </w:r>
    </w:p>
    <w:p w14:paraId="17D256EA" w14:textId="4BF426DF" w:rsidR="0084215F" w:rsidRDefault="0084215F" w:rsidP="005F616F">
      <w:pPr>
        <w:pStyle w:val="XNormal"/>
        <w:numPr>
          <w:ilvl w:val="0"/>
          <w:numId w:val="79"/>
        </w:numPr>
        <w:spacing w:line="240" w:lineRule="auto"/>
        <w:ind w:left="792"/>
      </w:pPr>
      <w:r>
        <w:t>Величины публикуемые в “</w:t>
      </w:r>
      <w:r w:rsidRPr="00EE112F">
        <w:t>Отчёт</w:t>
      </w:r>
      <w:r>
        <w:t>ах”</w:t>
      </w:r>
      <w:r w:rsidRPr="00EE112F">
        <w:t xml:space="preserve"> УГВИ</w:t>
      </w:r>
      <w:r>
        <w:t xml:space="preserve"> имеют широкий </w:t>
      </w:r>
      <w:r w:rsidR="005F616F">
        <w:t xml:space="preserve">территориальный охват и покрывают период с 1881 по 1913 или 1914 год. </w:t>
      </w:r>
    </w:p>
    <w:p w14:paraId="05CD8DA0" w14:textId="2735EB24" w:rsidR="005F616F" w:rsidRPr="0004784E" w:rsidRDefault="005F616F" w:rsidP="00777FE2">
      <w:pPr>
        <w:pStyle w:val="XNormal"/>
        <w:spacing w:line="240" w:lineRule="auto"/>
        <w:ind w:firstLine="0"/>
      </w:pPr>
      <w:r>
        <w:t>Сведения УГВИ являлись предварительными и публиковались с малой задержкой</w:t>
      </w:r>
      <w:r w:rsidRPr="005F616F">
        <w:t xml:space="preserve">; </w:t>
      </w:r>
      <w:r>
        <w:t xml:space="preserve">сведения ЦСК публиковались с бо́льшей задержкой и являлись окончательными. При сравнении </w:t>
      </w:r>
      <w:r w:rsidR="0004784E">
        <w:t>их величин по элементарным территориям и годам они часто расходятся на несколько процентов, при этом чаще всего окончательные числа ЦСК выше предварительных чисел УГВИ</w:t>
      </w:r>
      <w:r w:rsidR="009C51AC" w:rsidRPr="009C51AC">
        <w:t>;</w:t>
      </w:r>
      <w:r w:rsidR="0004784E">
        <w:rPr>
          <w:rStyle w:val="FootnoteReference"/>
        </w:rPr>
        <w:footnoteReference w:id="18"/>
      </w:r>
      <w:r w:rsidR="009C51AC" w:rsidRPr="009C51AC">
        <w:t xml:space="preserve"> </w:t>
      </w:r>
      <w:r w:rsidR="009C51AC">
        <w:t>это, предположительно, можно связывать с тем, что с мест досылали уточнённые или недособранные данные.</w:t>
      </w:r>
      <w:r w:rsidR="00777FE2">
        <w:t xml:space="preserve"> Наличие двух частично перекрывающихся источников позволяет делать по ним перекрёстную проверку для выявления явно ошибочных сведений и их правки.</w:t>
      </w:r>
    </w:p>
    <w:p w14:paraId="77EDC8B5" w14:textId="49752CF4" w:rsidR="0084215F" w:rsidRPr="00E67BD1" w:rsidRDefault="00777FE2" w:rsidP="0084215F">
      <w:pPr>
        <w:pStyle w:val="XNormal"/>
      </w:pPr>
      <w:r>
        <w:t>Наш подход состоит в том, чтобы для 50 губерний использовать числа рождений и смертей по ЦСК (а не УГВИ), как более точные, а для остальных территорий использовать сведения УГВИ.</w:t>
      </w:r>
      <w:r w:rsidR="00D27C98">
        <w:t xml:space="preserve"> Однако мы воссоздаём полный набор чисел УГВИ, и при желании или необходимости могли бы опираться исключительно на данные УГВИ.</w:t>
      </w:r>
    </w:p>
    <w:p w14:paraId="749FFB09" w14:textId="77777777" w:rsidR="00BF1D2D" w:rsidRPr="00EE112F" w:rsidRDefault="00000000" w:rsidP="00BF1D2D">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7CEDD09">
          <v:rect id="_x0000_i1029" style="width:468pt;height:1.5pt" o:hralign="center" o:hrstd="t" o:hr="t" fillcolor="gray" stroked="f"/>
        </w:pict>
      </w:r>
    </w:p>
    <w:p w14:paraId="386E8361" w14:textId="73419613" w:rsidR="00BF1D2D" w:rsidRDefault="00BF1D2D" w:rsidP="00BF1D2D">
      <w:pPr>
        <w:pStyle w:val="XNormal-0"/>
        <w:spacing w:after="120"/>
      </w:pPr>
      <w:r w:rsidRPr="00EE112F">
        <w:br/>
      </w:r>
      <w:r>
        <w:rPr>
          <w:b/>
          <w:bCs/>
        </w:rPr>
        <w:t xml:space="preserve">Изменения </w:t>
      </w:r>
      <w:r w:rsidR="00DF0171">
        <w:rPr>
          <w:b/>
          <w:bCs/>
        </w:rPr>
        <w:t xml:space="preserve">в </w:t>
      </w:r>
      <w:r>
        <w:rPr>
          <w:b/>
          <w:bCs/>
        </w:rPr>
        <w:t>границ</w:t>
      </w:r>
      <w:r w:rsidR="00DF0171">
        <w:rPr>
          <w:b/>
          <w:bCs/>
        </w:rPr>
        <w:t>ах</w:t>
      </w:r>
      <w:r>
        <w:rPr>
          <w:b/>
          <w:bCs/>
        </w:rPr>
        <w:t xml:space="preserve"> элементарных </w:t>
      </w:r>
      <w:bookmarkStart w:id="1" w:name="toc_border_changes"/>
      <w:bookmarkEnd w:id="1"/>
      <w:r>
        <w:rPr>
          <w:b/>
          <w:bCs/>
        </w:rPr>
        <w:t>территориальных единиц</w:t>
      </w:r>
      <w:r w:rsidRPr="00BB53A2">
        <w:rPr>
          <w:b/>
          <w:bCs/>
        </w:rPr>
        <w:t>.</w:t>
      </w:r>
    </w:p>
    <w:p w14:paraId="1F8476D0" w14:textId="6A30B0AA" w:rsidR="00BF1D2D" w:rsidRDefault="00BF1D2D" w:rsidP="003F71CF">
      <w:pPr>
        <w:pStyle w:val="XNormal"/>
        <w:spacing w:line="240" w:lineRule="auto"/>
        <w:ind w:firstLine="0"/>
      </w:pPr>
      <w:r>
        <w:t>Источники приводят сведения за некоторые годы по крупным городам и содержащим их губерниям раздельно, за другие годы – слитно. Для сохранения однородности рядов, мы считаем губернии совокупно с крупными городами в них, как одну единицу:</w:t>
      </w:r>
    </w:p>
    <w:p w14:paraId="758CD316" w14:textId="2CA2DD06" w:rsidR="00BF1D2D" w:rsidRDefault="00BF1D2D" w:rsidP="003F71CF">
      <w:pPr>
        <w:pStyle w:val="XNormal"/>
        <w:numPr>
          <w:ilvl w:val="0"/>
          <w:numId w:val="76"/>
        </w:numPr>
        <w:spacing w:after="0" w:line="240" w:lineRule="auto"/>
      </w:pPr>
      <w:r>
        <w:t>Санкт-Петербургская губерния с Санкт-Петербургом</w:t>
      </w:r>
    </w:p>
    <w:p w14:paraId="56A3FF40" w14:textId="046313D9" w:rsidR="00BF1D2D" w:rsidRDefault="00BF1D2D" w:rsidP="003F71CF">
      <w:pPr>
        <w:pStyle w:val="XNormal"/>
        <w:numPr>
          <w:ilvl w:val="0"/>
          <w:numId w:val="76"/>
        </w:numPr>
        <w:spacing w:after="0" w:line="240" w:lineRule="auto"/>
      </w:pPr>
      <w:r>
        <w:t>Московская губерния с Москвой</w:t>
      </w:r>
    </w:p>
    <w:p w14:paraId="08022920" w14:textId="7291E436" w:rsidR="00BF1D2D" w:rsidRDefault="00BF1D2D" w:rsidP="003F71CF">
      <w:pPr>
        <w:pStyle w:val="XNormal"/>
        <w:numPr>
          <w:ilvl w:val="0"/>
          <w:numId w:val="76"/>
        </w:numPr>
        <w:spacing w:after="0" w:line="240" w:lineRule="auto"/>
      </w:pPr>
      <w:r>
        <w:t>Таврическая губерния с Севастополем</w:t>
      </w:r>
    </w:p>
    <w:p w14:paraId="61ECD3B1" w14:textId="465CD7C3" w:rsidR="00BF1D2D" w:rsidRDefault="00BF1D2D" w:rsidP="003F71CF">
      <w:pPr>
        <w:pStyle w:val="XNormal"/>
        <w:numPr>
          <w:ilvl w:val="0"/>
          <w:numId w:val="76"/>
        </w:numPr>
        <w:spacing w:after="0" w:line="240" w:lineRule="auto"/>
      </w:pPr>
      <w:r w:rsidRPr="00BF1D2D">
        <w:lastRenderedPageBreak/>
        <w:t xml:space="preserve">Херсонская </w:t>
      </w:r>
      <w:r>
        <w:t xml:space="preserve">губерния </w:t>
      </w:r>
      <w:r w:rsidRPr="00BF1D2D">
        <w:t>с Одессой и Николаевым</w:t>
      </w:r>
    </w:p>
    <w:p w14:paraId="72CE2A14" w14:textId="0098613D" w:rsidR="001E132D" w:rsidRDefault="001E132D" w:rsidP="003F71CF">
      <w:pPr>
        <w:pStyle w:val="XNormal"/>
        <w:numPr>
          <w:ilvl w:val="0"/>
          <w:numId w:val="76"/>
        </w:numPr>
        <w:spacing w:after="0" w:line="240" w:lineRule="auto"/>
      </w:pPr>
      <w:r>
        <w:t xml:space="preserve">Область Войска Донского включает </w:t>
      </w:r>
      <w:r w:rsidRPr="001E132D">
        <w:t>Ростовское-на-Дону градоначальство</w:t>
      </w:r>
    </w:p>
    <w:p w14:paraId="114C59A9" w14:textId="77777777" w:rsidR="00E00C0A" w:rsidRDefault="00E00C0A" w:rsidP="003F71CF">
      <w:pPr>
        <w:pStyle w:val="XNormal"/>
        <w:numPr>
          <w:ilvl w:val="0"/>
          <w:numId w:val="76"/>
        </w:numPr>
        <w:spacing w:after="0" w:line="240" w:lineRule="auto"/>
      </w:pPr>
      <w:r>
        <w:t>Варшавская губерния с Варшавой</w:t>
      </w:r>
    </w:p>
    <w:p w14:paraId="368AE7A8" w14:textId="244A8CB5" w:rsidR="00BF1D2D" w:rsidRDefault="00BF1D2D" w:rsidP="003F71CF">
      <w:pPr>
        <w:pStyle w:val="XNormal"/>
        <w:numPr>
          <w:ilvl w:val="0"/>
          <w:numId w:val="76"/>
        </w:numPr>
        <w:spacing w:line="240" w:lineRule="auto"/>
      </w:pPr>
      <w:r>
        <w:t xml:space="preserve">Бакинская </w:t>
      </w:r>
      <w:r w:rsidR="004059B0">
        <w:t xml:space="preserve">губерния </w:t>
      </w:r>
      <w:r>
        <w:t>с Баку</w:t>
      </w:r>
    </w:p>
    <w:p w14:paraId="1568D662" w14:textId="62EF2BF7" w:rsidR="00BF1D2D" w:rsidRDefault="00325CE0" w:rsidP="003F71CF">
      <w:pPr>
        <w:pStyle w:val="XNormal"/>
        <w:spacing w:line="240" w:lineRule="auto"/>
        <w:ind w:firstLine="0"/>
      </w:pPr>
      <w:r>
        <w:t xml:space="preserve">Некоторые территориальные единицы образовывались выделением из других, либо границы между ними менялись. Чтобы </w:t>
      </w:r>
      <w:r w:rsidR="00D1130D">
        <w:t>сохранить непрерывность демографического объёма, мы отслеживаем следующие три суммы как единицы</w:t>
      </w:r>
      <w:r w:rsidR="00D1130D" w:rsidRPr="00D1130D">
        <w:t>:</w:t>
      </w:r>
    </w:p>
    <w:p w14:paraId="0824540D" w14:textId="35017773" w:rsidR="00D1130D" w:rsidRDefault="00D1130D" w:rsidP="00710921">
      <w:pPr>
        <w:pStyle w:val="XNormal"/>
        <w:numPr>
          <w:ilvl w:val="0"/>
          <w:numId w:val="77"/>
        </w:numPr>
        <w:spacing w:after="0" w:line="240" w:lineRule="auto"/>
      </w:pPr>
      <w:r>
        <w:t>Кутаисская губерния с Батумской обл.</w:t>
      </w:r>
    </w:p>
    <w:p w14:paraId="74B91E82" w14:textId="2F7FC645" w:rsidR="00D1130D" w:rsidRDefault="00D1130D" w:rsidP="00710921">
      <w:pPr>
        <w:pStyle w:val="XNormal"/>
        <w:numPr>
          <w:ilvl w:val="0"/>
          <w:numId w:val="77"/>
        </w:numPr>
        <w:spacing w:after="0" w:line="240" w:lineRule="auto"/>
      </w:pPr>
      <w:r>
        <w:t>Люблинская с Седлецкой и Холмской</w:t>
      </w:r>
      <w:r w:rsidRPr="00D1130D">
        <w:t xml:space="preserve"> </w:t>
      </w:r>
      <w:r>
        <w:t>губерниями</w:t>
      </w:r>
    </w:p>
    <w:p w14:paraId="0C768CE8" w14:textId="7782CF1F" w:rsidR="00D1130D" w:rsidRDefault="00D1130D" w:rsidP="003F71CF">
      <w:pPr>
        <w:pStyle w:val="XNormal"/>
        <w:numPr>
          <w:ilvl w:val="0"/>
          <w:numId w:val="77"/>
        </w:numPr>
        <w:spacing w:line="240" w:lineRule="auto"/>
      </w:pPr>
      <w:r>
        <w:t>Приморская обл. с Камчатской обл.</w:t>
      </w:r>
    </w:p>
    <w:p w14:paraId="3BDD8B45" w14:textId="4607B961" w:rsidR="006F5B42" w:rsidRDefault="006F5B42" w:rsidP="003F71CF">
      <w:pPr>
        <w:pStyle w:val="XNormal"/>
        <w:spacing w:line="240" w:lineRule="auto"/>
        <w:ind w:firstLine="0"/>
      </w:pPr>
      <w:r>
        <w:t>Черноморск</w:t>
      </w:r>
      <w:r w:rsidR="007A715B">
        <w:t xml:space="preserve">ая губерния была образована </w:t>
      </w:r>
      <w:r w:rsidR="007A715B" w:rsidRPr="007A715B">
        <w:t xml:space="preserve">начиная с 1896 года </w:t>
      </w:r>
      <w:r w:rsidR="00866409" w:rsidRPr="007A715B">
        <w:t>из Черноморской области,</w:t>
      </w:r>
      <w:r w:rsidR="007A715B" w:rsidRPr="007A715B">
        <w:t xml:space="preserve"> входившей </w:t>
      </w:r>
      <w:r w:rsidR="007A715B">
        <w:t xml:space="preserve">прежде </w:t>
      </w:r>
      <w:r w:rsidR="007A715B" w:rsidRPr="007A715B">
        <w:t xml:space="preserve">в состав Кубанской области. Этот административный откол расчётно равносилен миграции части населения </w:t>
      </w:r>
      <w:r w:rsidR="00866409">
        <w:t>(</w:t>
      </w:r>
      <w:r w:rsidR="00866409" w:rsidRPr="00866409">
        <w:t>56,573 чел.</w:t>
      </w:r>
      <w:r w:rsidR="00866409">
        <w:t xml:space="preserve">) </w:t>
      </w:r>
      <w:r w:rsidR="007A715B" w:rsidRPr="007A715B">
        <w:t>из Кубанской области</w:t>
      </w:r>
      <w:r w:rsidR="002B174C">
        <w:t xml:space="preserve"> + возникновени</w:t>
      </w:r>
      <w:r w:rsidR="00B81652">
        <w:t>ю</w:t>
      </w:r>
      <w:r w:rsidR="002B174C">
        <w:t xml:space="preserve"> новой единицы</w:t>
      </w:r>
      <w:r w:rsidR="007A715B">
        <w:t>, как мы его технически и оформляем</w:t>
      </w:r>
      <w:r w:rsidR="007A715B" w:rsidRPr="007A715B">
        <w:t>.</w:t>
      </w:r>
    </w:p>
    <w:p w14:paraId="7050C6C7" w14:textId="21F0F2DA" w:rsidR="00D1130D" w:rsidRPr="006F5B42" w:rsidRDefault="007105B8" w:rsidP="003F71CF">
      <w:pPr>
        <w:pStyle w:val="XNormal"/>
        <w:spacing w:line="240" w:lineRule="auto"/>
      </w:pPr>
      <w:r w:rsidRPr="007105B8">
        <w:t>В 1894 году территория Варшавской губернии существенно увеличилась. К ней были присоединены два уезда: Плонский уезд (переданный из соседней Плоцкой губернии) и Пултуский уезд (переданный из Ломжинской губернии).</w:t>
      </w:r>
      <w:r>
        <w:t xml:space="preserve"> Численность наличного населения </w:t>
      </w:r>
      <w:r w:rsidR="00431AF2">
        <w:t xml:space="preserve">этих </w:t>
      </w:r>
      <w:r>
        <w:t xml:space="preserve">уездов по переписи 28 января 1897 года составляла </w:t>
      </w:r>
      <w:r w:rsidR="00431AF2">
        <w:t>соответственно 91,360 и 103,450 чел.</w:t>
      </w:r>
      <w:r w:rsidR="00431AF2" w:rsidRPr="00431AF2">
        <w:t xml:space="preserve">; </w:t>
      </w:r>
      <w:r w:rsidR="00431AF2">
        <w:t xml:space="preserve">среднегодовой естественный прирост численности населения </w:t>
      </w:r>
      <w:r w:rsidR="001523F6">
        <w:t xml:space="preserve">исходных губерний </w:t>
      </w:r>
      <w:r w:rsidR="00E1301E">
        <w:t>(</w:t>
      </w:r>
      <w:r w:rsidR="00E1301E" w:rsidRPr="003F71CF">
        <w:t>Плоцкой и Ломжинской</w:t>
      </w:r>
      <w:r w:rsidR="00E1301E">
        <w:t xml:space="preserve">) </w:t>
      </w:r>
      <w:r w:rsidR="00431AF2">
        <w:t xml:space="preserve">в 1889-1893 соотв. </w:t>
      </w:r>
      <w:r w:rsidR="00431AF2" w:rsidRPr="00431AF2">
        <w:t>13.22‰</w:t>
      </w:r>
      <w:r w:rsidR="001523F6">
        <w:t xml:space="preserve"> и </w:t>
      </w:r>
      <w:r w:rsidR="001523F6" w:rsidRPr="001523F6">
        <w:t>и 12.30‰</w:t>
      </w:r>
      <w:r w:rsidR="001523F6">
        <w:t>,</w:t>
      </w:r>
      <w:r w:rsidR="003F71CF">
        <w:rPr>
          <w:rStyle w:val="FootnoteReference"/>
        </w:rPr>
        <w:footnoteReference w:id="19"/>
      </w:r>
      <w:r w:rsidR="001523F6">
        <w:t xml:space="preserve"> что даёт оценку численности населения Плонского и Пултусского уезд</w:t>
      </w:r>
      <w:r w:rsidR="00FE21DB">
        <w:t>ов</w:t>
      </w:r>
      <w:r w:rsidR="001523F6">
        <w:t xml:space="preserve"> на середину 1894 г. соотв. 88,300 и 100,200 чел.</w:t>
      </w:r>
      <w:r w:rsidR="003F71CF" w:rsidRPr="003F71CF">
        <w:t xml:space="preserve"> Мы расчётно оформляем это изменение границ как миграцию названных </w:t>
      </w:r>
      <w:r w:rsidR="003F71CF">
        <w:t xml:space="preserve">объёмов </w:t>
      </w:r>
      <w:r w:rsidR="003F71CF" w:rsidRPr="003F71CF">
        <w:t>из Плоцкой и Ломжинской губерни</w:t>
      </w:r>
      <w:r w:rsidR="00C60C12">
        <w:t>й</w:t>
      </w:r>
      <w:r w:rsidR="003F71CF" w:rsidRPr="003F71CF">
        <w:t xml:space="preserve"> в Варшавскую</w:t>
      </w:r>
      <w:r w:rsidR="00042E73">
        <w:t xml:space="preserve"> в 1894 году</w:t>
      </w:r>
      <w:r w:rsidR="003F71CF" w:rsidRPr="003F71CF">
        <w:t>.</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30"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20"/>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21"/>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lastRenderedPageBreak/>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lastRenderedPageBreak/>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22"/>
      </w:r>
      <w:r w:rsidR="00090F83" w:rsidRPr="00090F83">
        <w:t xml:space="preserve"> </w:t>
      </w:r>
      <w:r w:rsidRPr="00EE112F">
        <w:t xml:space="preserve">систематически же и представительно их не имеется. </w:t>
      </w:r>
      <w:r w:rsidRPr="00EE112F">
        <w:lastRenderedPageBreak/>
        <w:t>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3"/>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4"/>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5"/>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6"/>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7"/>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8"/>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9"/>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lastRenderedPageBreak/>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1"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3" w:name="toc_emigration"/>
      <w:bookmarkEnd w:id="3"/>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lastRenderedPageBreak/>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30"/>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31"/>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 xml:space="preserve">Большинство русинов прибывали в США из Австро-Венгрии, но начиная с 1912 года </w:t>
      </w:r>
      <w:r w:rsidRPr="00EE112F">
        <w:lastRenderedPageBreak/>
        <w:t>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32"/>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xml:space="preserve">; до 1908 же года нет и таких сведений. Кроме того, для 1911, 1913 и 1917 </w:t>
      </w:r>
      <w:r w:rsidRPr="00EE112F">
        <w:lastRenderedPageBreak/>
        <w:t>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5"/>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6"/>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3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w:t>
      </w:r>
      <w:r w:rsidRPr="00EE112F">
        <w:lastRenderedPageBreak/>
        <w:t xml:space="preserve">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w:t>
      </w:r>
      <w:r w:rsidRPr="00EE112F">
        <w:lastRenderedPageBreak/>
        <w:t>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lastRenderedPageBreak/>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40"/>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41"/>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w:t>
      </w:r>
      <w:r w:rsidR="00637A37" w:rsidRPr="00637A37">
        <w:lastRenderedPageBreak/>
        <w:t xml:space="preserve">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42"/>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w:t>
      </w:r>
      <w:r w:rsidR="00432181">
        <w:lastRenderedPageBreak/>
        <w:t>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3"/>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lastRenderedPageBreak/>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5"/>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5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w:t>
      </w:r>
      <w:r w:rsidRPr="00EE112F">
        <w:lastRenderedPageBreak/>
        <w:t>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5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52"/>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3"/>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4"/>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доумножением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5"/>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r w:rsidR="00624812" w:rsidRPr="00C27193">
        <w:rPr>
          <w:rFonts w:ascii="Times New Roman" w:eastAsia="Times New Roman" w:hAnsi="Times New Roman" w:cs="Times New Roman"/>
          <w:lang w:eastAsia="ru-RU"/>
        </w:rPr>
        <w:t xml:space="preserve">реэмиграционные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6"/>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2"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AE6865E" w14:textId="625E717D" w:rsidR="009A43A4" w:rsidRDefault="00EE112F" w:rsidP="00540F4A">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и около 2</w:t>
      </w:r>
      <w:r w:rsidR="00823265" w:rsidRPr="00823265">
        <w:t>7</w:t>
      </w:r>
      <w:r w:rsidR="00734F32">
        <w:t>0 тыс. нелегально</w:t>
      </w:r>
      <w:r w:rsidR="004A6552">
        <w:t xml:space="preserve"> без документов</w:t>
      </w:r>
      <w:r w:rsidR="00734F32">
        <w:t xml:space="preserve">, </w:t>
      </w:r>
      <w:r w:rsidRPr="00EE112F">
        <w:t>на 7</w:t>
      </w:r>
      <w:r w:rsidR="00C35896" w:rsidRPr="00C35896">
        <w:t>6</w:t>
      </w:r>
      <w:r w:rsidRPr="00EE112F">
        <w:t>% уравновесив эмиграционный отток из России за то же время (2.6 млн).</w:t>
      </w:r>
      <w:r w:rsidR="000138C5">
        <w:rPr>
          <w:rStyle w:val="FootnoteReference"/>
        </w:rPr>
        <w:footnoteReference w:id="57"/>
      </w:r>
    </w:p>
    <w:p w14:paraId="58BD9BAA" w14:textId="7817E782"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4D007B93"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7A511A" w:rsidRPr="007A511A">
        <w:t>10</w:t>
      </w:r>
      <w:r w:rsidRPr="00086107">
        <w:t xml:space="preserve">61 тыс., миграционный баланс составил плюс </w:t>
      </w:r>
      <w:r w:rsidR="007A511A" w:rsidRPr="007A511A">
        <w:t>5</w:t>
      </w:r>
      <w:r w:rsidRPr="00086107">
        <w:t>3</w:t>
      </w:r>
      <w:r w:rsidR="00B57A74" w:rsidRPr="005B65F9">
        <w:t>9</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8"/>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6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6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6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3"/>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Германия, паспорта</w:t>
            </w:r>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100,9 тыс.</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101,6 тыс.</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−0,7 тыс.</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83,6 тыс.</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67,6 тыс.</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+16,0 тыс.</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77,5 тыс.</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96,5 тыс.</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−19,0 тыс.</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61,9 тыс.</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64,1 тыс.</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 тыс.</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80,0 тыс.</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81,6 тыс.</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−1,6 тыс.</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74,4 тыс.</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78,5 тыс.</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−4,1 тыс.</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75,5 тыс.</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73,7 тыс.</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 тыс.</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Подданство</w:t>
            </w:r>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Германия</w:t>
            </w:r>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Австрия</w:t>
            </w:r>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Румыния</w:t>
            </w:r>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Персия</w:t>
            </w:r>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Китай</w:t>
            </w:r>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Прочие</w:t>
            </w:r>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Всего</w:t>
            </w:r>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r w:rsidRPr="005E00A6">
              <w:rPr>
                <w:rFonts w:ascii="Times New Roman" w:eastAsia="Times New Roman" w:hAnsi="Times New Roman" w:cs="Times New Roman"/>
                <w:b/>
                <w:bCs/>
                <w:lang w:val="en-US"/>
              </w:rPr>
              <w:t>од</w:t>
            </w:r>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Австрия</w:t>
            </w:r>
            <w:r>
              <w:rPr>
                <w:rStyle w:val="FootnoteReference"/>
                <w:rFonts w:ascii="Times New Roman" w:eastAsia="Times New Roman" w:hAnsi="Times New Roman" w:cs="Times New Roman"/>
                <w:b/>
                <w:bCs/>
                <w:lang w:val="en-US"/>
              </w:rPr>
              <w:footnoteReference w:id="64"/>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паспорта,</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 xml:space="preserve">легитимационные билеты, </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вместе</w:t>
            </w:r>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5"/>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325CE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4EDB0C90" w14:textId="144AEFF4" w:rsidR="00533E26" w:rsidRPr="001070E9" w:rsidRDefault="00EE112F" w:rsidP="00E40B1A">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66"/>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7"/>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256067D0" w:rsidR="00EE112F" w:rsidRPr="00EE112F" w:rsidRDefault="00EE112F" w:rsidP="00E40B1A">
      <w:pPr>
        <w:pStyle w:val="XNormal"/>
        <w:spacing w:line="240" w:lineRule="auto"/>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w:t>
      </w:r>
      <w:r w:rsidRPr="00EE112F">
        <w:lastRenderedPageBreak/>
        <w:t xml:space="preserve">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8"/>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w:t>
      </w:r>
      <w:r w:rsidRPr="00EE112F">
        <w:rPr>
          <w:rFonts w:ascii="Times New Roman" w:eastAsia="Times New Roman" w:hAnsi="Times New Roman" w:cs="Times New Roman"/>
          <w:sz w:val="20"/>
          <w:szCs w:val="20"/>
          <w:lang w:eastAsia="ru-RU"/>
        </w:rPr>
        <w:lastRenderedPageBreak/>
        <w:t>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9"/>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71"/>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72"/>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3"/>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lastRenderedPageBreak/>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4"/>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5"/>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6"/>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lastRenderedPageBreak/>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625AA08C"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708"/>
        <w:gridCol w:w="173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2EF2C4DF"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по документам</w:t>
            </w:r>
          </w:p>
        </w:tc>
        <w:tc>
          <w:tcPr>
            <w:tcW w:w="0" w:type="auto"/>
            <w:shd w:val="clear" w:color="auto" w:fill="EEECE1" w:themeFill="background2"/>
            <w:noWrap/>
            <w:vAlign w:val="center"/>
            <w:hideMark/>
          </w:tcPr>
          <w:p w14:paraId="4FAEFCA9" w14:textId="6E3CF6A5"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без документов</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3B3035" w:rsidRPr="00B24125" w14:paraId="1C7123A1" w14:textId="77777777" w:rsidTr="00B24125">
        <w:trPr>
          <w:cantSplit/>
          <w:jc w:val="center"/>
        </w:trPr>
        <w:tc>
          <w:tcPr>
            <w:tcW w:w="0" w:type="auto"/>
            <w:noWrap/>
            <w:vAlign w:val="center"/>
            <w:hideMark/>
          </w:tcPr>
          <w:p w14:paraId="5AC4E3DF"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noWrap/>
            <w:vAlign w:val="center"/>
            <w:hideMark/>
          </w:tcPr>
          <w:p w14:paraId="4E66D0D5" w14:textId="770667F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9,121</w:t>
            </w:r>
          </w:p>
        </w:tc>
        <w:tc>
          <w:tcPr>
            <w:tcW w:w="0" w:type="auto"/>
            <w:noWrap/>
            <w:vAlign w:val="center"/>
            <w:hideMark/>
          </w:tcPr>
          <w:p w14:paraId="596647A8" w14:textId="473FAC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43D7CE6C" w14:textId="70C870F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916EFA2" w14:textId="0DD8941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0FF3F0FF" w14:textId="6ECB0B8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69,892</w:t>
            </w:r>
          </w:p>
        </w:tc>
      </w:tr>
      <w:tr w:rsidR="003B3035" w:rsidRPr="00B24125" w14:paraId="09D95E3A" w14:textId="77777777" w:rsidTr="00B24125">
        <w:trPr>
          <w:cantSplit/>
          <w:jc w:val="center"/>
        </w:trPr>
        <w:tc>
          <w:tcPr>
            <w:tcW w:w="0" w:type="auto"/>
            <w:noWrap/>
            <w:vAlign w:val="center"/>
            <w:hideMark/>
          </w:tcPr>
          <w:p w14:paraId="3B70ABC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noWrap/>
            <w:vAlign w:val="center"/>
            <w:hideMark/>
          </w:tcPr>
          <w:p w14:paraId="6C7AFEC1" w14:textId="23F9047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11,000</w:t>
            </w:r>
          </w:p>
        </w:tc>
        <w:tc>
          <w:tcPr>
            <w:tcW w:w="0" w:type="auto"/>
            <w:noWrap/>
            <w:vAlign w:val="center"/>
            <w:hideMark/>
          </w:tcPr>
          <w:p w14:paraId="458C2FEB" w14:textId="2D302C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2E172350" w14:textId="2C1A5AD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8B27ED7" w14:textId="616D83C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02B8E297" w14:textId="11F958C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93,178</w:t>
            </w:r>
          </w:p>
        </w:tc>
      </w:tr>
      <w:tr w:rsidR="003B3035" w:rsidRPr="00B24125" w14:paraId="102E85A3" w14:textId="77777777" w:rsidTr="00B24125">
        <w:trPr>
          <w:cantSplit/>
          <w:jc w:val="center"/>
        </w:trPr>
        <w:tc>
          <w:tcPr>
            <w:tcW w:w="0" w:type="auto"/>
            <w:noWrap/>
            <w:vAlign w:val="center"/>
            <w:hideMark/>
          </w:tcPr>
          <w:p w14:paraId="7300805B"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noWrap/>
            <w:vAlign w:val="center"/>
            <w:hideMark/>
          </w:tcPr>
          <w:p w14:paraId="7549171C" w14:textId="7AE07A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13,560</w:t>
            </w:r>
          </w:p>
        </w:tc>
        <w:tc>
          <w:tcPr>
            <w:tcW w:w="0" w:type="auto"/>
            <w:noWrap/>
            <w:vAlign w:val="center"/>
            <w:hideMark/>
          </w:tcPr>
          <w:p w14:paraId="10088C07" w14:textId="478980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32F0AFF3" w14:textId="0109A3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9ADB16" w14:textId="56A889E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0DD3C4B8" w14:textId="1285238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63,941</w:t>
            </w:r>
          </w:p>
        </w:tc>
      </w:tr>
      <w:tr w:rsidR="003B3035" w:rsidRPr="00B24125" w14:paraId="16BE8386" w14:textId="77777777" w:rsidTr="00B24125">
        <w:trPr>
          <w:cantSplit/>
          <w:jc w:val="center"/>
        </w:trPr>
        <w:tc>
          <w:tcPr>
            <w:tcW w:w="0" w:type="auto"/>
            <w:noWrap/>
            <w:vAlign w:val="center"/>
            <w:hideMark/>
          </w:tcPr>
          <w:p w14:paraId="63C979E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noWrap/>
            <w:vAlign w:val="center"/>
            <w:hideMark/>
          </w:tcPr>
          <w:p w14:paraId="435796BF" w14:textId="4081D2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16,938</w:t>
            </w:r>
          </w:p>
        </w:tc>
        <w:tc>
          <w:tcPr>
            <w:tcW w:w="0" w:type="auto"/>
            <w:noWrap/>
            <w:vAlign w:val="center"/>
            <w:hideMark/>
          </w:tcPr>
          <w:p w14:paraId="123EFDD3" w14:textId="08F8836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159C325D" w14:textId="40D675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444E1CB" w14:textId="6531E7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0196F195" w14:textId="0255F2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66,097</w:t>
            </w:r>
          </w:p>
        </w:tc>
      </w:tr>
      <w:tr w:rsidR="003B3035" w:rsidRPr="00B24125" w14:paraId="5CB2F92A" w14:textId="77777777" w:rsidTr="00B24125">
        <w:trPr>
          <w:cantSplit/>
          <w:jc w:val="center"/>
        </w:trPr>
        <w:tc>
          <w:tcPr>
            <w:tcW w:w="0" w:type="auto"/>
            <w:noWrap/>
            <w:vAlign w:val="center"/>
            <w:hideMark/>
          </w:tcPr>
          <w:p w14:paraId="25C86D78"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noWrap/>
            <w:vAlign w:val="center"/>
            <w:hideMark/>
          </w:tcPr>
          <w:p w14:paraId="151C6602" w14:textId="1F9802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21,491</w:t>
            </w:r>
          </w:p>
        </w:tc>
        <w:tc>
          <w:tcPr>
            <w:tcW w:w="0" w:type="auto"/>
            <w:noWrap/>
            <w:vAlign w:val="center"/>
            <w:hideMark/>
          </w:tcPr>
          <w:p w14:paraId="7D82088B" w14:textId="1CA82D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008EAC55" w14:textId="7AEE4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C75DD11" w14:textId="4C0077E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50AECB1D" w14:textId="798F00E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101,030</w:t>
            </w:r>
          </w:p>
        </w:tc>
      </w:tr>
      <w:tr w:rsidR="003B3035" w:rsidRPr="00B24125" w14:paraId="3B78DA5C" w14:textId="77777777" w:rsidTr="00B24125">
        <w:trPr>
          <w:cantSplit/>
          <w:jc w:val="center"/>
        </w:trPr>
        <w:tc>
          <w:tcPr>
            <w:tcW w:w="0" w:type="auto"/>
            <w:noWrap/>
            <w:vAlign w:val="center"/>
            <w:hideMark/>
          </w:tcPr>
          <w:p w14:paraId="590DB41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noWrap/>
            <w:vAlign w:val="center"/>
            <w:hideMark/>
          </w:tcPr>
          <w:p w14:paraId="7DC2F5E0" w14:textId="1F361A6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26,717</w:t>
            </w:r>
          </w:p>
        </w:tc>
        <w:tc>
          <w:tcPr>
            <w:tcW w:w="0" w:type="auto"/>
            <w:noWrap/>
            <w:vAlign w:val="center"/>
            <w:hideMark/>
          </w:tcPr>
          <w:p w14:paraId="3B5F8790" w14:textId="51A83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5AE07C72" w14:textId="3D9DC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1131926" w14:textId="33D9D69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04B8AAB0" w14:textId="597C24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89,015</w:t>
            </w:r>
          </w:p>
        </w:tc>
      </w:tr>
      <w:tr w:rsidR="003B3035" w:rsidRPr="00B24125" w14:paraId="14589A6F" w14:textId="77777777" w:rsidTr="00B24125">
        <w:trPr>
          <w:cantSplit/>
          <w:jc w:val="center"/>
        </w:trPr>
        <w:tc>
          <w:tcPr>
            <w:tcW w:w="0" w:type="auto"/>
            <w:noWrap/>
            <w:vAlign w:val="center"/>
            <w:hideMark/>
          </w:tcPr>
          <w:p w14:paraId="265DCCA5"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1887</w:t>
            </w:r>
          </w:p>
        </w:tc>
        <w:tc>
          <w:tcPr>
            <w:tcW w:w="0" w:type="auto"/>
            <w:noWrap/>
            <w:vAlign w:val="center"/>
            <w:hideMark/>
          </w:tcPr>
          <w:p w14:paraId="7780ABE2" w14:textId="09FC016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31,977</w:t>
            </w:r>
          </w:p>
        </w:tc>
        <w:tc>
          <w:tcPr>
            <w:tcW w:w="0" w:type="auto"/>
            <w:noWrap/>
            <w:vAlign w:val="center"/>
            <w:hideMark/>
          </w:tcPr>
          <w:p w14:paraId="1E4EE40E" w14:textId="263D7D3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538FB6BD" w14:textId="1FF9D4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B625FB4" w14:textId="1A663EF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17FE5D93" w14:textId="64ABBB8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34,338</w:t>
            </w:r>
          </w:p>
        </w:tc>
      </w:tr>
      <w:tr w:rsidR="003B3035" w:rsidRPr="00B24125" w14:paraId="14463804" w14:textId="77777777" w:rsidTr="00B24125">
        <w:trPr>
          <w:cantSplit/>
          <w:jc w:val="center"/>
        </w:trPr>
        <w:tc>
          <w:tcPr>
            <w:tcW w:w="0" w:type="auto"/>
            <w:noWrap/>
            <w:vAlign w:val="center"/>
            <w:hideMark/>
          </w:tcPr>
          <w:p w14:paraId="2629597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noWrap/>
            <w:vAlign w:val="center"/>
            <w:hideMark/>
          </w:tcPr>
          <w:p w14:paraId="1B5AB6A0" w14:textId="34FC2A3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37,427</w:t>
            </w:r>
          </w:p>
        </w:tc>
        <w:tc>
          <w:tcPr>
            <w:tcW w:w="0" w:type="auto"/>
            <w:noWrap/>
            <w:vAlign w:val="center"/>
            <w:hideMark/>
          </w:tcPr>
          <w:p w14:paraId="021CE408" w14:textId="252C077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2964BA75" w14:textId="2526E51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1851F326" w14:textId="29055EF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1AE9BEB7" w14:textId="5C7DF0F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59,473</w:t>
            </w:r>
          </w:p>
        </w:tc>
      </w:tr>
      <w:tr w:rsidR="003B3035" w:rsidRPr="00B24125" w14:paraId="0DF6002D" w14:textId="77777777" w:rsidTr="00B24125">
        <w:trPr>
          <w:cantSplit/>
          <w:jc w:val="center"/>
        </w:trPr>
        <w:tc>
          <w:tcPr>
            <w:tcW w:w="0" w:type="auto"/>
            <w:noWrap/>
            <w:vAlign w:val="center"/>
            <w:hideMark/>
          </w:tcPr>
          <w:p w14:paraId="64DFBA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noWrap/>
            <w:vAlign w:val="center"/>
            <w:hideMark/>
          </w:tcPr>
          <w:p w14:paraId="7602EAE2" w14:textId="794524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43,051</w:t>
            </w:r>
          </w:p>
        </w:tc>
        <w:tc>
          <w:tcPr>
            <w:tcW w:w="0" w:type="auto"/>
            <w:noWrap/>
            <w:vAlign w:val="center"/>
            <w:hideMark/>
          </w:tcPr>
          <w:p w14:paraId="68F9E240" w14:textId="57758B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55699EB8" w14:textId="53685C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FFAE125" w14:textId="77BDC27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669C1C49" w14:textId="5F40B3D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5,840</w:t>
            </w:r>
          </w:p>
        </w:tc>
      </w:tr>
      <w:tr w:rsidR="003B3035" w:rsidRPr="00B24125" w14:paraId="3C7B53D3" w14:textId="77777777" w:rsidTr="00B24125">
        <w:trPr>
          <w:cantSplit/>
          <w:jc w:val="center"/>
        </w:trPr>
        <w:tc>
          <w:tcPr>
            <w:tcW w:w="0" w:type="auto"/>
            <w:noWrap/>
            <w:vAlign w:val="center"/>
            <w:hideMark/>
          </w:tcPr>
          <w:p w14:paraId="3171882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noWrap/>
            <w:vAlign w:val="center"/>
            <w:hideMark/>
          </w:tcPr>
          <w:p w14:paraId="6B8116C8" w14:textId="758BCA6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49,211</w:t>
            </w:r>
          </w:p>
        </w:tc>
        <w:tc>
          <w:tcPr>
            <w:tcW w:w="0" w:type="auto"/>
            <w:noWrap/>
            <w:vAlign w:val="center"/>
            <w:hideMark/>
          </w:tcPr>
          <w:p w14:paraId="5253F5F5" w14:textId="64A2523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7A0FA938" w14:textId="423984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5DBB4CA" w14:textId="1807E5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18B39582" w14:textId="1CE297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20,337</w:t>
            </w:r>
          </w:p>
        </w:tc>
      </w:tr>
      <w:tr w:rsidR="003B3035" w:rsidRPr="00B24125" w14:paraId="2C0469F2" w14:textId="77777777" w:rsidTr="00B24125">
        <w:trPr>
          <w:cantSplit/>
          <w:jc w:val="center"/>
        </w:trPr>
        <w:tc>
          <w:tcPr>
            <w:tcW w:w="0" w:type="auto"/>
            <w:noWrap/>
            <w:vAlign w:val="center"/>
            <w:hideMark/>
          </w:tcPr>
          <w:p w14:paraId="624B96F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1891</w:t>
            </w:r>
          </w:p>
        </w:tc>
        <w:tc>
          <w:tcPr>
            <w:tcW w:w="0" w:type="auto"/>
            <w:noWrap/>
            <w:vAlign w:val="center"/>
            <w:hideMark/>
          </w:tcPr>
          <w:p w14:paraId="08EAC531" w14:textId="4DEF5C1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54,201</w:t>
            </w:r>
          </w:p>
        </w:tc>
        <w:tc>
          <w:tcPr>
            <w:tcW w:w="0" w:type="auto"/>
            <w:noWrap/>
            <w:vAlign w:val="center"/>
            <w:hideMark/>
          </w:tcPr>
          <w:p w14:paraId="319BA545" w14:textId="5C9DC1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3B2011F2" w14:textId="2B0282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85D4E80" w14:textId="3844EEA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0E995952" w14:textId="46012BC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-33,661</w:t>
            </w:r>
          </w:p>
        </w:tc>
      </w:tr>
      <w:tr w:rsidR="003B3035" w:rsidRPr="00B24125" w14:paraId="79075CAE" w14:textId="77777777" w:rsidTr="00B24125">
        <w:trPr>
          <w:cantSplit/>
          <w:jc w:val="center"/>
        </w:trPr>
        <w:tc>
          <w:tcPr>
            <w:tcW w:w="0" w:type="auto"/>
            <w:noWrap/>
            <w:vAlign w:val="center"/>
            <w:hideMark/>
          </w:tcPr>
          <w:p w14:paraId="406123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noWrap/>
            <w:vAlign w:val="center"/>
            <w:hideMark/>
          </w:tcPr>
          <w:p w14:paraId="699C0DB6" w14:textId="2E86737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56,181</w:t>
            </w:r>
          </w:p>
        </w:tc>
        <w:tc>
          <w:tcPr>
            <w:tcW w:w="0" w:type="auto"/>
            <w:noWrap/>
            <w:vAlign w:val="center"/>
            <w:hideMark/>
          </w:tcPr>
          <w:p w14:paraId="22C6F701" w14:textId="116E6C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45FEACD1" w14:textId="5440F2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38A464" w14:textId="5D71A95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560781B2" w14:textId="2803C8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-26,377</w:t>
            </w:r>
          </w:p>
        </w:tc>
      </w:tr>
      <w:tr w:rsidR="003B3035" w:rsidRPr="00B24125" w14:paraId="1293F0F8" w14:textId="77777777" w:rsidTr="00B24125">
        <w:trPr>
          <w:cantSplit/>
          <w:jc w:val="center"/>
        </w:trPr>
        <w:tc>
          <w:tcPr>
            <w:tcW w:w="0" w:type="auto"/>
            <w:noWrap/>
            <w:vAlign w:val="center"/>
            <w:hideMark/>
          </w:tcPr>
          <w:p w14:paraId="2A7B894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noWrap/>
            <w:vAlign w:val="center"/>
            <w:hideMark/>
          </w:tcPr>
          <w:p w14:paraId="604F462F" w14:textId="0168DD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55,339</w:t>
            </w:r>
          </w:p>
        </w:tc>
        <w:tc>
          <w:tcPr>
            <w:tcW w:w="0" w:type="auto"/>
            <w:noWrap/>
            <w:vAlign w:val="center"/>
            <w:hideMark/>
          </w:tcPr>
          <w:p w14:paraId="5C44528A" w14:textId="13DB922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41F4D54" w14:textId="6983BFD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FE65725" w14:textId="2C84EC4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2AA1928" w14:textId="1F668D6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-2,586</w:t>
            </w:r>
          </w:p>
        </w:tc>
      </w:tr>
      <w:tr w:rsidR="003B3035" w:rsidRPr="00B24125" w14:paraId="6E09CD65" w14:textId="77777777" w:rsidTr="00B24125">
        <w:trPr>
          <w:cantSplit/>
          <w:jc w:val="center"/>
        </w:trPr>
        <w:tc>
          <w:tcPr>
            <w:tcW w:w="0" w:type="auto"/>
            <w:noWrap/>
            <w:vAlign w:val="center"/>
            <w:hideMark/>
          </w:tcPr>
          <w:p w14:paraId="509020F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noWrap/>
            <w:vAlign w:val="center"/>
            <w:hideMark/>
          </w:tcPr>
          <w:p w14:paraId="444DEA37" w14:textId="13A3675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51,779</w:t>
            </w:r>
          </w:p>
        </w:tc>
        <w:tc>
          <w:tcPr>
            <w:tcW w:w="0" w:type="auto"/>
            <w:noWrap/>
            <w:vAlign w:val="center"/>
            <w:hideMark/>
          </w:tcPr>
          <w:p w14:paraId="7C1F202F" w14:textId="31C7E6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5122B3F8" w14:textId="5CCFC40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3B5F058A" w14:textId="5710953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47644DCF" w14:textId="3F9A5E1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-17,091</w:t>
            </w:r>
          </w:p>
        </w:tc>
      </w:tr>
      <w:tr w:rsidR="003B3035" w:rsidRPr="00B24125" w14:paraId="66B81125" w14:textId="77777777" w:rsidTr="00B24125">
        <w:trPr>
          <w:cantSplit/>
          <w:jc w:val="center"/>
        </w:trPr>
        <w:tc>
          <w:tcPr>
            <w:tcW w:w="0" w:type="auto"/>
            <w:noWrap/>
            <w:vAlign w:val="center"/>
            <w:hideMark/>
          </w:tcPr>
          <w:p w14:paraId="09199B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noWrap/>
            <w:vAlign w:val="center"/>
            <w:hideMark/>
          </w:tcPr>
          <w:p w14:paraId="3675D241" w14:textId="64D91A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44,863</w:t>
            </w:r>
          </w:p>
        </w:tc>
        <w:tc>
          <w:tcPr>
            <w:tcW w:w="0" w:type="auto"/>
            <w:noWrap/>
            <w:vAlign w:val="center"/>
            <w:hideMark/>
          </w:tcPr>
          <w:p w14:paraId="610FC700" w14:textId="7D2F95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35523E77" w14:textId="259921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F33318D" w14:textId="5403D86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5A00AB4A" w14:textId="3FFD3C0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14,685</w:t>
            </w:r>
          </w:p>
        </w:tc>
      </w:tr>
      <w:tr w:rsidR="003B3035" w:rsidRPr="00B24125" w14:paraId="238D641F" w14:textId="77777777" w:rsidTr="00B24125">
        <w:trPr>
          <w:cantSplit/>
          <w:jc w:val="center"/>
        </w:trPr>
        <w:tc>
          <w:tcPr>
            <w:tcW w:w="0" w:type="auto"/>
            <w:noWrap/>
            <w:vAlign w:val="center"/>
            <w:hideMark/>
          </w:tcPr>
          <w:p w14:paraId="3E769B6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noWrap/>
            <w:vAlign w:val="center"/>
            <w:hideMark/>
          </w:tcPr>
          <w:p w14:paraId="6735560C" w14:textId="14A08F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35,639</w:t>
            </w:r>
          </w:p>
        </w:tc>
        <w:tc>
          <w:tcPr>
            <w:tcW w:w="0" w:type="auto"/>
            <w:noWrap/>
            <w:vAlign w:val="center"/>
            <w:hideMark/>
          </w:tcPr>
          <w:p w14:paraId="04330612" w14:textId="7CFA0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47,701</w:t>
            </w:r>
          </w:p>
        </w:tc>
        <w:tc>
          <w:tcPr>
            <w:tcW w:w="0" w:type="auto"/>
            <w:noWrap/>
            <w:vAlign w:val="center"/>
            <w:hideMark/>
          </w:tcPr>
          <w:p w14:paraId="347C8FBF" w14:textId="0611DB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6,345</w:t>
            </w:r>
          </w:p>
        </w:tc>
        <w:tc>
          <w:tcPr>
            <w:tcW w:w="0" w:type="auto"/>
            <w:noWrap/>
            <w:vAlign w:val="center"/>
            <w:hideMark/>
          </w:tcPr>
          <w:p w14:paraId="29A35680" w14:textId="33A522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54,046</w:t>
            </w:r>
          </w:p>
        </w:tc>
        <w:tc>
          <w:tcPr>
            <w:tcW w:w="0" w:type="auto"/>
            <w:noWrap/>
            <w:vAlign w:val="center"/>
            <w:hideMark/>
          </w:tcPr>
          <w:p w14:paraId="7A3A243E" w14:textId="4844726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18,407</w:t>
            </w:r>
          </w:p>
        </w:tc>
      </w:tr>
      <w:tr w:rsidR="003B3035" w:rsidRPr="00B24125" w14:paraId="17C5E989" w14:textId="77777777" w:rsidTr="00B24125">
        <w:trPr>
          <w:cantSplit/>
          <w:jc w:val="center"/>
        </w:trPr>
        <w:tc>
          <w:tcPr>
            <w:tcW w:w="0" w:type="auto"/>
            <w:noWrap/>
            <w:vAlign w:val="center"/>
            <w:hideMark/>
          </w:tcPr>
          <w:p w14:paraId="0246CE0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noWrap/>
            <w:vAlign w:val="center"/>
            <w:hideMark/>
          </w:tcPr>
          <w:p w14:paraId="7159E6E9" w14:textId="29C5232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28,021</w:t>
            </w:r>
          </w:p>
        </w:tc>
        <w:tc>
          <w:tcPr>
            <w:tcW w:w="0" w:type="auto"/>
            <w:noWrap/>
            <w:vAlign w:val="center"/>
            <w:hideMark/>
          </w:tcPr>
          <w:p w14:paraId="20FC5DBA" w14:textId="4501569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79,397</w:t>
            </w:r>
          </w:p>
        </w:tc>
        <w:tc>
          <w:tcPr>
            <w:tcW w:w="0" w:type="auto"/>
            <w:noWrap/>
            <w:vAlign w:val="center"/>
            <w:hideMark/>
          </w:tcPr>
          <w:p w14:paraId="0CA47454" w14:textId="0AA990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6,304</w:t>
            </w:r>
          </w:p>
        </w:tc>
        <w:tc>
          <w:tcPr>
            <w:tcW w:w="0" w:type="auto"/>
            <w:noWrap/>
            <w:vAlign w:val="center"/>
            <w:hideMark/>
          </w:tcPr>
          <w:p w14:paraId="1C0F6022" w14:textId="68948C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85,701</w:t>
            </w:r>
          </w:p>
        </w:tc>
        <w:tc>
          <w:tcPr>
            <w:tcW w:w="0" w:type="auto"/>
            <w:noWrap/>
            <w:vAlign w:val="center"/>
            <w:hideMark/>
          </w:tcPr>
          <w:p w14:paraId="14E7B2E0" w14:textId="705793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57,680</w:t>
            </w:r>
          </w:p>
        </w:tc>
      </w:tr>
      <w:tr w:rsidR="003B3035" w:rsidRPr="00B24125" w14:paraId="25FA122F" w14:textId="77777777" w:rsidTr="00B24125">
        <w:trPr>
          <w:cantSplit/>
          <w:jc w:val="center"/>
        </w:trPr>
        <w:tc>
          <w:tcPr>
            <w:tcW w:w="0" w:type="auto"/>
            <w:noWrap/>
            <w:vAlign w:val="center"/>
            <w:hideMark/>
          </w:tcPr>
          <w:p w14:paraId="1E9CDC0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noWrap/>
            <w:vAlign w:val="center"/>
            <w:hideMark/>
          </w:tcPr>
          <w:p w14:paraId="02B2A9CE" w14:textId="72AEA48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41,907</w:t>
            </w:r>
          </w:p>
        </w:tc>
        <w:tc>
          <w:tcPr>
            <w:tcW w:w="0" w:type="auto"/>
            <w:noWrap/>
            <w:vAlign w:val="center"/>
            <w:hideMark/>
          </w:tcPr>
          <w:p w14:paraId="1B28F777" w14:textId="3C42A8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83,642</w:t>
            </w:r>
          </w:p>
        </w:tc>
        <w:tc>
          <w:tcPr>
            <w:tcW w:w="0" w:type="auto"/>
            <w:noWrap/>
            <w:vAlign w:val="center"/>
            <w:hideMark/>
          </w:tcPr>
          <w:p w14:paraId="0DAA497B" w14:textId="4047DE6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13,241</w:t>
            </w:r>
          </w:p>
        </w:tc>
        <w:tc>
          <w:tcPr>
            <w:tcW w:w="0" w:type="auto"/>
            <w:noWrap/>
            <w:vAlign w:val="center"/>
            <w:hideMark/>
          </w:tcPr>
          <w:p w14:paraId="58D1B578" w14:textId="522196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96,883</w:t>
            </w:r>
          </w:p>
        </w:tc>
        <w:tc>
          <w:tcPr>
            <w:tcW w:w="0" w:type="auto"/>
            <w:noWrap/>
            <w:vAlign w:val="center"/>
            <w:hideMark/>
          </w:tcPr>
          <w:p w14:paraId="002BA8DF" w14:textId="6CFB44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54,976</w:t>
            </w:r>
          </w:p>
        </w:tc>
      </w:tr>
      <w:tr w:rsidR="003B3035" w:rsidRPr="00B24125" w14:paraId="43F008AF" w14:textId="77777777" w:rsidTr="00B24125">
        <w:trPr>
          <w:cantSplit/>
          <w:jc w:val="center"/>
        </w:trPr>
        <w:tc>
          <w:tcPr>
            <w:tcW w:w="0" w:type="auto"/>
            <w:noWrap/>
            <w:vAlign w:val="center"/>
            <w:hideMark/>
          </w:tcPr>
          <w:p w14:paraId="05985E2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1899</w:t>
            </w:r>
          </w:p>
        </w:tc>
        <w:tc>
          <w:tcPr>
            <w:tcW w:w="0" w:type="auto"/>
            <w:noWrap/>
            <w:vAlign w:val="center"/>
            <w:hideMark/>
          </w:tcPr>
          <w:p w14:paraId="41600409" w14:textId="3BBB2CA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65,559</w:t>
            </w:r>
          </w:p>
        </w:tc>
        <w:tc>
          <w:tcPr>
            <w:tcW w:w="0" w:type="auto"/>
            <w:noWrap/>
            <w:vAlign w:val="center"/>
            <w:hideMark/>
          </w:tcPr>
          <w:p w14:paraId="1B87A444" w14:textId="1EB75D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95,154</w:t>
            </w:r>
          </w:p>
        </w:tc>
        <w:tc>
          <w:tcPr>
            <w:tcW w:w="0" w:type="auto"/>
            <w:noWrap/>
            <w:vAlign w:val="center"/>
            <w:hideMark/>
          </w:tcPr>
          <w:p w14:paraId="3DB573C2" w14:textId="3F11FA5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10,905</w:t>
            </w:r>
          </w:p>
        </w:tc>
        <w:tc>
          <w:tcPr>
            <w:tcW w:w="0" w:type="auto"/>
            <w:noWrap/>
            <w:vAlign w:val="center"/>
            <w:hideMark/>
          </w:tcPr>
          <w:p w14:paraId="7526B603" w14:textId="3FD50A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106,059</w:t>
            </w:r>
          </w:p>
        </w:tc>
        <w:tc>
          <w:tcPr>
            <w:tcW w:w="0" w:type="auto"/>
            <w:noWrap/>
            <w:vAlign w:val="center"/>
            <w:hideMark/>
          </w:tcPr>
          <w:p w14:paraId="69217771" w14:textId="19835F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40,500</w:t>
            </w:r>
          </w:p>
        </w:tc>
      </w:tr>
      <w:tr w:rsidR="003B3035" w:rsidRPr="00B24125" w14:paraId="37BF1630" w14:textId="77777777" w:rsidTr="00B24125">
        <w:trPr>
          <w:cantSplit/>
          <w:jc w:val="center"/>
        </w:trPr>
        <w:tc>
          <w:tcPr>
            <w:tcW w:w="0" w:type="auto"/>
            <w:noWrap/>
            <w:vAlign w:val="center"/>
            <w:hideMark/>
          </w:tcPr>
          <w:p w14:paraId="6A8A0B3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noWrap/>
            <w:vAlign w:val="center"/>
            <w:hideMark/>
          </w:tcPr>
          <w:p w14:paraId="4CDD67E4" w14:textId="24FCFC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76,085</w:t>
            </w:r>
          </w:p>
        </w:tc>
        <w:tc>
          <w:tcPr>
            <w:tcW w:w="0" w:type="auto"/>
            <w:noWrap/>
            <w:vAlign w:val="center"/>
            <w:hideMark/>
          </w:tcPr>
          <w:p w14:paraId="64E77C07" w14:textId="0E6FC7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62,552</w:t>
            </w:r>
          </w:p>
        </w:tc>
        <w:tc>
          <w:tcPr>
            <w:tcW w:w="0" w:type="auto"/>
            <w:noWrap/>
            <w:vAlign w:val="center"/>
            <w:hideMark/>
          </w:tcPr>
          <w:p w14:paraId="1F8E0F75" w14:textId="205D8E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11,236</w:t>
            </w:r>
          </w:p>
        </w:tc>
        <w:tc>
          <w:tcPr>
            <w:tcW w:w="0" w:type="auto"/>
            <w:noWrap/>
            <w:vAlign w:val="center"/>
            <w:hideMark/>
          </w:tcPr>
          <w:p w14:paraId="27F3B919" w14:textId="05E899D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73,788</w:t>
            </w:r>
          </w:p>
        </w:tc>
        <w:tc>
          <w:tcPr>
            <w:tcW w:w="0" w:type="auto"/>
            <w:noWrap/>
            <w:vAlign w:val="center"/>
            <w:hideMark/>
          </w:tcPr>
          <w:p w14:paraId="4C10B365" w14:textId="1C5276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-2,297</w:t>
            </w:r>
          </w:p>
        </w:tc>
      </w:tr>
      <w:tr w:rsidR="003B3035" w:rsidRPr="00B24125" w14:paraId="6CF1A16A" w14:textId="77777777" w:rsidTr="00B24125">
        <w:trPr>
          <w:cantSplit/>
          <w:jc w:val="center"/>
        </w:trPr>
        <w:tc>
          <w:tcPr>
            <w:tcW w:w="0" w:type="auto"/>
            <w:noWrap/>
            <w:vAlign w:val="center"/>
            <w:hideMark/>
          </w:tcPr>
          <w:p w14:paraId="38C309E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noWrap/>
            <w:vAlign w:val="center"/>
            <w:hideMark/>
          </w:tcPr>
          <w:p w14:paraId="2D5EB96F" w14:textId="31E5A30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83,166</w:t>
            </w:r>
          </w:p>
        </w:tc>
        <w:tc>
          <w:tcPr>
            <w:tcW w:w="0" w:type="auto"/>
            <w:noWrap/>
            <w:vAlign w:val="center"/>
            <w:hideMark/>
          </w:tcPr>
          <w:p w14:paraId="25FC8FBF" w14:textId="340F2DE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98,598</w:t>
            </w:r>
          </w:p>
        </w:tc>
        <w:tc>
          <w:tcPr>
            <w:tcW w:w="0" w:type="auto"/>
            <w:noWrap/>
            <w:vAlign w:val="center"/>
            <w:hideMark/>
          </w:tcPr>
          <w:p w14:paraId="6523639B" w14:textId="477ED0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4,767</w:t>
            </w:r>
          </w:p>
        </w:tc>
        <w:tc>
          <w:tcPr>
            <w:tcW w:w="0" w:type="auto"/>
            <w:noWrap/>
            <w:vAlign w:val="center"/>
            <w:hideMark/>
          </w:tcPr>
          <w:p w14:paraId="19B12D9E" w14:textId="7F60680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103,365</w:t>
            </w:r>
          </w:p>
        </w:tc>
        <w:tc>
          <w:tcPr>
            <w:tcW w:w="0" w:type="auto"/>
            <w:noWrap/>
            <w:vAlign w:val="center"/>
            <w:hideMark/>
          </w:tcPr>
          <w:p w14:paraId="3D2FC6FD" w14:textId="3ABC41F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20,199</w:t>
            </w:r>
          </w:p>
        </w:tc>
      </w:tr>
      <w:tr w:rsidR="003B3035" w:rsidRPr="00B24125" w14:paraId="028B2AD0" w14:textId="77777777" w:rsidTr="00B24125">
        <w:trPr>
          <w:cantSplit/>
          <w:jc w:val="center"/>
        </w:trPr>
        <w:tc>
          <w:tcPr>
            <w:tcW w:w="0" w:type="auto"/>
            <w:noWrap/>
            <w:vAlign w:val="center"/>
            <w:hideMark/>
          </w:tcPr>
          <w:p w14:paraId="0CCA409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noWrap/>
            <w:vAlign w:val="center"/>
            <w:hideMark/>
          </w:tcPr>
          <w:p w14:paraId="461DB076" w14:textId="1A78C40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103,114</w:t>
            </w:r>
          </w:p>
        </w:tc>
        <w:tc>
          <w:tcPr>
            <w:tcW w:w="0" w:type="auto"/>
            <w:noWrap/>
            <w:vAlign w:val="center"/>
            <w:hideMark/>
          </w:tcPr>
          <w:p w14:paraId="7C076825" w14:textId="3E5909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96,037</w:t>
            </w:r>
          </w:p>
        </w:tc>
        <w:tc>
          <w:tcPr>
            <w:tcW w:w="0" w:type="auto"/>
            <w:noWrap/>
            <w:vAlign w:val="center"/>
            <w:hideMark/>
          </w:tcPr>
          <w:p w14:paraId="43334602" w14:textId="03FE5C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10,524</w:t>
            </w:r>
          </w:p>
        </w:tc>
        <w:tc>
          <w:tcPr>
            <w:tcW w:w="0" w:type="auto"/>
            <w:noWrap/>
            <w:vAlign w:val="center"/>
            <w:hideMark/>
          </w:tcPr>
          <w:p w14:paraId="21118A3A" w14:textId="17A2328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106,561</w:t>
            </w:r>
          </w:p>
        </w:tc>
        <w:tc>
          <w:tcPr>
            <w:tcW w:w="0" w:type="auto"/>
            <w:noWrap/>
            <w:vAlign w:val="center"/>
            <w:hideMark/>
          </w:tcPr>
          <w:p w14:paraId="38F0A232" w14:textId="2461529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3,447</w:t>
            </w:r>
          </w:p>
        </w:tc>
      </w:tr>
      <w:tr w:rsidR="003B3035" w:rsidRPr="00B24125" w14:paraId="7A4B0426" w14:textId="77777777" w:rsidTr="00B24125">
        <w:trPr>
          <w:cantSplit/>
          <w:jc w:val="center"/>
        </w:trPr>
        <w:tc>
          <w:tcPr>
            <w:tcW w:w="0" w:type="auto"/>
            <w:noWrap/>
            <w:vAlign w:val="center"/>
            <w:hideMark/>
          </w:tcPr>
          <w:p w14:paraId="2FF62E7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noWrap/>
            <w:vAlign w:val="center"/>
            <w:hideMark/>
          </w:tcPr>
          <w:p w14:paraId="1260D729" w14:textId="73A47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125,022</w:t>
            </w:r>
          </w:p>
        </w:tc>
        <w:tc>
          <w:tcPr>
            <w:tcW w:w="0" w:type="auto"/>
            <w:noWrap/>
            <w:vAlign w:val="center"/>
            <w:hideMark/>
          </w:tcPr>
          <w:p w14:paraId="282B0129" w14:textId="7FC58EC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82,100</w:t>
            </w:r>
          </w:p>
        </w:tc>
        <w:tc>
          <w:tcPr>
            <w:tcW w:w="0" w:type="auto"/>
            <w:noWrap/>
            <w:vAlign w:val="center"/>
            <w:hideMark/>
          </w:tcPr>
          <w:p w14:paraId="14D83D64" w14:textId="605416B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13,436</w:t>
            </w:r>
          </w:p>
        </w:tc>
        <w:tc>
          <w:tcPr>
            <w:tcW w:w="0" w:type="auto"/>
            <w:noWrap/>
            <w:vAlign w:val="center"/>
            <w:hideMark/>
          </w:tcPr>
          <w:p w14:paraId="46B7E158" w14:textId="7CBBF4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95,536</w:t>
            </w:r>
          </w:p>
        </w:tc>
        <w:tc>
          <w:tcPr>
            <w:tcW w:w="0" w:type="auto"/>
            <w:noWrap/>
            <w:vAlign w:val="center"/>
            <w:hideMark/>
          </w:tcPr>
          <w:p w14:paraId="174CD9C4" w14:textId="5FB8B8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-29,486</w:t>
            </w:r>
          </w:p>
        </w:tc>
      </w:tr>
      <w:tr w:rsidR="003B3035" w:rsidRPr="00B24125" w14:paraId="30A51546" w14:textId="77777777" w:rsidTr="00B24125">
        <w:trPr>
          <w:cantSplit/>
          <w:jc w:val="center"/>
        </w:trPr>
        <w:tc>
          <w:tcPr>
            <w:tcW w:w="0" w:type="auto"/>
            <w:noWrap/>
            <w:vAlign w:val="center"/>
            <w:hideMark/>
          </w:tcPr>
          <w:p w14:paraId="2AEB1EB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noWrap/>
            <w:vAlign w:val="center"/>
            <w:hideMark/>
          </w:tcPr>
          <w:p w14:paraId="19071918" w14:textId="6D6646A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151,739</w:t>
            </w:r>
          </w:p>
        </w:tc>
        <w:tc>
          <w:tcPr>
            <w:tcW w:w="0" w:type="auto"/>
            <w:noWrap/>
            <w:vAlign w:val="center"/>
            <w:hideMark/>
          </w:tcPr>
          <w:p w14:paraId="405A7ECB" w14:textId="13E1A4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54,675</w:t>
            </w:r>
          </w:p>
        </w:tc>
        <w:tc>
          <w:tcPr>
            <w:tcW w:w="0" w:type="auto"/>
            <w:noWrap/>
            <w:vAlign w:val="center"/>
            <w:hideMark/>
          </w:tcPr>
          <w:p w14:paraId="6ABEF9C0" w14:textId="3C2855D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13,107</w:t>
            </w:r>
          </w:p>
        </w:tc>
        <w:tc>
          <w:tcPr>
            <w:tcW w:w="0" w:type="auto"/>
            <w:noWrap/>
            <w:vAlign w:val="center"/>
            <w:hideMark/>
          </w:tcPr>
          <w:p w14:paraId="3B8029F2" w14:textId="6F77B84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67,782</w:t>
            </w:r>
          </w:p>
        </w:tc>
        <w:tc>
          <w:tcPr>
            <w:tcW w:w="0" w:type="auto"/>
            <w:noWrap/>
            <w:vAlign w:val="center"/>
            <w:hideMark/>
          </w:tcPr>
          <w:p w14:paraId="3ED5F1AB" w14:textId="171FD5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-83,957</w:t>
            </w:r>
          </w:p>
        </w:tc>
      </w:tr>
      <w:tr w:rsidR="003B3035" w:rsidRPr="00B24125" w14:paraId="02DE81AF" w14:textId="77777777" w:rsidTr="00B24125">
        <w:trPr>
          <w:cantSplit/>
          <w:jc w:val="center"/>
        </w:trPr>
        <w:tc>
          <w:tcPr>
            <w:tcW w:w="0" w:type="auto"/>
            <w:noWrap/>
            <w:vAlign w:val="center"/>
            <w:hideMark/>
          </w:tcPr>
          <w:p w14:paraId="482DE456"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noWrap/>
            <w:vAlign w:val="center"/>
            <w:hideMark/>
          </w:tcPr>
          <w:p w14:paraId="239DA324" w14:textId="574D121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186,157</w:t>
            </w:r>
          </w:p>
        </w:tc>
        <w:tc>
          <w:tcPr>
            <w:tcW w:w="0" w:type="auto"/>
            <w:noWrap/>
            <w:vAlign w:val="center"/>
            <w:hideMark/>
          </w:tcPr>
          <w:p w14:paraId="71886521" w14:textId="447B01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9,066</w:t>
            </w:r>
          </w:p>
        </w:tc>
        <w:tc>
          <w:tcPr>
            <w:tcW w:w="0" w:type="auto"/>
            <w:noWrap/>
            <w:vAlign w:val="center"/>
            <w:hideMark/>
          </w:tcPr>
          <w:p w14:paraId="189CA704" w14:textId="0EE7B44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4,358</w:t>
            </w:r>
          </w:p>
        </w:tc>
        <w:tc>
          <w:tcPr>
            <w:tcW w:w="0" w:type="auto"/>
            <w:noWrap/>
            <w:vAlign w:val="center"/>
            <w:hideMark/>
          </w:tcPr>
          <w:p w14:paraId="4CBFFA07" w14:textId="14E2B9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13,424</w:t>
            </w:r>
          </w:p>
        </w:tc>
        <w:tc>
          <w:tcPr>
            <w:tcW w:w="0" w:type="auto"/>
            <w:noWrap/>
            <w:vAlign w:val="center"/>
            <w:hideMark/>
          </w:tcPr>
          <w:p w14:paraId="7BE7B382" w14:textId="4FB28E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-172,733</w:t>
            </w:r>
          </w:p>
        </w:tc>
      </w:tr>
      <w:tr w:rsidR="003B3035" w:rsidRPr="00B24125" w14:paraId="14CB17B6" w14:textId="77777777" w:rsidTr="00B24125">
        <w:trPr>
          <w:cantSplit/>
          <w:jc w:val="center"/>
        </w:trPr>
        <w:tc>
          <w:tcPr>
            <w:tcW w:w="0" w:type="auto"/>
            <w:noWrap/>
            <w:vAlign w:val="center"/>
            <w:hideMark/>
          </w:tcPr>
          <w:p w14:paraId="2D21C901"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noWrap/>
            <w:vAlign w:val="center"/>
            <w:hideMark/>
          </w:tcPr>
          <w:p w14:paraId="0428E836" w14:textId="044D25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221,400</w:t>
            </w:r>
          </w:p>
        </w:tc>
        <w:tc>
          <w:tcPr>
            <w:tcW w:w="0" w:type="auto"/>
            <w:noWrap/>
            <w:vAlign w:val="center"/>
            <w:hideMark/>
          </w:tcPr>
          <w:p w14:paraId="3061169E" w14:textId="53537D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70,407</w:t>
            </w:r>
          </w:p>
        </w:tc>
        <w:tc>
          <w:tcPr>
            <w:tcW w:w="0" w:type="auto"/>
            <w:noWrap/>
            <w:vAlign w:val="center"/>
            <w:hideMark/>
          </w:tcPr>
          <w:p w14:paraId="17AD6B51" w14:textId="6A7E397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10,206</w:t>
            </w:r>
          </w:p>
        </w:tc>
        <w:tc>
          <w:tcPr>
            <w:tcW w:w="0" w:type="auto"/>
            <w:noWrap/>
            <w:vAlign w:val="center"/>
            <w:hideMark/>
          </w:tcPr>
          <w:p w14:paraId="72FAB393" w14:textId="429067D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80,613</w:t>
            </w:r>
          </w:p>
        </w:tc>
        <w:tc>
          <w:tcPr>
            <w:tcW w:w="0" w:type="auto"/>
            <w:noWrap/>
            <w:vAlign w:val="center"/>
            <w:hideMark/>
          </w:tcPr>
          <w:p w14:paraId="16C8149A" w14:textId="74FDB8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-140,787</w:t>
            </w:r>
          </w:p>
        </w:tc>
      </w:tr>
      <w:tr w:rsidR="003B3035" w:rsidRPr="00B24125" w14:paraId="3D6FA28C" w14:textId="77777777" w:rsidTr="00B24125">
        <w:trPr>
          <w:cantSplit/>
          <w:jc w:val="center"/>
        </w:trPr>
        <w:tc>
          <w:tcPr>
            <w:tcW w:w="0" w:type="auto"/>
            <w:noWrap/>
            <w:vAlign w:val="center"/>
            <w:hideMark/>
          </w:tcPr>
          <w:p w14:paraId="4E596AB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noWrap/>
            <w:vAlign w:val="center"/>
            <w:hideMark/>
          </w:tcPr>
          <w:p w14:paraId="575F16BD" w14:textId="1702883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186,071</w:t>
            </w:r>
          </w:p>
        </w:tc>
        <w:tc>
          <w:tcPr>
            <w:tcW w:w="0" w:type="auto"/>
            <w:noWrap/>
            <w:vAlign w:val="center"/>
            <w:hideMark/>
          </w:tcPr>
          <w:p w14:paraId="75F835F6" w14:textId="4D0B1A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103,322</w:t>
            </w:r>
          </w:p>
        </w:tc>
        <w:tc>
          <w:tcPr>
            <w:tcW w:w="0" w:type="auto"/>
            <w:noWrap/>
            <w:vAlign w:val="center"/>
            <w:hideMark/>
          </w:tcPr>
          <w:p w14:paraId="4E3B0E62" w14:textId="4E7D834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19,381</w:t>
            </w:r>
          </w:p>
        </w:tc>
        <w:tc>
          <w:tcPr>
            <w:tcW w:w="0" w:type="auto"/>
            <w:noWrap/>
            <w:vAlign w:val="center"/>
            <w:hideMark/>
          </w:tcPr>
          <w:p w14:paraId="4AA3B4B8" w14:textId="67A9275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122,703</w:t>
            </w:r>
          </w:p>
        </w:tc>
        <w:tc>
          <w:tcPr>
            <w:tcW w:w="0" w:type="auto"/>
            <w:noWrap/>
            <w:vAlign w:val="center"/>
            <w:hideMark/>
          </w:tcPr>
          <w:p w14:paraId="0558DEFF" w14:textId="4BB256E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-63,368</w:t>
            </w:r>
          </w:p>
        </w:tc>
      </w:tr>
      <w:tr w:rsidR="003B3035" w:rsidRPr="00B24125" w14:paraId="31C511CE" w14:textId="77777777" w:rsidTr="00B24125">
        <w:trPr>
          <w:cantSplit/>
          <w:jc w:val="center"/>
        </w:trPr>
        <w:tc>
          <w:tcPr>
            <w:tcW w:w="0" w:type="auto"/>
            <w:noWrap/>
            <w:vAlign w:val="center"/>
            <w:hideMark/>
          </w:tcPr>
          <w:p w14:paraId="7EBB9A6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noWrap/>
            <w:vAlign w:val="center"/>
            <w:hideMark/>
          </w:tcPr>
          <w:p w14:paraId="7E1EDDBE" w14:textId="547CC79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119,541</w:t>
            </w:r>
          </w:p>
        </w:tc>
        <w:tc>
          <w:tcPr>
            <w:tcW w:w="0" w:type="auto"/>
            <w:noWrap/>
            <w:vAlign w:val="center"/>
            <w:hideMark/>
          </w:tcPr>
          <w:p w14:paraId="012DC620" w14:textId="10368D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82,309</w:t>
            </w:r>
          </w:p>
        </w:tc>
        <w:tc>
          <w:tcPr>
            <w:tcW w:w="0" w:type="auto"/>
            <w:noWrap/>
            <w:vAlign w:val="center"/>
            <w:hideMark/>
          </w:tcPr>
          <w:p w14:paraId="54167617" w14:textId="204677C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17,660</w:t>
            </w:r>
          </w:p>
        </w:tc>
        <w:tc>
          <w:tcPr>
            <w:tcW w:w="0" w:type="auto"/>
            <w:noWrap/>
            <w:vAlign w:val="center"/>
            <w:hideMark/>
          </w:tcPr>
          <w:p w14:paraId="7CBD4099" w14:textId="5BF6D8A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99,969</w:t>
            </w:r>
          </w:p>
        </w:tc>
        <w:tc>
          <w:tcPr>
            <w:tcW w:w="0" w:type="auto"/>
            <w:noWrap/>
            <w:vAlign w:val="center"/>
            <w:hideMark/>
          </w:tcPr>
          <w:p w14:paraId="036416A3" w14:textId="32B4D60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-19,572</w:t>
            </w:r>
          </w:p>
        </w:tc>
      </w:tr>
      <w:tr w:rsidR="003B3035" w:rsidRPr="00B24125" w14:paraId="0D2CF986" w14:textId="77777777" w:rsidTr="00B24125">
        <w:trPr>
          <w:cantSplit/>
          <w:jc w:val="center"/>
        </w:trPr>
        <w:tc>
          <w:tcPr>
            <w:tcW w:w="0" w:type="auto"/>
            <w:noWrap/>
            <w:vAlign w:val="center"/>
            <w:hideMark/>
          </w:tcPr>
          <w:p w14:paraId="7048D43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noWrap/>
            <w:vAlign w:val="center"/>
            <w:hideMark/>
          </w:tcPr>
          <w:p w14:paraId="35022DA7" w14:textId="792C8D7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141,698</w:t>
            </w:r>
          </w:p>
        </w:tc>
        <w:tc>
          <w:tcPr>
            <w:tcW w:w="0" w:type="auto"/>
            <w:noWrap/>
            <w:vAlign w:val="center"/>
            <w:hideMark/>
          </w:tcPr>
          <w:p w14:paraId="2F9E3A42" w14:textId="33336BB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110,099</w:t>
            </w:r>
          </w:p>
        </w:tc>
        <w:tc>
          <w:tcPr>
            <w:tcW w:w="0" w:type="auto"/>
            <w:noWrap/>
            <w:vAlign w:val="center"/>
            <w:hideMark/>
          </w:tcPr>
          <w:p w14:paraId="642DC09A" w14:textId="206910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30,158</w:t>
            </w:r>
          </w:p>
        </w:tc>
        <w:tc>
          <w:tcPr>
            <w:tcW w:w="0" w:type="auto"/>
            <w:noWrap/>
            <w:vAlign w:val="center"/>
            <w:hideMark/>
          </w:tcPr>
          <w:p w14:paraId="4A42D0DA" w14:textId="5645459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140,257</w:t>
            </w:r>
          </w:p>
        </w:tc>
        <w:tc>
          <w:tcPr>
            <w:tcW w:w="0" w:type="auto"/>
            <w:noWrap/>
            <w:vAlign w:val="center"/>
            <w:hideMark/>
          </w:tcPr>
          <w:p w14:paraId="00530D2C" w14:textId="6E53CBC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-1,441</w:t>
            </w:r>
          </w:p>
        </w:tc>
      </w:tr>
      <w:tr w:rsidR="003B3035" w:rsidRPr="00B24125" w14:paraId="298C46D8" w14:textId="77777777" w:rsidTr="00B24125">
        <w:trPr>
          <w:cantSplit/>
          <w:jc w:val="center"/>
        </w:trPr>
        <w:tc>
          <w:tcPr>
            <w:tcW w:w="0" w:type="auto"/>
            <w:noWrap/>
            <w:vAlign w:val="center"/>
            <w:hideMark/>
          </w:tcPr>
          <w:p w14:paraId="116D476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noWrap/>
            <w:vAlign w:val="center"/>
            <w:hideMark/>
          </w:tcPr>
          <w:p w14:paraId="2859D5DD" w14:textId="69BFB1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162,676</w:t>
            </w:r>
          </w:p>
        </w:tc>
        <w:tc>
          <w:tcPr>
            <w:tcW w:w="0" w:type="auto"/>
            <w:noWrap/>
            <w:vAlign w:val="center"/>
            <w:hideMark/>
          </w:tcPr>
          <w:p w14:paraId="196E4F80" w14:textId="49EED1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113,529</w:t>
            </w:r>
          </w:p>
        </w:tc>
        <w:tc>
          <w:tcPr>
            <w:tcW w:w="0" w:type="auto"/>
            <w:noWrap/>
            <w:vAlign w:val="center"/>
            <w:hideMark/>
          </w:tcPr>
          <w:p w14:paraId="37EC92EB" w14:textId="162AC3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24,290</w:t>
            </w:r>
          </w:p>
        </w:tc>
        <w:tc>
          <w:tcPr>
            <w:tcW w:w="0" w:type="auto"/>
            <w:noWrap/>
            <w:vAlign w:val="center"/>
            <w:hideMark/>
          </w:tcPr>
          <w:p w14:paraId="09CD000D" w14:textId="1F6A06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137,819</w:t>
            </w:r>
          </w:p>
        </w:tc>
        <w:tc>
          <w:tcPr>
            <w:tcW w:w="0" w:type="auto"/>
            <w:noWrap/>
            <w:vAlign w:val="center"/>
            <w:hideMark/>
          </w:tcPr>
          <w:p w14:paraId="1887B736" w14:textId="4FCA67B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-24,857</w:t>
            </w:r>
          </w:p>
        </w:tc>
      </w:tr>
      <w:tr w:rsidR="003B3035" w:rsidRPr="00B24125" w14:paraId="5EB0169B" w14:textId="77777777" w:rsidTr="00B24125">
        <w:trPr>
          <w:cantSplit/>
          <w:jc w:val="center"/>
        </w:trPr>
        <w:tc>
          <w:tcPr>
            <w:tcW w:w="0" w:type="auto"/>
            <w:noWrap/>
            <w:vAlign w:val="center"/>
            <w:hideMark/>
          </w:tcPr>
          <w:p w14:paraId="0586971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noWrap/>
            <w:vAlign w:val="center"/>
            <w:hideMark/>
          </w:tcPr>
          <w:p w14:paraId="175F70A1" w14:textId="784CB1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144,660</w:t>
            </w:r>
          </w:p>
        </w:tc>
        <w:tc>
          <w:tcPr>
            <w:tcW w:w="0" w:type="auto"/>
            <w:noWrap/>
            <w:vAlign w:val="center"/>
            <w:hideMark/>
          </w:tcPr>
          <w:p w14:paraId="43707C19" w14:textId="602B87B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93,656</w:t>
            </w:r>
          </w:p>
        </w:tc>
        <w:tc>
          <w:tcPr>
            <w:tcW w:w="0" w:type="auto"/>
            <w:noWrap/>
            <w:vAlign w:val="center"/>
            <w:hideMark/>
          </w:tcPr>
          <w:p w14:paraId="4D5599FB" w14:textId="56A7E6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30,958</w:t>
            </w:r>
          </w:p>
        </w:tc>
        <w:tc>
          <w:tcPr>
            <w:tcW w:w="0" w:type="auto"/>
            <w:noWrap/>
            <w:vAlign w:val="center"/>
            <w:hideMark/>
          </w:tcPr>
          <w:p w14:paraId="68011649" w14:textId="1179C4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124,614</w:t>
            </w:r>
          </w:p>
        </w:tc>
        <w:tc>
          <w:tcPr>
            <w:tcW w:w="0" w:type="auto"/>
            <w:noWrap/>
            <w:vAlign w:val="center"/>
            <w:hideMark/>
          </w:tcPr>
          <w:p w14:paraId="0CC0E223" w14:textId="629157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-20,046</w:t>
            </w:r>
          </w:p>
        </w:tc>
      </w:tr>
      <w:tr w:rsidR="003B3035" w:rsidRPr="00B24125" w14:paraId="252730BD" w14:textId="77777777" w:rsidTr="00B24125">
        <w:trPr>
          <w:cantSplit/>
          <w:jc w:val="center"/>
        </w:trPr>
        <w:tc>
          <w:tcPr>
            <w:tcW w:w="0" w:type="auto"/>
            <w:noWrap/>
            <w:vAlign w:val="center"/>
            <w:hideMark/>
          </w:tcPr>
          <w:p w14:paraId="2460138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noWrap/>
            <w:vAlign w:val="center"/>
            <w:hideMark/>
          </w:tcPr>
          <w:p w14:paraId="14D8CB27" w14:textId="4DD653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217,990</w:t>
            </w:r>
          </w:p>
        </w:tc>
        <w:tc>
          <w:tcPr>
            <w:tcW w:w="0" w:type="auto"/>
            <w:noWrap/>
            <w:vAlign w:val="center"/>
            <w:hideMark/>
          </w:tcPr>
          <w:p w14:paraId="5BF64CBE" w14:textId="5128AC8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114,673</w:t>
            </w:r>
          </w:p>
        </w:tc>
        <w:tc>
          <w:tcPr>
            <w:tcW w:w="0" w:type="auto"/>
            <w:noWrap/>
            <w:vAlign w:val="center"/>
            <w:hideMark/>
          </w:tcPr>
          <w:p w14:paraId="12EAE9FF" w14:textId="7A4B6CB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10,222</w:t>
            </w:r>
          </w:p>
        </w:tc>
        <w:tc>
          <w:tcPr>
            <w:tcW w:w="0" w:type="auto"/>
            <w:noWrap/>
            <w:vAlign w:val="center"/>
            <w:hideMark/>
          </w:tcPr>
          <w:p w14:paraId="591F8E5D" w14:textId="6932C24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124,895</w:t>
            </w:r>
          </w:p>
        </w:tc>
        <w:tc>
          <w:tcPr>
            <w:tcW w:w="0" w:type="auto"/>
            <w:noWrap/>
            <w:vAlign w:val="center"/>
            <w:hideMark/>
          </w:tcPr>
          <w:p w14:paraId="2AA55E80" w14:textId="2D6142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-93,095</w:t>
            </w:r>
          </w:p>
        </w:tc>
      </w:tr>
      <w:tr w:rsidR="003B3035" w:rsidRPr="00B24125" w14:paraId="03D698A8" w14:textId="77777777" w:rsidTr="00B24125">
        <w:trPr>
          <w:cantSplit/>
          <w:jc w:val="center"/>
        </w:trPr>
        <w:tc>
          <w:tcPr>
            <w:tcW w:w="0" w:type="auto"/>
            <w:noWrap/>
            <w:vAlign w:val="center"/>
            <w:hideMark/>
          </w:tcPr>
          <w:p w14:paraId="6B858D2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noWrap/>
            <w:vAlign w:val="center"/>
            <w:hideMark/>
          </w:tcPr>
          <w:p w14:paraId="7D8466AE" w14:textId="57BD4DF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261,265</w:t>
            </w:r>
          </w:p>
        </w:tc>
        <w:tc>
          <w:tcPr>
            <w:tcW w:w="0" w:type="auto"/>
            <w:noWrap/>
            <w:vAlign w:val="center"/>
            <w:hideMark/>
          </w:tcPr>
          <w:p w14:paraId="5B6421DD" w14:textId="601FCC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186,204</w:t>
            </w:r>
          </w:p>
        </w:tc>
        <w:tc>
          <w:tcPr>
            <w:tcW w:w="0" w:type="auto"/>
            <w:noWrap/>
            <w:vAlign w:val="center"/>
            <w:hideMark/>
          </w:tcPr>
          <w:p w14:paraId="2B73F07B" w14:textId="4374BD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21,700</w:t>
            </w:r>
          </w:p>
        </w:tc>
        <w:tc>
          <w:tcPr>
            <w:tcW w:w="0" w:type="auto"/>
            <w:noWrap/>
            <w:vAlign w:val="center"/>
            <w:hideMark/>
          </w:tcPr>
          <w:p w14:paraId="19DD6651" w14:textId="5E71D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207,904</w:t>
            </w:r>
          </w:p>
        </w:tc>
        <w:tc>
          <w:tcPr>
            <w:tcW w:w="0" w:type="auto"/>
            <w:noWrap/>
            <w:vAlign w:val="center"/>
            <w:hideMark/>
          </w:tcPr>
          <w:p w14:paraId="5DAAFDC7" w14:textId="16F7DB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-53,361</w:t>
            </w:r>
          </w:p>
        </w:tc>
      </w:tr>
      <w:tr w:rsidR="003B3035" w:rsidRPr="00B24125" w14:paraId="30BCF6C9" w14:textId="77777777" w:rsidTr="00B24125">
        <w:trPr>
          <w:cantSplit/>
          <w:jc w:val="center"/>
        </w:trPr>
        <w:tc>
          <w:tcPr>
            <w:tcW w:w="0" w:type="auto"/>
            <w:noWrap/>
            <w:vAlign w:val="center"/>
            <w:hideMark/>
          </w:tcPr>
          <w:p w14:paraId="5AAB24F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noWrap/>
            <w:vAlign w:val="center"/>
            <w:hideMark/>
          </w:tcPr>
          <w:p w14:paraId="72B52F6D" w14:textId="430365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119,358</w:t>
            </w:r>
          </w:p>
        </w:tc>
        <w:tc>
          <w:tcPr>
            <w:tcW w:w="0" w:type="auto"/>
            <w:noWrap/>
            <w:vAlign w:val="center"/>
            <w:hideMark/>
          </w:tcPr>
          <w:p w14:paraId="2BE96ECC" w14:textId="49CD2F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99,625</w:t>
            </w:r>
          </w:p>
        </w:tc>
        <w:tc>
          <w:tcPr>
            <w:tcW w:w="0" w:type="auto"/>
            <w:noWrap/>
            <w:vAlign w:val="center"/>
            <w:hideMark/>
          </w:tcPr>
          <w:p w14:paraId="354C47E0" w14:textId="0C1D3E3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14,304</w:t>
            </w:r>
          </w:p>
        </w:tc>
        <w:tc>
          <w:tcPr>
            <w:tcW w:w="0" w:type="auto"/>
            <w:noWrap/>
            <w:vAlign w:val="center"/>
            <w:hideMark/>
          </w:tcPr>
          <w:p w14:paraId="4A6E25F4" w14:textId="18BAB2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113,929</w:t>
            </w:r>
          </w:p>
        </w:tc>
        <w:tc>
          <w:tcPr>
            <w:tcW w:w="0" w:type="auto"/>
            <w:noWrap/>
            <w:vAlign w:val="center"/>
            <w:hideMark/>
          </w:tcPr>
          <w:p w14:paraId="7EB2E9B6" w14:textId="206F32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-5,429</w:t>
            </w:r>
          </w:p>
        </w:tc>
      </w:tr>
      <w:tr w:rsidR="003B3035" w:rsidRPr="00B24125" w14:paraId="4D6C225E" w14:textId="77777777" w:rsidTr="00C47BDC">
        <w:trPr>
          <w:cantSplit/>
          <w:jc w:val="center"/>
        </w:trPr>
        <w:tc>
          <w:tcPr>
            <w:tcW w:w="0" w:type="auto"/>
            <w:tcBorders>
              <w:bottom w:val="single" w:sz="4" w:space="0" w:color="auto"/>
            </w:tcBorders>
            <w:noWrap/>
            <w:vAlign w:val="center"/>
            <w:hideMark/>
          </w:tcPr>
          <w:p w14:paraId="5C5446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noWrap/>
            <w:vAlign w:val="center"/>
            <w:hideMark/>
          </w:tcPr>
          <w:p w14:paraId="28282388" w14:textId="1487FE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3,880</w:t>
            </w:r>
          </w:p>
        </w:tc>
        <w:tc>
          <w:tcPr>
            <w:tcW w:w="0" w:type="auto"/>
            <w:tcBorders>
              <w:bottom w:val="single" w:sz="4" w:space="0" w:color="auto"/>
            </w:tcBorders>
            <w:noWrap/>
            <w:vAlign w:val="center"/>
            <w:hideMark/>
          </w:tcPr>
          <w:p w14:paraId="26E7D33A" w14:textId="1E625DB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49,278</w:t>
            </w:r>
          </w:p>
        </w:tc>
        <w:tc>
          <w:tcPr>
            <w:tcW w:w="0" w:type="auto"/>
            <w:tcBorders>
              <w:bottom w:val="single" w:sz="4" w:space="0" w:color="auto"/>
            </w:tcBorders>
            <w:noWrap/>
            <w:vAlign w:val="center"/>
            <w:hideMark/>
          </w:tcPr>
          <w:p w14:paraId="269F221A" w14:textId="6729C3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617</w:t>
            </w:r>
          </w:p>
        </w:tc>
        <w:tc>
          <w:tcPr>
            <w:tcW w:w="0" w:type="auto"/>
            <w:tcBorders>
              <w:bottom w:val="single" w:sz="4" w:space="0" w:color="auto"/>
            </w:tcBorders>
            <w:noWrap/>
            <w:vAlign w:val="center"/>
            <w:hideMark/>
          </w:tcPr>
          <w:p w14:paraId="41EC049B" w14:textId="34E39A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49,895</w:t>
            </w:r>
          </w:p>
        </w:tc>
        <w:tc>
          <w:tcPr>
            <w:tcW w:w="0" w:type="auto"/>
            <w:tcBorders>
              <w:bottom w:val="single" w:sz="4" w:space="0" w:color="auto"/>
            </w:tcBorders>
            <w:noWrap/>
            <w:vAlign w:val="center"/>
            <w:hideMark/>
          </w:tcPr>
          <w:p w14:paraId="16797AE3" w14:textId="0EDF45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46,015</w:t>
            </w:r>
          </w:p>
        </w:tc>
      </w:tr>
      <w:tr w:rsidR="003B3035" w:rsidRPr="00B24125" w14:paraId="27339C68" w14:textId="77777777" w:rsidTr="00325CE0">
        <w:trPr>
          <w:cantSplit/>
          <w:jc w:val="center"/>
        </w:trPr>
        <w:tc>
          <w:tcPr>
            <w:tcW w:w="0" w:type="auto"/>
            <w:shd w:val="clear" w:color="auto" w:fill="FFFFCC"/>
            <w:noWrap/>
            <w:vAlign w:val="bottom"/>
            <w:hideMark/>
          </w:tcPr>
          <w:p w14:paraId="486F4A10"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center"/>
            <w:hideMark/>
          </w:tcPr>
          <w:p w14:paraId="70792073" w14:textId="5488949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522,856</w:t>
            </w:r>
          </w:p>
        </w:tc>
        <w:tc>
          <w:tcPr>
            <w:tcW w:w="0" w:type="auto"/>
            <w:shd w:val="clear" w:color="auto" w:fill="FFFFCC"/>
            <w:noWrap/>
            <w:vAlign w:val="center"/>
            <w:hideMark/>
          </w:tcPr>
          <w:p w14:paraId="71DED768" w14:textId="40977C0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0CFAA5E6" w14:textId="0E7D542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 </w:t>
            </w:r>
          </w:p>
        </w:tc>
        <w:tc>
          <w:tcPr>
            <w:tcW w:w="0" w:type="auto"/>
            <w:shd w:val="clear" w:color="auto" w:fill="FFFFCC"/>
            <w:noWrap/>
            <w:vAlign w:val="center"/>
            <w:hideMark/>
          </w:tcPr>
          <w:p w14:paraId="06BB1870" w14:textId="2EDE9CBD"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52A536C9" w14:textId="1FFEB34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538,111</w:t>
            </w:r>
          </w:p>
        </w:tc>
      </w:tr>
      <w:tr w:rsidR="003B3035" w:rsidRPr="00B24125" w14:paraId="5111EC37" w14:textId="77777777" w:rsidTr="00325CE0">
        <w:trPr>
          <w:cantSplit/>
          <w:jc w:val="center"/>
        </w:trPr>
        <w:tc>
          <w:tcPr>
            <w:tcW w:w="0" w:type="auto"/>
            <w:shd w:val="clear" w:color="auto" w:fill="FFFFCC"/>
            <w:noWrap/>
            <w:vAlign w:val="bottom"/>
            <w:hideMark/>
          </w:tcPr>
          <w:p w14:paraId="0203FE07"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center"/>
            <w:hideMark/>
          </w:tcPr>
          <w:p w14:paraId="6E350784" w14:textId="08145DCF"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2,474,948</w:t>
            </w:r>
          </w:p>
        </w:tc>
        <w:tc>
          <w:tcPr>
            <w:tcW w:w="0" w:type="auto"/>
            <w:shd w:val="clear" w:color="auto" w:fill="FFFFCC"/>
            <w:noWrap/>
            <w:vAlign w:val="center"/>
            <w:hideMark/>
          </w:tcPr>
          <w:p w14:paraId="036E3CE8" w14:textId="3BD351F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1,732,024</w:t>
            </w:r>
          </w:p>
        </w:tc>
        <w:tc>
          <w:tcPr>
            <w:tcW w:w="0" w:type="auto"/>
            <w:shd w:val="clear" w:color="auto" w:fill="FFFFCC"/>
            <w:noWrap/>
            <w:vAlign w:val="center"/>
            <w:hideMark/>
          </w:tcPr>
          <w:p w14:paraId="372354B1" w14:textId="37001AFC"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174DDEB" w14:textId="2727653E"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2,005,743</w:t>
            </w:r>
          </w:p>
        </w:tc>
        <w:tc>
          <w:tcPr>
            <w:tcW w:w="0" w:type="auto"/>
            <w:shd w:val="clear" w:color="auto" w:fill="FFFFCC"/>
            <w:noWrap/>
            <w:vAlign w:val="center"/>
            <w:hideMark/>
          </w:tcPr>
          <w:p w14:paraId="5B72757C" w14:textId="68D22FE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-469,205</w:t>
            </w:r>
          </w:p>
        </w:tc>
      </w:tr>
      <w:tr w:rsidR="003B3035" w:rsidRPr="00B24125" w14:paraId="77F2AEBD" w14:textId="77777777" w:rsidTr="00325CE0">
        <w:trPr>
          <w:cantSplit/>
          <w:jc w:val="center"/>
        </w:trPr>
        <w:tc>
          <w:tcPr>
            <w:tcW w:w="0" w:type="auto"/>
            <w:shd w:val="clear" w:color="auto" w:fill="FFFFCC"/>
            <w:noWrap/>
            <w:vAlign w:val="bottom"/>
            <w:hideMark/>
          </w:tcPr>
          <w:p w14:paraId="379FCF79"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center"/>
            <w:hideMark/>
          </w:tcPr>
          <w:p w14:paraId="08E73877" w14:textId="1877795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2,997,804</w:t>
            </w:r>
          </w:p>
        </w:tc>
        <w:tc>
          <w:tcPr>
            <w:tcW w:w="0" w:type="auto"/>
            <w:shd w:val="clear" w:color="auto" w:fill="FFFFCC"/>
            <w:noWrap/>
            <w:vAlign w:val="center"/>
            <w:hideMark/>
          </w:tcPr>
          <w:p w14:paraId="296DE91A" w14:textId="6C2399D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2,792,991</w:t>
            </w:r>
          </w:p>
        </w:tc>
        <w:tc>
          <w:tcPr>
            <w:tcW w:w="0" w:type="auto"/>
            <w:shd w:val="clear" w:color="auto" w:fill="FFFFCC"/>
            <w:noWrap/>
            <w:vAlign w:val="center"/>
            <w:hideMark/>
          </w:tcPr>
          <w:p w14:paraId="789442F0" w14:textId="771A211B"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AD8EFBD" w14:textId="6147138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3,066,710</w:t>
            </w:r>
          </w:p>
        </w:tc>
        <w:tc>
          <w:tcPr>
            <w:tcW w:w="0" w:type="auto"/>
            <w:shd w:val="clear" w:color="auto" w:fill="FFFFCC"/>
            <w:noWrap/>
            <w:vAlign w:val="center"/>
            <w:hideMark/>
          </w:tcPr>
          <w:p w14:paraId="1F721DEC" w14:textId="6FB08F2A"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68,906</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8"/>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9"/>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80"/>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81"/>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82"/>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3"/>
      </w:r>
      <w:r w:rsidRPr="00EE112F">
        <w:t xml:space="preserve"> Список 1087 доходит до 1 декабря, а список 1153 начинается 8 марта,</w:t>
      </w:r>
      <w:r w:rsidR="007E7762">
        <w:rPr>
          <w:rStyle w:val="FootnoteReference"/>
          <w:sz w:val="24"/>
        </w:rPr>
        <w:footnoteReference w:id="84"/>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5"/>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6"/>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7"/>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8"/>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9"/>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90"/>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91"/>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штурм крепости Гёк-Тепе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Таш-Кепри, рядом с оазисом Пенде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Россия участвовала в подавлении Ихэтуаньского,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92"/>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1891 года известна смерть ефрейтора Лохматкина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242 убитых в Маньчжурии плюс как минимум 109 военных смертей в посольском квартале, экспедиции Сеймура, у фортов Таку, Тяньцзина и Пекина.</w:t>
            </w:r>
            <w:r w:rsidR="00C312FB">
              <w:rPr>
                <w:rStyle w:val="FootnoteReference"/>
                <w:rFonts w:ascii="Times New Roman" w:eastAsia="Times New Roman" w:hAnsi="Times New Roman" w:cs="Times New Roman"/>
              </w:rPr>
              <w:footnoteReference w:id="93"/>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2F9D7FAB" w:rsidR="003A4BA4" w:rsidRPr="006470A1" w:rsidRDefault="003A4BA4" w:rsidP="000776C4">
      <w:pPr>
        <w:spacing w:after="6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Тяньцзина;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7E8FAD0A" w14:textId="7542A3F1" w:rsidR="00157AC5" w:rsidRPr="006470A1" w:rsidRDefault="003A4BA4" w:rsidP="000776C4">
      <w:pPr>
        <w:spacing w:before="60" w:after="0" w:line="240" w:lineRule="auto"/>
        <w:rPr>
          <w:rFonts w:ascii="Times New Roman" w:hAnsi="Times New Roman" w:cs="Times New Roman"/>
        </w:rPr>
      </w:pPr>
      <w:r w:rsidRPr="006470A1">
        <w:rPr>
          <w:rFonts w:ascii="Times New Roman" w:hAnsi="Times New Roman" w:cs="Times New Roman"/>
        </w:rPr>
        <w:t xml:space="preserve">Одна современная сводка даёт для русских военнослужащих </w:t>
      </w:r>
      <w:r w:rsidRPr="00157AC5">
        <w:rPr>
          <w:rFonts w:ascii="Times New Roman" w:hAnsi="Times New Roman" w:cs="Times New Roman"/>
        </w:rPr>
        <w:t>и гражданских вместе</w:t>
      </w:r>
      <w:r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0A008553" w14:textId="45B4F173" w:rsidR="003A4BA4" w:rsidRDefault="003A4BA4" w:rsidP="000776C4">
      <w:pPr>
        <w:spacing w:before="120" w:after="6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4F43B910" w14:textId="39C2E84E" w:rsidR="003A4BA4" w:rsidRPr="00EE112F" w:rsidRDefault="003A4BA4" w:rsidP="000776C4">
      <w:pPr>
        <w:pStyle w:val="XNormal"/>
        <w:spacing w:before="60"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3"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567D3FE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 xml:space="preserve">Правка данных УГВИ </w:t>
      </w:r>
      <w:r w:rsidR="00890FFF">
        <w:rPr>
          <w:rFonts w:ascii="Times New Roman" w:eastAsia="Times New Roman" w:hAnsi="Times New Roman" w:cs="Times New Roman"/>
          <w:b/>
          <w:bCs/>
          <w:lang w:eastAsia="ru-RU"/>
        </w:rPr>
        <w:t xml:space="preserve">и ЦСК </w:t>
      </w:r>
      <w:r w:rsidRPr="00A50494">
        <w:rPr>
          <w:rFonts w:ascii="Times New Roman" w:eastAsia="Times New Roman" w:hAnsi="Times New Roman" w:cs="Times New Roman"/>
          <w:b/>
          <w:bCs/>
          <w:lang w:eastAsia="ru-RU"/>
        </w:rPr>
        <w:t>о числе рождений и смертей</w:t>
      </w:r>
    </w:p>
    <w:p w14:paraId="29C5FC1E" w14:textId="6FC8B596"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w:t>
      </w:r>
      <w:r w:rsidR="00890FFF">
        <w:t xml:space="preserve">изданий ЦСК и </w:t>
      </w:r>
      <w:r w:rsidRPr="00EE112F">
        <w:t xml:space="preserve">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56B98F2A"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r w:rsidR="00890FFF">
        <w:rPr>
          <w:rFonts w:ascii="Times New Roman" w:eastAsia="Times New Roman" w:hAnsi="Times New Roman" w:cs="Times New Roman"/>
          <w:b/>
          <w:bCs/>
          <w:lang w:eastAsia="ru-RU"/>
        </w:rPr>
        <w:t xml:space="preserve"> чисел УГВИ</w:t>
      </w:r>
    </w:p>
    <w:p w14:paraId="7C6A1655" w14:textId="77777777" w:rsidR="00A50494" w:rsidRDefault="00EE112F" w:rsidP="005C63B0">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5C63B0">
      <w:pPr>
        <w:pStyle w:val="XNormal"/>
        <w:spacing w:line="240" w:lineRule="auto"/>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5C63B0">
      <w:pPr>
        <w:pStyle w:val="XNormal"/>
        <w:spacing w:line="240" w:lineRule="auto"/>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5C63B0">
      <w:pPr>
        <w:pStyle w:val="XNormal-0"/>
      </w:pPr>
      <w:r w:rsidRPr="00EE112F">
        <w:lastRenderedPageBreak/>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C63B0">
      <w:pPr>
        <w:pStyle w:val="XNormal"/>
        <w:spacing w:line="240" w:lineRule="auto"/>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19EB81B8" w:rsidR="00EE112F"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r w:rsidR="00786149">
        <w:rPr>
          <w:rFonts w:ascii="Times New Roman" w:eastAsia="Times New Roman" w:hAnsi="Times New Roman" w:cs="Times New Roman"/>
          <w:lang w:eastAsia="ru-RU"/>
        </w:rPr>
        <w:t xml:space="preserve"> Однако с </w:t>
      </w:r>
      <w:r w:rsidR="00786149" w:rsidRPr="005D629A">
        <w:rPr>
          <w:rFonts w:ascii="Times New Roman" w:eastAsia="Times New Roman" w:hAnsi="Times New Roman" w:cs="Times New Roman"/>
          <w:lang w:eastAsia="ru-RU"/>
        </w:rPr>
        <w:t>Сувалкск</w:t>
      </w:r>
      <w:r w:rsidR="00786149">
        <w:rPr>
          <w:rFonts w:ascii="Times New Roman" w:eastAsia="Times New Roman" w:hAnsi="Times New Roman" w:cs="Times New Roman"/>
          <w:lang w:eastAsia="ru-RU"/>
        </w:rPr>
        <w:t>ой губернией есть гораздо бо́льшая проблема</w:t>
      </w:r>
      <w:r w:rsidR="00786149" w:rsidRPr="00ED7732">
        <w:rPr>
          <w:rFonts w:ascii="Times New Roman" w:eastAsia="Times New Roman" w:hAnsi="Times New Roman" w:cs="Times New Roman"/>
          <w:lang w:eastAsia="ru-RU"/>
        </w:rPr>
        <w:t>:</w:t>
      </w:r>
    </w:p>
    <w:p w14:paraId="3901FE68" w14:textId="77777777" w:rsidR="00786149" w:rsidRDefault="00786149" w:rsidP="00786149">
      <w:pPr>
        <w:numPr>
          <w:ilvl w:val="0"/>
          <w:numId w:val="13"/>
        </w:numPr>
        <w:spacing w:before="100" w:beforeAutospacing="1" w:after="60" w:line="240" w:lineRule="auto"/>
        <w:ind w:left="706"/>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Основная проблема данных по Сувалкской губернии состоит в резком и затем устойчивом падении зарегистрированных рождений и смертей после 1905 г., которое значительно сильнее обычного демографического снижения в соседних губерниях. В УГВИ в 1904–1905 гг. регистрируется примерно 21 тыс. рождений и 16 тыс. смертей, в 1906 г. уже только 18,396 и 13,881, а к 1911 г. – 14,482 и 9,637. Таким образом, по сравнению с 1905 г. к 1911 г. число рождений уменьшилось примерно на треть, а смертей – примерно на 40%. Такое падение слишком велико и слишком резко начинается, чтобы без дополнительной проверки трактовать его целиком как действительное изменение рождаемости и смертности.</w:t>
      </w:r>
    </w:p>
    <w:p w14:paraId="019268F1" w14:textId="0338D370" w:rsidR="00786149" w:rsidRDefault="00786149" w:rsidP="004501C2">
      <w:pPr>
        <w:spacing w:after="60" w:line="240" w:lineRule="auto"/>
        <w:ind w:left="706" w:firstLine="432"/>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 xml:space="preserve">Местные </w:t>
      </w:r>
      <w:r w:rsidR="004501C2" w:rsidRPr="004501C2">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Обзоры Сувалкской губернии</w:t>
      </w:r>
      <w:r w:rsidR="004501C2" w:rsidRPr="004501C2">
        <w:rPr>
          <w:rFonts w:ascii="Times New Roman" w:eastAsia="Times New Roman" w:hAnsi="Times New Roman" w:cs="Times New Roman"/>
          <w:lang w:eastAsia="ru-RU"/>
        </w:rPr>
        <w:t>”</w:t>
      </w:r>
      <w:r w:rsidR="00B638D4">
        <w:rPr>
          <w:rStyle w:val="FootnoteReference"/>
          <w:rFonts w:ascii="Times New Roman" w:eastAsia="Times New Roman" w:hAnsi="Times New Roman" w:cs="Times New Roman"/>
          <w:lang w:eastAsia="ru-RU"/>
        </w:rPr>
        <w:footnoteReference w:id="94"/>
      </w:r>
      <w:r w:rsidRPr="00786149">
        <w:rPr>
          <w:rFonts w:ascii="Times New Roman" w:eastAsia="Times New Roman" w:hAnsi="Times New Roman" w:cs="Times New Roman"/>
          <w:lang w:eastAsia="ru-RU"/>
        </w:rPr>
        <w:t xml:space="preserve"> позволяют лучше понять происхождение этого перелома. В 1904-1906 гг. они отдельно показывают движение постоянного и непостоянного населения; суммы этих двух частей в основном воспроизводят губернские величины УГВИ. В 1906 г. падение происходит именно среди </w:t>
      </w:r>
      <w:r w:rsidRPr="00786149">
        <w:rPr>
          <w:rFonts w:ascii="Times New Roman" w:eastAsia="Times New Roman" w:hAnsi="Times New Roman" w:cs="Times New Roman"/>
          <w:i/>
          <w:iCs/>
          <w:lang w:eastAsia="ru-RU"/>
        </w:rPr>
        <w:t>постоянного населения</w:t>
      </w:r>
      <w:r w:rsidRPr="00786149">
        <w:rPr>
          <w:rFonts w:ascii="Times New Roman" w:eastAsia="Times New Roman" w:hAnsi="Times New Roman" w:cs="Times New Roman"/>
          <w:lang w:eastAsia="ru-RU"/>
        </w:rPr>
        <w:t>: 15,955 рождений и 12,397 смертей, тогда как число рождений среди непостоянного населения – 2,441 – практически не изменилось по сравнению с 1905 г. (1904:13; 1905:12; 1906:8).    Ещё важнее поуездная ведомость: обвал 1906 г. сосредоточен прежде всего в Мариампольском и особенно Сейнском уездах, тогда как в ряде других уездов число рождений и смертей почти не меняется (1905:</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1906:</w:t>
      </w:r>
      <w:r w:rsidR="00CB4084" w:rsidRPr="00CB4084">
        <w:rPr>
          <w:rFonts w:ascii="Times New Roman" w:eastAsia="Times New Roman" w:hAnsi="Times New Roman" w:cs="Times New Roman"/>
          <w:lang w:eastAsia="ru-RU"/>
        </w:rPr>
        <w:t xml:space="preserve"> </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Такая географически неравномерная картина гораздо больше похожа на нарушение полноты регистрации или сбора сведений, чем на синхронный демографический процесс.</w:t>
      </w:r>
      <w:r w:rsidR="00C72D6B">
        <w:rPr>
          <w:rFonts w:ascii="Times New Roman" w:eastAsia="Times New Roman" w:hAnsi="Times New Roman" w:cs="Times New Roman"/>
          <w:lang w:eastAsia="ru-RU"/>
        </w:rPr>
        <w:t xml:space="preserve"> </w:t>
      </w:r>
      <w:r w:rsidR="00C72D6B" w:rsidRPr="00C72D6B">
        <w:rPr>
          <w:rFonts w:ascii="Times New Roman" w:eastAsia="Times New Roman" w:hAnsi="Times New Roman" w:cs="Times New Roman"/>
          <w:lang w:eastAsia="ru-RU"/>
        </w:rPr>
        <w:t>В обзоре за 1905 прямо сказано, что из-</w:t>
      </w:r>
      <w:r w:rsidR="00C72D6B" w:rsidRPr="00C72D6B">
        <w:rPr>
          <w:rFonts w:ascii="Times New Roman" w:eastAsia="Times New Roman" w:hAnsi="Times New Roman" w:cs="Times New Roman"/>
          <w:lang w:eastAsia="ru-RU"/>
        </w:rPr>
        <w:lastRenderedPageBreak/>
        <w:t xml:space="preserve">за ухода запасных на войну и усилившейся эмиграции ощущался недостаток рабочих рук, особенно в пограничных с Пруссией местах, и что наличное население уменьшилось вследствие усилившейся эмиграции и призыва запасных. Однако так население демографически вести себя не может. Эмиграция способна постепенно уменьшить рождения, особенно через выбытие молодых взрослых, но она не может при почти неизменной численности за один год сократить смертность Сейнского уезда на 53%, одновременно оставив соседние Владиславовский и Волковышский уезды практически без изменения. Поэтому обвал 1906 года представляет явную неполноту регистрации и ссбора сведений в отдельных уездах, прежде всего в Сейнском и Мариампольском; возможно, частично Сувалкском. Причину неизвестна — это может быть нарушение поступления сведений после событий 1905 года, изменение источников регистрации и др. </w:t>
      </w:r>
      <w:r w:rsidR="005930C3">
        <w:rPr>
          <w:rFonts w:ascii="Times New Roman" w:eastAsia="Times New Roman" w:hAnsi="Times New Roman" w:cs="Times New Roman"/>
          <w:lang w:eastAsia="ru-RU"/>
        </w:rPr>
        <w:t>–</w:t>
      </w:r>
      <w:r w:rsidR="00C72D6B" w:rsidRPr="00C72D6B">
        <w:rPr>
          <w:rFonts w:ascii="Times New Roman" w:eastAsia="Times New Roman" w:hAnsi="Times New Roman" w:cs="Times New Roman"/>
          <w:lang w:eastAsia="ru-RU"/>
        </w:rPr>
        <w:t xml:space="preserve"> но сам факт </w:t>
      </w:r>
      <w:r w:rsidR="00E251BA">
        <w:rPr>
          <w:rFonts w:ascii="Times New Roman" w:eastAsia="Times New Roman" w:hAnsi="Times New Roman" w:cs="Times New Roman"/>
          <w:lang w:eastAsia="ru-RU"/>
        </w:rPr>
        <w:t xml:space="preserve">многогодового </w:t>
      </w:r>
      <w:r w:rsidR="00C72D6B" w:rsidRPr="00C72D6B">
        <w:rPr>
          <w:rFonts w:ascii="Times New Roman" w:eastAsia="Times New Roman" w:hAnsi="Times New Roman" w:cs="Times New Roman"/>
          <w:lang w:eastAsia="ru-RU"/>
        </w:rPr>
        <w:t>дефекта ряда с 1906 по 1913 гг. практически несомненен.</w:t>
      </w:r>
    </w:p>
    <w:p w14:paraId="52E27E9A" w14:textId="7C042085" w:rsidR="001A4370" w:rsidRDefault="001A4370" w:rsidP="004501C2">
      <w:pPr>
        <w:spacing w:after="60" w:line="240" w:lineRule="auto"/>
        <w:ind w:left="706" w:firstLine="432"/>
        <w:rPr>
          <w:rFonts w:ascii="Times New Roman" w:eastAsia="Times New Roman" w:hAnsi="Times New Roman" w:cs="Times New Roman"/>
          <w:lang w:eastAsia="ru-RU"/>
        </w:rPr>
      </w:pPr>
      <w:r w:rsidRPr="001A4370">
        <w:rPr>
          <w:rFonts w:ascii="Times New Roman" w:eastAsia="Times New Roman" w:hAnsi="Times New Roman" w:cs="Times New Roman"/>
          <w:lang w:eastAsia="ru-RU"/>
        </w:rPr>
        <w:t xml:space="preserve">В 1911 г. местный </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Обзор</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даёт несколько более высокие значения, чем УГВИ, </w:t>
      </w:r>
      <w:r>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15,238 рождений и 10,139 смертей, причём эти итоги получаются из подробной местной ведомости; следовательно, низкий уровень к этому времени присутствует уже в самой местной статистике, а не возникает только при составлении УГВИ (1911:4).  Однако даже эти местные значения остаются далеко ниже уровня 1904</w:t>
      </w:r>
      <w:r w:rsidR="00DE53B9">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1905 гг. Поэтому нельзя просто заменить один явно ошибочный 1906 год: вероятно, после первоначального сбоя неполнота учёта продолжалась. С другой стороны, нельзя и механически сохранять коэффициенты 1904 г. до 1913 г., поскольку в соседних губерниях действительно происходило постепенное снижение и рождаемости, и смертности.</w:t>
      </w:r>
    </w:p>
    <w:p w14:paraId="13BA3D72" w14:textId="58E3DD73" w:rsidR="0047123E" w:rsidRDefault="005D5571" w:rsidP="004501C2">
      <w:pPr>
        <w:spacing w:after="120" w:line="240" w:lineRule="auto"/>
        <w:ind w:left="706" w:firstLine="432"/>
        <w:rPr>
          <w:rFonts w:ascii="Times New Roman" w:eastAsia="Times New Roman" w:hAnsi="Times New Roman" w:cs="Times New Roman"/>
          <w:lang w:eastAsia="ru-RU"/>
        </w:rPr>
      </w:pPr>
      <w:r w:rsidRPr="005D5571">
        <w:rPr>
          <w:rFonts w:ascii="Times New Roman" w:eastAsia="Times New Roman" w:hAnsi="Times New Roman" w:cs="Times New Roman"/>
          <w:lang w:eastAsia="ru-RU"/>
        </w:rPr>
        <w:t xml:space="preserve">Для исправления </w:t>
      </w:r>
      <w:r w:rsidR="00C529DB">
        <w:rPr>
          <w:rFonts w:ascii="Times New Roman" w:eastAsia="Times New Roman" w:hAnsi="Times New Roman" w:cs="Times New Roman"/>
          <w:lang w:eastAsia="ru-RU"/>
        </w:rPr>
        <w:t>ря</w:t>
      </w:r>
      <w:r w:rsidR="00216736">
        <w:rPr>
          <w:rFonts w:ascii="Times New Roman" w:eastAsia="Times New Roman" w:hAnsi="Times New Roman" w:cs="Times New Roman"/>
          <w:lang w:eastAsia="ru-RU"/>
        </w:rPr>
        <w:t xml:space="preserve">да </w:t>
      </w:r>
      <w:r w:rsidRPr="005D5571">
        <w:rPr>
          <w:rFonts w:ascii="Times New Roman" w:eastAsia="Times New Roman" w:hAnsi="Times New Roman" w:cs="Times New Roman"/>
          <w:lang w:eastAsia="ru-RU"/>
        </w:rPr>
        <w:t xml:space="preserve">поэтому используется 1904 г. как надёжный дореволюционный якорь, а темп последующего изменения заимствуется из трёх контрольных губерний </w:t>
      </w:r>
      <w:r>
        <w:rPr>
          <w:rFonts w:ascii="Times New Roman" w:eastAsia="Times New Roman" w:hAnsi="Times New Roman" w:cs="Times New Roman"/>
          <w:lang w:eastAsia="ru-RU"/>
        </w:rPr>
        <w:t>–</w:t>
      </w:r>
      <w:r w:rsidRPr="005D5571">
        <w:rPr>
          <w:rFonts w:ascii="Times New Roman" w:eastAsia="Times New Roman" w:hAnsi="Times New Roman" w:cs="Times New Roman"/>
          <w:lang w:eastAsia="ru-RU"/>
        </w:rPr>
        <w:t xml:space="preserve"> Ковенской, Виленской и Ломжинской. Революционный 1905 г. из оценки тренда исключается, но его фактические данные в Сувалкской не заменяются. Для каждого года контрольный коэффициент рассчитывается как отношение суммы рождений или смертей трёх губерний к сумме их населения по ЦСК; по значениям 1904 и 1906–1913 гг. оценивается лог</w:t>
      </w:r>
      <w:r w:rsidR="009412F2">
        <w:rPr>
          <w:rFonts w:ascii="Times New Roman" w:eastAsia="Times New Roman" w:hAnsi="Times New Roman" w:cs="Times New Roman"/>
          <w:lang w:eastAsia="ru-RU"/>
        </w:rPr>
        <w:t>арифмически</w:t>
      </w:r>
      <w:r w:rsidRPr="005D5571">
        <w:rPr>
          <w:rFonts w:ascii="Times New Roman" w:eastAsia="Times New Roman" w:hAnsi="Times New Roman" w:cs="Times New Roman"/>
          <w:lang w:eastAsia="ru-RU"/>
        </w:rPr>
        <w:t>-линейный тренд. Полученный наклон переносится на Сувалкскую, но линия принудительно привязывается к её фактическому уровню 1904 г. Иными словами,</w:t>
      </w:r>
      <w:r w:rsidR="0047123E">
        <w:rPr>
          <w:rFonts w:ascii="Times New Roman" w:eastAsia="Times New Roman" w:hAnsi="Times New Roman" w:cs="Times New Roman"/>
          <w:lang w:eastAsia="ru-RU"/>
        </w:rPr>
        <w:br/>
      </w:r>
      <m:oMathPara>
        <m:oMath>
          <m:sSubSup>
            <m:sSubSupPr>
              <m:ctrlPr>
                <w:rPr>
                  <w:rFonts w:ascii="Cambria Math" w:eastAsia="Times New Roman" w:hAnsi="Cambria Math" w:cs="Times New Roman"/>
                  <w:i/>
                  <w:lang w:eastAsia="ru-RU"/>
                </w:rPr>
              </m:ctrlPr>
            </m:sSubSupPr>
            <m:e>
              <m:r>
                <w:rPr>
                  <w:rFonts w:ascii="Cambria Math" w:eastAsia="Times New Roman" w:hAnsi="Cambria Math" w:cs="Times New Roman"/>
                  <w:lang w:eastAsia="ru-RU"/>
                </w:rPr>
                <m:t>E</m:t>
              </m:r>
            </m:e>
            <m:sub>
              <m:r>
                <w:rPr>
                  <w:rFonts w:ascii="Cambria Math" w:eastAsia="Times New Roman" w:hAnsi="Cambria Math" w:cs="Times New Roman"/>
                  <w:lang w:eastAsia="ru-RU"/>
                </w:rPr>
                <m:t>t</m:t>
              </m:r>
            </m:sub>
            <m:sup>
              <m:r>
                <w:rPr>
                  <w:rFonts w:ascii="Cambria Math" w:eastAsia="Times New Roman" w:hAnsi="Cambria Math" w:cs="Times New Roman"/>
                  <w:lang w:eastAsia="ru-RU"/>
                </w:rPr>
                <m:t>*</m:t>
              </m:r>
            </m:sup>
          </m:sSubSup>
          <m:r>
            <w:rPr>
              <w:rFonts w:ascii="Cambria Math" w:eastAsia="Times New Roman" w:hAnsi="Cambria Math" w:cs="Times New Roman"/>
              <w:lang w:eastAsia="ru-RU"/>
            </w:rPr>
            <m:t>=</m:t>
          </m:r>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E</m:t>
              </m:r>
            </m:e>
            <m:sub>
              <m:r>
                <w:rPr>
                  <w:rFonts w:ascii="Cambria Math" w:eastAsia="Times New Roman" w:hAnsi="Cambria Math" w:cs="Times New Roman"/>
                  <w:lang w:eastAsia="ru-RU"/>
                </w:rPr>
                <m:t>1904</m:t>
              </m:r>
            </m:sub>
          </m:sSub>
          <m:r>
            <w:rPr>
              <w:rFonts w:ascii="Cambria Math" w:eastAsia="Times New Roman" w:hAnsi="Cambria Math" w:cs="Times New Roman"/>
              <w:lang w:eastAsia="ru-RU"/>
            </w:rPr>
            <m:t>⋅</m:t>
          </m:r>
          <m:f>
            <m:fPr>
              <m:ctrlPr>
                <w:rPr>
                  <w:rFonts w:ascii="Cambria Math" w:eastAsia="Times New Roman" w:hAnsi="Cambria Math" w:cs="Times New Roman"/>
                  <w:i/>
                  <w:lang w:eastAsia="ru-RU"/>
                </w:rPr>
              </m:ctrlPr>
            </m:fPr>
            <m:num>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t</m:t>
                  </m:r>
                </m:sub>
              </m:sSub>
            </m:num>
            <m:den>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1904</m:t>
                  </m:r>
                </m:sub>
              </m:sSub>
            </m:den>
          </m:f>
          <m:r>
            <w:rPr>
              <w:rFonts w:ascii="Cambria Math" w:eastAsia="Times New Roman" w:hAnsi="Cambria Math" w:cs="Times New Roman"/>
              <w:lang w:eastAsia="ru-RU"/>
            </w:rPr>
            <m:t>⋅exp</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β</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t-1904</m:t>
                  </m:r>
                </m:e>
              </m:d>
            </m:e>
          </m:d>
        </m:oMath>
      </m:oMathPara>
    </w:p>
    <w:p w14:paraId="50C1A71F" w14:textId="19528DC1" w:rsidR="005D5571" w:rsidRPr="008F1C95" w:rsidRDefault="009E20C6" w:rsidP="00217BC6">
      <w:pPr>
        <w:spacing w:after="12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г</w:t>
      </w:r>
      <w:r w:rsidR="0047123E">
        <w:rPr>
          <w:rFonts w:ascii="Times New Roman" w:eastAsia="Times New Roman" w:hAnsi="Times New Roman" w:cs="Times New Roman"/>
          <w:lang w:eastAsia="ru-RU"/>
        </w:rPr>
        <w:t xml:space="preserve">де </w:t>
      </w:r>
      <w:r w:rsidR="0047123E" w:rsidRPr="0047123E">
        <w:rPr>
          <w:rFonts w:ascii="Times New Roman" w:eastAsia="Times New Roman" w:hAnsi="Times New Roman" w:cs="Times New Roman"/>
          <w:i/>
          <w:iCs/>
          <w:lang w:val="en-US" w:eastAsia="ru-RU"/>
        </w:rPr>
        <w:t>E</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число рождений или смертей, </w:t>
      </w:r>
      <w:r w:rsidR="0047123E" w:rsidRPr="0047123E">
        <w:rPr>
          <w:rFonts w:ascii="Times New Roman" w:eastAsia="Times New Roman" w:hAnsi="Times New Roman" w:cs="Times New Roman"/>
          <w:i/>
          <w:iCs/>
          <w:lang w:val="en-US" w:eastAsia="ru-RU"/>
        </w:rPr>
        <w:t>P</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население Сувалкской по ЦСК, а </w:t>
      </w:r>
      <m:oMath>
        <m:r>
          <w:rPr>
            <w:rFonts w:ascii="Cambria Math" w:eastAsia="Times New Roman" w:hAnsi="Cambria Math" w:cs="Times New Roman"/>
            <w:lang w:eastAsia="ru-RU"/>
          </w:rPr>
          <m:t>β</m:t>
        </m:r>
      </m:oMath>
      <w:r w:rsid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темп изменения соответствующего коэффициента, оценённый по контрольным губерниям. В результате </w:t>
      </w:r>
      <w:r w:rsidR="00D31B6C">
        <w:rPr>
          <w:rFonts w:ascii="Times New Roman" w:eastAsia="Times New Roman" w:hAnsi="Times New Roman" w:cs="Times New Roman"/>
          <w:lang w:eastAsia="ru-RU"/>
        </w:rPr>
        <w:t xml:space="preserve">величины </w:t>
      </w:r>
      <w:r w:rsidR="005D5571" w:rsidRPr="005D5571">
        <w:rPr>
          <w:rFonts w:ascii="Times New Roman" w:eastAsia="Times New Roman" w:hAnsi="Times New Roman" w:cs="Times New Roman"/>
          <w:lang w:eastAsia="ru-RU"/>
        </w:rPr>
        <w:t>1906</w:t>
      </w:r>
      <w:r w:rsidR="00D31B6C">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1913 гг. заменяются гладким рядом, допускающим реальное постепенное снижение: рождения примерно от 20.4 тыс. в 1906 до 19.3 тыс. в 1913, смерти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от 15.8 до 14.8 тыс., вместо наблюдаемого в источнике резкого провала до 15–18 тыс. рождений и 10–14 тыс. смертей. Это не попытка восстановить точные неизвестные значения, а консервативная коррекция явного дефекта регистрации, пригодная для суммирования </w:t>
      </w:r>
      <w:r w:rsidR="009E6062">
        <w:rPr>
          <w:rFonts w:ascii="Times New Roman" w:eastAsia="Times New Roman" w:hAnsi="Times New Roman" w:cs="Times New Roman"/>
          <w:lang w:eastAsia="ru-RU"/>
        </w:rPr>
        <w:t xml:space="preserve">числа смертей и рождений </w:t>
      </w:r>
      <w:r w:rsidR="005D5571" w:rsidRPr="005D5571">
        <w:rPr>
          <w:rFonts w:ascii="Times New Roman" w:eastAsia="Times New Roman" w:hAnsi="Times New Roman" w:cs="Times New Roman"/>
          <w:lang w:eastAsia="ru-RU"/>
        </w:rPr>
        <w:t xml:space="preserve">по Царству Польскому и </w:t>
      </w:r>
      <w:r w:rsidR="0067146F">
        <w:rPr>
          <w:rFonts w:ascii="Times New Roman" w:eastAsia="Times New Roman" w:hAnsi="Times New Roman" w:cs="Times New Roman"/>
          <w:lang w:eastAsia="ru-RU"/>
        </w:rPr>
        <w:t xml:space="preserve">по </w:t>
      </w:r>
      <w:r w:rsidR="005D5571" w:rsidRPr="005D5571">
        <w:rPr>
          <w:rFonts w:ascii="Times New Roman" w:eastAsia="Times New Roman" w:hAnsi="Times New Roman" w:cs="Times New Roman"/>
          <w:lang w:eastAsia="ru-RU"/>
        </w:rPr>
        <w:t>Империи.</w:t>
      </w:r>
      <w:r w:rsidR="008F1C95" w:rsidRPr="008F1C95">
        <w:rPr>
          <w:rFonts w:ascii="Times New Roman" w:eastAsia="Times New Roman" w:hAnsi="Times New Roman" w:cs="Times New Roman"/>
          <w:lang w:eastAsia="ru-RU"/>
        </w:rPr>
        <w:t xml:space="preserve"> </w:t>
      </w:r>
      <w:r w:rsidR="008F1C95">
        <w:rPr>
          <w:rFonts w:ascii="Times New Roman" w:eastAsia="Times New Roman" w:hAnsi="Times New Roman" w:cs="Times New Roman"/>
          <w:lang w:eastAsia="ru-RU"/>
        </w:rPr>
        <w:t>Мы не исключаем Сувалкскую губернию из числа территорий, по которым вычисляем движение населения Царства Польского, т.к. возможная ошибка из-за дефекта данных по Сувалкской губернии в масштабе общего числа рождений и смертей по привислинским губерниям не превосходит 1% общего числа, и вероятно мен</w:t>
      </w:r>
      <w:r w:rsidR="00D47A5B">
        <w:rPr>
          <w:rFonts w:ascii="Times New Roman" w:eastAsia="Times New Roman" w:hAnsi="Times New Roman" w:cs="Times New Roman"/>
          <w:lang w:eastAsia="ru-RU"/>
        </w:rPr>
        <w:t>ее 1%</w:t>
      </w:r>
      <w:r w:rsidR="008F1C95">
        <w:rPr>
          <w:rFonts w:ascii="Times New Roman" w:eastAsia="Times New Roman" w:hAnsi="Times New Roman" w:cs="Times New Roman"/>
          <w:lang w:eastAsia="ru-RU"/>
        </w:rPr>
        <w:t>.</w:t>
      </w:r>
    </w:p>
    <w:p w14:paraId="4E5DC3A4"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2B54C2E9" w:rsidR="00EE112F"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66417048" w14:textId="107CEF5A" w:rsidR="00AC1EC4" w:rsidRPr="005D629A" w:rsidRDefault="00AC1EC4" w:rsidP="005D629A">
      <w:pPr>
        <w:numPr>
          <w:ilvl w:val="0"/>
          <w:numId w:val="13"/>
        </w:numPr>
        <w:spacing w:before="100" w:beforeAutospacing="1" w:after="120" w:line="240" w:lineRule="auto"/>
        <w:rPr>
          <w:rFonts w:ascii="Times New Roman" w:eastAsia="Times New Roman" w:hAnsi="Times New Roman" w:cs="Times New Roman"/>
          <w:lang w:eastAsia="ru-RU"/>
        </w:rPr>
      </w:pPr>
      <w:r w:rsidRPr="00AC1EC4">
        <w:rPr>
          <w:rFonts w:ascii="Times New Roman" w:eastAsia="Times New Roman" w:hAnsi="Times New Roman" w:cs="Times New Roman"/>
          <w:lang w:eastAsia="ru-RU"/>
        </w:rPr>
        <w:t>В 1889 году для Якутской области сведения УГВИ показывают огромный почти двухкратный одногодичный всплеск смертности. Некоторое повышение числа смертей наблюдается во всех пяти округах области, но 76% разницы числа смертей приходится на Якутский округ. Данные взаимоувязаны по трём томам за соседние годы, поэтому хотя они и подозрительны, мы их оставляем. Однако причина и достоверность исходных местных сведений требуют отдельной проверки</w:t>
      </w:r>
      <w:r>
        <w:rPr>
          <w:rFonts w:ascii="Times New Roman" w:eastAsia="Times New Roman" w:hAnsi="Times New Roman" w:cs="Times New Roman"/>
          <w:lang w:eastAsia="ru-RU"/>
        </w:rPr>
        <w:t>.</w:t>
      </w:r>
    </w:p>
    <w:p w14:paraId="7B3A1014" w14:textId="77777777"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5"/>
      </w:r>
    </w:p>
    <w:p w14:paraId="08E8E9EF" w14:textId="2DFFABC7" w:rsidR="00FF7088" w:rsidRDefault="00FF7088" w:rsidP="00085716">
      <w:pPr>
        <w:numPr>
          <w:ilvl w:val="0"/>
          <w:numId w:val="13"/>
        </w:numPr>
        <w:spacing w:before="100" w:beforeAutospacing="1" w:after="120" w:line="240" w:lineRule="auto"/>
        <w:rPr>
          <w:rFonts w:ascii="Times New Roman" w:eastAsia="Times New Roman" w:hAnsi="Times New Roman" w:cs="Times New Roman"/>
          <w:lang w:eastAsia="ru-RU"/>
        </w:rPr>
      </w:pPr>
      <w:r w:rsidRPr="00FF7088">
        <w:rPr>
          <w:rFonts w:ascii="Times New Roman" w:eastAsia="Times New Roman" w:hAnsi="Times New Roman" w:cs="Times New Roman"/>
          <w:lang w:eastAsia="ru-RU"/>
        </w:rPr>
        <w:t xml:space="preserve">По Черниговской </w:t>
      </w:r>
      <w:r w:rsidR="006C50B5" w:rsidRPr="00FF7088">
        <w:rPr>
          <w:rFonts w:ascii="Times New Roman" w:eastAsia="Times New Roman" w:hAnsi="Times New Roman" w:cs="Times New Roman"/>
          <w:lang w:eastAsia="ru-RU"/>
        </w:rPr>
        <w:t>губернии</w:t>
      </w:r>
      <w:r w:rsidRPr="00FF7088">
        <w:rPr>
          <w:rFonts w:ascii="Times New Roman" w:eastAsia="Times New Roman" w:hAnsi="Times New Roman" w:cs="Times New Roman"/>
          <w:lang w:eastAsia="ru-RU"/>
        </w:rPr>
        <w:t xml:space="preserve"> УГВИ в 1879 году не имеет данных, в 1880 году налицо недоучёт рождений и смертей</w:t>
      </w:r>
      <w:r>
        <w:rPr>
          <w:rFonts w:ascii="Times New Roman" w:eastAsia="Times New Roman" w:hAnsi="Times New Roman" w:cs="Times New Roman"/>
          <w:lang w:eastAsia="ru-RU"/>
        </w:rPr>
        <w:t xml:space="preserve">, </w:t>
      </w:r>
      <w:r w:rsidRPr="00FF7088">
        <w:rPr>
          <w:rFonts w:ascii="Times New Roman" w:eastAsia="Times New Roman" w:hAnsi="Times New Roman" w:cs="Times New Roman"/>
          <w:lang w:eastAsia="ru-RU"/>
        </w:rPr>
        <w:t xml:space="preserve">выявляемый сравнением с величинами ЦСК и величинами УГВИ для последующих лет; в 1881 году остаточный недоучёт числа рождений, для которых мы поэтому прилагаем величину ЦСК: 84,393 </w:t>
      </w:r>
      <w:r w:rsidR="00033F95" w:rsidRPr="005D629A">
        <w:rPr>
          <w:rFonts w:ascii="Cambria Math" w:eastAsia="Times New Roman" w:hAnsi="Cambria Math" w:cs="Cambria Math"/>
          <w:lang w:eastAsia="ru-RU"/>
        </w:rPr>
        <w:t>⇒</w:t>
      </w:r>
      <w:r w:rsidRPr="00FF7088">
        <w:rPr>
          <w:rFonts w:ascii="Times New Roman" w:eastAsia="Times New Roman" w:hAnsi="Times New Roman" w:cs="Times New Roman"/>
          <w:lang w:eastAsia="ru-RU"/>
        </w:rPr>
        <w:t xml:space="preserve"> 88,569.</w:t>
      </w:r>
    </w:p>
    <w:p w14:paraId="4AC6BFEB" w14:textId="02C6DEE0"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w:t>
      </w:r>
      <w:r w:rsidR="00B95F6F">
        <w:rPr>
          <w:rFonts w:ascii="Times New Roman" w:eastAsia="Times New Roman" w:hAnsi="Times New Roman" w:cs="Times New Roman"/>
        </w:rPr>
        <w:t xml:space="preserve">могли бы </w:t>
      </w:r>
      <w:r w:rsidR="009016E4">
        <w:rPr>
          <w:rFonts w:ascii="Times New Roman" w:eastAsia="Times New Roman" w:hAnsi="Times New Roman" w:cs="Times New Roman"/>
        </w:rPr>
        <w:t>повтор</w:t>
      </w:r>
      <w:r w:rsidR="00B95F6F">
        <w:rPr>
          <w:rFonts w:ascii="Times New Roman" w:eastAsia="Times New Roman" w:hAnsi="Times New Roman" w:cs="Times New Roman"/>
        </w:rPr>
        <w:t>ить</w:t>
      </w:r>
      <w:r w:rsidR="009016E4">
        <w:rPr>
          <w:rFonts w:ascii="Times New Roman" w:eastAsia="Times New Roman" w:hAnsi="Times New Roman" w:cs="Times New Roman"/>
        </w:rPr>
        <w:t xml:space="preserve"> числа 1913 года</w:t>
      </w:r>
      <w:r w:rsidR="00B95F6F">
        <w:rPr>
          <w:rFonts w:ascii="Times New Roman" w:eastAsia="Times New Roman" w:hAnsi="Times New Roman" w:cs="Times New Roman"/>
        </w:rPr>
        <w:t xml:space="preserve">, </w:t>
      </w:r>
      <w:r w:rsidR="005F5B16">
        <w:rPr>
          <w:rFonts w:ascii="Times New Roman" w:eastAsia="Times New Roman" w:hAnsi="Times New Roman" w:cs="Times New Roman"/>
        </w:rPr>
        <w:t>но, к счастью,</w:t>
      </w:r>
      <w:r w:rsidR="00B95F6F">
        <w:rPr>
          <w:rFonts w:ascii="Times New Roman" w:eastAsia="Times New Roman" w:hAnsi="Times New Roman" w:cs="Times New Roman"/>
        </w:rPr>
        <w:t xml:space="preserve"> имеются </w:t>
      </w:r>
      <w:r w:rsidR="0014196F">
        <w:rPr>
          <w:rFonts w:ascii="Times New Roman" w:eastAsia="Times New Roman" w:hAnsi="Times New Roman" w:cs="Times New Roman"/>
        </w:rPr>
        <w:t xml:space="preserve">прямые </w:t>
      </w:r>
      <w:r w:rsidR="00B95F6F">
        <w:rPr>
          <w:rFonts w:ascii="Times New Roman" w:eastAsia="Times New Roman" w:hAnsi="Times New Roman" w:cs="Times New Roman"/>
        </w:rPr>
        <w:t>данные ЦСК</w:t>
      </w:r>
      <w:r w:rsidR="009016E4">
        <w:rPr>
          <w:rFonts w:ascii="Times New Roman" w:eastAsia="Times New Roman" w:hAnsi="Times New Roman" w:cs="Times New Roman"/>
        </w:rPr>
        <w:t>.</w:t>
      </w:r>
    </w:p>
    <w:p w14:paraId="70233CDB" w14:textId="45ACA2B2"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Петроковской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6"/>
      </w:r>
    </w:p>
    <w:p w14:paraId="0AEA6E98" w14:textId="0B48460A" w:rsidR="00BD5078" w:rsidRDefault="00BD5078"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Гродненской губернии в 1898 году данные УГВИ содержат резкий провал в числе рождений (по ЦСК в этом году есть лишь небольшой спад), поэтому мы замещаем число УГВИ значением по ЦСК.</w:t>
      </w:r>
    </w:p>
    <w:p w14:paraId="54EDA6D5" w14:textId="1073CDD8" w:rsidR="001B3D89" w:rsidRDefault="001B3D89"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lastRenderedPageBreak/>
        <w:t>Сходный провал есть также в данных УГВИ для Калишской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7"/>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w:t>
      </w:r>
      <w:r w:rsidR="004660A6">
        <w:rPr>
          <w:rFonts w:ascii="Times New Roman" w:eastAsia="Times New Roman" w:hAnsi="Times New Roman" w:cs="Times New Roman"/>
        </w:rPr>
        <w:t xml:space="preserve">Радомской 1889, </w:t>
      </w:r>
      <w:r w:rsidR="003A2BA3">
        <w:rPr>
          <w:rFonts w:ascii="Times New Roman" w:eastAsia="Times New Roman" w:hAnsi="Times New Roman" w:cs="Times New Roman"/>
        </w:rPr>
        <w:t>Седлецкой 1882</w:t>
      </w:r>
      <w:r w:rsidR="00E7725E" w:rsidRPr="00E7725E">
        <w:rPr>
          <w:rFonts w:ascii="Times New Roman" w:eastAsia="Times New Roman" w:hAnsi="Times New Roman" w:cs="Times New Roman"/>
        </w:rPr>
        <w:t>,1886</w:t>
      </w:r>
      <w:r w:rsidR="00E7725E">
        <w:rPr>
          <w:rFonts w:ascii="Times New Roman" w:eastAsia="Times New Roman" w:hAnsi="Times New Roman" w:cs="Times New Roman"/>
        </w:rPr>
        <w:t xml:space="preserve"> и 1892, </w:t>
      </w:r>
      <w:r w:rsidR="003A2BA3">
        <w:rPr>
          <w:rFonts w:ascii="Times New Roman" w:eastAsia="Times New Roman" w:hAnsi="Times New Roman" w:cs="Times New Roman"/>
        </w:rPr>
        <w:t>Сувалкской 1882</w:t>
      </w:r>
      <w:r w:rsidR="00F94011">
        <w:rPr>
          <w:rFonts w:ascii="Times New Roman" w:eastAsia="Times New Roman" w:hAnsi="Times New Roman" w:cs="Times New Roman"/>
        </w:rPr>
        <w:t xml:space="preserve">, Варшавской в </w:t>
      </w:r>
      <w:r w:rsidR="00455BB0">
        <w:rPr>
          <w:rFonts w:ascii="Times New Roman" w:eastAsia="Times New Roman" w:hAnsi="Times New Roman" w:cs="Times New Roman"/>
        </w:rPr>
        <w:t xml:space="preserve">1882 и </w:t>
      </w:r>
      <w:r w:rsidR="00F94011">
        <w:rPr>
          <w:rFonts w:ascii="Times New Roman" w:eastAsia="Times New Roman" w:hAnsi="Times New Roman" w:cs="Times New Roman"/>
        </w:rPr>
        <w:t xml:space="preserve">1885 </w:t>
      </w:r>
      <w:r w:rsidR="003A2BA3">
        <w:rPr>
          <w:rFonts w:ascii="Times New Roman" w:eastAsia="Times New Roman" w:hAnsi="Times New Roman" w:cs="Times New Roman"/>
        </w:rPr>
        <w:t>и число рождений для Седлецкой в 1892 году</w:t>
      </w:r>
      <w:r w:rsidR="00946FDC">
        <w:rPr>
          <w:rFonts w:ascii="Times New Roman" w:eastAsia="Times New Roman" w:hAnsi="Times New Roman" w:cs="Times New Roman"/>
        </w:rPr>
        <w:t xml:space="preserve">, </w:t>
      </w:r>
      <w:r w:rsidR="00F94011">
        <w:rPr>
          <w:rFonts w:ascii="Times New Roman" w:eastAsia="Times New Roman" w:hAnsi="Times New Roman" w:cs="Times New Roman"/>
        </w:rPr>
        <w:t>Варшавской в 1882</w:t>
      </w:r>
      <w:r w:rsidR="00A67FA9">
        <w:rPr>
          <w:rFonts w:ascii="Times New Roman" w:eastAsia="Times New Roman" w:hAnsi="Times New Roman" w:cs="Times New Roman"/>
        </w:rPr>
        <w:t xml:space="preserve">, </w:t>
      </w:r>
      <w:r w:rsidR="00F94011">
        <w:rPr>
          <w:rFonts w:ascii="Times New Roman" w:eastAsia="Times New Roman" w:hAnsi="Times New Roman" w:cs="Times New Roman"/>
        </w:rPr>
        <w:t xml:space="preserve">1885 </w:t>
      </w:r>
      <w:r w:rsidR="00A67FA9">
        <w:rPr>
          <w:rFonts w:ascii="Times New Roman" w:eastAsia="Times New Roman" w:hAnsi="Times New Roman" w:cs="Times New Roman"/>
        </w:rPr>
        <w:t xml:space="preserve">и 1893 </w:t>
      </w:r>
      <w:r w:rsidR="00F94011">
        <w:rPr>
          <w:rFonts w:ascii="Times New Roman" w:eastAsia="Times New Roman" w:hAnsi="Times New Roman" w:cs="Times New Roman"/>
        </w:rPr>
        <w:t>гг</w:t>
      </w:r>
      <w:r w:rsidR="003A2BA3">
        <w:rPr>
          <w:rFonts w:ascii="Times New Roman" w:eastAsia="Times New Roman" w:hAnsi="Times New Roman" w:cs="Times New Roman"/>
        </w:rPr>
        <w:t>.</w:t>
      </w:r>
      <w:r w:rsidR="000B1AAE">
        <w:rPr>
          <w:rFonts w:ascii="Times New Roman" w:eastAsia="Times New Roman" w:hAnsi="Times New Roman" w:cs="Times New Roman"/>
        </w:rPr>
        <w:t xml:space="preserve"> </w:t>
      </w:r>
      <w:r w:rsidR="00946FDC">
        <w:rPr>
          <w:rFonts w:ascii="Times New Roman" w:eastAsia="Times New Roman" w:hAnsi="Times New Roman" w:cs="Times New Roman"/>
        </w:rPr>
        <w:t xml:space="preserve">и Варшавы в 1882 году. </w:t>
      </w:r>
      <w:r w:rsidR="00315AFB">
        <w:rPr>
          <w:rFonts w:ascii="Times New Roman" w:eastAsia="Times New Roman" w:hAnsi="Times New Roman" w:cs="Times New Roman"/>
        </w:rPr>
        <w:t xml:space="preserve">Также </w:t>
      </w:r>
      <w:r w:rsidR="00BD5078">
        <w:rPr>
          <w:rFonts w:ascii="Times New Roman" w:eastAsia="Times New Roman" w:hAnsi="Times New Roman" w:cs="Times New Roman"/>
        </w:rPr>
        <w:t>добавлены</w:t>
      </w:r>
      <w:r w:rsidR="00315AFB">
        <w:rPr>
          <w:rFonts w:ascii="Times New Roman" w:eastAsia="Times New Roman" w:hAnsi="Times New Roman" w:cs="Times New Roman"/>
        </w:rPr>
        <w:t xml:space="preserve"> пропущенные в УГВИ данные для Варшавы 1885. </w:t>
      </w:r>
      <w:r w:rsidR="000B1AAE">
        <w:rPr>
          <w:rFonts w:ascii="Times New Roman" w:eastAsia="Times New Roman" w:hAnsi="Times New Roman" w:cs="Times New Roman"/>
        </w:rPr>
        <w:t>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8"/>
      </w:r>
    </w:p>
    <w:p w14:paraId="7723A885" w14:textId="66F117AF" w:rsidR="00201811" w:rsidRDefault="00201811"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суммы Седлецкой, Люблинской и Холмской губерний начиная с 1911 года данные УГВИ дают неуклонный погодовой спад числа рождений и смертей выказывающий явное расстройство учёта после 1910 года. Для периода 1911-1913 мы применяем для суммы этих трёх губерний числа рождений и смертей за 1910 год.</w:t>
      </w:r>
      <w:r w:rsidR="0087283D">
        <w:rPr>
          <w:rStyle w:val="FootnoteReference"/>
          <w:rFonts w:ascii="Times New Roman" w:eastAsia="Times New Roman" w:hAnsi="Times New Roman" w:cs="Times New Roman"/>
        </w:rPr>
        <w:footnoteReference w:id="99"/>
      </w:r>
    </w:p>
    <w:p w14:paraId="0C78DA59" w14:textId="0B78DDEC" w:rsidR="00056017" w:rsidRDefault="00056017" w:rsidP="00B64B67">
      <w:pPr>
        <w:numPr>
          <w:ilvl w:val="0"/>
          <w:numId w:val="13"/>
        </w:numPr>
        <w:spacing w:before="100" w:beforeAutospacing="1" w:after="120" w:line="240" w:lineRule="auto"/>
        <w:rPr>
          <w:rFonts w:ascii="Times New Roman" w:eastAsia="Times New Roman" w:hAnsi="Times New Roman" w:cs="Times New Roman"/>
          <w:lang w:eastAsia="ru-RU"/>
        </w:rPr>
      </w:pPr>
      <w:r w:rsidRPr="00056017">
        <w:rPr>
          <w:rFonts w:ascii="Times New Roman" w:eastAsia="Times New Roman" w:hAnsi="Times New Roman" w:cs="Times New Roman"/>
          <w:lang w:eastAsia="ru-RU"/>
        </w:rPr>
        <w:t xml:space="preserve">Для Виленской, Гродненской, Ковенской, Курляндской и Подольской губерний данные УГВИ за 1914 год отсутствуют, но имеются числа ЦСК, которые мы и </w:t>
      </w:r>
      <w:r w:rsidR="00BA3591">
        <w:rPr>
          <w:rFonts w:ascii="Times New Roman" w:eastAsia="Times New Roman" w:hAnsi="Times New Roman" w:cs="Times New Roman"/>
          <w:lang w:eastAsia="ru-RU"/>
        </w:rPr>
        <w:t>прилагаем</w:t>
      </w:r>
      <w:r w:rsidRPr="00056017">
        <w:rPr>
          <w:rFonts w:ascii="Times New Roman" w:eastAsia="Times New Roman" w:hAnsi="Times New Roman" w:cs="Times New Roman"/>
          <w:lang w:eastAsia="ru-RU"/>
        </w:rPr>
        <w:t>.</w:t>
      </w:r>
      <w:r w:rsidR="00AE7D48">
        <w:rPr>
          <w:rFonts w:ascii="Times New Roman" w:eastAsia="Times New Roman" w:hAnsi="Times New Roman" w:cs="Times New Roman"/>
          <w:lang w:eastAsia="ru-RU"/>
        </w:rPr>
        <w:t xml:space="preserve"> </w:t>
      </w:r>
      <w:r w:rsidR="00AE7D48" w:rsidRPr="00201811">
        <w:rPr>
          <w:rFonts w:ascii="Times New Roman" w:eastAsia="Times New Roman" w:hAnsi="Times New Roman" w:cs="Times New Roman"/>
          <w:lang w:eastAsia="ru-RU"/>
        </w:rPr>
        <w:t xml:space="preserve">###@@@ </w:t>
      </w:r>
      <w:r w:rsidR="00AE7D48">
        <w:rPr>
          <w:rFonts w:ascii="Times New Roman" w:eastAsia="Times New Roman" w:hAnsi="Times New Roman" w:cs="Times New Roman"/>
          <w:lang w:eastAsia="ru-RU"/>
        </w:rPr>
        <w:t>расширение периода</w:t>
      </w:r>
      <w:r w:rsidR="00AE7D48" w:rsidRPr="00201811">
        <w:rPr>
          <w:rFonts w:ascii="Times New Roman" w:eastAsia="Times New Roman" w:hAnsi="Times New Roman" w:cs="Times New Roman"/>
          <w:lang w:eastAsia="ru-RU"/>
        </w:rPr>
        <w:t>?</w:t>
      </w:r>
    </w:p>
    <w:p w14:paraId="56412534" w14:textId="10107A7D" w:rsidR="00FF7088" w:rsidRPr="00FF7088" w:rsidRDefault="00C77DCA" w:rsidP="00FF7088">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ED7732">
        <w:rPr>
          <w:rFonts w:ascii="Times New Roman" w:eastAsia="Times New Roman" w:hAnsi="Times New Roman" w:cs="Times New Roman"/>
          <w:lang w:eastAsia="ru-RU"/>
        </w:rPr>
        <w:t xml:space="preserve">Для Дагестанской области </w:t>
      </w:r>
      <w:r w:rsidR="00B64B67" w:rsidRPr="00ED7732">
        <w:rPr>
          <w:rFonts w:ascii="Times New Roman" w:eastAsia="Times New Roman" w:hAnsi="Times New Roman" w:cs="Times New Roman"/>
          <w:lang w:eastAsia="ru-RU"/>
        </w:rPr>
        <w:t>резкий, почти трёхкратный провал в числе рождений и смертей в 1886 сравнительно с соседними годами является несомненным дефектом частичного учёта; значения восстанавливаются усреднением сведений за соседние годы.</w:t>
      </w:r>
      <w:r w:rsidR="00AD1D18" w:rsidRPr="00ED7732">
        <w:rPr>
          <w:rFonts w:ascii="Times New Roman" w:eastAsia="Times New Roman" w:hAnsi="Times New Roman" w:cs="Times New Roman"/>
          <w:lang w:eastAsia="ru-RU"/>
        </w:rPr>
        <w:t xml:space="preserve"> Такой же </w:t>
      </w:r>
      <w:r w:rsidR="00B716EC" w:rsidRPr="00ED7732">
        <w:rPr>
          <w:rFonts w:ascii="Times New Roman" w:eastAsia="Times New Roman" w:hAnsi="Times New Roman" w:cs="Times New Roman"/>
          <w:lang w:eastAsia="ru-RU"/>
        </w:rPr>
        <w:t xml:space="preserve">глубокий </w:t>
      </w:r>
      <w:r w:rsidR="00AD1D18" w:rsidRPr="00ED7732">
        <w:rPr>
          <w:rFonts w:ascii="Times New Roman" w:eastAsia="Times New Roman" w:hAnsi="Times New Roman" w:cs="Times New Roman"/>
          <w:lang w:eastAsia="ru-RU"/>
        </w:rPr>
        <w:t>провал наблюдается в Елисаветпольской губернии</w:t>
      </w:r>
      <w:r w:rsidR="00074D88" w:rsidRPr="00ED7732">
        <w:rPr>
          <w:rFonts w:ascii="Times New Roman" w:eastAsia="Times New Roman" w:hAnsi="Times New Roman" w:cs="Times New Roman"/>
          <w:lang w:eastAsia="ru-RU"/>
        </w:rPr>
        <w:t xml:space="preserve"> </w:t>
      </w:r>
      <w:r w:rsidR="00F504E7" w:rsidRPr="00ED7732">
        <w:rPr>
          <w:rFonts w:ascii="Times New Roman" w:eastAsia="Times New Roman" w:hAnsi="Times New Roman" w:cs="Times New Roman"/>
          <w:lang w:eastAsia="ru-RU"/>
        </w:rPr>
        <w:t xml:space="preserve">в 1886 году, </w:t>
      </w:r>
      <w:r w:rsidR="00074D88" w:rsidRPr="00ED7732">
        <w:rPr>
          <w:rFonts w:ascii="Times New Roman" w:eastAsia="Times New Roman" w:hAnsi="Times New Roman" w:cs="Times New Roman"/>
          <w:lang w:eastAsia="ru-RU"/>
        </w:rPr>
        <w:t>в Уральской области</w:t>
      </w:r>
      <w:r w:rsidR="00F504E7" w:rsidRPr="00ED7732">
        <w:rPr>
          <w:rFonts w:ascii="Times New Roman" w:eastAsia="Times New Roman" w:hAnsi="Times New Roman" w:cs="Times New Roman"/>
          <w:lang w:eastAsia="ru-RU"/>
        </w:rPr>
        <w:t xml:space="preserve"> в 1895 году и в Ферганской области в 1889 году</w:t>
      </w:r>
      <w:r w:rsidR="00AD1D18" w:rsidRPr="00ED7732">
        <w:rPr>
          <w:rFonts w:ascii="Times New Roman" w:eastAsia="Times New Roman" w:hAnsi="Times New Roman" w:cs="Times New Roman"/>
          <w:lang w:eastAsia="ru-RU"/>
        </w:rPr>
        <w:t xml:space="preserve">, и устраняется тем же </w:t>
      </w:r>
      <w:r w:rsidR="00502FB5" w:rsidRPr="00ED7732">
        <w:rPr>
          <w:rFonts w:ascii="Times New Roman" w:eastAsia="Times New Roman" w:hAnsi="Times New Roman" w:cs="Times New Roman"/>
          <w:lang w:eastAsia="ru-RU"/>
        </w:rPr>
        <w:t>образом</w:t>
      </w:r>
      <w:r w:rsidR="00AD1D18" w:rsidRPr="00ED7732">
        <w:rPr>
          <w:rFonts w:ascii="Times New Roman" w:eastAsia="Times New Roman" w:hAnsi="Times New Roman" w:cs="Times New Roman"/>
          <w:lang w:eastAsia="ru-RU"/>
        </w:rPr>
        <w:t>.</w:t>
      </w:r>
    </w:p>
    <w:p w14:paraId="2CACE231" w14:textId="77777777" w:rsidR="00ED7732" w:rsidRDefault="00EE112F" w:rsidP="00ED7732">
      <w:pPr>
        <w:spacing w:after="6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r w:rsidR="00ED7732" w:rsidRPr="00ED7732">
        <w:rPr>
          <w:rFonts w:ascii="Times New Roman" w:eastAsia="Times New Roman" w:hAnsi="Times New Roman" w:cs="Times New Roman"/>
          <w:lang w:eastAsia="ru-RU"/>
        </w:rPr>
        <w:t xml:space="preserve"> </w:t>
      </w:r>
    </w:p>
    <w:p w14:paraId="7D87BD08" w14:textId="6E656694" w:rsidR="00EE112F" w:rsidRPr="00ED7732" w:rsidRDefault="00816C1F" w:rsidP="00ED7732">
      <w:pPr>
        <w:spacing w:after="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Дополнительные правки,</w:t>
      </w:r>
      <w:r w:rsidR="00ED7732">
        <w:rPr>
          <w:rFonts w:ascii="Times New Roman" w:eastAsia="Times New Roman" w:hAnsi="Times New Roman" w:cs="Times New Roman"/>
          <w:lang w:eastAsia="ru-RU"/>
        </w:rPr>
        <w:t xml:space="preserve"> основанные на перекрёстном и продольном сопоставлении данных по уездам и по иным проверкам</w:t>
      </w:r>
      <w:r>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описаны в файлах </w:t>
      </w:r>
      <w:r w:rsidR="00ED7732" w:rsidRPr="00ED7732">
        <w:rPr>
          <w:rFonts w:ascii="Courier New" w:eastAsia="Times New Roman" w:hAnsi="Courier New" w:cs="Courier New"/>
          <w:sz w:val="20"/>
          <w:szCs w:val="20"/>
          <w:lang w:eastAsia="ru-RU"/>
        </w:rPr>
        <w:t>18</w:t>
      </w:r>
      <w:r w:rsidR="00ED7732" w:rsidRPr="00ED7732">
        <w:rPr>
          <w:rFonts w:ascii="Courier New" w:eastAsia="Times New Roman" w:hAnsi="Courier New" w:cs="Courier New"/>
          <w:i/>
          <w:iCs/>
          <w:sz w:val="20"/>
          <w:szCs w:val="20"/>
          <w:lang w:val="en-US" w:eastAsia="ru-RU"/>
        </w:rPr>
        <w:t>yy</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note</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html</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в директории </w:t>
      </w:r>
      <w:r w:rsidR="00ED7732" w:rsidRPr="00ED7732">
        <w:rPr>
          <w:rFonts w:ascii="Courier New" w:eastAsia="Times New Roman" w:hAnsi="Courier New" w:cs="Courier New"/>
          <w:sz w:val="20"/>
          <w:szCs w:val="20"/>
          <w:lang w:val="en-US" w:eastAsia="ru-RU"/>
        </w:rPr>
        <w:t>ugvi</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year</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volumes</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и внесены непосредственно в годовые файлы </w:t>
      </w:r>
      <w:r w:rsidR="00ED7732">
        <w:rPr>
          <w:rFonts w:ascii="Times New Roman" w:eastAsia="Times New Roman" w:hAnsi="Times New Roman" w:cs="Times New Roman"/>
          <w:lang w:val="en-US" w:eastAsia="ru-RU"/>
        </w:rPr>
        <w:t>Excel</w:t>
      </w:r>
    </w:p>
    <w:p w14:paraId="708BE171" w14:textId="77777777" w:rsidR="0079256E" w:rsidRDefault="0079256E" w:rsidP="00EE112F">
      <w:pPr>
        <w:spacing w:after="0" w:line="240" w:lineRule="auto"/>
        <w:rPr>
          <w:rFonts w:ascii="Times New Roman" w:eastAsia="Times New Roman" w:hAnsi="Times New Roman" w:cs="Times New Roman"/>
          <w:b/>
          <w:bCs/>
          <w:lang w:eastAsia="ru-RU"/>
        </w:rPr>
      </w:pPr>
    </w:p>
    <w:p w14:paraId="16E21B06" w14:textId="169DA805" w:rsidR="0079256E" w:rsidRDefault="0079256E" w:rsidP="00056017">
      <w:pPr>
        <w:keepNext/>
        <w:spacing w:after="120" w:line="240" w:lineRule="auto"/>
        <w:jc w:val="center"/>
      </w:pPr>
      <w:r w:rsidRPr="00A50494">
        <w:rPr>
          <w:rFonts w:ascii="Times New Roman" w:eastAsia="Times New Roman" w:hAnsi="Times New Roman" w:cs="Times New Roman"/>
          <w:b/>
          <w:bCs/>
          <w:lang w:eastAsia="ru-RU"/>
        </w:rPr>
        <w:t>Отрывочные (несистемные) исправления</w:t>
      </w:r>
      <w:r>
        <w:rPr>
          <w:rFonts w:ascii="Times New Roman" w:eastAsia="Times New Roman" w:hAnsi="Times New Roman" w:cs="Times New Roman"/>
          <w:b/>
          <w:bCs/>
          <w:lang w:eastAsia="ru-RU"/>
        </w:rPr>
        <w:t xml:space="preserve"> чисел </w:t>
      </w:r>
      <w:r w:rsidR="000D3C83">
        <w:rPr>
          <w:rFonts w:ascii="Times New Roman" w:eastAsia="Times New Roman" w:hAnsi="Times New Roman" w:cs="Times New Roman"/>
          <w:b/>
          <w:bCs/>
          <w:lang w:eastAsia="ru-RU"/>
        </w:rPr>
        <w:t>ЦСК</w:t>
      </w:r>
    </w:p>
    <w:p w14:paraId="5B6BE027" w14:textId="5DA1588D" w:rsidR="00EE112F" w:rsidRDefault="0079256E" w:rsidP="00B53223">
      <w:pPr>
        <w:pStyle w:val="XNormal-0"/>
        <w:spacing w:after="120"/>
      </w:pPr>
      <w:r>
        <w:t>Для чисел ЦСК мы предпринимаем подобные же проверки и исправления.</w:t>
      </w:r>
      <w:r>
        <w:rPr>
          <w:rStyle w:val="FootnoteReference"/>
        </w:rPr>
        <w:footnoteReference w:id="100"/>
      </w:r>
      <w:r w:rsidR="009D427A">
        <w:t xml:space="preserve"> Проверка выявляет явные ошибки сведений ЦСК для ряда губерний и лет.</w:t>
      </w:r>
    </w:p>
    <w:p w14:paraId="11CEF038" w14:textId="7E5E3F3F" w:rsidR="009D427A" w:rsidRDefault="00A77CD5" w:rsidP="002A1EF2">
      <w:pPr>
        <w:pStyle w:val="XNormal-0"/>
        <w:numPr>
          <w:ilvl w:val="0"/>
          <w:numId w:val="80"/>
        </w:numPr>
      </w:pPr>
      <w:r>
        <w:t>Для Пермской губернии в 1913 году числа рождений и смертей ошибочно повышены, почти вдвое. Мы используем вместо этих величин сведения УГВИ.</w:t>
      </w:r>
    </w:p>
    <w:p w14:paraId="00AD5D29" w14:textId="2105F821" w:rsidR="006F1568" w:rsidRDefault="006F1568" w:rsidP="002A1EF2">
      <w:pPr>
        <w:pStyle w:val="XNormal-0"/>
        <w:numPr>
          <w:ilvl w:val="0"/>
          <w:numId w:val="80"/>
        </w:numPr>
      </w:pPr>
      <w:r>
        <w:t xml:space="preserve">В Гродненской губернии в 1908 данные ЦСК дают провал числа рождений и смертей примерно </w:t>
      </w:r>
      <w:r w:rsidR="00A662C5">
        <w:t xml:space="preserve">на </w:t>
      </w:r>
      <w:r>
        <w:t>18% сравнительно с соседними годами, в то время как сведения УГВИ выглядят нормально. Налицо неполны</w:t>
      </w:r>
      <w:r w:rsidR="00834DF8">
        <w:t>й</w:t>
      </w:r>
      <w:r>
        <w:t xml:space="preserve"> охват данных ЦСК, мы используем вместо них сведения УГВИ.</w:t>
      </w:r>
    </w:p>
    <w:p w14:paraId="423C80FD" w14:textId="6B5FE108" w:rsidR="005F30C9" w:rsidRDefault="005F30C9" w:rsidP="002A1EF2">
      <w:pPr>
        <w:pStyle w:val="XNormal-0"/>
        <w:numPr>
          <w:ilvl w:val="0"/>
          <w:numId w:val="80"/>
        </w:numPr>
      </w:pPr>
      <w:r>
        <w:lastRenderedPageBreak/>
        <w:t>В Гродненской губернии в 1912 году провал в числе смертей по ЦСК, мы используем вместо них сведения УГВИ.</w:t>
      </w:r>
    </w:p>
    <w:p w14:paraId="5848E099" w14:textId="159D225D" w:rsidR="00361F8F" w:rsidRDefault="00361F8F" w:rsidP="002A1EF2">
      <w:pPr>
        <w:pStyle w:val="XNormal-0"/>
        <w:numPr>
          <w:ilvl w:val="0"/>
          <w:numId w:val="80"/>
        </w:numPr>
      </w:pPr>
      <w:r>
        <w:t xml:space="preserve">Для Подольской губернии данные ЦСК и УГВИ почти совпадают в 1910 и 1912 годах, но в 1911 году ЦСК одновременно теряет около 15% рождений и 13% смертей. Мы используем для этого года </w:t>
      </w:r>
      <w:r w:rsidR="000A3C6C">
        <w:t xml:space="preserve">в </w:t>
      </w:r>
      <w:r>
        <w:t>губернии сведения УГВИ.</w:t>
      </w:r>
    </w:p>
    <w:p w14:paraId="1513F928" w14:textId="5C978857" w:rsidR="00E2222A" w:rsidRDefault="00E2222A" w:rsidP="002A1EF2">
      <w:pPr>
        <w:pStyle w:val="XNormal-0"/>
        <w:numPr>
          <w:ilvl w:val="0"/>
          <w:numId w:val="80"/>
        </w:numPr>
      </w:pPr>
      <w:r>
        <w:t xml:space="preserve">Для Астраханской губернии ЦСК даёт в 1907 году провал </w:t>
      </w:r>
      <w:r w:rsidR="005A222C">
        <w:t xml:space="preserve">числа </w:t>
      </w:r>
      <w:r>
        <w:t xml:space="preserve">смертей, </w:t>
      </w:r>
      <w:r w:rsidR="00BC25D5">
        <w:t xml:space="preserve">в то время как </w:t>
      </w:r>
      <w:r w:rsidR="002947E2">
        <w:t xml:space="preserve">именно </w:t>
      </w:r>
      <w:r w:rsidR="00BC25D5" w:rsidRPr="00BC25D5">
        <w:t>в 1907 году в Астрахани началась затяжная и тяжелая эпидемия холеры, ставшая частью шестой холерной пандемии. Вспышка затронула регион на три года подряд (1907, 1908 и 1909 годы), а сама Астраханская губерния наряду с Петербургской и Самарской оказалась в числе наиболее пострадавших территорий страны</w:t>
      </w:r>
      <w:r w:rsidR="00BC25D5">
        <w:t>. УГВИ вместо провала числа смертей Астраханской губернии в 1907 году даёт</w:t>
      </w:r>
      <w:r w:rsidR="003F437F">
        <w:t xml:space="preserve">, </w:t>
      </w:r>
      <w:r w:rsidR="00BC25D5">
        <w:t>наоборот</w:t>
      </w:r>
      <w:r w:rsidR="003F437F">
        <w:t xml:space="preserve">, </w:t>
      </w:r>
      <w:r w:rsidR="00BC25D5">
        <w:t xml:space="preserve">их рост, продолжающийся затем в 1908 и 1909 гг. Мы принимаем для Астраханской губернии в 1907 </w:t>
      </w:r>
      <w:r w:rsidR="00873D0B">
        <w:t xml:space="preserve">году </w:t>
      </w:r>
      <w:r w:rsidR="00BC25D5">
        <w:t>значение УГВИ.</w:t>
      </w:r>
    </w:p>
    <w:p w14:paraId="08598EFE" w14:textId="7920C4F4" w:rsidR="00873D0B" w:rsidRDefault="009C401D" w:rsidP="00873D0B">
      <w:pPr>
        <w:pStyle w:val="XNormal-0"/>
        <w:numPr>
          <w:ilvl w:val="0"/>
          <w:numId w:val="80"/>
        </w:numPr>
      </w:pPr>
      <w:r>
        <w:t xml:space="preserve">Для Харьковской губернии в 1882 году </w:t>
      </w:r>
      <w:r w:rsidR="008C2B36">
        <w:t>ЦСК показывает резкий всплеск числа смертей, которого УГВИ не видит, при этом для 1881 и 1883 гг. источники близки.</w:t>
      </w:r>
      <w:r w:rsidR="00C82757">
        <w:t xml:space="preserve"> Это почти наверняка ошибка ЦСК. </w:t>
      </w:r>
      <w:r w:rsidR="00C82757" w:rsidRPr="00C82757">
        <w:t xml:space="preserve">Хотя </w:t>
      </w:r>
      <w:r w:rsidR="00C82757">
        <w:t>в</w:t>
      </w:r>
      <w:r w:rsidR="00C82757" w:rsidRPr="00C82757">
        <w:t xml:space="preserve"> 1882–1883 годах в Харькове и Харьковской губернии </w:t>
      </w:r>
      <w:r w:rsidR="00F00896">
        <w:t xml:space="preserve">была вспышка </w:t>
      </w:r>
      <w:r w:rsidR="00C82757" w:rsidRPr="00C82757">
        <w:t xml:space="preserve">брюшного тифа, но число умерших было невелико; в </w:t>
      </w:r>
      <w:r w:rsidR="0074142C">
        <w:t xml:space="preserve">самом </w:t>
      </w:r>
      <w:r w:rsidR="00C82757" w:rsidRPr="00C82757">
        <w:t>Харькове было зафиксировано более 150 тяжелых случаев заражения, при этом смертность составила около 13% от общего числа заболевших. Речь</w:t>
      </w:r>
      <w:r w:rsidR="00527EE4">
        <w:t>, таким образом,</w:t>
      </w:r>
      <w:r w:rsidR="00C82757" w:rsidRPr="00C82757">
        <w:t xml:space="preserve"> может идти сотнях</w:t>
      </w:r>
      <w:r w:rsidR="0074142C">
        <w:t xml:space="preserve">, максимум тысячах </w:t>
      </w:r>
      <w:r w:rsidR="00C82757" w:rsidRPr="00C82757">
        <w:t>добавочных смертей, но не о 30-тысячной прибавке показанной ЦСК.</w:t>
      </w:r>
      <w:r w:rsidR="00873D0B">
        <w:t xml:space="preserve"> Мы принимаем </w:t>
      </w:r>
      <w:r w:rsidR="003614C6">
        <w:t xml:space="preserve">поэтому </w:t>
      </w:r>
      <w:r w:rsidR="00873D0B">
        <w:t>для Харьковской губернии в 1882 году значение УГВИ.</w:t>
      </w:r>
    </w:p>
    <w:p w14:paraId="7930B7F4" w14:textId="689BF345" w:rsidR="002D7380" w:rsidRDefault="001644C0" w:rsidP="00B32968">
      <w:pPr>
        <w:pStyle w:val="XNormal-0"/>
        <w:numPr>
          <w:ilvl w:val="0"/>
          <w:numId w:val="80"/>
        </w:numPr>
      </w:pPr>
      <w:r w:rsidRPr="001644C0">
        <w:t xml:space="preserve">Ряд скачков в данных ЦСУ вызывает вопросы, однако эти скачки хорошо или практически точно подтверждаются данными УГВИ, поэтому мы </w:t>
      </w:r>
      <w:r w:rsidR="00D85A5B">
        <w:t>оставляем их без изменения</w:t>
      </w:r>
      <w:r w:rsidRPr="001644C0">
        <w:t>:  Архангельская губерния смерти 1884</w:t>
      </w:r>
      <w:r w:rsidR="00B54553">
        <w:t xml:space="preserve"> </w:t>
      </w:r>
      <w:r w:rsidRPr="001644C0">
        <w:t>→</w:t>
      </w:r>
      <w:r w:rsidR="00B54553">
        <w:t xml:space="preserve"> </w:t>
      </w:r>
      <w:r>
        <w:t>18</w:t>
      </w:r>
      <w:r w:rsidRPr="001644C0">
        <w:t>85, 1899</w:t>
      </w:r>
      <w:r w:rsidR="00B54553">
        <w:t xml:space="preserve"> </w:t>
      </w:r>
      <w:r w:rsidRPr="001644C0">
        <w:t>→</w:t>
      </w:r>
      <w:r w:rsidR="00B54553">
        <w:t xml:space="preserve"> </w:t>
      </w:r>
      <w:r w:rsidRPr="001644C0">
        <w:t>1900, 1901</w:t>
      </w:r>
      <w:r w:rsidR="00B54553">
        <w:t xml:space="preserve"> </w:t>
      </w:r>
      <w:r w:rsidRPr="001644C0">
        <w:t>→</w:t>
      </w:r>
      <w:r w:rsidR="00B54553">
        <w:t xml:space="preserve"> </w:t>
      </w:r>
      <w:r w:rsidR="00E96431" w:rsidRPr="001644C0">
        <w:t>19</w:t>
      </w:r>
      <w:r w:rsidRPr="001644C0">
        <w:t>02; Бессарабская 1881</w:t>
      </w:r>
      <w:r w:rsidR="00B54553">
        <w:t xml:space="preserve"> </w:t>
      </w:r>
      <w:r w:rsidRPr="001644C0">
        <w:t>→</w:t>
      </w:r>
      <w:r w:rsidR="00B54553">
        <w:t xml:space="preserve"> </w:t>
      </w:r>
      <w:r>
        <w:t>18</w:t>
      </w:r>
      <w:r w:rsidRPr="001644C0">
        <w:t>82, 1898</w:t>
      </w:r>
      <w:r w:rsidR="00B54553">
        <w:t xml:space="preserve"> </w:t>
      </w:r>
      <w:r w:rsidRPr="001644C0">
        <w:t>→</w:t>
      </w:r>
      <w:r w:rsidR="00B54553">
        <w:t xml:space="preserve"> </w:t>
      </w:r>
      <w:r>
        <w:t>18</w:t>
      </w:r>
      <w:r w:rsidRPr="001644C0">
        <w:t>99; Виленская 1884</w:t>
      </w:r>
      <w:r w:rsidR="00B54553">
        <w:t xml:space="preserve"> </w:t>
      </w:r>
      <w:r w:rsidRPr="001644C0">
        <w:t>→</w:t>
      </w:r>
      <w:r w:rsidR="00B54553">
        <w:t xml:space="preserve"> </w:t>
      </w:r>
      <w:r>
        <w:t>18</w:t>
      </w:r>
      <w:r w:rsidRPr="001644C0">
        <w:t>85, 1894</w:t>
      </w:r>
      <w:r w:rsidR="00B54553">
        <w:t> </w:t>
      </w:r>
      <w:r w:rsidRPr="001644C0">
        <w:t>→</w:t>
      </w:r>
      <w:r w:rsidR="00B54553">
        <w:t> </w:t>
      </w:r>
      <w:r>
        <w:t>18</w:t>
      </w:r>
      <w:r w:rsidRPr="001644C0">
        <w:t>95; Владимирская 1881</w:t>
      </w:r>
      <w:r w:rsidR="00B54553">
        <w:t> </w:t>
      </w:r>
      <w:r w:rsidRPr="001644C0">
        <w:t>→</w:t>
      </w:r>
      <w:r w:rsidR="00B54553">
        <w:t> </w:t>
      </w:r>
      <w:r>
        <w:t>18</w:t>
      </w:r>
      <w:r w:rsidRPr="001644C0">
        <w:t>82; Вологодская 1885</w:t>
      </w:r>
      <w:r w:rsidR="00B54553">
        <w:t> </w:t>
      </w:r>
      <w:r w:rsidRPr="001644C0">
        <w:t>→</w:t>
      </w:r>
      <w:r w:rsidR="00B54553">
        <w:t> </w:t>
      </w:r>
      <w:r>
        <w:t>18</w:t>
      </w:r>
      <w:r w:rsidRPr="001644C0">
        <w:t>86; Волынская 1895</w:t>
      </w:r>
      <w:r w:rsidR="00B54553">
        <w:t> </w:t>
      </w:r>
      <w:r w:rsidRPr="001644C0">
        <w:t>→</w:t>
      </w:r>
      <w:r w:rsidR="00B54553">
        <w:t> </w:t>
      </w:r>
      <w:r>
        <w:t>18</w:t>
      </w:r>
      <w:r w:rsidRPr="001644C0">
        <w:t>96; Воронежская 1881</w:t>
      </w:r>
      <w:r w:rsidR="00B54553">
        <w:t> </w:t>
      </w:r>
      <w:r w:rsidRPr="001644C0">
        <w:t>→</w:t>
      </w:r>
      <w:r w:rsidR="00B54553">
        <w:t> </w:t>
      </w:r>
      <w:r>
        <w:t>18</w:t>
      </w:r>
      <w:r w:rsidRPr="001644C0">
        <w:t>82; Гродненская 1882</w:t>
      </w:r>
      <w:r w:rsidR="00B54553">
        <w:t> </w:t>
      </w:r>
      <w:r w:rsidRPr="001644C0">
        <w:t>→</w:t>
      </w:r>
      <w:r w:rsidR="00B54553">
        <w:t> </w:t>
      </w:r>
      <w:r>
        <w:t>18</w:t>
      </w:r>
      <w:r w:rsidRPr="001644C0">
        <w:t>83; Екатеринославская 1881</w:t>
      </w:r>
      <w:r w:rsidR="00B54553">
        <w:t> </w:t>
      </w:r>
      <w:r w:rsidRPr="001644C0">
        <w:t>→</w:t>
      </w:r>
      <w:r w:rsidR="00B54553">
        <w:t> </w:t>
      </w:r>
      <w:r>
        <w:t>18</w:t>
      </w:r>
      <w:r w:rsidRPr="001644C0">
        <w:t>82 и 1910</w:t>
      </w:r>
      <w:r w:rsidR="00B54553">
        <w:t> </w:t>
      </w:r>
      <w:r w:rsidRPr="001644C0">
        <w:t>→</w:t>
      </w:r>
      <w:r w:rsidR="00B54553">
        <w:t> </w:t>
      </w:r>
      <w:r w:rsidR="00E96431" w:rsidRPr="001644C0">
        <w:t>19</w:t>
      </w:r>
      <w:r w:rsidRPr="001644C0">
        <w:t>11; Калужская 1881</w:t>
      </w:r>
      <w:r w:rsidR="00B54553">
        <w:t> </w:t>
      </w:r>
      <w:r w:rsidRPr="001644C0">
        <w:t>→</w:t>
      </w:r>
      <w:r w:rsidR="00B54553">
        <w:t> </w:t>
      </w:r>
      <w:r>
        <w:t>18</w:t>
      </w:r>
      <w:r w:rsidRPr="001644C0">
        <w:t>82; Киевская 1910</w:t>
      </w:r>
      <w:r w:rsidR="00B54553">
        <w:t> </w:t>
      </w:r>
      <w:r w:rsidRPr="001644C0">
        <w:t>→</w:t>
      </w:r>
      <w:r w:rsidR="00B54553">
        <w:t> </w:t>
      </w:r>
      <w:r w:rsidR="00E96431" w:rsidRPr="001644C0">
        <w:t>19</w:t>
      </w:r>
      <w:r w:rsidRPr="001644C0">
        <w:t>11; Ковенская 1884</w:t>
      </w:r>
      <w:r w:rsidR="00B54553">
        <w:t> </w:t>
      </w:r>
      <w:r w:rsidRPr="001644C0">
        <w:t>→</w:t>
      </w:r>
      <w:r w:rsidR="00B54553">
        <w:t> </w:t>
      </w:r>
      <w:r>
        <w:t>18</w:t>
      </w:r>
      <w:r w:rsidRPr="001644C0">
        <w:t>85; Костромская 1890</w:t>
      </w:r>
      <w:r w:rsidR="00B54553">
        <w:t> </w:t>
      </w:r>
      <w:r w:rsidRPr="001644C0">
        <w:t>→</w:t>
      </w:r>
      <w:r w:rsidR="00B54553">
        <w:t> </w:t>
      </w:r>
      <w:r>
        <w:t>18</w:t>
      </w:r>
      <w:r w:rsidRPr="001644C0">
        <w:t>91, 1898</w:t>
      </w:r>
      <w:r w:rsidR="00B54553">
        <w:t> </w:t>
      </w:r>
      <w:r w:rsidRPr="001644C0">
        <w:t>→</w:t>
      </w:r>
      <w:r w:rsidR="00B54553">
        <w:t> </w:t>
      </w:r>
      <w:r>
        <w:t>18</w:t>
      </w:r>
      <w:r w:rsidRPr="001644C0">
        <w:t>99, 1899</w:t>
      </w:r>
      <w:r w:rsidR="00FA31E8">
        <w:t> </w:t>
      </w:r>
      <w:r w:rsidRPr="001644C0">
        <w:t>→</w:t>
      </w:r>
      <w:r w:rsidR="00FA31E8">
        <w:t> </w:t>
      </w:r>
      <w:r w:rsidRPr="001644C0">
        <w:t>1900; Курская 1881</w:t>
      </w:r>
      <w:r w:rsidR="00FA31E8">
        <w:t> </w:t>
      </w:r>
      <w:r w:rsidRPr="001644C0">
        <w:t>→</w:t>
      </w:r>
      <w:r w:rsidR="00FA31E8">
        <w:t> </w:t>
      </w:r>
      <w:r>
        <w:t>18</w:t>
      </w:r>
      <w:r w:rsidRPr="001644C0">
        <w:t>82 и 1882</w:t>
      </w:r>
      <w:r w:rsidR="00FA31E8">
        <w:t> </w:t>
      </w:r>
      <w:r w:rsidRPr="001644C0">
        <w:t>→</w:t>
      </w:r>
      <w:r w:rsidR="00FA31E8">
        <w:t> </w:t>
      </w:r>
      <w:r>
        <w:t>18</w:t>
      </w:r>
      <w:r w:rsidRPr="001644C0">
        <w:t>83; Область войска Донского смерти 1881</w:t>
      </w:r>
      <w:r w:rsidR="00FA31E8">
        <w:t> </w:t>
      </w:r>
      <w:r w:rsidRPr="001644C0">
        <w:t>→</w:t>
      </w:r>
      <w:r w:rsidR="00FA31E8">
        <w:t> </w:t>
      </w:r>
      <w:r>
        <w:t>18</w:t>
      </w:r>
      <w:r w:rsidRPr="001644C0">
        <w:t>82, рождения 1887</w:t>
      </w:r>
      <w:r w:rsidR="00FA31E8">
        <w:t> </w:t>
      </w:r>
      <w:r w:rsidRPr="001644C0">
        <w:t>→</w:t>
      </w:r>
      <w:r w:rsidR="00FA31E8">
        <w:t> </w:t>
      </w:r>
      <w:r>
        <w:t>18</w:t>
      </w:r>
      <w:r w:rsidRPr="001644C0">
        <w:t>88 и смерти 1910</w:t>
      </w:r>
      <w:r w:rsidR="00FA31E8">
        <w:t> </w:t>
      </w:r>
      <w:r w:rsidRPr="001644C0">
        <w:t>→</w:t>
      </w:r>
      <w:r w:rsidR="00FA31E8">
        <w:t> </w:t>
      </w:r>
      <w:r w:rsidR="00E96431" w:rsidRPr="001644C0">
        <w:t>19</w:t>
      </w:r>
      <w:r w:rsidRPr="001644C0">
        <w:t>11; Олонецкая 1885</w:t>
      </w:r>
      <w:r w:rsidR="00FA31E8">
        <w:t> </w:t>
      </w:r>
      <w:r w:rsidRPr="001644C0">
        <w:t>→</w:t>
      </w:r>
      <w:r w:rsidR="00FA31E8">
        <w:t> </w:t>
      </w:r>
      <w:r>
        <w:t>18</w:t>
      </w:r>
      <w:r w:rsidRPr="001644C0">
        <w:t>86; Оренбургская 1881</w:t>
      </w:r>
      <w:r w:rsidR="00FA31E8">
        <w:t> </w:t>
      </w:r>
      <w:r w:rsidRPr="001644C0">
        <w:t>→</w:t>
      </w:r>
      <w:r w:rsidR="00FA31E8">
        <w:t> </w:t>
      </w:r>
      <w:r w:rsidR="00B32968">
        <w:t>18</w:t>
      </w:r>
      <w:r w:rsidRPr="001644C0">
        <w:t>82; Орловская 1881</w:t>
      </w:r>
      <w:r w:rsidR="00FA31E8">
        <w:t> </w:t>
      </w:r>
      <w:r w:rsidRPr="001644C0">
        <w:t>→</w:t>
      </w:r>
      <w:r w:rsidR="00FA31E8">
        <w:t> </w:t>
      </w:r>
      <w:r w:rsidR="00B32968">
        <w:t>18</w:t>
      </w:r>
      <w:r w:rsidRPr="001644C0">
        <w:t>82; Пензенская 1881</w:t>
      </w:r>
      <w:r w:rsidR="00FA31E8">
        <w:t> </w:t>
      </w:r>
      <w:r w:rsidRPr="001644C0">
        <w:t>→</w:t>
      </w:r>
      <w:r w:rsidR="00FA31E8">
        <w:t> </w:t>
      </w:r>
      <w:r w:rsidR="00B32968">
        <w:t>18</w:t>
      </w:r>
      <w:r w:rsidRPr="001644C0">
        <w:t>82; Самарская 1893</w:t>
      </w:r>
      <w:r w:rsidR="00FA31E8">
        <w:t> </w:t>
      </w:r>
      <w:r w:rsidRPr="001644C0">
        <w:t>→</w:t>
      </w:r>
      <w:r w:rsidR="00FA31E8">
        <w:t> </w:t>
      </w:r>
      <w:r w:rsidR="00B32968">
        <w:t>18</w:t>
      </w:r>
      <w:r w:rsidRPr="001644C0">
        <w:t>94 и 1903</w:t>
      </w:r>
      <w:r w:rsidR="00FA31E8">
        <w:t> </w:t>
      </w:r>
      <w:r w:rsidRPr="001644C0">
        <w:t>→</w:t>
      </w:r>
      <w:r w:rsidR="00FA31E8">
        <w:t> </w:t>
      </w:r>
      <w:r w:rsidR="00E96431" w:rsidRPr="001644C0">
        <w:t>19</w:t>
      </w:r>
      <w:r w:rsidRPr="001644C0">
        <w:t>04; Симбирская 1881</w:t>
      </w:r>
      <w:r w:rsidR="00FA31E8">
        <w:t> </w:t>
      </w:r>
      <w:r w:rsidRPr="001644C0">
        <w:t>→</w:t>
      </w:r>
      <w:r w:rsidR="00FA31E8">
        <w:t> </w:t>
      </w:r>
      <w:r w:rsidR="00B32968">
        <w:t>18</w:t>
      </w:r>
      <w:r w:rsidRPr="001644C0">
        <w:t>82; Смоленская 1885</w:t>
      </w:r>
      <w:r w:rsidR="00FA31E8">
        <w:t> </w:t>
      </w:r>
      <w:r w:rsidRPr="001644C0">
        <w:t>→</w:t>
      </w:r>
      <w:r w:rsidR="00FA31E8">
        <w:t> </w:t>
      </w:r>
      <w:r w:rsidR="00B32968">
        <w:t>18</w:t>
      </w:r>
      <w:r w:rsidRPr="001644C0">
        <w:t>86 и 1910</w:t>
      </w:r>
      <w:r w:rsidR="00FA31E8">
        <w:t> </w:t>
      </w:r>
      <w:r w:rsidRPr="001644C0">
        <w:t>→</w:t>
      </w:r>
      <w:r w:rsidR="00FA31E8">
        <w:t> </w:t>
      </w:r>
      <w:r w:rsidR="00E96431" w:rsidRPr="001644C0">
        <w:t>19</w:t>
      </w:r>
      <w:r w:rsidRPr="001644C0">
        <w:t>11; Тамбовская 1895</w:t>
      </w:r>
      <w:r w:rsidR="00FA31E8">
        <w:t> </w:t>
      </w:r>
      <w:r w:rsidRPr="001644C0">
        <w:t>→</w:t>
      </w:r>
      <w:r w:rsidR="00FA31E8">
        <w:t> </w:t>
      </w:r>
      <w:r w:rsidR="00B32968">
        <w:t>18</w:t>
      </w:r>
      <w:r w:rsidRPr="001644C0">
        <w:t>96; Тверская 1901</w:t>
      </w:r>
      <w:r w:rsidR="00FA31E8">
        <w:t> </w:t>
      </w:r>
      <w:r w:rsidRPr="001644C0">
        <w:t>→</w:t>
      </w:r>
      <w:r w:rsidR="00FA31E8">
        <w:t> </w:t>
      </w:r>
      <w:r w:rsidR="00E96431" w:rsidRPr="001644C0">
        <w:t>19</w:t>
      </w:r>
      <w:r w:rsidRPr="001644C0">
        <w:t>02; Тульская 1881</w:t>
      </w:r>
      <w:r w:rsidR="00FA31E8">
        <w:t> </w:t>
      </w:r>
      <w:r w:rsidRPr="001644C0">
        <w:t>→</w:t>
      </w:r>
      <w:r w:rsidR="00FA31E8">
        <w:t> </w:t>
      </w:r>
      <w:r w:rsidR="00B32968">
        <w:t>18</w:t>
      </w:r>
      <w:r w:rsidRPr="001644C0">
        <w:t>82; Уфимская 1882</w:t>
      </w:r>
      <w:r w:rsidR="00FA31E8">
        <w:t> </w:t>
      </w:r>
      <w:r w:rsidRPr="001644C0">
        <w:t>→</w:t>
      </w:r>
      <w:r w:rsidR="00FA31E8">
        <w:t> </w:t>
      </w:r>
      <w:r w:rsidR="00B32968">
        <w:t>18</w:t>
      </w:r>
      <w:r w:rsidRPr="001644C0">
        <w:t>83, 1883</w:t>
      </w:r>
      <w:r w:rsidR="00FA31E8">
        <w:t> </w:t>
      </w:r>
      <w:r w:rsidRPr="001644C0">
        <w:t>→</w:t>
      </w:r>
      <w:r w:rsidR="00FA31E8">
        <w:t> </w:t>
      </w:r>
      <w:r w:rsidR="00B32968">
        <w:t>18</w:t>
      </w:r>
      <w:r w:rsidRPr="001644C0">
        <w:t>84 и 1903</w:t>
      </w:r>
      <w:r w:rsidR="00FA31E8">
        <w:t> </w:t>
      </w:r>
      <w:r w:rsidRPr="001644C0">
        <w:t>→</w:t>
      </w:r>
      <w:r w:rsidR="00FA31E8">
        <w:t> </w:t>
      </w:r>
      <w:r w:rsidR="00E96431" w:rsidRPr="001644C0">
        <w:t>19</w:t>
      </w:r>
      <w:r w:rsidRPr="001644C0">
        <w:t>04; Херсонская 1910</w:t>
      </w:r>
      <w:r w:rsidR="00FA31E8">
        <w:t> </w:t>
      </w:r>
      <w:r w:rsidRPr="001644C0">
        <w:t>→</w:t>
      </w:r>
      <w:r w:rsidR="00FA31E8">
        <w:t> </w:t>
      </w:r>
      <w:r w:rsidR="00E96431" w:rsidRPr="001644C0">
        <w:t>19</w:t>
      </w:r>
      <w:r w:rsidRPr="001644C0">
        <w:t>11; Ярославская 1885</w:t>
      </w:r>
      <w:r w:rsidR="00FA31E8">
        <w:t> </w:t>
      </w:r>
      <w:r w:rsidRPr="001644C0">
        <w:t>→</w:t>
      </w:r>
      <w:r w:rsidR="00FA31E8">
        <w:t> </w:t>
      </w:r>
      <w:r w:rsidR="00B32968">
        <w:t>18</w:t>
      </w:r>
      <w:r w:rsidRPr="001644C0">
        <w:t>86, 1898</w:t>
      </w:r>
      <w:r w:rsidR="00FA31E8">
        <w:t> </w:t>
      </w:r>
      <w:r w:rsidRPr="001644C0">
        <w:t>→</w:t>
      </w:r>
      <w:r w:rsidR="00FA31E8">
        <w:t> </w:t>
      </w:r>
      <w:r w:rsidR="00B32968">
        <w:t>18</w:t>
      </w:r>
      <w:r w:rsidRPr="001644C0">
        <w:t>99 и 1900</w:t>
      </w:r>
      <w:r w:rsidR="00FA31E8">
        <w:t> </w:t>
      </w:r>
      <w:r w:rsidRPr="001644C0">
        <w:t>→</w:t>
      </w:r>
      <w:r w:rsidR="00FA31E8">
        <w:t> </w:t>
      </w:r>
      <w:r w:rsidR="00E96431" w:rsidRPr="001644C0">
        <w:t>19</w:t>
      </w:r>
      <w:r w:rsidRPr="001644C0">
        <w:t>01</w:t>
      </w:r>
      <w:r w:rsidR="002D7380">
        <w:t>.</w:t>
      </w:r>
    </w:p>
    <w:p w14:paraId="794AADA6" w14:textId="068C479E" w:rsidR="00700160" w:rsidRDefault="00700160" w:rsidP="00B32968">
      <w:pPr>
        <w:pStyle w:val="XNormal-0"/>
        <w:numPr>
          <w:ilvl w:val="0"/>
          <w:numId w:val="80"/>
        </w:numPr>
      </w:pPr>
      <w:r>
        <w:t xml:space="preserve">Реальность всплеска смертности в Астраханской губернии в 1883 году </w:t>
      </w:r>
      <w:r w:rsidRPr="00700160">
        <w:t>(17,913 → 26,189 → 20,931)</w:t>
      </w:r>
      <w:r>
        <w:t xml:space="preserve"> подтверждается сведениями УГВИ, но в значительно более мягкой форме: </w:t>
      </w:r>
      <w:r w:rsidRPr="00700160">
        <w:t>17,155 → 22,757 → 20,152</w:t>
      </w:r>
      <w:r>
        <w:t>.</w:t>
      </w:r>
      <w:r w:rsidR="001D4B8B">
        <w:t xml:space="preserve"> Соломоново решение: принять усреднённое между ЦСК и УГВИ число смертей</w:t>
      </w:r>
      <w:r w:rsidR="007B6078">
        <w:t xml:space="preserve"> (</w:t>
      </w:r>
      <w:r w:rsidR="007B6078" w:rsidRPr="007B6078">
        <w:t>24,473</w:t>
      </w:r>
      <w:r w:rsidR="007B6078">
        <w:t>).</w:t>
      </w:r>
    </w:p>
    <w:p w14:paraId="4EA424E8" w14:textId="06EE7AB5" w:rsidR="00F7425C" w:rsidRDefault="00F7425C" w:rsidP="00B32968">
      <w:pPr>
        <w:pStyle w:val="XNormal-0"/>
        <w:numPr>
          <w:ilvl w:val="0"/>
          <w:numId w:val="80"/>
        </w:numPr>
      </w:pPr>
      <w:r>
        <w:t>Для Гродненской губернии данные ЦСК показывают в 1904-1905 гг. более резкий взлёт в числе смертей, чем данные УГВИ, и более значительный спад в 1906</w:t>
      </w:r>
      <w:r w:rsidRPr="00F7425C">
        <w:t xml:space="preserve">; </w:t>
      </w:r>
      <w:r>
        <w:t>то же и с рождениями. Это не невозможно, но мы соломоново принимаем для чисел рождений и смертей в Гродненской губернии в 1903-1906 гг. средние между ЦСК и УГВИ значения.</w:t>
      </w:r>
    </w:p>
    <w:p w14:paraId="05E615B9" w14:textId="5D0E6642" w:rsidR="00CF19FC" w:rsidRDefault="00CF19FC" w:rsidP="00276031">
      <w:pPr>
        <w:pStyle w:val="XNormal-0"/>
        <w:numPr>
          <w:ilvl w:val="0"/>
          <w:numId w:val="80"/>
        </w:numPr>
      </w:pPr>
      <w:r>
        <w:t>Таврическая 1882-1883</w:t>
      </w:r>
      <w:r w:rsidR="00517D70">
        <w:t xml:space="preserve">  </w:t>
      </w:r>
      <w:r w:rsidR="00517D70">
        <w:rPr>
          <w:lang w:val="en-US"/>
        </w:rPr>
        <w:t>###@@@</w:t>
      </w:r>
    </w:p>
    <w:p w14:paraId="31C7C5B0" w14:textId="015AAFEE" w:rsidR="00754CAE" w:rsidRDefault="00754CAE" w:rsidP="00B32968">
      <w:pPr>
        <w:pStyle w:val="XNormal-0"/>
        <w:numPr>
          <w:ilvl w:val="0"/>
          <w:numId w:val="80"/>
        </w:numPr>
      </w:pPr>
      <w:r>
        <w:t>Таврическая губерния в 1903 году (ЦСК) резко теряет число смертей и рождений</w:t>
      </w:r>
      <w:r w:rsidR="00511DEE">
        <w:t>, почти на 30%</w:t>
      </w:r>
      <w:r>
        <w:t xml:space="preserve">: классический признак частичного территориального охвата сведений. Мы используем </w:t>
      </w:r>
      <w:r w:rsidR="00AF1EA6">
        <w:t xml:space="preserve">для </w:t>
      </w:r>
      <w:r w:rsidR="00246A9A">
        <w:t>э</w:t>
      </w:r>
      <w:r w:rsidR="00AF1EA6">
        <w:t xml:space="preserve">того года </w:t>
      </w:r>
      <w:r>
        <w:t>величины УГВИ</w:t>
      </w:r>
      <w:r w:rsidR="0066213B">
        <w:t xml:space="preserve"> (с Севастополем)</w:t>
      </w:r>
      <w:r>
        <w:t>.</w:t>
      </w:r>
    </w:p>
    <w:p w14:paraId="723375D0" w14:textId="42925B33" w:rsidR="00246A9A" w:rsidRDefault="00246A9A" w:rsidP="00B32968">
      <w:pPr>
        <w:pStyle w:val="XNormal-0"/>
        <w:numPr>
          <w:ilvl w:val="0"/>
          <w:numId w:val="80"/>
        </w:numPr>
      </w:pPr>
      <w:r>
        <w:t>Для Таврической губернии в 1901 году ЦСК даёт провал рождений (но не смертей), в то время как УГВИ показывает лишь умеренный спад.</w:t>
      </w:r>
      <w:r w:rsidR="007D1A9C">
        <w:t xml:space="preserve"> Среднее ЦСК между 1900 и 1902 гг. было бы </w:t>
      </w:r>
      <w:r w:rsidR="007D1A9C" w:rsidRPr="007D1A9C">
        <w:t>75,669</w:t>
      </w:r>
      <w:r w:rsidR="007D1A9C">
        <w:t xml:space="preserve"> (вместо показанных </w:t>
      </w:r>
      <w:r w:rsidR="007D1A9C" w:rsidRPr="007D1A9C">
        <w:t>57,924</w:t>
      </w:r>
      <w:r w:rsidR="007D1A9C">
        <w:t>)</w:t>
      </w:r>
      <w:r w:rsidR="007D1A9C" w:rsidRPr="007D1A9C">
        <w:t xml:space="preserve">; </w:t>
      </w:r>
      <w:r w:rsidR="007D1A9C">
        <w:t xml:space="preserve">УГВИ даёт </w:t>
      </w:r>
      <w:r w:rsidR="007D1A9C" w:rsidRPr="007D1A9C">
        <w:t>67,123</w:t>
      </w:r>
      <w:r w:rsidR="007D1A9C">
        <w:t>.</w:t>
      </w:r>
      <w:r w:rsidR="00204151">
        <w:t xml:space="preserve"> Мы используем среднее между ними </w:t>
      </w:r>
      <w:r w:rsidR="00204151" w:rsidRPr="00204151">
        <w:t>71,396</w:t>
      </w:r>
      <w:r w:rsidR="00204151">
        <w:t>.</w:t>
      </w:r>
    </w:p>
    <w:p w14:paraId="181F8518" w14:textId="3F6D3E2D" w:rsidR="009C401D" w:rsidRDefault="0050269B" w:rsidP="002A1EF2">
      <w:pPr>
        <w:pStyle w:val="XNormal-0"/>
        <w:numPr>
          <w:ilvl w:val="0"/>
          <w:numId w:val="80"/>
        </w:numPr>
      </w:pPr>
      <w:r>
        <w:rPr>
          <w:lang w:val="en-US"/>
        </w:rPr>
        <w:t>###@@@</w:t>
      </w:r>
    </w:p>
    <w:p w14:paraId="4802C554" w14:textId="2EFDA180" w:rsidR="00E06F8A" w:rsidRPr="00577FCD" w:rsidRDefault="00E06F8A" w:rsidP="00E06F8A">
      <w:pPr>
        <w:pStyle w:val="XNormal-0"/>
        <w:spacing w:before="120"/>
      </w:pPr>
      <w:r w:rsidRPr="005D629A">
        <w:lastRenderedPageBreak/>
        <w:t xml:space="preserve">Поправки внесены в управляющий файл </w:t>
      </w:r>
      <w:r w:rsidRPr="00E06F8A">
        <w:rPr>
          <w:rFonts w:ascii="Courier" w:hAnsi="Courier"/>
          <w:sz w:val="20"/>
          <w:szCs w:val="20"/>
        </w:rPr>
        <w:t xml:space="preserve">csk-dvizhenie-evropriskoi-chasti-rossii </w:t>
      </w:r>
      <w:r w:rsidRPr="005D629A">
        <w:rPr>
          <w:rFonts w:ascii="Courier" w:hAnsi="Courier"/>
          <w:sz w:val="20"/>
          <w:szCs w:val="20"/>
        </w:rPr>
        <w:t>/PatchYearData.xslx</w:t>
      </w:r>
      <w:r w:rsidRPr="005D629A">
        <w:t xml:space="preserve"> прилагаемый при загрузке сведений из файлов </w:t>
      </w:r>
      <w:r w:rsidR="00577FCD">
        <w:t>ЦСК.</w:t>
      </w:r>
    </w:p>
    <w:p w14:paraId="4497F045" w14:textId="77777777" w:rsidR="002A1EF2" w:rsidRPr="0079256E" w:rsidRDefault="002A1EF2" w:rsidP="0079256E">
      <w:pPr>
        <w:pStyle w:val="XNormal-0"/>
      </w:pPr>
    </w:p>
    <w:p w14:paraId="548328EF" w14:textId="6ADBB988" w:rsidR="00EE112F" w:rsidRPr="00DF310E" w:rsidRDefault="00EE112F" w:rsidP="00066659">
      <w:pPr>
        <w:keepNext/>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101"/>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102"/>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w:t>
      </w:r>
      <w:r w:rsidRPr="00EE112F">
        <w:rPr>
          <w:rFonts w:ascii="Times New Roman" w:eastAsia="Times New Roman" w:hAnsi="Times New Roman" w:cs="Times New Roman"/>
          <w:sz w:val="20"/>
          <w:szCs w:val="20"/>
          <w:lang w:eastAsia="ru-RU"/>
        </w:rPr>
        <w:lastRenderedPageBreak/>
        <w:t>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103"/>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104"/>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105"/>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06"/>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07"/>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08"/>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09"/>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10"/>
      </w:r>
    </w:p>
    <w:p w14:paraId="74AA8C68" w14:textId="5E4713A3" w:rsidR="00DA014D" w:rsidRDefault="00EE112F" w:rsidP="00C40F53">
      <w:pPr>
        <w:pStyle w:val="XNormal-0"/>
      </w:pPr>
      <w:r w:rsidRPr="00EE112F">
        <w:t xml:space="preserve">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111"/>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lastRenderedPageBreak/>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12"/>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13"/>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1DE9CBE7" w14:textId="77777777" w:rsidR="000E2D80"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8A61EA">
        <w:t xml:space="preserve"> Новосельский указывает на ещё бо́льший недоучёт рождений среди иудеев, особенно девочек</w:t>
      </w:r>
      <w:r w:rsidR="00C862AC">
        <w:t>. На этот же половой дисбаланс учёта рождаемости указывает Урланис (превышение мальчиков над девочками в 1.2 раза сверх биологической нормы).</w:t>
      </w:r>
      <w:r w:rsidR="00DC1B09">
        <w:rPr>
          <w:rStyle w:val="FootnoteReference"/>
        </w:rPr>
        <w:footnoteReference w:id="114"/>
      </w:r>
      <w:r w:rsidRPr="00EE112F">
        <w:t xml:space="preserve"> </w:t>
      </w:r>
      <w:r w:rsidR="00F53E36" w:rsidRPr="00F53E36">
        <w:t>Г. Симоненко и П. Барач в 1892-1895 гг. пишут, что “в настоящее время в большинстве губерний Царства Польского не регистрируется от трети до половины всего числа ежегодно рождающихся, вступающих в брак и умирающих евреев”</w:t>
      </w:r>
      <w:r w:rsidR="00F53E36">
        <w:t>.</w:t>
      </w:r>
      <w:r w:rsidR="00F53E36">
        <w:rPr>
          <w:rStyle w:val="FootnoteReference"/>
        </w:rPr>
        <w:footnoteReference w:id="115"/>
      </w:r>
      <w:r w:rsidR="00F53E36">
        <w:t xml:space="preserve"> </w:t>
      </w:r>
    </w:p>
    <w:p w14:paraId="2CBDEB2D" w14:textId="14FBB380" w:rsidR="00EE112F" w:rsidRPr="00EE112F" w:rsidRDefault="00EE112F" w:rsidP="000E2D80">
      <w:pPr>
        <w:pStyle w:val="XNormal-0"/>
        <w:ind w:firstLine="432"/>
      </w:pPr>
      <w:r w:rsidRPr="00EE112F">
        <w:lastRenderedPageBreak/>
        <w:t xml:space="preserve">Мы прилагаем </w:t>
      </w:r>
      <w:r w:rsidR="00F53E36">
        <w:t>15%</w:t>
      </w:r>
      <w:r w:rsidRPr="00EE112F">
        <w:t xml:space="preserve">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16"/>
      </w:r>
      <w:r w:rsidRPr="00EE112F">
        <w:t xml:space="preserve"> т.е. только для иудейского населения губернии</w:t>
      </w:r>
      <w:r w:rsidR="000E2D80" w:rsidRPr="000E2D80">
        <w:t xml:space="preserve">; </w:t>
      </w:r>
      <w:r w:rsidR="002B6EDB">
        <w:t xml:space="preserve">но </w:t>
      </w:r>
      <w:r w:rsidR="000E2D80">
        <w:t>для польских губерний в период 1881-1895 мы прилагаем поправку 40%</w:t>
      </w:r>
      <w:r w:rsidRPr="00EE112F">
        <w:t>.  За 18 лет (</w:t>
      </w:r>
      <w:r w:rsidR="000E6396">
        <w:t>с 1896 по</w:t>
      </w:r>
      <w:r w:rsidRPr="00EE112F">
        <w:t xml:space="preserve"> 1914) это даёт прибавку по Империи в 260,000 чел. </w:t>
      </w:r>
      <w:r w:rsidR="00257687">
        <w:t xml:space="preserve">Поправка относится прежде всего к губерниям Царства Польского, где доля евреев среди населения была высока (13%). </w:t>
      </w:r>
      <w:r w:rsidRPr="00EE112F">
        <w:t>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r w:rsidR="00257687">
        <w:t xml:space="preserve"> </w:t>
      </w:r>
    </w:p>
    <w:p w14:paraId="0206B239" w14:textId="0C83D41D" w:rsidR="00874D1E" w:rsidRDefault="00874D1E" w:rsidP="008A61EA">
      <w:pPr>
        <w:keepNext/>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17"/>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18"/>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19"/>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20"/>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21"/>
      </w:r>
    </w:p>
    <w:p w14:paraId="50E0C37A" w14:textId="23D59489" w:rsidR="00A53763"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p w14:paraId="53B0235C" w14:textId="77777777" w:rsidR="00A53763" w:rsidRDefault="00A53763">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57A9B019" w14:textId="77777777" w:rsidR="009614F0" w:rsidRDefault="009614F0" w:rsidP="00C65853">
      <w:pPr>
        <w:spacing w:before="120" w:after="120" w:line="240" w:lineRule="auto"/>
        <w:ind w:firstLine="432"/>
        <w:rPr>
          <w:rFonts w:ascii="Times New Roman" w:eastAsia="Times New Roman" w:hAnsi="Times New Roman" w:cs="Times New Roman"/>
          <w:lang w:eastAsia="ru-RU"/>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A53763">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A53763">
            <w:pPr>
              <w:keepNext/>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22"/>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w:t>
      </w:r>
      <w:r w:rsidR="002047B0">
        <w:lastRenderedPageBreak/>
        <w:t xml:space="preserve">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23"/>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24"/>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25"/>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26"/>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w:t>
      </w:r>
      <w:r>
        <w:lastRenderedPageBreak/>
        <w:t xml:space="preserve">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27"/>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4C707624"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w:t>
      </w:r>
      <w:r w:rsidR="00E85306" w:rsidRPr="00786149">
        <w:rPr>
          <w:rFonts w:ascii="Times New Roman" w:eastAsia="Times New Roman" w:hAnsi="Times New Roman" w:cs="Times New Roman"/>
          <w:lang w:eastAsia="ru-RU"/>
        </w:rPr>
        <w:t>5</w:t>
      </w:r>
      <w:r w:rsidRPr="00300788">
        <w:rPr>
          <w:rFonts w:ascii="Times New Roman" w:eastAsia="Times New Roman" w:hAnsi="Times New Roman" w:cs="Times New Roman"/>
          <w:lang w:eastAsia="ru-RU"/>
        </w:rPr>
        <w:t>-1902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w:t>
      </w:r>
      <w:r w:rsidR="00E85306" w:rsidRPr="00786149">
        <w:rPr>
          <w:rFonts w:ascii="Times New Roman" w:eastAsia="Times New Roman" w:hAnsi="Times New Roman" w:cs="Times New Roman"/>
          <w:lang w:eastAsia="ru-RU"/>
        </w:rPr>
        <w:t xml:space="preserve">; </w:t>
      </w:r>
      <w:r w:rsidR="00E85306">
        <w:rPr>
          <w:rFonts w:ascii="Times New Roman" w:eastAsia="Times New Roman" w:hAnsi="Times New Roman" w:cs="Times New Roman"/>
          <w:lang w:eastAsia="ru-RU"/>
        </w:rPr>
        <w:t>для периода до 1895 данные фактически отсутствуют вовсе, кроме 1890 и 1891 гг</w:t>
      </w:r>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28"/>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w:t>
      </w:r>
      <w:r w:rsidRPr="00EE112F">
        <w:lastRenderedPageBreak/>
        <w:t>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29"/>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lastRenderedPageBreak/>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ED7732">
        <w:t xml:space="preserve"> </w:t>
      </w:r>
      <w:r w:rsidRPr="00EE112F">
        <w:t>программы</w:t>
      </w:r>
      <w:r w:rsidRPr="00ED7732">
        <w:t xml:space="preserve"> </w:t>
      </w:r>
      <w:r w:rsidRPr="007960A0">
        <w:rPr>
          <w:rFonts w:ascii="Courier New" w:hAnsi="Courier New" w:cs="Courier New"/>
          <w:sz w:val="20"/>
          <w:szCs w:val="20"/>
          <w:lang w:val="en-US"/>
        </w:rPr>
        <w:t>rtss</w:t>
      </w:r>
      <w:r w:rsidRPr="00ED7732">
        <w:rPr>
          <w:rFonts w:ascii="Courier New" w:hAnsi="Courier New" w:cs="Courier New"/>
          <w:sz w:val="20"/>
          <w:szCs w:val="20"/>
        </w:rPr>
        <w:t>.</w:t>
      </w:r>
      <w:r w:rsidRPr="007960A0">
        <w:rPr>
          <w:rFonts w:ascii="Courier New" w:hAnsi="Courier New" w:cs="Courier New"/>
          <w:sz w:val="20"/>
          <w:szCs w:val="20"/>
          <w:lang w:val="en-US"/>
        </w:rPr>
        <w:t>pre</w:t>
      </w:r>
      <w:r w:rsidRPr="00ED7732">
        <w:rPr>
          <w:rFonts w:ascii="Courier New" w:hAnsi="Courier New" w:cs="Courier New"/>
          <w:sz w:val="20"/>
          <w:szCs w:val="20"/>
        </w:rPr>
        <w:t>1917.</w:t>
      </w:r>
      <w:r w:rsidRPr="007960A0">
        <w:rPr>
          <w:rFonts w:ascii="Courier New" w:hAnsi="Courier New" w:cs="Courier New"/>
          <w:sz w:val="20"/>
          <w:szCs w:val="20"/>
          <w:lang w:val="en-US"/>
        </w:rPr>
        <w:t>tools</w:t>
      </w:r>
      <w:r w:rsidRPr="00ED7732">
        <w:rPr>
          <w:rFonts w:ascii="Courier New" w:hAnsi="Courier New" w:cs="Courier New"/>
          <w:sz w:val="20"/>
          <w:szCs w:val="20"/>
        </w:rPr>
        <w:t>.</w:t>
      </w:r>
      <w:r w:rsidRPr="007960A0">
        <w:rPr>
          <w:rFonts w:ascii="Courier New" w:hAnsi="Courier New" w:cs="Courier New"/>
          <w:sz w:val="20"/>
          <w:szCs w:val="20"/>
          <w:lang w:val="en-US"/>
        </w:rPr>
        <w:t>ShowAreaValues</w:t>
      </w:r>
      <w:r w:rsidRPr="00ED7732">
        <w:t>.</w:t>
      </w:r>
      <w:r w:rsidRPr="00ED7732">
        <w:br/>
      </w:r>
      <w:r w:rsidRPr="00ED7732">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30"/>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31"/>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132"/>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33"/>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34"/>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35"/>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36"/>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37"/>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38"/>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39"/>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40"/>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4"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1778F563"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привислинским губерниям и Варшаве нет. Также нет сведений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 xml:space="preserve">за 1914 год по Виленской, Ковенской, Гродненской, Холмской и Курляндской губерниям. Сведения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по Бессарабской губернии для 1914 года частичны.</w:t>
      </w:r>
      <w:r w:rsidR="00221E67">
        <w:rPr>
          <w:rStyle w:val="FootnoteReference"/>
          <w:rFonts w:ascii="Times New Roman" w:eastAsia="Times New Roman" w:hAnsi="Times New Roman" w:cs="Times New Roman"/>
          <w:lang w:eastAsia="ru-RU"/>
        </w:rPr>
        <w:footnoteReference w:id="141"/>
      </w:r>
      <w:r w:rsidRPr="00E82E34">
        <w:rPr>
          <w:rFonts w:ascii="Times New Roman" w:eastAsia="Times New Roman" w:hAnsi="Times New Roman" w:cs="Times New Roman"/>
          <w:lang w:eastAsia="ru-RU"/>
        </w:rPr>
        <w:t xml:space="preserve">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lastRenderedPageBreak/>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42"/>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43"/>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lastRenderedPageBreak/>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lastRenderedPageBreak/>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44"/>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45"/>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lastRenderedPageBreak/>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46"/>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47"/>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48"/>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lastRenderedPageBreak/>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49"/>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50"/>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51"/>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52"/>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53"/>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5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55"/>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56"/>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57"/>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Лосицкого</w:t>
            </w:r>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58"/>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59"/>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60"/>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61"/>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62"/>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63"/>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64"/>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65"/>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66"/>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67"/>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68"/>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69"/>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70"/>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71"/>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72"/>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Лосицкого</w:t>
            </w:r>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73"/>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74"/>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75"/>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76"/>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77"/>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78"/>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79"/>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80"/>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в 1885 году и в 1893 году, была бы недостаточно демографичной: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 число смертей;</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Mᵧ — сальдо миграции;</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 + [(</w:t>
      </w:r>
      <w:r w:rsidRPr="00464A4C">
        <w:rPr>
          <w:rFonts w:ascii="Times New Roman" w:hAnsi="Times New Roman" w:cs="Times New Roman"/>
        </w:rPr>
        <w:t>y</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c</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464A4C">
        <w:rPr>
          <w:rFonts w:cs="Cambria Math"/>
        </w:rPr>
        <w:t>𝚌</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w:t>
      </w:r>
    </w:p>
    <w:p w14:paraId="5A1C52DC"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056017">
        <w:rPr>
          <w:rFonts w:ascii="Times New Roman" w:hAnsi="Times New Roman" w:cs="Times New Roman"/>
          <w:lang w:val="en-US"/>
        </w:rPr>
        <w:t>:</w:t>
      </w:r>
    </w:p>
    <w:p w14:paraId="0BA39FF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exp</w:t>
      </w:r>
      <w:r w:rsidRPr="00056017">
        <w:rPr>
          <w:rFonts w:ascii="Times New Roman" w:hAnsi="Times New Roman" w:cs="Times New Roman"/>
        </w:rPr>
        <w:t>(</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50‰ и смертность 30‰;</w:t>
      </w:r>
    </w:p>
    <w:p w14:paraId="66D92054"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35‰ и смертность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056017">
        <w:rPr>
          <w:rFonts w:ascii="Times New Roman" w:hAnsi="Times New Roman" w:cs="Times New Roman"/>
          <w:lang w:val="en-US"/>
        </w:rPr>
        <w:t xml:space="preserve"> </w:t>
      </w:r>
      <w:r w:rsidRPr="00464A4C">
        <w:rPr>
          <w:rFonts w:ascii="Times New Roman" w:hAnsi="Times New Roman" w:cs="Times New Roman"/>
        </w:rPr>
        <w:t>сходимости</w:t>
      </w:r>
      <w:r w:rsidRPr="00056017">
        <w:rPr>
          <w:rFonts w:ascii="Times New Roman" w:hAnsi="Times New Roman" w:cs="Times New Roman"/>
          <w:lang w:val="en-US"/>
        </w:rPr>
        <w:t>:</w:t>
      </w:r>
    </w:p>
    <w:p w14:paraId="4DF106D2"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329F85E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Dᵧ</w:t>
      </w:r>
      <w:r w:rsidRPr="00056017">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201811"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r w:rsidRPr="00464A4C">
              <w:rPr>
                <w:rFonts w:ascii="Times New Roman" w:eastAsia="Consolas" w:hAnsi="Times New Roman" w:cs="Times New Roman"/>
                <w:sz w:val="19"/>
                <w:lang w:val="en-US"/>
              </w:rPr>
              <w:t>setBirhts(year, roundedBirths);</w:t>
            </w:r>
            <w:r w:rsidRPr="00464A4C">
              <w:rPr>
                <w:rFonts w:ascii="Times New Roman" w:eastAsia="Consolas" w:hAnsi="Times New Roman" w:cs="Times New Roman"/>
                <w:sz w:val="19"/>
                <w:lang w:val="en-US"/>
              </w:rPr>
              <w:br/>
              <w:t>setDeaths(year, roundedDeaths);</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81"/>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82"/>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056017">
        <w:rPr>
          <w:lang w:val="en-US"/>
        </w:rPr>
        <w:t xml:space="preserve"> </w:t>
      </w:r>
      <w:r w:rsidRPr="00E474FD">
        <w:t>сводной</w:t>
      </w:r>
      <w:r w:rsidRPr="00056017">
        <w:rPr>
          <w:lang w:val="en-US"/>
        </w:rPr>
        <w:t xml:space="preserve"> </w:t>
      </w:r>
      <w:r w:rsidRPr="00E474FD">
        <w:t>исторической</w:t>
      </w:r>
      <w:r w:rsidRPr="00056017">
        <w:rPr>
          <w:lang w:val="en-US"/>
        </w:rPr>
        <w:t xml:space="preserve"> </w:t>
      </w:r>
      <w:r w:rsidRPr="00E474FD">
        <w:t>таблице</w:t>
      </w:r>
      <w:r w:rsidRPr="00056017">
        <w:rPr>
          <w:lang w:val="en-US"/>
        </w:rPr>
        <w:t xml:space="preserve"> </w:t>
      </w:r>
      <w:r w:rsidRPr="00E474FD">
        <w:t>позднейшего</w:t>
      </w:r>
      <w:r w:rsidRPr="00056017">
        <w:rPr>
          <w:lang w:val="en-US"/>
        </w:rPr>
        <w:t xml:space="preserve"> </w:t>
      </w:r>
      <w:r w:rsidRPr="00E474FD">
        <w:t>отчёта</w:t>
      </w:r>
      <w:r w:rsidRPr="00056017">
        <w:rPr>
          <w:lang w:val="en-US"/>
        </w:rPr>
        <w:t xml:space="preserve"> </w:t>
      </w:r>
      <w:r w:rsidRPr="00E474FD">
        <w:t>это</w:t>
      </w:r>
      <w:r w:rsidRPr="00056017">
        <w:rPr>
          <w:lang w:val="en-US"/>
        </w:rPr>
        <w:t xml:space="preserve"> </w:t>
      </w:r>
      <w:r w:rsidRPr="00E474FD">
        <w:t>сформулировано</w:t>
      </w:r>
      <w:r w:rsidRPr="00056017">
        <w:rPr>
          <w:lang w:val="en-US"/>
        </w:rPr>
        <w:t xml:space="preserve"> </w:t>
      </w:r>
      <w:r w:rsidRPr="00E474FD">
        <w:t>ещё</w:t>
      </w:r>
      <w:r w:rsidRPr="00056017">
        <w:rPr>
          <w:lang w:val="en-US"/>
        </w:rPr>
        <w:t xml:space="preserve"> </w:t>
      </w:r>
      <w:r w:rsidRPr="00E474FD">
        <w:t>прямее</w:t>
      </w:r>
      <w:r w:rsidRPr="00056017">
        <w:rPr>
          <w:lang w:val="en-US"/>
        </w:rPr>
        <w:t xml:space="preserve">: </w:t>
      </w:r>
      <w:r w:rsidR="00CB3043" w:rsidRPr="00056017">
        <w:rPr>
          <w:lang w:val="en-US"/>
        </w:rPr>
        <w:t>“</w:t>
      </w:r>
      <w:r w:rsidRPr="009258F6">
        <w:rPr>
          <w:lang w:val="en-US"/>
        </w:rPr>
        <w:t>Beginning</w:t>
      </w:r>
      <w:r w:rsidRPr="00056017">
        <w:rPr>
          <w:lang w:val="en-US"/>
        </w:rPr>
        <w:t xml:space="preserve"> </w:t>
      </w:r>
      <w:r w:rsidRPr="009258F6">
        <w:rPr>
          <w:lang w:val="en-US"/>
        </w:rPr>
        <w:t>with</w:t>
      </w:r>
      <w:r w:rsidRPr="00056017">
        <w:rPr>
          <w:lang w:val="en-US"/>
        </w:rPr>
        <w:t xml:space="preserve"> 1899, </w:t>
      </w:r>
      <w:r w:rsidRPr="009258F6">
        <w:rPr>
          <w:lang w:val="en-US"/>
        </w:rPr>
        <w:t>Polish</w:t>
      </w:r>
      <w:r w:rsidRPr="00056017">
        <w:rPr>
          <w:lang w:val="en-US"/>
        </w:rPr>
        <w:t xml:space="preserve"> </w:t>
      </w:r>
      <w:r w:rsidRPr="009258F6">
        <w:rPr>
          <w:lang w:val="en-US"/>
        </w:rPr>
        <w:t>immigrants</w:t>
      </w:r>
      <w:r w:rsidRPr="00056017">
        <w:rPr>
          <w:lang w:val="en-US"/>
        </w:rPr>
        <w:t xml:space="preserve"> </w:t>
      </w:r>
      <w:r w:rsidRPr="009258F6">
        <w:rPr>
          <w:lang w:val="en-US"/>
        </w:rPr>
        <w:t>have</w:t>
      </w:r>
      <w:r w:rsidRPr="00056017">
        <w:rPr>
          <w:lang w:val="en-US"/>
        </w:rPr>
        <w:t xml:space="preserve"> </w:t>
      </w:r>
      <w:r w:rsidRPr="009258F6">
        <w:rPr>
          <w:lang w:val="en-US"/>
        </w:rPr>
        <w:t>been</w:t>
      </w:r>
      <w:r w:rsidRPr="00056017">
        <w:rPr>
          <w:lang w:val="en-US"/>
        </w:rPr>
        <w:t xml:space="preserve"> </w:t>
      </w:r>
      <w:r w:rsidRPr="009258F6">
        <w:rPr>
          <w:lang w:val="en-US"/>
        </w:rPr>
        <w:t>included</w:t>
      </w:r>
      <w:r w:rsidRPr="00056017">
        <w:rPr>
          <w:lang w:val="en-US"/>
        </w:rPr>
        <w:t xml:space="preserve"> </w:t>
      </w:r>
      <w:r w:rsidRPr="009258F6">
        <w:rPr>
          <w:lang w:val="en-US"/>
        </w:rPr>
        <w:t>in</w:t>
      </w:r>
      <w:r w:rsidRPr="00056017">
        <w:rPr>
          <w:lang w:val="en-US"/>
        </w:rPr>
        <w:t xml:space="preserve"> </w:t>
      </w:r>
      <w:r w:rsidRPr="009258F6">
        <w:rPr>
          <w:lang w:val="en-US"/>
        </w:rPr>
        <w:t>the</w:t>
      </w:r>
      <w:r w:rsidRPr="00056017">
        <w:rPr>
          <w:lang w:val="en-US"/>
        </w:rPr>
        <w:t xml:space="preserve"> </w:t>
      </w:r>
      <w:r w:rsidRPr="009258F6">
        <w:rPr>
          <w:lang w:val="en-US"/>
        </w:rPr>
        <w:t>countries</w:t>
      </w:r>
      <w:r w:rsidRPr="00056017">
        <w:rPr>
          <w:lang w:val="en-US"/>
        </w:rPr>
        <w:t xml:space="preserve"> </w:t>
      </w:r>
      <w:r w:rsidRPr="009258F6">
        <w:rPr>
          <w:lang w:val="en-US"/>
        </w:rPr>
        <w:t>to</w:t>
      </w:r>
      <w:r w:rsidRPr="00056017">
        <w:rPr>
          <w:lang w:val="en-US"/>
        </w:rPr>
        <w:t xml:space="preserve"> </w:t>
      </w:r>
      <w:r w:rsidRPr="009258F6">
        <w:rPr>
          <w:lang w:val="en-US"/>
        </w:rPr>
        <w:t>which</w:t>
      </w:r>
      <w:r w:rsidRPr="00056017">
        <w:rPr>
          <w:lang w:val="en-US"/>
        </w:rPr>
        <w:t xml:space="preserve"> </w:t>
      </w:r>
      <w:r w:rsidRPr="009258F6">
        <w:rPr>
          <w:lang w:val="en-US"/>
        </w:rPr>
        <w:t>they</w:t>
      </w:r>
      <w:r w:rsidRPr="00056017">
        <w:rPr>
          <w:lang w:val="en-US"/>
        </w:rPr>
        <w:t xml:space="preserve"> </w:t>
      </w:r>
      <w:r w:rsidRPr="009258F6">
        <w:rPr>
          <w:lang w:val="en-US"/>
        </w:rPr>
        <w:t>belong</w:t>
      </w:r>
      <w:r w:rsidR="00CB3043" w:rsidRPr="00056017">
        <w:rPr>
          <w:lang w:val="en-US"/>
        </w:rPr>
        <w:t>”</w:t>
      </w:r>
      <w:r w:rsidRPr="00056017">
        <w:rPr>
          <w:lang w:val="en-US"/>
        </w:rPr>
        <w:t xml:space="preserve"> (</w:t>
      </w:r>
      <w:r w:rsidRPr="009258F6">
        <w:rPr>
          <w:lang w:val="en-US"/>
        </w:rPr>
        <w:t>Immigration</w:t>
      </w:r>
      <w:r w:rsidRPr="00056017">
        <w:rPr>
          <w:lang w:val="en-US"/>
        </w:rPr>
        <w:t xml:space="preserve"> </w:t>
      </w:r>
      <w:r w:rsidRPr="009258F6">
        <w:rPr>
          <w:lang w:val="en-US"/>
        </w:rPr>
        <w:t>Report</w:t>
      </w:r>
      <w:r w:rsidRPr="00056017">
        <w:rPr>
          <w:lang w:val="en-US"/>
        </w:rPr>
        <w:t xml:space="preserve"> 1902, </w:t>
      </w:r>
      <w:r w:rsidRPr="00E474FD">
        <w:t>стр</w:t>
      </w:r>
      <w:r w:rsidRPr="00056017">
        <w:rPr>
          <w:lang w:val="en-US"/>
        </w:rPr>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056017">
        <w:rPr>
          <w:lang w:val="en-US"/>
        </w:rPr>
        <w:t xml:space="preserve"> </w:t>
      </w:r>
      <w:r w:rsidRPr="00CD6E0B">
        <w:rPr>
          <w:lang w:val="en-US"/>
        </w:rPr>
        <w:t>Immigration</w:t>
      </w:r>
      <w:r w:rsidRPr="00056017">
        <w:rPr>
          <w:lang w:val="en-US"/>
        </w:rPr>
        <w:t xml:space="preserve"> </w:t>
      </w:r>
      <w:r w:rsidRPr="00CD6E0B">
        <w:rPr>
          <w:lang w:val="en-US"/>
        </w:rPr>
        <w:t>Report</w:t>
      </w:r>
      <w:r w:rsidRPr="00056017">
        <w:rPr>
          <w:lang w:val="en-US"/>
        </w:rPr>
        <w:t xml:space="preserve"> 1892, </w:t>
      </w:r>
      <w:r w:rsidRPr="00CD6E0B">
        <w:t>стр</w:t>
      </w:r>
      <w:r w:rsidRPr="00056017">
        <w:rPr>
          <w:lang w:val="en-US"/>
        </w:rPr>
        <w:t xml:space="preserve">. 7 </w:t>
      </w:r>
      <w:r w:rsidRPr="00CD6E0B">
        <w:t>одновременно</w:t>
      </w:r>
      <w:r w:rsidRPr="00056017">
        <w:rPr>
          <w:lang w:val="en-US"/>
        </w:rPr>
        <w:t xml:space="preserve"> </w:t>
      </w:r>
      <w:r w:rsidRPr="00CD6E0B">
        <w:t>приводятся</w:t>
      </w:r>
      <w:r w:rsidRPr="00056017">
        <w:rPr>
          <w:lang w:val="en-US"/>
        </w:rPr>
        <w:t xml:space="preserve"> </w:t>
      </w:r>
      <w:r w:rsidRPr="00CD6E0B">
        <w:t>категории</w:t>
      </w:r>
      <w:r w:rsidRPr="00056017">
        <w:rPr>
          <w:lang w:val="en-US"/>
        </w:rPr>
        <w:t xml:space="preserve"> </w:t>
      </w:r>
      <w:r w:rsidRPr="00CD6E0B">
        <w:rPr>
          <w:lang w:val="en-US"/>
        </w:rPr>
        <w:t>Other</w:t>
      </w:r>
      <w:r w:rsidRPr="00056017">
        <w:rPr>
          <w:lang w:val="en-US"/>
        </w:rPr>
        <w:t xml:space="preserve"> </w:t>
      </w:r>
      <w:r w:rsidRPr="00CD6E0B">
        <w:rPr>
          <w:lang w:val="en-US"/>
        </w:rPr>
        <w:t>Austria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rPr>
          <w:lang w:val="en-US"/>
        </w:rPr>
        <w:t>Poland</w:t>
      </w:r>
      <w:r w:rsidRPr="00056017">
        <w:rPr>
          <w:lang w:val="en-US"/>
        </w:rPr>
        <w:t xml:space="preserve">, </w:t>
      </w:r>
      <w:r w:rsidRPr="00CD6E0B">
        <w:rPr>
          <w:lang w:val="en-US"/>
        </w:rPr>
        <w:t>Russia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t>и</w:t>
      </w:r>
      <w:r w:rsidRPr="00056017">
        <w:rPr>
          <w:lang w:val="en-US"/>
        </w:rPr>
        <w:t xml:space="preserve"> </w:t>
      </w:r>
      <w:r w:rsidRPr="00CD6E0B">
        <w:rPr>
          <w:lang w:val="en-US"/>
        </w:rPr>
        <w:t>Finland</w:t>
      </w:r>
      <w:r w:rsidRPr="00056017">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до FY1893 включительно</w:t>
            </w:r>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оценочно</w:t>
            </w:r>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FY1899 и далее</w:t>
            </w:r>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056017">
        <w:rPr>
          <w:lang w:val="en-US"/>
        </w:rPr>
        <w:t xml:space="preserve"> </w:t>
      </w:r>
      <w:r w:rsidRPr="005466E4">
        <w:rPr>
          <w:lang w:val="en-US"/>
        </w:rPr>
        <w:t>by</w:t>
      </w:r>
      <w:r w:rsidRPr="00056017">
        <w:rPr>
          <w:lang w:val="en-US"/>
        </w:rPr>
        <w:t xml:space="preserve"> </w:t>
      </w:r>
      <w:r w:rsidRPr="005466E4">
        <w:rPr>
          <w:lang w:val="en-US"/>
        </w:rPr>
        <w:t>German</w:t>
      </w:r>
      <w:r w:rsidRPr="00056017">
        <w:rPr>
          <w:lang w:val="en-US"/>
        </w:rPr>
        <w:t xml:space="preserve"> </w:t>
      </w:r>
      <w:r w:rsidRPr="005466E4">
        <w:rPr>
          <w:lang w:val="en-US"/>
        </w:rPr>
        <w:t>ports</w:t>
      </w:r>
      <w:r w:rsidRPr="00056017">
        <w:rPr>
          <w:lang w:val="en-US"/>
        </w:rPr>
        <w:t xml:space="preserve"> </w:t>
      </w:r>
      <w:r w:rsidRPr="005466E4">
        <w:rPr>
          <w:lang w:val="en-US"/>
        </w:rPr>
        <w:t>only</w:t>
      </w:r>
      <w:r w:rsidRPr="00056017">
        <w:rPr>
          <w:lang w:val="en-US"/>
        </w:rPr>
        <w:t>.”</w:t>
      </w:r>
      <w:r w:rsidR="00DF46B3" w:rsidRPr="00056017">
        <w:rPr>
          <w:lang w:val="en-US"/>
        </w:rPr>
        <w:t xml:space="preserve"> </w:t>
      </w:r>
      <w:r w:rsidR="00DF46B3" w:rsidRPr="00DF46B3">
        <w:t>А</w:t>
      </w:r>
      <w:r w:rsidR="00DF46B3" w:rsidRPr="00056017">
        <w:rPr>
          <w:lang w:val="en-US"/>
        </w:rPr>
        <w:t xml:space="preserve"> </w:t>
      </w:r>
      <w:r w:rsidR="00DF46B3" w:rsidRPr="00DF46B3">
        <w:t>в</w:t>
      </w:r>
      <w:r w:rsidR="00DF46B3" w:rsidRPr="00056017">
        <w:rPr>
          <w:lang w:val="en-US"/>
        </w:rPr>
        <w:t xml:space="preserve"> </w:t>
      </w:r>
      <w:r w:rsidR="00DF46B3" w:rsidRPr="005466E4">
        <w:rPr>
          <w:lang w:val="en-US"/>
        </w:rPr>
        <w:t>Table</w:t>
      </w:r>
      <w:r w:rsidR="00DF46B3" w:rsidRPr="00056017">
        <w:rPr>
          <w:lang w:val="en-US"/>
        </w:rPr>
        <w:t xml:space="preserve"> 13 </w:t>
      </w:r>
      <w:r w:rsidR="00DF46B3" w:rsidRPr="00DF46B3">
        <w:t>за</w:t>
      </w:r>
      <w:r w:rsidR="00DF46B3" w:rsidRPr="00056017">
        <w:rPr>
          <w:lang w:val="en-US"/>
        </w:rPr>
        <w:t xml:space="preserve"> 1886</w:t>
      </w:r>
      <w:r w:rsidR="005466E4" w:rsidRPr="00056017">
        <w:rPr>
          <w:lang w:val="en-US"/>
        </w:rPr>
        <w:t>-</w:t>
      </w:r>
      <w:r w:rsidR="00DF46B3" w:rsidRPr="00056017">
        <w:rPr>
          <w:lang w:val="en-US"/>
        </w:rPr>
        <w:t xml:space="preserve">1890 </w:t>
      </w:r>
      <w:r w:rsidR="00DF46B3" w:rsidRPr="00DF46B3">
        <w:t>они</w:t>
      </w:r>
      <w:r w:rsidR="00DF46B3" w:rsidRPr="00056017">
        <w:rPr>
          <w:lang w:val="en-US"/>
        </w:rPr>
        <w:t xml:space="preserve"> </w:t>
      </w:r>
      <w:r w:rsidR="00DF46B3" w:rsidRPr="00DF46B3">
        <w:t>разделены</w:t>
      </w:r>
      <w:r w:rsidR="00DF46B3" w:rsidRPr="00056017">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83"/>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r w:rsidRPr="00F03F10">
              <w:rPr>
                <w:b/>
                <w:bCs/>
                <w:lang w:val="en-US"/>
              </w:rPr>
              <w:t>вместе</w:t>
            </w:r>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84"/>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Финляндию</w:t>
            </w:r>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без Финляндии</w:t>
            </w:r>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1911–1915: вычесть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стр</w:t>
      </w:r>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3DFE1E0F" w:rsidR="00CB588C"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77CF134B" w14:textId="0139EB31" w:rsidR="00032CCD" w:rsidRDefault="00032CCD" w:rsidP="009C2EA5">
      <w:pPr>
        <w:pStyle w:val="XNormal"/>
      </w:pPr>
      <w:r>
        <w:br w:type="page"/>
      </w:r>
    </w:p>
    <w:p w14:paraId="38A031EC" w14:textId="58421A80" w:rsidR="003659A4" w:rsidRPr="00404793"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FE786B" w:rsidRPr="00404793">
        <w:rPr>
          <w:rFonts w:ascii="Times New Roman" w:eastAsia="Times New Roman" w:hAnsi="Times New Roman" w:cs="Times New Roman"/>
          <w:sz w:val="27"/>
          <w:szCs w:val="27"/>
          <w:u w:val="single"/>
          <w:lang w:eastAsia="ru-RU"/>
        </w:rPr>
        <w:t>5</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18" w:name="toc_appendix_3"/>
      <w:bookmarkEnd w:id="18"/>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85"/>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86"/>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87"/>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88"/>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89"/>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90"/>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91"/>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92"/>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93"/>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94"/>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95"/>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96"/>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97"/>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98"/>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99"/>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200"/>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201"/>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202"/>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203"/>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204"/>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205"/>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206"/>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207"/>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08"/>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09"/>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210"/>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211"/>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212"/>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13"/>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14"/>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15"/>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16"/>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17"/>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18"/>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19"/>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20"/>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62B2A6A0" w:rsidR="00E565F1" w:rsidRPr="001C2D18" w:rsidRDefault="00E565F1" w:rsidP="00121E3B">
      <w:pPr>
        <w:pStyle w:val="XNormal"/>
      </w:pPr>
      <w:r w:rsidRPr="00E67BD1">
        <w:t xml:space="preserve">### </w:t>
      </w:r>
      <w:r>
        <w:t>оценка с диапазоном ошибки недоучёта</w:t>
      </w:r>
      <w:r w:rsidR="001C2D18" w:rsidRPr="001C2D18">
        <w:br/>
        <w:t>###</w:t>
      </w:r>
      <w:r w:rsidR="001C2D18">
        <w:t xml:space="preserve"> описание общего алгоритма для 1881-1895</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Уезд</w:t>
            </w:r>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Из них от холеры</w:t>
            </w:r>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Смерти без холеры</w:t>
            </w:r>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Астраханский</w:t>
            </w:r>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Енотаевский</w:t>
            </w:r>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Красноярский</w:t>
            </w:r>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Черноярский</w:t>
            </w:r>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Царевский</w:t>
            </w:r>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Итого</w:t>
            </w:r>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3B1547FF" w14:textId="6A4001C6" w:rsidR="00B20A4F" w:rsidRPr="00EA1732" w:rsidRDefault="00B20A4F" w:rsidP="002E3A99">
      <w:pPr>
        <w:rPr>
          <w:rFonts w:ascii="Times New Roman" w:eastAsia="Times New Roman" w:hAnsi="Times New Roman" w:cs="Times New Roman"/>
          <w:szCs w:val="24"/>
          <w:lang w:eastAsia="ru-RU"/>
        </w:rPr>
      </w:pPr>
    </w:p>
    <w:sectPr w:rsidR="00B20A4F" w:rsidRPr="00EA1732" w:rsidSect="001D6A94">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010141" w14:textId="77777777" w:rsidR="00074F5A" w:rsidRDefault="00074F5A" w:rsidP="009659E2">
      <w:pPr>
        <w:spacing w:after="0" w:line="240" w:lineRule="auto"/>
      </w:pPr>
      <w:r>
        <w:separator/>
      </w:r>
    </w:p>
  </w:endnote>
  <w:endnote w:type="continuationSeparator" w:id="0">
    <w:p w14:paraId="50EB12D7" w14:textId="77777777" w:rsidR="00074F5A" w:rsidRDefault="00074F5A"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5002EFF" w:usb1="C000E47F" w:usb2="0000002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B32968" w:rsidRDefault="00B32968">
    <w:pPr>
      <w:pStyle w:val="Footer"/>
      <w:jc w:val="center"/>
    </w:pPr>
  </w:p>
  <w:p w14:paraId="330693B7" w14:textId="77777777" w:rsidR="00B32968" w:rsidRDefault="00B329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32968" w:rsidRDefault="00B329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32968" w:rsidRDefault="00B329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4EB19A" w14:textId="77777777" w:rsidR="00074F5A" w:rsidRDefault="00074F5A" w:rsidP="009659E2">
      <w:pPr>
        <w:spacing w:after="0" w:line="240" w:lineRule="auto"/>
      </w:pPr>
      <w:r>
        <w:separator/>
      </w:r>
    </w:p>
  </w:footnote>
  <w:footnote w:type="continuationSeparator" w:id="0">
    <w:p w14:paraId="70D2B509" w14:textId="77777777" w:rsidR="00074F5A" w:rsidRDefault="00074F5A" w:rsidP="009659E2">
      <w:pPr>
        <w:spacing w:after="0" w:line="240" w:lineRule="auto"/>
      </w:pPr>
      <w:r>
        <w:continuationSeparator/>
      </w:r>
    </w:p>
  </w:footnote>
  <w:footnote w:id="1">
    <w:p w14:paraId="35021388" w14:textId="77777777" w:rsidR="00B32968" w:rsidRPr="007D0F6D" w:rsidRDefault="00B32968"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32968" w:rsidRPr="00723870" w:rsidRDefault="00B32968">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32968" w:rsidRDefault="00B32968">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B32968" w:rsidRPr="005809A7" w:rsidRDefault="00B32968">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32968" w:rsidRPr="001F1B55" w:rsidRDefault="00B3296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B32968" w:rsidRDefault="00B3296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32968" w:rsidRDefault="00B32968">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B32968" w:rsidRDefault="00B32968">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509A479C" w:rsidR="00B32968" w:rsidRPr="005D69EB" w:rsidRDefault="00B32968">
      <w:pPr>
        <w:pStyle w:val="FootnoteText"/>
      </w:pPr>
      <w:r>
        <w:rPr>
          <w:rStyle w:val="FootnoteReference"/>
        </w:rPr>
        <w:footnoteRef/>
      </w:r>
      <w:r>
        <w:t xml:space="preserve"> </w:t>
      </w:r>
      <w:r w:rsidRPr="005D69EB">
        <w:t>Цифровая подборка: https://archive.org/details/csk_dvizhenie_naseleniia</w:t>
      </w:r>
      <w:r w:rsidRPr="00744E78">
        <w:t xml:space="preserve">; </w:t>
      </w:r>
      <w:r>
        <w:t xml:space="preserve">доп. см. </w:t>
      </w:r>
      <w:r w:rsidRPr="00FC6047">
        <w:t>https://archive.org/details/</w:t>
      </w:r>
      <w:r>
        <w:br/>
      </w:r>
      <w:r w:rsidRPr="00FC6047">
        <w:t>statisticheskii_vremennik_rossiiskoi_imperii</w:t>
      </w:r>
      <w:r w:rsidRPr="005D69EB">
        <w:t>.</w:t>
      </w:r>
    </w:p>
  </w:footnote>
  <w:footnote w:id="10">
    <w:p w14:paraId="6035B8A7" w14:textId="45951A94" w:rsidR="00B32968" w:rsidRPr="00FC6047" w:rsidRDefault="00B32968">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32968" w:rsidRDefault="00B32968">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32968" w:rsidRPr="001D20B6" w:rsidRDefault="00B32968">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32968" w:rsidRPr="007D47C2" w:rsidRDefault="00B32968">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32968" w:rsidRPr="00A64334" w:rsidRDefault="00B32968">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B32968" w:rsidRPr="00141FFE" w:rsidRDefault="00B32968">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32968" w:rsidRPr="00893B19" w:rsidRDefault="00B32968">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7AF28EFA" w14:textId="2660252D" w:rsidR="00B32968" w:rsidRDefault="00B32968">
      <w:pPr>
        <w:pStyle w:val="FootnoteText"/>
      </w:pPr>
      <w:r>
        <w:rPr>
          <w:rStyle w:val="FootnoteReference"/>
        </w:rPr>
        <w:footnoteRef/>
      </w:r>
      <w:r>
        <w:t xml:space="preserve"> Серия УГВИ открывается томом 1880 года, но он содержит значительные территориальные пропуски.</w:t>
      </w:r>
    </w:p>
  </w:footnote>
  <w:footnote w:id="18">
    <w:p w14:paraId="6C5A824C" w14:textId="7990C7A2" w:rsidR="00B32968" w:rsidRDefault="00B32968">
      <w:pPr>
        <w:pStyle w:val="FootnoteText"/>
      </w:pPr>
      <w:r>
        <w:rPr>
          <w:rStyle w:val="FootnoteReference"/>
        </w:rPr>
        <w:footnoteRef/>
      </w:r>
      <w:r>
        <w:t xml:space="preserve"> Выдача модуля </w:t>
      </w:r>
      <w:r>
        <w:rPr>
          <w:lang w:val="en-US"/>
        </w:rPr>
        <w:t>RTSS</w:t>
      </w:r>
      <w:r w:rsidRPr="0074142C">
        <w:t xml:space="preserve"> </w:t>
      </w:r>
      <w:r w:rsidRPr="0004784E">
        <w:t>FlagUGVIvsCSK</w:t>
      </w:r>
      <w:r>
        <w:t>.</w:t>
      </w:r>
    </w:p>
  </w:footnote>
  <w:footnote w:id="19">
    <w:p w14:paraId="7D2F35E2" w14:textId="0497AC91" w:rsidR="00B32968" w:rsidRPr="003F71CF" w:rsidRDefault="00B32968">
      <w:pPr>
        <w:pStyle w:val="FootnoteText"/>
      </w:pPr>
      <w:r>
        <w:rPr>
          <w:rStyle w:val="FootnoteReference"/>
        </w:rPr>
        <w:footnoteRef/>
      </w:r>
      <w:r>
        <w:t xml:space="preserve"> </w:t>
      </w:r>
      <w:r w:rsidRPr="003F71CF">
        <w:t>Труды Варшавского статистического комитета, вып. №13, “ Статистика движения населения в десяти губерниях края от 1867 по 1894 год”, Варшава, 1895/6, стр. 146-163. Копия данных в файле RTSS Poland-1881-1893.xlsx.</w:t>
      </w:r>
    </w:p>
  </w:footnote>
  <w:footnote w:id="20">
    <w:p w14:paraId="31AE776D" w14:textId="77777777" w:rsidR="00B32968" w:rsidRPr="008E630A" w:rsidRDefault="00B3296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21">
    <w:p w14:paraId="052AA3DF" w14:textId="77777777" w:rsidR="00B32968" w:rsidRPr="00AD13FF" w:rsidRDefault="00B32968"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22">
    <w:p w14:paraId="0D285CE1" w14:textId="185DCDB4" w:rsidR="00B32968" w:rsidRPr="00DB5588" w:rsidRDefault="00B32968">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23">
    <w:p w14:paraId="607FD3C4" w14:textId="77777777" w:rsidR="00B32968" w:rsidRPr="00EC5126" w:rsidRDefault="00B32968">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4">
    <w:p w14:paraId="22EBF09A" w14:textId="77777777" w:rsidR="00B32968" w:rsidRPr="00827023" w:rsidRDefault="00B3296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5">
    <w:p w14:paraId="4F59369B" w14:textId="77777777" w:rsidR="00B32968" w:rsidRPr="004605AF" w:rsidRDefault="00B32968"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6">
    <w:p w14:paraId="2C90C0E9" w14:textId="77777777" w:rsidR="00B32968" w:rsidRPr="004E1983" w:rsidRDefault="00B32968"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7">
    <w:p w14:paraId="48457400" w14:textId="77777777" w:rsidR="00B32968" w:rsidRPr="00DF4160" w:rsidRDefault="00B32968"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8">
    <w:p w14:paraId="2B7FF72C" w14:textId="77777777" w:rsidR="00B32968" w:rsidRPr="00C463DF" w:rsidRDefault="00B32968"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9">
    <w:p w14:paraId="673A1E49" w14:textId="77777777" w:rsidR="00B32968" w:rsidRPr="00C049DA" w:rsidRDefault="00B32968"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30">
    <w:p w14:paraId="507A1B16" w14:textId="77777777" w:rsidR="00B32968" w:rsidRPr="00221E67" w:rsidRDefault="00B32968">
      <w:pPr>
        <w:pStyle w:val="FootnoteText"/>
        <w:rPr>
          <w:lang w:val="en-US"/>
        </w:rPr>
      </w:pPr>
      <w:r>
        <w:rPr>
          <w:rStyle w:val="FootnoteReference"/>
        </w:rPr>
        <w:footnoteRef/>
      </w:r>
      <w:r w:rsidRPr="00221E67">
        <w:rPr>
          <w:lang w:val="en-US"/>
        </w:rPr>
        <w:t xml:space="preserve"> </w:t>
      </w:r>
      <w:r w:rsidRPr="00BD73AF">
        <w:t>ЦСК</w:t>
      </w:r>
      <w:r w:rsidRPr="00221E67">
        <w:rPr>
          <w:lang w:val="en-US"/>
        </w:rPr>
        <w:t xml:space="preserve"> 1904:129, 1906:115, 1909:</w:t>
      </w:r>
      <w:r w:rsidRPr="00E008CC">
        <w:rPr>
          <w:lang w:val="en-US"/>
        </w:rPr>
        <w:t>xxix</w:t>
      </w:r>
      <w:r w:rsidRPr="00221E67">
        <w:rPr>
          <w:lang w:val="en-US"/>
        </w:rPr>
        <w:t>-</w:t>
      </w:r>
      <w:r w:rsidRPr="00E008CC">
        <w:rPr>
          <w:lang w:val="en-US"/>
        </w:rPr>
        <w:t>xxx</w:t>
      </w:r>
      <w:r w:rsidRPr="00221E67">
        <w:rPr>
          <w:lang w:val="en-US"/>
        </w:rPr>
        <w:t>.</w:t>
      </w:r>
    </w:p>
  </w:footnote>
  <w:footnote w:id="31">
    <w:p w14:paraId="776DFE58" w14:textId="77777777" w:rsidR="00B32968" w:rsidRPr="00221E67" w:rsidRDefault="00B32968">
      <w:pPr>
        <w:pStyle w:val="FootnoteText"/>
        <w:rPr>
          <w:lang w:val="en-US"/>
        </w:rPr>
      </w:pPr>
      <w:r>
        <w:rPr>
          <w:rStyle w:val="FootnoteReference"/>
        </w:rPr>
        <w:footnoteRef/>
      </w:r>
      <w:r w:rsidRPr="00221E67">
        <w:rPr>
          <w:lang w:val="en-US"/>
        </w:rPr>
        <w:t xml:space="preserve"> </w:t>
      </w:r>
      <w:r w:rsidRPr="005D60F7">
        <w:t>Отчёты</w:t>
      </w:r>
      <w:r w:rsidRPr="00221E67">
        <w:rPr>
          <w:lang w:val="en-US"/>
        </w:rPr>
        <w:t xml:space="preserve"> “</w:t>
      </w:r>
      <w:r w:rsidRPr="005D60F7">
        <w:rPr>
          <w:lang w:val="en-US"/>
        </w:rPr>
        <w:t>Annual</w:t>
      </w:r>
      <w:r w:rsidRPr="00221E67">
        <w:rPr>
          <w:lang w:val="en-US"/>
        </w:rPr>
        <w:t xml:space="preserve"> </w:t>
      </w:r>
      <w:r w:rsidRPr="005D60F7">
        <w:rPr>
          <w:lang w:val="en-US"/>
        </w:rPr>
        <w:t>report</w:t>
      </w:r>
      <w:r w:rsidRPr="00221E67">
        <w:rPr>
          <w:lang w:val="en-US"/>
        </w:rPr>
        <w:t xml:space="preserve"> </w:t>
      </w:r>
      <w:r w:rsidRPr="005D60F7">
        <w:rPr>
          <w:lang w:val="en-US"/>
        </w:rPr>
        <w:t>of</w:t>
      </w:r>
      <w:r w:rsidRPr="00221E67">
        <w:rPr>
          <w:lang w:val="en-US"/>
        </w:rPr>
        <w:t xml:space="preserve"> </w:t>
      </w:r>
      <w:r w:rsidRPr="005D60F7">
        <w:rPr>
          <w:lang w:val="en-US"/>
        </w:rPr>
        <w:t>the</w:t>
      </w:r>
      <w:r w:rsidRPr="00221E67">
        <w:rPr>
          <w:lang w:val="en-US"/>
        </w:rPr>
        <w:t xml:space="preserve"> </w:t>
      </w:r>
      <w:r w:rsidRPr="005D60F7">
        <w:rPr>
          <w:lang w:val="en-US"/>
        </w:rPr>
        <w:t>Commissioner</w:t>
      </w:r>
      <w:r w:rsidRPr="00221E67">
        <w:rPr>
          <w:lang w:val="en-US"/>
        </w:rPr>
        <w:t>-</w:t>
      </w:r>
      <w:r w:rsidRPr="005D60F7">
        <w:rPr>
          <w:lang w:val="en-US"/>
        </w:rPr>
        <w:t>General</w:t>
      </w:r>
      <w:r w:rsidRPr="00221E67">
        <w:rPr>
          <w:lang w:val="en-US"/>
        </w:rPr>
        <w:t xml:space="preserve"> </w:t>
      </w:r>
      <w:r w:rsidRPr="005D60F7">
        <w:rPr>
          <w:lang w:val="en-US"/>
        </w:rPr>
        <w:t>of</w:t>
      </w:r>
      <w:r w:rsidRPr="00221E67">
        <w:rPr>
          <w:lang w:val="en-US"/>
        </w:rPr>
        <w:t xml:space="preserve"> </w:t>
      </w:r>
      <w:r w:rsidRPr="005D60F7">
        <w:rPr>
          <w:lang w:val="en-US"/>
        </w:rPr>
        <w:t>Immigration</w:t>
      </w:r>
      <w:r w:rsidRPr="00221E67">
        <w:rPr>
          <w:lang w:val="en-US"/>
        </w:rPr>
        <w:t xml:space="preserve">” </w:t>
      </w:r>
      <w:r w:rsidRPr="005D60F7">
        <w:t>за</w:t>
      </w:r>
      <w:r w:rsidRPr="00221E67">
        <w:rPr>
          <w:lang w:val="en-US"/>
        </w:rPr>
        <w:t xml:space="preserve"> 1896-1917 </w:t>
      </w:r>
      <w:r w:rsidRPr="005D60F7">
        <w:t>фин</w:t>
      </w:r>
      <w:r>
        <w:t>ансовые</w:t>
      </w:r>
      <w:r w:rsidRPr="00221E67">
        <w:rPr>
          <w:lang w:val="en-US"/>
        </w:rPr>
        <w:t xml:space="preserve"> </w:t>
      </w:r>
      <w:r w:rsidRPr="005D60F7">
        <w:t>годы</w:t>
      </w:r>
      <w:r w:rsidRPr="00221E67">
        <w:rPr>
          <w:lang w:val="en-US"/>
        </w:rPr>
        <w:t xml:space="preserve">; </w:t>
      </w:r>
      <w:r w:rsidRPr="005D60F7">
        <w:t>цифровая</w:t>
      </w:r>
      <w:r w:rsidRPr="00221E67">
        <w:rPr>
          <w:lang w:val="en-US"/>
        </w:rPr>
        <w:t xml:space="preserve"> </w:t>
      </w:r>
      <w:r w:rsidRPr="005D60F7">
        <w:t>подборка</w:t>
      </w:r>
      <w:r w:rsidRPr="00221E67">
        <w:rPr>
          <w:lang w:val="en-US"/>
        </w:rPr>
        <w:t xml:space="preserve">: </w:t>
      </w:r>
      <w:r w:rsidRPr="005D60F7">
        <w:rPr>
          <w:lang w:val="en-US"/>
        </w:rPr>
        <w:t>https</w:t>
      </w:r>
      <w:r w:rsidRPr="00221E67">
        <w:rPr>
          <w:lang w:val="en-US"/>
        </w:rPr>
        <w:t>://</w:t>
      </w:r>
      <w:r w:rsidRPr="005D60F7">
        <w:rPr>
          <w:lang w:val="en-US"/>
        </w:rPr>
        <w:t>archive</w:t>
      </w:r>
      <w:r w:rsidRPr="00221E67">
        <w:rPr>
          <w:lang w:val="en-US"/>
        </w:rPr>
        <w:t>.</w:t>
      </w:r>
      <w:r w:rsidRPr="005D60F7">
        <w:rPr>
          <w:lang w:val="en-US"/>
        </w:rPr>
        <w:t>org</w:t>
      </w:r>
      <w:r w:rsidRPr="00221E67">
        <w:rPr>
          <w:lang w:val="en-US"/>
        </w:rPr>
        <w:t>/</w:t>
      </w:r>
      <w:r w:rsidRPr="005D60F7">
        <w:rPr>
          <w:lang w:val="en-US"/>
        </w:rPr>
        <w:t>details</w:t>
      </w:r>
      <w:r w:rsidRPr="00221E67">
        <w:rPr>
          <w:lang w:val="en-US"/>
        </w:rPr>
        <w:t>/</w:t>
      </w:r>
      <w:r w:rsidRPr="005D60F7">
        <w:rPr>
          <w:lang w:val="en-US"/>
        </w:rPr>
        <w:t>annual</w:t>
      </w:r>
      <w:r w:rsidRPr="00221E67">
        <w:rPr>
          <w:lang w:val="en-US"/>
        </w:rPr>
        <w:t>-</w:t>
      </w:r>
      <w:r w:rsidRPr="005D60F7">
        <w:rPr>
          <w:lang w:val="en-US"/>
        </w:rPr>
        <w:t>report</w:t>
      </w:r>
      <w:r w:rsidRPr="00221E67">
        <w:rPr>
          <w:lang w:val="en-US"/>
        </w:rPr>
        <w:t>-</w:t>
      </w:r>
      <w:r w:rsidRPr="005D60F7">
        <w:rPr>
          <w:lang w:val="en-US"/>
        </w:rPr>
        <w:t>of</w:t>
      </w:r>
      <w:r w:rsidRPr="00221E67">
        <w:rPr>
          <w:lang w:val="en-US"/>
        </w:rPr>
        <w:t>-</w:t>
      </w:r>
      <w:r w:rsidRPr="005D60F7">
        <w:rPr>
          <w:lang w:val="en-US"/>
        </w:rPr>
        <w:t>the</w:t>
      </w:r>
      <w:r w:rsidRPr="00221E67">
        <w:rPr>
          <w:lang w:val="en-US"/>
        </w:rPr>
        <w:t>-</w:t>
      </w:r>
      <w:r w:rsidRPr="005D60F7">
        <w:rPr>
          <w:lang w:val="en-US"/>
        </w:rPr>
        <w:t>commissioner</w:t>
      </w:r>
      <w:r w:rsidRPr="00221E67">
        <w:rPr>
          <w:lang w:val="en-US"/>
        </w:rPr>
        <w:t>-</w:t>
      </w:r>
      <w:r w:rsidRPr="005D60F7">
        <w:rPr>
          <w:lang w:val="en-US"/>
        </w:rPr>
        <w:t>general</w:t>
      </w:r>
      <w:r w:rsidRPr="00221E67">
        <w:rPr>
          <w:lang w:val="en-US"/>
        </w:rPr>
        <w:t>-</w:t>
      </w:r>
      <w:r w:rsidRPr="005D60F7">
        <w:rPr>
          <w:lang w:val="en-US"/>
        </w:rPr>
        <w:t>of</w:t>
      </w:r>
      <w:r w:rsidRPr="00221E67">
        <w:rPr>
          <w:lang w:val="en-US"/>
        </w:rPr>
        <w:t>-</w:t>
      </w:r>
      <w:r w:rsidRPr="005D60F7">
        <w:rPr>
          <w:lang w:val="en-US"/>
        </w:rPr>
        <w:t>immigration</w:t>
      </w:r>
      <w:r w:rsidRPr="00221E67">
        <w:rPr>
          <w:lang w:val="en-US"/>
        </w:rPr>
        <w:t>.</w:t>
      </w:r>
    </w:p>
  </w:footnote>
  <w:footnote w:id="32">
    <w:p w14:paraId="76A182EC" w14:textId="037E4E5A" w:rsidR="00B32968" w:rsidRDefault="00B32968">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3">
    <w:p w14:paraId="51C370A0" w14:textId="77777777" w:rsidR="00B32968" w:rsidRPr="00E92785" w:rsidRDefault="00B32968">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4">
    <w:p w14:paraId="51C4914D" w14:textId="77777777" w:rsidR="00B32968" w:rsidRPr="00DB5588" w:rsidRDefault="00B32968">
      <w:pPr>
        <w:pStyle w:val="FootnoteText"/>
      </w:pPr>
      <w:r>
        <w:rPr>
          <w:rStyle w:val="FootnoteReference"/>
        </w:rPr>
        <w:footnoteRef/>
      </w:r>
      <w:r>
        <w:t xml:space="preserve"> </w:t>
      </w:r>
      <w:r w:rsidRPr="00334C5A">
        <w:t>Кабузан стр. 313; NBER стр. 130</w:t>
      </w:r>
      <w:r w:rsidRPr="00DB5588">
        <w:t>.</w:t>
      </w:r>
    </w:p>
  </w:footnote>
  <w:footnote w:id="35">
    <w:p w14:paraId="7D071561" w14:textId="77777777" w:rsidR="00B32968" w:rsidRPr="00DB5588" w:rsidRDefault="00B32968">
      <w:pPr>
        <w:pStyle w:val="FootnoteText"/>
      </w:pPr>
      <w:r>
        <w:rPr>
          <w:rStyle w:val="FootnoteReference"/>
        </w:rPr>
        <w:footnoteRef/>
      </w:r>
      <w:r>
        <w:t xml:space="preserve"> </w:t>
      </w:r>
      <w:r w:rsidRPr="000C3431">
        <w:t>NBER:130</w:t>
      </w:r>
      <w:r w:rsidRPr="00DB5588">
        <w:t>.</w:t>
      </w:r>
    </w:p>
  </w:footnote>
  <w:footnote w:id="36">
    <w:p w14:paraId="13CC2559" w14:textId="77777777" w:rsidR="00B32968" w:rsidRPr="00783072" w:rsidRDefault="00B32968">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37">
    <w:p w14:paraId="19C18B98" w14:textId="57A5722C" w:rsidR="00B32968" w:rsidRPr="00912513" w:rsidRDefault="00B32968">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r w:rsidRPr="001E68B7">
        <w:t>стр</w:t>
      </w:r>
      <w:r w:rsidRPr="00912513">
        <w:rPr>
          <w:lang w:val="en-US"/>
        </w:rPr>
        <w:t>. 472-473, 476-481.</w:t>
      </w:r>
    </w:p>
  </w:footnote>
  <w:footnote w:id="38">
    <w:p w14:paraId="2544B162" w14:textId="5027F72B" w:rsidR="00B32968" w:rsidRPr="001F6A04" w:rsidRDefault="00B32968">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9">
    <w:p w14:paraId="31150BE7" w14:textId="77777777" w:rsidR="00B32968" w:rsidRPr="00373E6B" w:rsidRDefault="00B3296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40">
    <w:p w14:paraId="0F7673EA" w14:textId="77777777" w:rsidR="00B32968" w:rsidRPr="00DF004D" w:rsidRDefault="00B32968">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41">
    <w:p w14:paraId="4E498710" w14:textId="77777777" w:rsidR="00B32968" w:rsidRPr="00DE2904" w:rsidRDefault="00B32968">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42">
    <w:p w14:paraId="31E84DFD" w14:textId="6FEF070E" w:rsidR="00B32968" w:rsidRDefault="00B32968">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3">
    <w:p w14:paraId="75CF4D59" w14:textId="77777777" w:rsidR="00B32968" w:rsidRPr="00F03577" w:rsidRDefault="00B32968">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r w:rsidRPr="00903B87">
        <w:t>стр</w:t>
      </w:r>
      <w:r w:rsidRPr="00F03577">
        <w:rPr>
          <w:lang w:val="en-US"/>
        </w:rPr>
        <w:t>. 201.</w:t>
      </w:r>
    </w:p>
  </w:footnote>
  <w:footnote w:id="44">
    <w:p w14:paraId="2CD735B0" w14:textId="6990D79F" w:rsidR="00B32968" w:rsidRPr="00F03577" w:rsidRDefault="00B32968">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5">
    <w:p w14:paraId="444D9BB4" w14:textId="451586DB" w:rsidR="00B32968" w:rsidRDefault="00B32968">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6">
    <w:p w14:paraId="57335935" w14:textId="77777777" w:rsidR="00B32968" w:rsidRPr="00F03577" w:rsidRDefault="00B32968">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7">
    <w:p w14:paraId="67F22FE7" w14:textId="77777777" w:rsidR="00B32968" w:rsidRDefault="00B32968">
      <w:pPr>
        <w:pStyle w:val="FootnoteText"/>
      </w:pPr>
      <w:r>
        <w:rPr>
          <w:rStyle w:val="FootnoteReference"/>
        </w:rPr>
        <w:footnoteRef/>
      </w:r>
      <w:r>
        <w:t xml:space="preserve"> </w:t>
      </w:r>
      <w:r w:rsidRPr="00AC7630">
        <w:t>Осинский, стр. 16-17</w:t>
      </w:r>
      <w:r>
        <w:t>.</w:t>
      </w:r>
    </w:p>
  </w:footnote>
  <w:footnote w:id="48">
    <w:p w14:paraId="51248F1A" w14:textId="77777777" w:rsidR="00B32968" w:rsidRDefault="00B32968">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9">
    <w:p w14:paraId="0292BEA7" w14:textId="77777777" w:rsidR="00B32968" w:rsidRDefault="00B32968">
      <w:pPr>
        <w:pStyle w:val="FootnoteText"/>
      </w:pPr>
      <w:r>
        <w:rPr>
          <w:rStyle w:val="FootnoteReference"/>
        </w:rPr>
        <w:footnoteRef/>
      </w:r>
      <w:r>
        <w:t xml:space="preserve"> </w:t>
      </w:r>
      <w:r w:rsidRPr="006104A4">
        <w:t>Осинский, стр. 76-77</w:t>
      </w:r>
      <w:r>
        <w:t>.</w:t>
      </w:r>
    </w:p>
  </w:footnote>
  <w:footnote w:id="50">
    <w:p w14:paraId="52A8B6DA" w14:textId="77777777" w:rsidR="00B32968" w:rsidRDefault="00B32968">
      <w:pPr>
        <w:pStyle w:val="FootnoteText"/>
      </w:pPr>
      <w:r>
        <w:rPr>
          <w:rStyle w:val="FootnoteReference"/>
        </w:rPr>
        <w:footnoteRef/>
      </w:r>
      <w:r>
        <w:t xml:space="preserve"> Цифровая </w:t>
      </w:r>
      <w:r w:rsidRPr="00791554">
        <w:t>подборка: https://archive.org/details/finland-population-1896-1916</w:t>
      </w:r>
      <w:r>
        <w:t>.</w:t>
      </w:r>
    </w:p>
  </w:footnote>
  <w:footnote w:id="51">
    <w:p w14:paraId="2D7BAD27" w14:textId="77777777" w:rsidR="00B32968" w:rsidRPr="00C67779" w:rsidRDefault="00B32968">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52">
    <w:p w14:paraId="7CAE877B" w14:textId="77777777" w:rsidR="00B32968" w:rsidRDefault="00B32968">
      <w:pPr>
        <w:pStyle w:val="FootnoteText"/>
      </w:pPr>
      <w:r>
        <w:rPr>
          <w:rStyle w:val="FootnoteReference"/>
        </w:rPr>
        <w:footnoteRef/>
      </w:r>
      <w:r>
        <w:t xml:space="preserve"> </w:t>
      </w:r>
      <w:r w:rsidRPr="00D802C0">
        <w:t>Осинский, стр. 23</w:t>
      </w:r>
      <w:r>
        <w:t>.</w:t>
      </w:r>
    </w:p>
  </w:footnote>
  <w:footnote w:id="53">
    <w:p w14:paraId="4E90837A" w14:textId="748158B2" w:rsidR="00B32968" w:rsidRPr="00FD6838" w:rsidRDefault="00B32968">
      <w:pPr>
        <w:pStyle w:val="FootnoteText"/>
      </w:pPr>
      <w:r>
        <w:rPr>
          <w:rStyle w:val="FootnoteReference"/>
        </w:rPr>
        <w:footnoteRef/>
      </w:r>
      <w:r>
        <w:t xml:space="preserve"> </w:t>
      </w:r>
      <w:r w:rsidRPr="00F957ED">
        <w:t>Осинский, стр. 38, 43-44</w:t>
      </w:r>
      <w:r>
        <w:t>.</w:t>
      </w:r>
      <w:r w:rsidRPr="00FD6838">
        <w:t xml:space="preserve"> </w:t>
      </w:r>
    </w:p>
  </w:footnote>
  <w:footnote w:id="54">
    <w:p w14:paraId="095298AB" w14:textId="2134A458" w:rsidR="00B32968" w:rsidRDefault="00B32968">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Мы не доумножаем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5">
    <w:p w14:paraId="1910BAA9" w14:textId="77777777" w:rsidR="00B32968" w:rsidRDefault="00B32968">
      <w:pPr>
        <w:pStyle w:val="FootnoteText"/>
      </w:pPr>
      <w:r>
        <w:rPr>
          <w:rStyle w:val="FootnoteReference"/>
        </w:rPr>
        <w:footnoteRef/>
      </w:r>
      <w:r>
        <w:t xml:space="preserve"> </w:t>
      </w:r>
      <w:r w:rsidRPr="00176BE8">
        <w:t>Осинский, стр. 74-75</w:t>
      </w:r>
      <w:r>
        <w:t>.</w:t>
      </w:r>
    </w:p>
  </w:footnote>
  <w:footnote w:id="56">
    <w:p w14:paraId="2AB04CF3" w14:textId="048F0948" w:rsidR="00B32968" w:rsidRPr="003261AE" w:rsidRDefault="00B32968">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7">
    <w:p w14:paraId="31D5A8FB" w14:textId="77777777" w:rsidR="00B32968" w:rsidRDefault="00B32968">
      <w:pPr>
        <w:pStyle w:val="FootnoteText"/>
      </w:pPr>
      <w:r>
        <w:rPr>
          <w:rStyle w:val="FootnoteReference"/>
        </w:rPr>
        <w:footnoteRef/>
      </w:r>
      <w:r>
        <w:t xml:space="preserve"> </w:t>
      </w:r>
      <w:r w:rsidRPr="000138C5">
        <w:t>Кабузан, стр. 205; тж. см. разбивку далее</w:t>
      </w:r>
      <w:r>
        <w:t>.</w:t>
      </w:r>
    </w:p>
  </w:footnote>
  <w:footnote w:id="58">
    <w:p w14:paraId="30BD7E37" w14:textId="0347EB23" w:rsidR="00B32968" w:rsidRPr="00E47D69" w:rsidRDefault="00B32968">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9">
    <w:p w14:paraId="6CC078E0" w14:textId="4338081B" w:rsidR="00B32968" w:rsidRDefault="00B32968">
      <w:pPr>
        <w:pStyle w:val="FootnoteText"/>
      </w:pPr>
      <w:r>
        <w:rPr>
          <w:rStyle w:val="FootnoteReference"/>
        </w:rPr>
        <w:footnoteRef/>
      </w:r>
      <w:r w:rsidRPr="00221E67">
        <w:rPr>
          <w:lang w:val="en-US"/>
        </w:rPr>
        <w:t xml:space="preserve"> </w:t>
      </w:r>
      <w:r w:rsidRPr="00E47D69">
        <w:rPr>
          <w:lang w:val="fr-FR"/>
        </w:rPr>
        <w:t>NBER</w:t>
      </w:r>
      <w:r w:rsidRPr="00221E67">
        <w:rPr>
          <w:lang w:val="en-US"/>
        </w:rPr>
        <w:t>, “</w:t>
      </w:r>
      <w:r w:rsidRPr="00E47D69">
        <w:rPr>
          <w:lang w:val="fr-FR"/>
        </w:rPr>
        <w:t>International</w:t>
      </w:r>
      <w:r w:rsidRPr="00221E67">
        <w:rPr>
          <w:lang w:val="en-US"/>
        </w:rPr>
        <w:t xml:space="preserve"> </w:t>
      </w:r>
      <w:r w:rsidRPr="00E47D69">
        <w:rPr>
          <w:lang w:val="fr-FR"/>
        </w:rPr>
        <w:t>Migrations</w:t>
      </w:r>
      <w:r w:rsidRPr="00221E67">
        <w:rPr>
          <w:lang w:val="en-US"/>
        </w:rPr>
        <w:t xml:space="preserve">”, </w:t>
      </w:r>
      <w:r w:rsidRPr="00084F18">
        <w:t>ред</w:t>
      </w:r>
      <w:r w:rsidRPr="00221E67">
        <w:rPr>
          <w:lang w:val="en-US"/>
        </w:rPr>
        <w:t xml:space="preserve">. </w:t>
      </w:r>
      <w:r w:rsidRPr="00084F18">
        <w:rPr>
          <w:lang w:val="en-US"/>
        </w:rPr>
        <w:t>W</w:t>
      </w:r>
      <w:r w:rsidRPr="00221E67">
        <w:rPr>
          <w:lang w:val="en-US"/>
        </w:rPr>
        <w:t xml:space="preserve">. </w:t>
      </w:r>
      <w:r w:rsidRPr="00084F18">
        <w:rPr>
          <w:lang w:val="en-US"/>
        </w:rPr>
        <w:t>Wilcox</w:t>
      </w:r>
      <w:r w:rsidRPr="00221E67">
        <w:rPr>
          <w:lang w:val="en-US"/>
        </w:rPr>
        <w:t xml:space="preserve">, </w:t>
      </w:r>
      <w:r w:rsidRPr="00084F18">
        <w:rPr>
          <w:lang w:val="en-US"/>
        </w:rPr>
        <w:t>Volume</w:t>
      </w:r>
      <w:r w:rsidRPr="00221E67">
        <w:rPr>
          <w:lang w:val="en-US"/>
        </w:rPr>
        <w:t xml:space="preserve"> </w:t>
      </w:r>
      <w:r w:rsidRPr="00084F18">
        <w:rPr>
          <w:lang w:val="en-US"/>
        </w:rPr>
        <w:t>I</w:t>
      </w:r>
      <w:r w:rsidRPr="00221E67">
        <w:rPr>
          <w:lang w:val="en-US"/>
        </w:rPr>
        <w:t xml:space="preserve"> - </w:t>
      </w:r>
      <w:r w:rsidRPr="00084F18">
        <w:rPr>
          <w:lang w:val="en-US"/>
        </w:rPr>
        <w:t>Statistics</w:t>
      </w:r>
      <w:r w:rsidRPr="00221E67">
        <w:rPr>
          <w:lang w:val="en-US"/>
        </w:rPr>
        <w:t xml:space="preserve">, </w:t>
      </w:r>
      <w:r w:rsidRPr="00084F18">
        <w:rPr>
          <w:lang w:val="en-US"/>
        </w:rPr>
        <w:t>NY</w:t>
      </w:r>
      <w:r w:rsidRPr="00221E67">
        <w:rPr>
          <w:lang w:val="en-US"/>
        </w:rPr>
        <w:t xml:space="preserve"> 1929, </w:t>
      </w:r>
      <w:r w:rsidRPr="00084F18">
        <w:t>стр</w:t>
      </w:r>
      <w:r w:rsidRPr="00221E67">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60">
    <w:p w14:paraId="2EEA2575" w14:textId="77777777" w:rsidR="00B32968" w:rsidRPr="00221E67" w:rsidRDefault="00B32968">
      <w:pPr>
        <w:pStyle w:val="FootnoteText"/>
        <w:rPr>
          <w:lang w:val="en-US"/>
        </w:rPr>
      </w:pPr>
      <w:r>
        <w:rPr>
          <w:rStyle w:val="FootnoteReference"/>
        </w:rPr>
        <w:footnoteRef/>
      </w:r>
      <w:r w:rsidRPr="00221E67">
        <w:rPr>
          <w:lang w:val="en-US"/>
        </w:rPr>
        <w:t xml:space="preserve"> </w:t>
      </w:r>
      <w:r w:rsidRPr="0033398F">
        <w:rPr>
          <w:lang w:val="en-US"/>
        </w:rPr>
        <w:t>NBER</w:t>
      </w:r>
      <w:r w:rsidRPr="00221E67">
        <w:rPr>
          <w:lang w:val="en-US"/>
        </w:rPr>
        <w:t>, “</w:t>
      </w:r>
      <w:r w:rsidRPr="0033398F">
        <w:rPr>
          <w:lang w:val="en-US"/>
        </w:rPr>
        <w:t>International</w:t>
      </w:r>
      <w:r w:rsidRPr="00221E67">
        <w:rPr>
          <w:lang w:val="en-US"/>
        </w:rPr>
        <w:t xml:space="preserve"> </w:t>
      </w:r>
      <w:r w:rsidRPr="0033398F">
        <w:rPr>
          <w:lang w:val="en-US"/>
        </w:rPr>
        <w:t>Migrations</w:t>
      </w:r>
      <w:r w:rsidRPr="00221E67">
        <w:rPr>
          <w:lang w:val="en-US"/>
        </w:rPr>
        <w:t xml:space="preserve">”, </w:t>
      </w:r>
      <w:r w:rsidRPr="0033398F">
        <w:t>ред</w:t>
      </w:r>
      <w:r w:rsidRPr="00221E67">
        <w:rPr>
          <w:lang w:val="en-US"/>
        </w:rPr>
        <w:t xml:space="preserve">. </w:t>
      </w:r>
      <w:r w:rsidRPr="0033398F">
        <w:rPr>
          <w:lang w:val="en-US"/>
        </w:rPr>
        <w:t>W</w:t>
      </w:r>
      <w:r w:rsidRPr="00221E67">
        <w:rPr>
          <w:lang w:val="en-US"/>
        </w:rPr>
        <w:t xml:space="preserve">. </w:t>
      </w:r>
      <w:r w:rsidRPr="0033398F">
        <w:rPr>
          <w:lang w:val="en-US"/>
        </w:rPr>
        <w:t>Wilcox</w:t>
      </w:r>
      <w:r w:rsidRPr="00221E67">
        <w:rPr>
          <w:lang w:val="en-US"/>
        </w:rPr>
        <w:t xml:space="preserve">, </w:t>
      </w:r>
      <w:r w:rsidRPr="0033398F">
        <w:rPr>
          <w:lang w:val="en-US"/>
        </w:rPr>
        <w:t>Volume</w:t>
      </w:r>
      <w:r w:rsidRPr="00221E67">
        <w:rPr>
          <w:lang w:val="en-US"/>
        </w:rPr>
        <w:t xml:space="preserve"> </w:t>
      </w:r>
      <w:r w:rsidRPr="0033398F">
        <w:rPr>
          <w:lang w:val="en-US"/>
        </w:rPr>
        <w:t>I</w:t>
      </w:r>
      <w:r w:rsidRPr="00221E67">
        <w:rPr>
          <w:lang w:val="en-US"/>
        </w:rPr>
        <w:t xml:space="preserve"> - </w:t>
      </w:r>
      <w:r w:rsidRPr="0033398F">
        <w:rPr>
          <w:lang w:val="en-US"/>
        </w:rPr>
        <w:t>Statistics</w:t>
      </w:r>
      <w:r w:rsidRPr="00221E67">
        <w:rPr>
          <w:lang w:val="en-US"/>
        </w:rPr>
        <w:t xml:space="preserve">, </w:t>
      </w:r>
      <w:r w:rsidRPr="0033398F">
        <w:rPr>
          <w:lang w:val="en-US"/>
        </w:rPr>
        <w:t>NY</w:t>
      </w:r>
      <w:r w:rsidRPr="00221E67">
        <w:rPr>
          <w:lang w:val="en-US"/>
        </w:rPr>
        <w:t xml:space="preserve"> 1929, </w:t>
      </w:r>
      <w:r w:rsidRPr="0033398F">
        <w:t>стр</w:t>
      </w:r>
      <w:r w:rsidRPr="00221E67">
        <w:rPr>
          <w:lang w:val="en-US"/>
        </w:rPr>
        <w:t xml:space="preserve">. 798-803. </w:t>
      </w:r>
      <w:r w:rsidRPr="0033398F">
        <w:t>Составлено</w:t>
      </w:r>
      <w:r w:rsidRPr="00221E67">
        <w:rPr>
          <w:lang w:val="en-US"/>
        </w:rPr>
        <w:t xml:space="preserve"> </w:t>
      </w:r>
      <w:r w:rsidRPr="0033398F">
        <w:t>по</w:t>
      </w:r>
      <w:r w:rsidRPr="00221E67">
        <w:rPr>
          <w:lang w:val="en-US"/>
        </w:rPr>
        <w:t xml:space="preserve"> </w:t>
      </w:r>
      <w:r w:rsidRPr="0033398F">
        <w:t>Ежегодникам</w:t>
      </w:r>
      <w:r w:rsidRPr="00221E67">
        <w:rPr>
          <w:lang w:val="en-US"/>
        </w:rPr>
        <w:t xml:space="preserve"> </w:t>
      </w:r>
      <w:r w:rsidRPr="0033398F">
        <w:t>ЦСК</w:t>
      </w:r>
      <w:r w:rsidRPr="00221E67">
        <w:rPr>
          <w:lang w:val="en-US"/>
        </w:rPr>
        <w:t>.</w:t>
      </w:r>
    </w:p>
  </w:footnote>
  <w:footnote w:id="61">
    <w:p w14:paraId="67ABCB8C" w14:textId="71285264" w:rsidR="00B32968" w:rsidRPr="00FE786B" w:rsidRDefault="00B32968">
      <w:pPr>
        <w:pStyle w:val="FootnoteText"/>
      </w:pPr>
      <w:r>
        <w:rPr>
          <w:rStyle w:val="FootnoteReference"/>
        </w:rPr>
        <w:footnoteRef/>
      </w:r>
      <w:r w:rsidRPr="00221E67">
        <w:rPr>
          <w:lang w:val="en-US"/>
        </w:rPr>
        <w:t xml:space="preserve"> </w:t>
      </w:r>
      <w:r w:rsidRPr="00D444D5">
        <w:rPr>
          <w:lang w:val="en-US"/>
        </w:rPr>
        <w:t>NBER</w:t>
      </w:r>
      <w:r w:rsidRPr="00221E67">
        <w:rPr>
          <w:lang w:val="en-US"/>
        </w:rPr>
        <w:t>, “</w:t>
      </w:r>
      <w:r w:rsidRPr="00D444D5">
        <w:rPr>
          <w:lang w:val="en-US"/>
        </w:rPr>
        <w:t>International</w:t>
      </w:r>
      <w:r w:rsidRPr="00221E67">
        <w:rPr>
          <w:lang w:val="en-US"/>
        </w:rPr>
        <w:t xml:space="preserve"> </w:t>
      </w:r>
      <w:r w:rsidRPr="00D444D5">
        <w:rPr>
          <w:lang w:val="en-US"/>
        </w:rPr>
        <w:t>Migrations</w:t>
      </w:r>
      <w:r w:rsidRPr="00221E67">
        <w:rPr>
          <w:lang w:val="en-US"/>
        </w:rPr>
        <w:t xml:space="preserve">”, </w:t>
      </w:r>
      <w:r w:rsidRPr="00D444D5">
        <w:t>ред</w:t>
      </w:r>
      <w:r w:rsidRPr="00221E67">
        <w:rPr>
          <w:lang w:val="en-US"/>
        </w:rPr>
        <w:t xml:space="preserve">. </w:t>
      </w:r>
      <w:r w:rsidRPr="00D444D5">
        <w:rPr>
          <w:lang w:val="en-US"/>
        </w:rPr>
        <w:t>W</w:t>
      </w:r>
      <w:r w:rsidRPr="00221E67">
        <w:rPr>
          <w:lang w:val="en-US"/>
        </w:rPr>
        <w:t xml:space="preserve">. </w:t>
      </w:r>
      <w:r w:rsidRPr="00D444D5">
        <w:rPr>
          <w:lang w:val="en-US"/>
        </w:rPr>
        <w:t>Wilcox</w:t>
      </w:r>
      <w:r w:rsidRPr="00221E67">
        <w:rPr>
          <w:lang w:val="en-US"/>
        </w:rPr>
        <w:t xml:space="preserve">, </w:t>
      </w:r>
      <w:r w:rsidRPr="00D444D5">
        <w:rPr>
          <w:lang w:val="en-US"/>
        </w:rPr>
        <w:t>Volume</w:t>
      </w:r>
      <w:r w:rsidRPr="00221E67">
        <w:rPr>
          <w:lang w:val="en-US"/>
        </w:rPr>
        <w:t xml:space="preserve"> </w:t>
      </w:r>
      <w:r w:rsidRPr="00D444D5">
        <w:rPr>
          <w:lang w:val="en-US"/>
        </w:rPr>
        <w:t>I</w:t>
      </w:r>
      <w:r w:rsidRPr="00221E67">
        <w:rPr>
          <w:lang w:val="en-US"/>
        </w:rPr>
        <w:t xml:space="preserve"> – </w:t>
      </w:r>
      <w:r w:rsidRPr="00D444D5">
        <w:rPr>
          <w:lang w:val="en-US"/>
        </w:rPr>
        <w:t>Statistics</w:t>
      </w:r>
      <w:r w:rsidRPr="00221E67">
        <w:rPr>
          <w:lang w:val="en-US"/>
        </w:rPr>
        <w:t xml:space="preserve">, </w:t>
      </w:r>
      <w:r w:rsidRPr="00D444D5">
        <w:rPr>
          <w:lang w:val="en-US"/>
        </w:rPr>
        <w:t>NY</w:t>
      </w:r>
      <w:r w:rsidRPr="00221E67">
        <w:rPr>
          <w:lang w:val="en-US"/>
        </w:rPr>
        <w:t xml:space="preserve"> 1929, </w:t>
      </w:r>
      <w:r w:rsidRPr="00D444D5">
        <w:t>стр</w:t>
      </w:r>
      <w:r w:rsidRPr="00221E67">
        <w:rPr>
          <w:lang w:val="en-US"/>
        </w:rPr>
        <w:t xml:space="preserve">. 797. </w:t>
      </w:r>
      <w:r w:rsidRPr="00D444D5">
        <w:t>Составлено</w:t>
      </w:r>
      <w:r w:rsidRPr="00FE786B">
        <w:t xml:space="preserve"> </w:t>
      </w:r>
      <w:r w:rsidRPr="00D444D5">
        <w:t>по</w:t>
      </w:r>
      <w:r w:rsidRPr="00FE786B">
        <w:t xml:space="preserve"> </w:t>
      </w:r>
      <w:r w:rsidRPr="00D444D5">
        <w:t>Ежегодникам</w:t>
      </w:r>
      <w:r w:rsidRPr="00FE786B">
        <w:t xml:space="preserve"> </w:t>
      </w:r>
      <w:r w:rsidRPr="00D444D5">
        <w:t>ЦСК</w:t>
      </w:r>
      <w:r w:rsidRPr="00FE786B">
        <w:t>.</w:t>
      </w:r>
      <w:r>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p>
  </w:footnote>
  <w:footnote w:id="62">
    <w:p w14:paraId="44ACB617" w14:textId="777140CB" w:rsidR="00B32968" w:rsidRPr="00FE786B" w:rsidRDefault="00B32968">
      <w:pPr>
        <w:pStyle w:val="FootnoteText"/>
      </w:pPr>
      <w:r>
        <w:rPr>
          <w:rStyle w:val="FootnoteReference"/>
        </w:rPr>
        <w:footnoteRef/>
      </w:r>
      <w:r w:rsidRPr="00221E67">
        <w:rPr>
          <w:lang w:val="en-US"/>
        </w:rPr>
        <w:t xml:space="preserve"> </w:t>
      </w:r>
      <w:r w:rsidRPr="00D56DD2">
        <w:rPr>
          <w:lang w:val="en-US"/>
        </w:rPr>
        <w:t>NBER</w:t>
      </w:r>
      <w:r w:rsidRPr="00221E67">
        <w:rPr>
          <w:lang w:val="en-US"/>
        </w:rPr>
        <w:t>, “</w:t>
      </w:r>
      <w:r w:rsidRPr="00D56DD2">
        <w:rPr>
          <w:lang w:val="en-US"/>
        </w:rPr>
        <w:t>International</w:t>
      </w:r>
      <w:r w:rsidRPr="00221E67">
        <w:rPr>
          <w:lang w:val="en-US"/>
        </w:rPr>
        <w:t xml:space="preserve"> </w:t>
      </w:r>
      <w:r w:rsidRPr="00D56DD2">
        <w:rPr>
          <w:lang w:val="en-US"/>
        </w:rPr>
        <w:t>Migrations</w:t>
      </w:r>
      <w:r w:rsidRPr="00221E67">
        <w:rPr>
          <w:lang w:val="en-US"/>
        </w:rPr>
        <w:t xml:space="preserve">”, </w:t>
      </w:r>
      <w:r w:rsidRPr="00D56DD2">
        <w:t>ред</w:t>
      </w:r>
      <w:r w:rsidRPr="00221E67">
        <w:rPr>
          <w:lang w:val="en-US"/>
        </w:rPr>
        <w:t xml:space="preserve">. </w:t>
      </w:r>
      <w:r w:rsidRPr="00D56DD2">
        <w:rPr>
          <w:lang w:val="en-US"/>
        </w:rPr>
        <w:t>W</w:t>
      </w:r>
      <w:r w:rsidRPr="00221E67">
        <w:rPr>
          <w:lang w:val="en-US"/>
        </w:rPr>
        <w:t xml:space="preserve">. </w:t>
      </w:r>
      <w:r w:rsidRPr="00D56DD2">
        <w:rPr>
          <w:lang w:val="en-US"/>
        </w:rPr>
        <w:t>Wilcox</w:t>
      </w:r>
      <w:r w:rsidRPr="00221E67">
        <w:rPr>
          <w:lang w:val="en-US"/>
        </w:rPr>
        <w:t xml:space="preserve">, </w:t>
      </w:r>
      <w:r w:rsidRPr="00D56DD2">
        <w:rPr>
          <w:lang w:val="en-US"/>
        </w:rPr>
        <w:t>Volume</w:t>
      </w:r>
      <w:r w:rsidRPr="00221E67">
        <w:rPr>
          <w:lang w:val="en-US"/>
        </w:rPr>
        <w:t xml:space="preserve"> </w:t>
      </w:r>
      <w:r w:rsidRPr="00D56DD2">
        <w:rPr>
          <w:lang w:val="en-US"/>
        </w:rPr>
        <w:t>I</w:t>
      </w:r>
      <w:r w:rsidRPr="00221E67">
        <w:rPr>
          <w:lang w:val="en-US"/>
        </w:rPr>
        <w:t xml:space="preserve"> – </w:t>
      </w:r>
      <w:r w:rsidRPr="00D56DD2">
        <w:rPr>
          <w:lang w:val="en-US"/>
        </w:rPr>
        <w:t>Statistics</w:t>
      </w:r>
      <w:r w:rsidRPr="00221E67">
        <w:rPr>
          <w:lang w:val="en-US"/>
        </w:rPr>
        <w:t xml:space="preserve">, </w:t>
      </w:r>
      <w:r w:rsidRPr="00D56DD2">
        <w:rPr>
          <w:lang w:val="en-US"/>
        </w:rPr>
        <w:t>NY</w:t>
      </w:r>
      <w:r w:rsidRPr="00221E67">
        <w:rPr>
          <w:lang w:val="en-US"/>
        </w:rPr>
        <w:t xml:space="preserve"> 1929, </w:t>
      </w:r>
      <w:r w:rsidRPr="00D56DD2">
        <w:t>стр</w:t>
      </w:r>
      <w:r w:rsidRPr="00221E67">
        <w:rPr>
          <w:lang w:val="en-US"/>
        </w:rPr>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p>
  </w:footnote>
  <w:footnote w:id="63">
    <w:p w14:paraId="3A9DF862" w14:textId="21D9FE87" w:rsidR="00B32968" w:rsidRPr="007D1EAC" w:rsidRDefault="00B32968"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Pr="00776314">
        <w:t xml:space="preserve"> </w:t>
      </w:r>
      <w:r>
        <w:t xml:space="preserve">Но 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 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 Не видно механизма, которым это дало бы именно в 1895 г. минус 85 тыс. баланса германских подданных и больше нигде аналогичного эффекта.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Русской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 </w:t>
      </w:r>
      <w:r w:rsidRPr="009C5572">
        <w:rPr>
          <w:lang w:val="en-US"/>
        </w:rPr>
        <w:t>(</w:t>
      </w:r>
      <w:r w:rsidRPr="00885C98">
        <w:rPr>
          <w:lang w:val="en-US"/>
        </w:rPr>
        <w:t>“</w:t>
      </w:r>
      <w:r w:rsidRPr="009C5572">
        <w:rPr>
          <w:lang w:val="en-US"/>
        </w:rPr>
        <w:t>The Cambridge Economic History of Europe</w:t>
      </w:r>
      <w:r w:rsidRPr="00885C98">
        <w:rPr>
          <w:lang w:val="en-US"/>
        </w:rPr>
        <w:t>”</w:t>
      </w:r>
      <w:r w:rsidRPr="009C5572">
        <w:rPr>
          <w:lang w:val="en-US"/>
        </w:rPr>
        <w:t xml:space="preserve">, Cambridge University Press, 1978, </w:t>
      </w:r>
      <w:r w:rsidRPr="009C5572">
        <w:t>глава</w:t>
      </w:r>
      <w:r w:rsidRPr="009C5572">
        <w:rPr>
          <w:lang w:val="en-US"/>
        </w:rPr>
        <w:t xml:space="preserve"> IX </w:t>
      </w:r>
      <w:r w:rsidRPr="008717F5">
        <w:rPr>
          <w:lang w:val="en-US"/>
        </w:rPr>
        <w:t>–</w:t>
      </w:r>
      <w:r w:rsidRPr="009C5572">
        <w:rPr>
          <w:lang w:val="en-US"/>
        </w:rPr>
        <w:t xml:space="preserve"> Labour in German Industrialization, </w:t>
      </w:r>
      <w:r w:rsidRPr="009C5572">
        <w:t>стр</w:t>
      </w:r>
      <w:r w:rsidRPr="009C5572">
        <w:rPr>
          <w:lang w:val="en-US"/>
        </w:rPr>
        <w:t>. 442 - 491</w:t>
      </w:r>
      <w:r>
        <w:rPr>
          <w:lang w:val="en-US"/>
        </w:rPr>
        <w:t xml:space="preserve">; </w:t>
      </w:r>
      <w:r w:rsidRPr="008717F5">
        <w:rPr>
          <w:lang w:val="en-US"/>
        </w:rPr>
        <w:t xml:space="preserve">J. Musekamp, </w:t>
      </w:r>
      <w:r w:rsidRPr="00885C98">
        <w:rPr>
          <w:lang w:val="en-US"/>
        </w:rPr>
        <w:t>“</w:t>
      </w:r>
      <w:r w:rsidRPr="008717F5">
        <w:rPr>
          <w:lang w:val="en-US"/>
        </w:rPr>
        <w:t>Shifting Lines, Entangled Borderlands : Mobilities and Migration along the Prussian Eastern Railroad</w:t>
      </w:r>
      <w:r w:rsidRPr="00885C98">
        <w:rPr>
          <w:lang w:val="en-US"/>
        </w:rPr>
        <w:t>”</w:t>
      </w:r>
      <w:r w:rsidRPr="008717F5">
        <w:rPr>
          <w:lang w:val="en-US"/>
        </w:rPr>
        <w:t>, Indiana Univ. Press, 2024, глава 5</w:t>
      </w:r>
      <w:r>
        <w:rPr>
          <w:lang w:val="en-US"/>
        </w:rPr>
        <w:t xml:space="preserve">; </w:t>
      </w:r>
      <w:r w:rsidRPr="008717F5">
        <w:rPr>
          <w:lang w:val="en-US"/>
        </w:rPr>
        <w:t>The Russo-German Commercial Treaty = https://hansard.parliament.uk/Commons/1894-04-02/debates/23fc8ca2-ea8e-4cce-b82a-6fcbfddf227e/TheRusso-GermanCommercialTreaty</w:t>
      </w:r>
      <w:r>
        <w:rPr>
          <w:lang w:val="en-US"/>
        </w:rPr>
        <w:t xml:space="preserve">; </w:t>
      </w:r>
      <w:r w:rsidRPr="00E232CA">
        <w:rPr>
          <w:lang w:val="en-US"/>
        </w:rPr>
        <w:t xml:space="preserve">Ewa Kępińska и др., </w:t>
      </w:r>
      <w:r w:rsidRPr="00885C98">
        <w:rPr>
          <w:lang w:val="en-US"/>
        </w:rPr>
        <w:t>“</w:t>
      </w:r>
      <w:r w:rsidRPr="00E232CA">
        <w:rPr>
          <w:lang w:val="en-US"/>
        </w:rPr>
        <w:t>The Evolution and Sustainability of Seasonal Migration from Poland to Germany : From the Dusk of the 19th Century to the Dawn of the 21st Century</w:t>
      </w:r>
      <w:r w:rsidRPr="00885C98">
        <w:rPr>
          <w:lang w:val="en-US"/>
        </w:rPr>
        <w:t>”</w:t>
      </w:r>
      <w:r w:rsidRPr="00E232CA">
        <w:rPr>
          <w:lang w:val="en-US"/>
        </w:rPr>
        <w:t>, University of Tübingen Working Papers in Economics and Finance, №54, 2013 = https://hdl.handle.net/10419/73665</w:t>
      </w:r>
      <w:r>
        <w:rPr>
          <w:lang w:val="en-US"/>
        </w:rPr>
        <w:t xml:space="preserve">; </w:t>
      </w:r>
      <w:r w:rsidRPr="00992B6F">
        <w:rPr>
          <w:lang w:val="en-US"/>
        </w:rPr>
        <w:t xml:space="preserve">Ewa Morawska, </w:t>
      </w:r>
      <w:r w:rsidRPr="00885C98">
        <w:rPr>
          <w:lang w:val="en-US"/>
        </w:rPr>
        <w:t>“</w:t>
      </w:r>
      <w:r w:rsidRPr="00992B6F">
        <w:rPr>
          <w:lang w:val="en-US"/>
        </w:rPr>
        <w:t>Labor Migrations of Poles in the Atlantic World Economy, 1880-1914</w:t>
      </w:r>
      <w:r w:rsidRPr="00885C98">
        <w:rPr>
          <w:lang w:val="en-US"/>
        </w:rPr>
        <w:t>”</w:t>
      </w:r>
      <w:r w:rsidRPr="00992B6F">
        <w:rPr>
          <w:lang w:val="en-US"/>
        </w:rPr>
        <w:t xml:space="preserve"> // Comparative Studies in Society and History, Vol. 31, No. 2 (Apr., 1989), стр. 237-272</w:t>
      </w:r>
      <w:r w:rsidRPr="009C5572">
        <w:rPr>
          <w:lang w:val="en-US"/>
        </w:rPr>
        <w:t>).</w:t>
      </w:r>
    </w:p>
  </w:footnote>
  <w:footnote w:id="64">
    <w:p w14:paraId="736A7CA0" w14:textId="0CA39AE1" w:rsidR="00B32968" w:rsidRDefault="00B32968">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t xml:space="preserve"> Это исправление подтверждается и </w:t>
      </w:r>
      <w:r w:rsidRPr="003F2C78">
        <w:t>“</w:t>
      </w:r>
      <w:r>
        <w:t>Обзором</w:t>
      </w:r>
      <w:r w:rsidRPr="003F2C78">
        <w:t>”</w:t>
      </w:r>
      <w:r>
        <w:t xml:space="preserve"> 1907 года.</w:t>
      </w:r>
    </w:p>
  </w:footnote>
  <w:footnote w:id="65">
    <w:p w14:paraId="281C676C" w14:textId="1AA337E0" w:rsidR="00B32968" w:rsidRPr="000410B9" w:rsidRDefault="00B32968">
      <w:pPr>
        <w:pStyle w:val="FootnoteText"/>
      </w:pPr>
      <w:r>
        <w:rPr>
          <w:rStyle w:val="FootnoteReference"/>
        </w:rPr>
        <w:footnoteRef/>
      </w:r>
      <w:r>
        <w:t xml:space="preserve"> Файл </w:t>
      </w:r>
      <w:r w:rsidRPr="0081091A">
        <w:rPr>
          <w:i/>
          <w:iCs/>
          <w:lang w:val="en-US"/>
        </w:rPr>
        <w:t>immigration</w:t>
      </w:r>
      <w:r w:rsidRPr="0081091A">
        <w:rPr>
          <w:i/>
          <w:iCs/>
        </w:rPr>
        <w:t>.</w:t>
      </w:r>
      <w:r w:rsidRPr="0081091A">
        <w:rPr>
          <w:i/>
          <w:iCs/>
          <w:lang w:val="en-US"/>
        </w:rPr>
        <w:t>xslx</w:t>
      </w:r>
      <w:r w:rsidRPr="00C90E44">
        <w:t xml:space="preserve"> </w:t>
      </w:r>
      <w:r>
        <w:t>содержит две версии таблицы: до внесения поправок и после их внесения.</w:t>
      </w:r>
    </w:p>
  </w:footnote>
  <w:footnote w:id="66">
    <w:p w14:paraId="30D27057" w14:textId="77777777" w:rsidR="00B32968" w:rsidRPr="005E00A6" w:rsidRDefault="00B32968">
      <w:pPr>
        <w:pStyle w:val="FootnoteText"/>
      </w:pPr>
      <w:r>
        <w:rPr>
          <w:rStyle w:val="FootnoteReference"/>
        </w:rPr>
        <w:footnoteRef/>
      </w:r>
      <w:r w:rsidRPr="005E00A6">
        <w:t xml:space="preserve"> </w:t>
      </w:r>
      <w:r w:rsidRPr="001070E9">
        <w:t>Кабузан</w:t>
      </w:r>
      <w:r w:rsidRPr="005E00A6">
        <w:t xml:space="preserve">, </w:t>
      </w:r>
      <w:r w:rsidRPr="001070E9">
        <w:t>стр</w:t>
      </w:r>
      <w:r w:rsidRPr="005E00A6">
        <w:t>. 203.</w:t>
      </w:r>
    </w:p>
  </w:footnote>
  <w:footnote w:id="67">
    <w:p w14:paraId="142C873C" w14:textId="0C328A96" w:rsidR="00B32968" w:rsidRPr="000410B9" w:rsidRDefault="00B32968">
      <w:pPr>
        <w:pStyle w:val="FootnoteText"/>
      </w:pPr>
      <w:r>
        <w:rPr>
          <w:rStyle w:val="FootnoteReference"/>
        </w:rPr>
        <w:footnoteRef/>
      </w:r>
      <w:r w:rsidRPr="000410B9">
        <w:t xml:space="preserve"> “</w:t>
      </w:r>
      <w:r w:rsidRPr="00BD5085">
        <w:rPr>
          <w:lang w:val="fr-FR"/>
        </w:rPr>
        <w:t>R</w:t>
      </w:r>
      <w:r w:rsidRPr="000410B9">
        <w:t>é</w:t>
      </w:r>
      <w:r w:rsidRPr="00BD5085">
        <w:rPr>
          <w:lang w:val="fr-FR"/>
        </w:rPr>
        <w:t>ponse</w:t>
      </w:r>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r w:rsidRPr="00BD5085">
        <w:rPr>
          <w:lang w:val="fr-FR"/>
        </w:rPr>
        <w:t>vrier</w:t>
      </w:r>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8">
    <w:p w14:paraId="0B4CC32B" w14:textId="77777777" w:rsidR="00B32968" w:rsidRPr="00B20DF7" w:rsidRDefault="00B32968">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69">
    <w:p w14:paraId="1AE80F35" w14:textId="77777777" w:rsidR="00B32968" w:rsidRPr="00652CAB" w:rsidRDefault="00B3296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70">
    <w:p w14:paraId="539C1BC6" w14:textId="77777777" w:rsidR="00B32968" w:rsidRPr="00AE2534" w:rsidRDefault="00B32968">
      <w:pPr>
        <w:pStyle w:val="FootnoteText"/>
      </w:pPr>
      <w:r>
        <w:rPr>
          <w:rStyle w:val="FootnoteReference"/>
        </w:rPr>
        <w:footnoteRef/>
      </w:r>
      <w:r>
        <w:t xml:space="preserve"> </w:t>
      </w:r>
      <w:r w:rsidRPr="00C62529">
        <w:t>Осинский, стр. 111-112</w:t>
      </w:r>
      <w:r w:rsidRPr="00AE2534">
        <w:t>.</w:t>
      </w:r>
    </w:p>
  </w:footnote>
  <w:footnote w:id="71">
    <w:p w14:paraId="26E26BA0" w14:textId="77777777" w:rsidR="00B32968" w:rsidRPr="00AE2534" w:rsidRDefault="00B32968">
      <w:pPr>
        <w:pStyle w:val="FootnoteText"/>
      </w:pPr>
      <w:r>
        <w:rPr>
          <w:rStyle w:val="FootnoteReference"/>
        </w:rPr>
        <w:footnoteRef/>
      </w:r>
      <w:r>
        <w:t xml:space="preserve"> </w:t>
      </w:r>
      <w:r w:rsidRPr="00AE2534">
        <w:t>Кабузан, стр. 204</w:t>
      </w:r>
    </w:p>
  </w:footnote>
  <w:footnote w:id="72">
    <w:p w14:paraId="574793CB" w14:textId="77777777" w:rsidR="00B32968" w:rsidRPr="00DB5588" w:rsidRDefault="00B32968">
      <w:pPr>
        <w:pStyle w:val="FootnoteText"/>
      </w:pPr>
      <w:r>
        <w:rPr>
          <w:rStyle w:val="FootnoteReference"/>
        </w:rPr>
        <w:footnoteRef/>
      </w:r>
      <w:r>
        <w:t xml:space="preserve"> </w:t>
      </w:r>
      <w:r w:rsidRPr="0046420D">
        <w:t>Осинский, стр 115-116</w:t>
      </w:r>
      <w:r w:rsidRPr="00DB5588">
        <w:t>.</w:t>
      </w:r>
    </w:p>
  </w:footnote>
  <w:footnote w:id="73">
    <w:p w14:paraId="6FFDB533" w14:textId="77777777" w:rsidR="00B32968" w:rsidRPr="00C97A0A" w:rsidRDefault="00B3296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74">
    <w:p w14:paraId="731D594A" w14:textId="77777777" w:rsidR="00B32968" w:rsidRPr="00DB5588" w:rsidRDefault="00B32968">
      <w:pPr>
        <w:pStyle w:val="FootnoteText"/>
      </w:pPr>
      <w:r>
        <w:rPr>
          <w:rStyle w:val="FootnoteReference"/>
        </w:rPr>
        <w:footnoteRef/>
      </w:r>
      <w:r>
        <w:t xml:space="preserve"> </w:t>
      </w:r>
      <w:r w:rsidRPr="0075523B">
        <w:t>Кабузан, стр. 203</w:t>
      </w:r>
      <w:r w:rsidRPr="00DB5588">
        <w:t>.</w:t>
      </w:r>
    </w:p>
  </w:footnote>
  <w:footnote w:id="75">
    <w:p w14:paraId="47F75E26" w14:textId="77777777" w:rsidR="00B32968" w:rsidRPr="00DB5588" w:rsidRDefault="00B32968">
      <w:pPr>
        <w:pStyle w:val="FootnoteText"/>
      </w:pPr>
      <w:r>
        <w:rPr>
          <w:rStyle w:val="FootnoteReference"/>
        </w:rPr>
        <w:footnoteRef/>
      </w:r>
      <w:r>
        <w:t xml:space="preserve"> </w:t>
      </w:r>
      <w:r w:rsidRPr="00355623">
        <w:t>Осинский, стр. 112</w:t>
      </w:r>
      <w:r w:rsidRPr="00DB5588">
        <w:t>.</w:t>
      </w:r>
    </w:p>
  </w:footnote>
  <w:footnote w:id="76">
    <w:p w14:paraId="77E3B1CA" w14:textId="77777777" w:rsidR="00B32968" w:rsidRPr="00DB5588" w:rsidRDefault="00B32968">
      <w:pPr>
        <w:pStyle w:val="FootnoteText"/>
      </w:pPr>
      <w:r>
        <w:rPr>
          <w:rStyle w:val="FootnoteReference"/>
        </w:rPr>
        <w:footnoteRef/>
      </w:r>
      <w:r>
        <w:t xml:space="preserve"> </w:t>
      </w:r>
      <w:r w:rsidRPr="00040AD1">
        <w:t>Осинский, стр. 113</w:t>
      </w:r>
      <w:r w:rsidRPr="00DB5588">
        <w:t>.</w:t>
      </w:r>
    </w:p>
  </w:footnote>
  <w:footnote w:id="77">
    <w:p w14:paraId="7528985A" w14:textId="77777777" w:rsidR="00B32968" w:rsidRDefault="00B32968">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8">
    <w:p w14:paraId="3169AC35" w14:textId="77777777" w:rsidR="00B32968" w:rsidRDefault="00B32968">
      <w:pPr>
        <w:pStyle w:val="FootnoteText"/>
      </w:pPr>
      <w:r>
        <w:rPr>
          <w:rStyle w:val="FootnoteReference"/>
        </w:rPr>
        <w:footnoteRef/>
      </w:r>
      <w:r>
        <w:t xml:space="preserve"> “</w:t>
      </w:r>
      <w:r w:rsidRPr="002C51A5">
        <w:t>Война с Японией</w:t>
      </w:r>
      <w:r>
        <w:t>”</w:t>
      </w:r>
      <w:r w:rsidRPr="002C51A5">
        <w:t>, стр. 50</w:t>
      </w:r>
      <w:r>
        <w:t>.</w:t>
      </w:r>
    </w:p>
  </w:footnote>
  <w:footnote w:id="79">
    <w:p w14:paraId="4D05E316" w14:textId="3CDF64A6" w:rsidR="00B32968" w:rsidRPr="00D85228" w:rsidRDefault="00B32968">
      <w:pPr>
        <w:pStyle w:val="FootnoteText"/>
      </w:pPr>
      <w:r>
        <w:rPr>
          <w:rStyle w:val="FootnoteReference"/>
        </w:rPr>
        <w:footnoteRef/>
      </w:r>
      <w:r>
        <w:t xml:space="preserve"> См. далее стр. </w:t>
      </w:r>
      <w:fldSimple w:instr=" PAGEREF revolution_losses_1905 ">
        <w:r>
          <w:rPr>
            <w:noProof/>
          </w:rPr>
          <w:t>112</w:t>
        </w:r>
      </w:fldSimple>
      <w:r>
        <w:t>.</w:t>
      </w:r>
    </w:p>
  </w:footnote>
  <w:footnote w:id="80">
    <w:p w14:paraId="3F40A166" w14:textId="6F883B7A" w:rsidR="00B32968" w:rsidRDefault="00B32968">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81">
    <w:p w14:paraId="3E003C4E" w14:textId="77777777" w:rsidR="00B32968" w:rsidRDefault="00B3296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82">
    <w:p w14:paraId="2A164804" w14:textId="77777777" w:rsidR="00B32968" w:rsidRDefault="00B3296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3">
    <w:p w14:paraId="33D58677" w14:textId="013FBE9F" w:rsidR="00B32968" w:rsidRPr="00221E67" w:rsidRDefault="00B32968">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221E67">
        <w:rPr>
          <w:lang w:val="en-US"/>
        </w:rPr>
        <w:t xml:space="preserve"> </w:t>
      </w:r>
      <w:r>
        <w:t>в</w:t>
      </w:r>
      <w:r w:rsidRPr="00221E67">
        <w:rPr>
          <w:lang w:val="en-US"/>
        </w:rPr>
        <w:t xml:space="preserve"> </w:t>
      </w:r>
      <w:r>
        <w:t>файле</w:t>
      </w:r>
      <w:r w:rsidRPr="00221E67">
        <w:rPr>
          <w:lang w:val="en-US"/>
        </w:rPr>
        <w:t xml:space="preserve"> </w:t>
      </w:r>
      <w:r>
        <w:rPr>
          <w:lang w:val="en-US"/>
        </w:rPr>
        <w:t>RTSS</w:t>
      </w:r>
      <w:r w:rsidRPr="00221E67">
        <w:rPr>
          <w:lang w:val="en-US"/>
        </w:rPr>
        <w:t xml:space="preserve"> 1914-</w:t>
      </w:r>
      <w:r w:rsidRPr="00233F62">
        <w:rPr>
          <w:lang w:val="en-US"/>
        </w:rPr>
        <w:t>war</w:t>
      </w:r>
      <w:r w:rsidRPr="00221E67">
        <w:rPr>
          <w:lang w:val="en-US"/>
        </w:rPr>
        <w:t>-</w:t>
      </w:r>
      <w:r w:rsidRPr="00233F62">
        <w:rPr>
          <w:lang w:val="en-US"/>
        </w:rPr>
        <w:t>losses</w:t>
      </w:r>
      <w:r w:rsidRPr="00221E67">
        <w:rPr>
          <w:lang w:val="en-US"/>
        </w:rPr>
        <w:t>-</w:t>
      </w:r>
      <w:r w:rsidRPr="00233F62">
        <w:rPr>
          <w:lang w:val="en-US"/>
        </w:rPr>
        <w:t>by</w:t>
      </w:r>
      <w:r w:rsidRPr="00221E67">
        <w:rPr>
          <w:lang w:val="en-US"/>
        </w:rPr>
        <w:t>-</w:t>
      </w:r>
      <w:r w:rsidRPr="00233F62">
        <w:rPr>
          <w:lang w:val="en-US"/>
        </w:rPr>
        <w:t>territory</w:t>
      </w:r>
      <w:r w:rsidRPr="00221E67">
        <w:rPr>
          <w:lang w:val="en-US"/>
        </w:rPr>
        <w:t>.</w:t>
      </w:r>
      <w:r w:rsidRPr="00233F62">
        <w:rPr>
          <w:lang w:val="en-US"/>
        </w:rPr>
        <w:t>xlsx</w:t>
      </w:r>
      <w:r w:rsidRPr="00221E67">
        <w:rPr>
          <w:lang w:val="en-US"/>
        </w:rPr>
        <w:t>.</w:t>
      </w:r>
    </w:p>
  </w:footnote>
  <w:footnote w:id="84">
    <w:p w14:paraId="219441DF" w14:textId="77777777" w:rsidR="00B32968" w:rsidRPr="00221E67" w:rsidRDefault="00B32968">
      <w:pPr>
        <w:pStyle w:val="FootnoteText"/>
        <w:rPr>
          <w:lang w:val="en-US"/>
        </w:rPr>
      </w:pPr>
      <w:r>
        <w:rPr>
          <w:rStyle w:val="FootnoteReference"/>
        </w:rPr>
        <w:footnoteRef/>
      </w:r>
      <w:r w:rsidRPr="00221E67">
        <w:rPr>
          <w:lang w:val="en-US"/>
        </w:rPr>
        <w:t xml:space="preserve"> </w:t>
      </w:r>
      <w:r w:rsidRPr="007E7762">
        <w:t>Цифровая</w:t>
      </w:r>
      <w:r w:rsidRPr="00221E67">
        <w:rPr>
          <w:lang w:val="en-US"/>
        </w:rPr>
        <w:t xml:space="preserve"> </w:t>
      </w:r>
      <w:r w:rsidRPr="007E7762">
        <w:t>подборка</w:t>
      </w:r>
      <w:r w:rsidRPr="00221E67">
        <w:rPr>
          <w:lang w:val="en-US"/>
        </w:rPr>
        <w:t xml:space="preserve">: </w:t>
      </w:r>
      <w:r w:rsidRPr="00BD1ACD">
        <w:rPr>
          <w:lang w:val="en-US"/>
        </w:rPr>
        <w:t>https</w:t>
      </w:r>
      <w:r w:rsidRPr="00221E67">
        <w:rPr>
          <w:lang w:val="en-US"/>
        </w:rPr>
        <w:t>://</w:t>
      </w:r>
      <w:r w:rsidRPr="00BD1ACD">
        <w:rPr>
          <w:lang w:val="en-US"/>
        </w:rPr>
        <w:t>archive</w:t>
      </w:r>
      <w:r w:rsidRPr="00221E67">
        <w:rPr>
          <w:lang w:val="en-US"/>
        </w:rPr>
        <w:t>.</w:t>
      </w:r>
      <w:r w:rsidRPr="00BD1ACD">
        <w:rPr>
          <w:lang w:val="en-US"/>
        </w:rPr>
        <w:t>org</w:t>
      </w:r>
      <w:r w:rsidRPr="00221E67">
        <w:rPr>
          <w:lang w:val="en-US"/>
        </w:rPr>
        <w:t>/</w:t>
      </w:r>
      <w:r w:rsidRPr="00BD1ACD">
        <w:rPr>
          <w:lang w:val="en-US"/>
        </w:rPr>
        <w:t>details</w:t>
      </w:r>
      <w:r w:rsidRPr="00221E67">
        <w:rPr>
          <w:lang w:val="en-US"/>
        </w:rPr>
        <w:t>/</w:t>
      </w:r>
      <w:r w:rsidRPr="00BD1ACD">
        <w:rPr>
          <w:lang w:val="en-US"/>
        </w:rPr>
        <w:t>imennoi</w:t>
      </w:r>
      <w:r w:rsidRPr="00221E67">
        <w:rPr>
          <w:lang w:val="en-US"/>
        </w:rPr>
        <w:t>-</w:t>
      </w:r>
      <w:r w:rsidRPr="00BD1ACD">
        <w:rPr>
          <w:lang w:val="en-US"/>
        </w:rPr>
        <w:t>spisok</w:t>
      </w:r>
      <w:r w:rsidRPr="00221E67">
        <w:rPr>
          <w:lang w:val="en-US"/>
        </w:rPr>
        <w:t>-</w:t>
      </w:r>
      <w:r w:rsidRPr="00BD1ACD">
        <w:rPr>
          <w:lang w:val="en-US"/>
        </w:rPr>
        <w:t>ubitym</w:t>
      </w:r>
      <w:r w:rsidRPr="00221E67">
        <w:rPr>
          <w:lang w:val="en-US"/>
        </w:rPr>
        <w:t>.</w:t>
      </w:r>
    </w:p>
  </w:footnote>
  <w:footnote w:id="85">
    <w:p w14:paraId="4FAFDC28" w14:textId="77777777" w:rsidR="00B32968" w:rsidRDefault="00B3296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6">
    <w:p w14:paraId="289DC3B3" w14:textId="77777777" w:rsidR="00B32968" w:rsidRDefault="00B3296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7">
    <w:p w14:paraId="47696359" w14:textId="77777777" w:rsidR="00B32968" w:rsidRDefault="00B32968">
      <w:pPr>
        <w:pStyle w:val="FootnoteText"/>
      </w:pPr>
      <w:r>
        <w:rPr>
          <w:rStyle w:val="FootnoteReference"/>
        </w:rPr>
        <w:footnoteRef/>
      </w:r>
      <w:r>
        <w:t xml:space="preserve"> С</w:t>
      </w:r>
      <w:r w:rsidRPr="0046069A">
        <w:t>тр. 60</w:t>
      </w:r>
      <w:r>
        <w:t>.</w:t>
      </w:r>
    </w:p>
  </w:footnote>
  <w:footnote w:id="88">
    <w:p w14:paraId="31152573" w14:textId="77777777" w:rsidR="00B32968" w:rsidRDefault="00B32968">
      <w:pPr>
        <w:pStyle w:val="FootnoteText"/>
      </w:pPr>
      <w:r>
        <w:rPr>
          <w:rStyle w:val="FootnoteReference"/>
        </w:rPr>
        <w:footnoteRef/>
      </w:r>
      <w:r>
        <w:t xml:space="preserve"> </w:t>
      </w:r>
      <w:r w:rsidRPr="00281F09">
        <w:t xml:space="preserve"> </w:t>
      </w:r>
      <w:r>
        <w:t>Т</w:t>
      </w:r>
      <w:r w:rsidRPr="00281F09">
        <w:t>.1, стр. 172</w:t>
      </w:r>
      <w:r>
        <w:t>.</w:t>
      </w:r>
    </w:p>
  </w:footnote>
  <w:footnote w:id="89">
    <w:p w14:paraId="134A77A2" w14:textId="77777777" w:rsidR="00B32968" w:rsidRDefault="00B32968">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90">
    <w:p w14:paraId="2ADC46F0" w14:textId="77777777" w:rsidR="00B32968" w:rsidRDefault="00B32968">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91">
    <w:p w14:paraId="0BC0BE0E" w14:textId="77777777" w:rsidR="00B32968" w:rsidRPr="00E92E85" w:rsidRDefault="00B32968"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92">
    <w:p w14:paraId="62D31C12" w14:textId="7BFFC3CB" w:rsidR="00B32968" w:rsidRDefault="00B32968">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3">
    <w:p w14:paraId="594DBF22" w14:textId="722C11EE" w:rsidR="00B32968" w:rsidRDefault="00B32968">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4">
    <w:p w14:paraId="7F53B583" w14:textId="70CF3A5A" w:rsidR="00B638D4" w:rsidRPr="00B638D4" w:rsidRDefault="00B638D4">
      <w:pPr>
        <w:pStyle w:val="FootnoteText"/>
      </w:pPr>
      <w:r>
        <w:rPr>
          <w:rStyle w:val="FootnoteReference"/>
        </w:rPr>
        <w:footnoteRef/>
      </w:r>
      <w:r>
        <w:t xml:space="preserve"> Цифровая подборка: </w:t>
      </w:r>
      <w:r w:rsidRPr="00B638D4">
        <w:t>https://archive.org/details/obzor-suvalkskoi-gubernii</w:t>
      </w:r>
      <w:r>
        <w:t>.</w:t>
      </w:r>
    </w:p>
  </w:footnote>
  <w:footnote w:id="95">
    <w:p w14:paraId="3835E2D3" w14:textId="1875FF8B" w:rsidR="00B32968" w:rsidRDefault="00B32968">
      <w:pPr>
        <w:pStyle w:val="FootnoteText"/>
      </w:pPr>
      <w:r>
        <w:rPr>
          <w:rStyle w:val="FootnoteReference"/>
        </w:rPr>
        <w:footnoteRef/>
      </w:r>
      <w:r>
        <w:t xml:space="preserve"> </w:t>
      </w:r>
      <w:r w:rsidRPr="00D26707">
        <w:t xml:space="preserve">К.Г. Васильев, А.Е. Сегал, </w:t>
      </w:r>
      <w:r w:rsidRPr="000F3C82">
        <w:t>“</w:t>
      </w:r>
      <w:r w:rsidRPr="00D26707">
        <w:t>История эпидемий в России : материалы и очерки</w:t>
      </w:r>
      <w:r w:rsidRPr="000F3C82">
        <w:t>”</w:t>
      </w:r>
      <w:r w:rsidRPr="00D26707">
        <w:t>, М. : Медгиз, 1960, стр. 270.</w:t>
      </w:r>
    </w:p>
  </w:footnote>
  <w:footnote w:id="96">
    <w:p w14:paraId="7E7045C4" w14:textId="7C1A5EB5" w:rsidR="00B32968" w:rsidRDefault="00B32968">
      <w:pPr>
        <w:pStyle w:val="FootnoteText"/>
      </w:pPr>
      <w:r>
        <w:rPr>
          <w:rStyle w:val="FootnoteReference"/>
        </w:rPr>
        <w:footnoteRef/>
      </w:r>
      <w:r>
        <w:t xml:space="preserve"> </w:t>
      </w:r>
      <w:r w:rsidRPr="00CA1DBC">
        <w:t>Труды Варшавского статистического комитета, вып. №7, “Движение населения в десяти губерниях Царства Польского за 1889 год”, Варшава, 1892, стр. 50-51.</w:t>
      </w:r>
    </w:p>
  </w:footnote>
  <w:footnote w:id="97">
    <w:p w14:paraId="18DBC91D" w14:textId="799C71BD" w:rsidR="00B32968" w:rsidRDefault="00B32968">
      <w:pPr>
        <w:pStyle w:val="FootnoteText"/>
      </w:pPr>
      <w:r>
        <w:rPr>
          <w:rStyle w:val="FootnoteReference"/>
        </w:rPr>
        <w:footnoteRef/>
      </w:r>
      <w:r>
        <w:t xml:space="preserve"> </w:t>
      </w:r>
      <w:r w:rsidRPr="00CA1DBC">
        <w:t>Труды Варшавского статистического комитета, вып. №</w:t>
      </w:r>
      <w:r>
        <w:t>13</w:t>
      </w:r>
      <w:r w:rsidRPr="00CA1DBC">
        <w:t>, “</w:t>
      </w:r>
      <w:r w:rsidRPr="00091F89">
        <w:t xml:space="preserve"> Статистика движения населения в десяти губерниях края от 1867 по 1894 год</w:t>
      </w:r>
      <w:r w:rsidRPr="00CA1DBC">
        <w:t>”, Варшава, 189</w:t>
      </w:r>
      <w:r>
        <w:t>5</w:t>
      </w:r>
      <w:r w:rsidRPr="00091F89">
        <w:t>/6</w:t>
      </w:r>
      <w:r w:rsidRPr="00CA1DBC">
        <w:t>, стр</w:t>
      </w:r>
      <w:r>
        <w:t xml:space="preserve">. </w:t>
      </w:r>
      <w:r w:rsidRPr="00091F89">
        <w:t>146-163</w:t>
      </w:r>
      <w:r w:rsidRPr="00CA1DBC">
        <w:t>.</w:t>
      </w:r>
      <w:r>
        <w:t xml:space="preserve"> Копия данных в файле </w:t>
      </w:r>
      <w:r>
        <w:rPr>
          <w:lang w:val="en-US"/>
        </w:rPr>
        <w:t>RTSS</w:t>
      </w:r>
      <w:r w:rsidRPr="008A61EA">
        <w:t xml:space="preserve"> </w:t>
      </w:r>
      <w:r w:rsidRPr="00066659">
        <w:t>Poland-1881-1893.xlsx</w:t>
      </w:r>
      <w:r>
        <w:t>.</w:t>
      </w:r>
    </w:p>
  </w:footnote>
  <w:footnote w:id="98">
    <w:p w14:paraId="63F9182E" w14:textId="0B7CF52B" w:rsidR="00B32968" w:rsidRPr="006E30FF" w:rsidRDefault="00B32968">
      <w:pPr>
        <w:pStyle w:val="FootnoteText"/>
      </w:pPr>
      <w:r>
        <w:rPr>
          <w:rStyle w:val="FootnoteReference"/>
        </w:rPr>
        <w:footnoteRef/>
      </w:r>
      <w:r>
        <w:t xml:space="preserve"> Модуль </w:t>
      </w:r>
      <w:r>
        <w:rPr>
          <w:lang w:val="en-US"/>
        </w:rPr>
        <w:t>RTSS</w:t>
      </w:r>
      <w:r w:rsidRPr="00262261">
        <w:t xml:space="preserve"> </w:t>
      </w:r>
      <w:r>
        <w:rPr>
          <w:lang w:val="en-US"/>
        </w:rPr>
        <w:t>FlagPoland</w:t>
      </w:r>
      <w:r w:rsidRPr="00262261">
        <w:t>.</w:t>
      </w:r>
    </w:p>
  </w:footnote>
  <w:footnote w:id="99">
    <w:p w14:paraId="4A26717C" w14:textId="11797311" w:rsidR="0087283D" w:rsidRPr="0087283D" w:rsidRDefault="0087283D" w:rsidP="0087283D">
      <w:pPr>
        <w:pStyle w:val="FootnoteText"/>
      </w:pPr>
      <w:r>
        <w:rPr>
          <w:rStyle w:val="FootnoteReference"/>
        </w:rPr>
        <w:footnoteRef/>
      </w:r>
      <w:r>
        <w:t xml:space="preserve"> </w:t>
      </w:r>
      <w:r w:rsidRPr="0087283D">
        <w:t xml:space="preserve">При упразднении Седлецкой губернии её земли разделили между Люблинской, Холмской и Ломжинской </w:t>
      </w:r>
      <w:r w:rsidR="006E48B2" w:rsidRPr="0087283D">
        <w:t>губерниями</w:t>
      </w:r>
      <w:r w:rsidRPr="0087283D">
        <w:t xml:space="preserve">; </w:t>
      </w:r>
      <w:r>
        <w:t xml:space="preserve">последней </w:t>
      </w:r>
      <w:r w:rsidRPr="0087283D">
        <w:t>передали Венгровский уезд. Передача Венгеровского уезда состоялась при введении реформы 1(14) сентября 1913 года; численность населения уезда в начале 1913 года составляла 99,608 чел.</w:t>
      </w:r>
      <w:r w:rsidR="00D121AF" w:rsidRPr="00D121AF">
        <w:t xml:space="preserve"> (</w:t>
      </w:r>
      <w:r w:rsidR="00D121AF" w:rsidRPr="00A645B5">
        <w:t>“</w:t>
      </w:r>
      <w:r w:rsidR="00D121AF" w:rsidRPr="00D121AF">
        <w:rPr>
          <w:lang w:val="en-US"/>
        </w:rPr>
        <w:t>Rocznik</w:t>
      </w:r>
      <w:r w:rsidR="00D121AF" w:rsidRPr="00D121AF">
        <w:t xml:space="preserve"> </w:t>
      </w:r>
      <w:r w:rsidR="00D121AF" w:rsidRPr="00D121AF">
        <w:rPr>
          <w:lang w:val="en-US"/>
        </w:rPr>
        <w:t>Statystyczny</w:t>
      </w:r>
      <w:r w:rsidR="00D121AF" w:rsidRPr="00D121AF">
        <w:t xml:space="preserve"> </w:t>
      </w:r>
      <w:r w:rsidR="00D121AF" w:rsidRPr="00D121AF">
        <w:rPr>
          <w:lang w:val="en-US"/>
        </w:rPr>
        <w:t>Kr</w:t>
      </w:r>
      <w:r w:rsidR="00D121AF" w:rsidRPr="00D121AF">
        <w:t>ó</w:t>
      </w:r>
      <w:r w:rsidR="00D121AF" w:rsidRPr="00D121AF">
        <w:rPr>
          <w:lang w:val="en-US"/>
        </w:rPr>
        <w:t>lestwa</w:t>
      </w:r>
      <w:r w:rsidR="00D121AF" w:rsidRPr="00D121AF">
        <w:t xml:space="preserve"> </w:t>
      </w:r>
      <w:r w:rsidR="00D121AF" w:rsidRPr="00D121AF">
        <w:rPr>
          <w:lang w:val="en-US"/>
        </w:rPr>
        <w:t>Polskiego</w:t>
      </w:r>
      <w:r w:rsidR="00D121AF" w:rsidRPr="00D121AF">
        <w:t xml:space="preserve"> ... </w:t>
      </w:r>
      <w:r w:rsidR="00D121AF" w:rsidRPr="00D121AF">
        <w:rPr>
          <w:lang w:val="en-US"/>
        </w:rPr>
        <w:t>Rok</w:t>
      </w:r>
      <w:r w:rsidR="00D121AF" w:rsidRPr="00D121AF">
        <w:t xml:space="preserve"> 1915</w:t>
      </w:r>
      <w:r w:rsidR="00D121AF" w:rsidRPr="00A645B5">
        <w:t>”</w:t>
      </w:r>
      <w:r w:rsidR="00D121AF" w:rsidRPr="00D121AF">
        <w:t>, Варшава, 1916, таблица 3, стр. 22)</w:t>
      </w:r>
      <w:r w:rsidRPr="0087283D">
        <w:t xml:space="preserve">, передача </w:t>
      </w:r>
      <w:r w:rsidR="006E48B2">
        <w:t xml:space="preserve">произошла </w:t>
      </w:r>
      <w:r w:rsidRPr="0087283D">
        <w:t xml:space="preserve">слишком поздно, чтобы иметь </w:t>
      </w:r>
      <w:r w:rsidR="00B50AC6">
        <w:t xml:space="preserve">существенное </w:t>
      </w:r>
      <w:r w:rsidRPr="0087283D">
        <w:t>значени</w:t>
      </w:r>
      <w:r w:rsidR="00ED2676">
        <w:t>е</w:t>
      </w:r>
      <w:r w:rsidRPr="0087283D">
        <w:t xml:space="preserve"> для нашего расчёта</w:t>
      </w:r>
      <w:r w:rsidR="006E48B2">
        <w:t>, поэтому мы не вводим для ней специальной отражающей поправки</w:t>
      </w:r>
      <w:r w:rsidRPr="0087283D">
        <w:t>.</w:t>
      </w:r>
    </w:p>
  </w:footnote>
  <w:footnote w:id="100">
    <w:p w14:paraId="022559F6" w14:textId="3EEEBC4B" w:rsidR="00B32968" w:rsidRDefault="00B32968">
      <w:pPr>
        <w:pStyle w:val="FootnoteText"/>
      </w:pPr>
      <w:r>
        <w:rPr>
          <w:rStyle w:val="FootnoteReference"/>
        </w:rPr>
        <w:footnoteRef/>
      </w:r>
      <w:r>
        <w:t xml:space="preserve"> </w:t>
      </w:r>
      <w:r w:rsidRPr="0079256E">
        <w:t>Вспомогательные модули FlagOutliers_CSK50 и FlagUGVIvsCSK.</w:t>
      </w:r>
    </w:p>
  </w:footnote>
  <w:footnote w:id="101">
    <w:p w14:paraId="1B4AD299" w14:textId="5822851C" w:rsidR="00B32968" w:rsidRPr="00601B4D" w:rsidRDefault="00B32968">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Pr="000410B9">
        <w:t>“</w:t>
      </w:r>
      <w:r w:rsidRPr="00216133">
        <w:t>Российская империя : От традиции к модерну</w:t>
      </w:r>
      <w:r w:rsidRPr="000410B9">
        <w:t>”</w:t>
      </w:r>
      <w:r w:rsidRPr="00216133">
        <w:t>, С.-Пб., 2014, т. 1, стр. 533-534</w:t>
      </w:r>
      <w:r w:rsidRPr="00601B4D">
        <w:t>).</w:t>
      </w:r>
    </w:p>
  </w:footnote>
  <w:footnote w:id="102">
    <w:p w14:paraId="3868A422" w14:textId="6F59C5F8" w:rsidR="00B32968" w:rsidRDefault="00B3296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103">
    <w:p w14:paraId="216D85E5" w14:textId="77777777" w:rsidR="00B32968" w:rsidRPr="001F2A5E" w:rsidRDefault="00B3296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104">
    <w:p w14:paraId="01B657FE" w14:textId="77777777" w:rsidR="00B32968" w:rsidRDefault="00B32968">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105">
    <w:p w14:paraId="4B5A6EC9" w14:textId="77777777" w:rsidR="00B32968" w:rsidRDefault="00B3296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106">
    <w:p w14:paraId="128BE3DE" w14:textId="676894A5" w:rsidR="00B32968" w:rsidRDefault="00B32968">
      <w:pPr>
        <w:pStyle w:val="FootnoteText"/>
      </w:pPr>
      <w:r>
        <w:rPr>
          <w:rStyle w:val="FootnoteReference"/>
        </w:rPr>
        <w:footnoteRef/>
      </w:r>
      <w:r>
        <w:t xml:space="preserve"> </w:t>
      </w:r>
      <w:r w:rsidRPr="00A36B3E">
        <w:t>В.3. Дробижев, “Организация учета естественного движения населения СССР в 1917—1926 гг.” // Вестник моск. ун-та, сериия VIII история, 1978 №3 (май-июнь), стр. 30-31.</w:t>
      </w:r>
    </w:p>
  </w:footnote>
  <w:footnote w:id="107">
    <w:p w14:paraId="6758E1BF" w14:textId="4A33D65A" w:rsidR="00B32968" w:rsidRDefault="00B3296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08">
    <w:p w14:paraId="57D94D3A" w14:textId="37682D58" w:rsidR="00B32968" w:rsidRDefault="00B32968">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FE786B">
        <w:t>5</w:t>
      </w:r>
      <w:r>
        <w:t xml:space="preserve"> к настоящему изданию.</w:t>
      </w:r>
    </w:p>
  </w:footnote>
  <w:footnote w:id="109">
    <w:p w14:paraId="4674990A" w14:textId="77777777" w:rsidR="00B32968" w:rsidRDefault="00B3296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10">
    <w:p w14:paraId="021FEEDA" w14:textId="77777777" w:rsidR="00B32968" w:rsidRDefault="00B3296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111">
    <w:p w14:paraId="1E1AC8FC" w14:textId="77777777" w:rsidR="00B32968" w:rsidRDefault="00B32968">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12">
    <w:p w14:paraId="32788E1E" w14:textId="5C71C184" w:rsidR="00B32968" w:rsidRPr="002845EF" w:rsidRDefault="00B32968">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r w:rsidRPr="00801967">
        <w:t>стр</w:t>
      </w:r>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13">
    <w:p w14:paraId="3603EDC6" w14:textId="72F45201" w:rsidR="00B32968" w:rsidRDefault="00B32968">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Кроме того, смертность и рождаемость на протяжении периода изменялись, но неравномерно и с возрастанием естественого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14">
    <w:p w14:paraId="51AD6078" w14:textId="1DFCE608" w:rsidR="00B32968" w:rsidRPr="007E3DF8" w:rsidRDefault="00B32968">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115">
    <w:p w14:paraId="2C30976D" w14:textId="5E5407F3" w:rsidR="00B32968" w:rsidRDefault="00B32968">
      <w:pPr>
        <w:pStyle w:val="FootnoteText"/>
      </w:pPr>
      <w:r>
        <w:rPr>
          <w:rStyle w:val="FootnoteReference"/>
        </w:rPr>
        <w:footnoteRef/>
      </w:r>
      <w:r>
        <w:t xml:space="preserve"> “Труды Варшавского Статистического комитета”, вып. №7, стр. </w:t>
      </w:r>
      <w:r>
        <w:rPr>
          <w:lang w:val="en-US"/>
        </w:rPr>
        <w:t>xiii</w:t>
      </w:r>
      <w:r w:rsidRPr="000B7238">
        <w:t>-</w:t>
      </w:r>
      <w:r>
        <w:rPr>
          <w:lang w:val="en-US"/>
        </w:rPr>
        <w:t>xiv</w:t>
      </w:r>
      <w:r w:rsidRPr="000B7238">
        <w:t xml:space="preserve">, </w:t>
      </w:r>
      <w:r>
        <w:t>вып. №13, стр. 142-143.</w:t>
      </w:r>
    </w:p>
  </w:footnote>
  <w:footnote w:id="116">
    <w:p w14:paraId="049D3056" w14:textId="1BEBEEFD" w:rsidR="00B32968" w:rsidRDefault="00B32968">
      <w:pPr>
        <w:pStyle w:val="FootnoteText"/>
      </w:pPr>
      <w:r>
        <w:rPr>
          <w:rStyle w:val="FootnoteReference"/>
        </w:rPr>
        <w:footnoteRef/>
      </w:r>
      <w:r>
        <w:t xml:space="preserve"> </w:t>
      </w:r>
      <w:r w:rsidRPr="00156CA7">
        <w:t>"Общий свод по Империи результатов разработки, данных первой всеобщей переписи населения, произведенной 28 января 1897 года", С.-Пб. 1905, т. 1, стр. 80 приложений, №40 (файл RTSS categories.xslx).</w:t>
      </w:r>
      <w:r>
        <w:t xml:space="preserve"> Доп. см. предварительные данные разработки переписи в </w:t>
      </w:r>
      <w:r w:rsidRPr="009E6F9E">
        <w:t xml:space="preserve">ЦСК, </w:t>
      </w:r>
      <w:r>
        <w:t>“</w:t>
      </w:r>
      <w:r w:rsidRPr="009E6F9E">
        <w:t>Ежегодник России</w:t>
      </w:r>
      <w:r>
        <w:t>”</w:t>
      </w:r>
      <w:r w:rsidRPr="009E6F9E">
        <w:t xml:space="preserve"> 1913:I/69-70</w:t>
      </w:r>
      <w:r>
        <w:t>.</w:t>
      </w:r>
    </w:p>
  </w:footnote>
  <w:footnote w:id="117">
    <w:p w14:paraId="0A053FE7" w14:textId="77777777" w:rsidR="00B32968" w:rsidRDefault="00B32968"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18">
    <w:p w14:paraId="7A0FA3F6" w14:textId="6116E8D4" w:rsidR="00B32968" w:rsidRDefault="00B32968">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19">
    <w:p w14:paraId="425F208F" w14:textId="43DA1C75" w:rsidR="00B32968" w:rsidRDefault="00B32968">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20">
    <w:p w14:paraId="2381BF6F" w14:textId="20C41A37" w:rsidR="00B32968" w:rsidRPr="00FC1788" w:rsidRDefault="00B32968">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21">
    <w:p w14:paraId="4F4B3177" w14:textId="74A31D3E" w:rsidR="00B32968" w:rsidRDefault="00B32968">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22">
    <w:p w14:paraId="64BDA201" w14:textId="36C50FA6" w:rsidR="00B32968" w:rsidRPr="00182C32" w:rsidRDefault="00B32968">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123">
    <w:p w14:paraId="7AE79C9C" w14:textId="6FC3F011" w:rsidR="00B32968" w:rsidRDefault="00B32968">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24">
    <w:p w14:paraId="4BE6B330" w14:textId="4FFF6EFD" w:rsidR="00B32968" w:rsidRDefault="00B32968">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25">
    <w:p w14:paraId="35C53601" w14:textId="6B932E01" w:rsidR="00B32968" w:rsidRDefault="00B32968">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26">
    <w:p w14:paraId="4551CA74" w14:textId="2ED5BCDB" w:rsidR="00B32968" w:rsidRDefault="00B32968">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27">
    <w:p w14:paraId="1D5413FC" w14:textId="77777777" w:rsidR="00B32968" w:rsidRDefault="00B3296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28">
    <w:p w14:paraId="3D8F5BA0" w14:textId="77777777" w:rsidR="00B32968" w:rsidRDefault="00B32968">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29">
    <w:p w14:paraId="3FBAE1FE" w14:textId="77777777" w:rsidR="00B32968" w:rsidRDefault="00B32968">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130">
    <w:p w14:paraId="331FD9FB" w14:textId="24F78E5B" w:rsidR="00B32968" w:rsidRDefault="00B32968">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31">
    <w:p w14:paraId="7F7C9114" w14:textId="77777777" w:rsidR="00B32968" w:rsidRDefault="00B32968">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32">
    <w:p w14:paraId="68D6BB3A" w14:textId="77777777" w:rsidR="00B32968" w:rsidRDefault="00B32968">
      <w:pPr>
        <w:pStyle w:val="FootnoteText"/>
      </w:pPr>
      <w:r>
        <w:rPr>
          <w:rStyle w:val="FootnoteReference"/>
        </w:rPr>
        <w:footnoteRef/>
      </w:r>
      <w:r>
        <w:t xml:space="preserve"> </w:t>
      </w:r>
      <w:r w:rsidRPr="00D12630">
        <w:t>Дивногорцев 1928, стр. 99-100</w:t>
      </w:r>
      <w:r>
        <w:t>.</w:t>
      </w:r>
    </w:p>
  </w:footnote>
  <w:footnote w:id="133">
    <w:p w14:paraId="10D98FCB" w14:textId="77777777" w:rsidR="00B32968" w:rsidRDefault="00B32968">
      <w:pPr>
        <w:pStyle w:val="FootnoteText"/>
      </w:pPr>
      <w:r>
        <w:rPr>
          <w:rStyle w:val="FootnoteReference"/>
        </w:rPr>
        <w:footnoteRef/>
      </w:r>
      <w:r>
        <w:t xml:space="preserve"> Т</w:t>
      </w:r>
      <w:r w:rsidRPr="00530F89">
        <w:t>ам же, стр. 101</w:t>
      </w:r>
      <w:r>
        <w:t>.</w:t>
      </w:r>
    </w:p>
  </w:footnote>
  <w:footnote w:id="134">
    <w:p w14:paraId="056E0B8F" w14:textId="77777777" w:rsidR="00B32968" w:rsidRDefault="00B3296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35">
    <w:p w14:paraId="69BE11E3" w14:textId="77777777" w:rsidR="00B32968" w:rsidRDefault="00B3296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36">
    <w:p w14:paraId="3BC1205C" w14:textId="77777777" w:rsidR="00B32968" w:rsidRPr="00A13517" w:rsidRDefault="00B32968">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37">
    <w:p w14:paraId="7B033CAA" w14:textId="77777777" w:rsidR="00B32968" w:rsidRPr="004A5EC1" w:rsidRDefault="00B3296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38">
    <w:p w14:paraId="463B3E64" w14:textId="77777777" w:rsidR="00B32968" w:rsidRDefault="00B3296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39">
    <w:p w14:paraId="69D56D40" w14:textId="77777777" w:rsidR="00B32968" w:rsidRDefault="00B32968">
      <w:pPr>
        <w:pStyle w:val="FootnoteText"/>
      </w:pPr>
      <w:r>
        <w:rPr>
          <w:rStyle w:val="FootnoteReference"/>
        </w:rPr>
        <w:footnoteRef/>
      </w:r>
      <w:r>
        <w:t xml:space="preserve"> </w:t>
      </w:r>
      <w:r w:rsidRPr="004D54ED">
        <w:t>Тверитинов, стр. 31</w:t>
      </w:r>
      <w:r>
        <w:t>.</w:t>
      </w:r>
    </w:p>
  </w:footnote>
  <w:footnote w:id="140">
    <w:p w14:paraId="4A72F7D8" w14:textId="5335AD84" w:rsidR="00B32968" w:rsidRDefault="00B32968">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41">
    <w:p w14:paraId="166A8546" w14:textId="0DD8001E" w:rsidR="00221E67" w:rsidRDefault="00221E67">
      <w:pPr>
        <w:pStyle w:val="FootnoteText"/>
      </w:pPr>
      <w:r>
        <w:rPr>
          <w:rStyle w:val="FootnoteReference"/>
        </w:rPr>
        <w:footnoteRef/>
      </w:r>
      <w:r>
        <w:t xml:space="preserve"> </w:t>
      </w:r>
      <w:r w:rsidRPr="00221E67">
        <w:t>Для Виленской, Гродненской, Ковенской, Курляндской и Бессарабской губерний имеются сведения ЦСК</w:t>
      </w:r>
      <w:r w:rsidR="000E357C">
        <w:t>, которые могут быть использованы</w:t>
      </w:r>
      <w:r w:rsidRPr="00221E67">
        <w:t xml:space="preserve">; но данные по </w:t>
      </w:r>
      <w:r w:rsidR="007F4A6E">
        <w:t xml:space="preserve">Царству Польскому и Холмской губ. </w:t>
      </w:r>
      <w:r w:rsidRPr="00221E67">
        <w:t>остаются неизвестными.</w:t>
      </w:r>
    </w:p>
  </w:footnote>
  <w:footnote w:id="142">
    <w:p w14:paraId="47D48414" w14:textId="77777777" w:rsidR="00B32968" w:rsidRDefault="00B32968"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43">
    <w:p w14:paraId="418DC17E" w14:textId="46B9BECD" w:rsidR="00B32968" w:rsidRDefault="00B32968">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44">
    <w:p w14:paraId="035AC200" w14:textId="02B6C581" w:rsidR="00B32968" w:rsidRPr="00AF5D9A" w:rsidRDefault="00B3296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45">
    <w:p w14:paraId="38FEC83A" w14:textId="30E09A5D" w:rsidR="00B32968" w:rsidRPr="00B16202" w:rsidRDefault="00B32968"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46">
    <w:p w14:paraId="7631568B" w14:textId="2BF2A6B4" w:rsidR="00B32968" w:rsidRPr="00D311AF" w:rsidRDefault="00B32968">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47">
    <w:p w14:paraId="40239CC5" w14:textId="7D927A9C" w:rsidR="00B32968" w:rsidRDefault="00B32968"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48">
    <w:p w14:paraId="20C6B913" w14:textId="16293177" w:rsidR="00B32968" w:rsidRPr="00AF5D9A" w:rsidRDefault="00B32968"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49">
    <w:p w14:paraId="6738B1A4" w14:textId="1EFFED49" w:rsidR="00B32968" w:rsidRDefault="00B32968">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50">
    <w:p w14:paraId="64DA42AA" w14:textId="7A863E47" w:rsidR="00B32968" w:rsidRPr="00B82578" w:rsidRDefault="00B32968">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51">
    <w:p w14:paraId="5C096086" w14:textId="56FA13BB" w:rsidR="00B32968" w:rsidRDefault="00B32968">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52">
    <w:p w14:paraId="6AC5BBDA" w14:textId="5D390B08" w:rsidR="00B32968" w:rsidRPr="007D029C" w:rsidRDefault="00B32968">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53">
    <w:p w14:paraId="1C20504C" w14:textId="46599D24" w:rsidR="00B32968" w:rsidRPr="00C86E68" w:rsidRDefault="00B32968"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54">
    <w:p w14:paraId="56F93B09" w14:textId="478BE4C3" w:rsidR="00B32968" w:rsidRPr="00CC1B7F" w:rsidRDefault="00B32968">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55">
    <w:p w14:paraId="4D047B93" w14:textId="632EBA11" w:rsidR="00B32968" w:rsidRPr="00E34AA5" w:rsidRDefault="00B32968">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56">
    <w:p w14:paraId="2CDF2556" w14:textId="1B1D8854" w:rsidR="00B32968" w:rsidRPr="00381C88" w:rsidRDefault="00B32968">
      <w:pPr>
        <w:pStyle w:val="FootnoteText"/>
      </w:pPr>
      <w:r>
        <w:rPr>
          <w:rStyle w:val="FootnoteReference"/>
        </w:rPr>
        <w:footnoteRef/>
      </w:r>
      <w:r w:rsidRPr="0087283D">
        <w:t xml:space="preserve"> </w:t>
      </w:r>
      <w:r>
        <w:t>Модуль</w:t>
      </w:r>
      <w:r w:rsidRPr="0087283D">
        <w:t xml:space="preserve"> </w:t>
      </w:r>
      <w:r>
        <w:rPr>
          <w:lang w:val="en-US"/>
        </w:rPr>
        <w:t>RTSS</w:t>
      </w:r>
      <w:r w:rsidRPr="0087283D">
        <w:t xml:space="preserve"> </w:t>
      </w:r>
      <w:r w:rsidRPr="00381C88">
        <w:rPr>
          <w:lang w:val="en-US"/>
        </w:rPr>
        <w:t>Ours</w:t>
      </w:r>
      <w:r w:rsidRPr="0087283D">
        <w:t>_</w:t>
      </w:r>
      <w:r w:rsidRPr="00381C88">
        <w:rPr>
          <w:lang w:val="en-US"/>
        </w:rPr>
        <w:t>vs</w:t>
      </w:r>
      <w:r w:rsidRPr="0087283D">
        <w:t>_</w:t>
      </w:r>
      <w:r w:rsidRPr="00381C88">
        <w:rPr>
          <w:lang w:val="en-US"/>
        </w:rPr>
        <w:t>CSK</w:t>
      </w:r>
      <w:r w:rsidRPr="0087283D">
        <w:t>_</w:t>
      </w:r>
      <w:r w:rsidRPr="00381C88">
        <w:rPr>
          <w:lang w:val="en-US"/>
        </w:rPr>
        <w:t>vs</w:t>
      </w:r>
      <w:r w:rsidRPr="0087283D">
        <w:t>_</w:t>
      </w:r>
      <w:r w:rsidRPr="00381C88">
        <w:rPr>
          <w:lang w:val="en-US"/>
        </w:rPr>
        <w:t>UGVI</w:t>
      </w:r>
      <w:r w:rsidRPr="0087283D">
        <w:t xml:space="preserve">. </w:t>
      </w:r>
      <w:r>
        <w:t>Проценты разницы высчитываются относительно нашей оценки в знаменателе.</w:t>
      </w:r>
    </w:p>
  </w:footnote>
  <w:footnote w:id="157">
    <w:p w14:paraId="1D5C41D5" w14:textId="53F51FE8" w:rsidR="00B32968" w:rsidRDefault="00B32968">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ред В.Г. Громан, М. 1927, ч. 2, стр. 91</w:t>
      </w:r>
      <w:r w:rsidRPr="00D84169">
        <w:t>.</w:t>
      </w:r>
    </w:p>
  </w:footnote>
  <w:footnote w:id="158">
    <w:p w14:paraId="1EB54270" w14:textId="77777777" w:rsidR="00B32968" w:rsidRPr="00FA3475" w:rsidRDefault="00B32968" w:rsidP="00721A33">
      <w:pPr>
        <w:pStyle w:val="FootnoteText"/>
      </w:pPr>
      <w:r>
        <w:rPr>
          <w:rStyle w:val="FootnoteReference"/>
        </w:rPr>
        <w:footnoteRef/>
      </w:r>
      <w:r w:rsidRPr="00FA3475">
        <w:t xml:space="preserve"> </w:t>
      </w:r>
      <w:r>
        <w:t>Не включая холерный 1909 год.</w:t>
      </w:r>
    </w:p>
  </w:footnote>
  <w:footnote w:id="159">
    <w:p w14:paraId="2AC27976" w14:textId="77777777" w:rsidR="00B32968" w:rsidRPr="00FB1147" w:rsidRDefault="00B3296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60">
    <w:p w14:paraId="7E2DDE5F" w14:textId="70233F23" w:rsidR="00B32968" w:rsidRDefault="00B32968"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61">
    <w:p w14:paraId="3856CED6" w14:textId="32B28137" w:rsidR="00B32968" w:rsidRDefault="00B32968">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62">
    <w:p w14:paraId="3BCD11CF" w14:textId="77777777" w:rsidR="00B32968" w:rsidRDefault="00B32968">
      <w:pPr>
        <w:pStyle w:val="FootnoteText"/>
      </w:pPr>
      <w:r>
        <w:rPr>
          <w:rStyle w:val="FootnoteReference"/>
        </w:rPr>
        <w:footnoteRef/>
      </w:r>
      <w:r>
        <w:t xml:space="preserve"> Цифровая </w:t>
      </w:r>
      <w:r w:rsidRPr="00212638">
        <w:t>подборка: https://archive.org/details/finland-population-1896-1916</w:t>
      </w:r>
    </w:p>
  </w:footnote>
  <w:footnote w:id="163">
    <w:p w14:paraId="4530F8B5" w14:textId="77777777" w:rsidR="00B32968" w:rsidRDefault="00B3296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64">
    <w:p w14:paraId="02C20EAD" w14:textId="77777777" w:rsidR="00B32968" w:rsidRDefault="00B3296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65">
    <w:p w14:paraId="143A6EB9" w14:textId="7C4D4E3D" w:rsidR="00B32968" w:rsidRDefault="00B32968">
      <w:pPr>
        <w:pStyle w:val="FootnoteText"/>
      </w:pPr>
      <w:r>
        <w:rPr>
          <w:rStyle w:val="FootnoteReference"/>
        </w:rPr>
        <w:footnoteRef/>
      </w:r>
      <w:r>
        <w:t xml:space="preserve"> </w:t>
      </w:r>
      <w:r w:rsidRPr="0045496E">
        <w:t xml:space="preserve">Я.В. Симчера,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66">
    <w:p w14:paraId="77BA1FDE" w14:textId="62B55460" w:rsidR="00B32968" w:rsidRDefault="00B32968">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67">
    <w:p w14:paraId="594E3443" w14:textId="11E0BC61" w:rsidR="00B32968" w:rsidRDefault="00B32968" w:rsidP="0031306E">
      <w:pPr>
        <w:pStyle w:val="FootnoteText"/>
      </w:pPr>
      <w:r>
        <w:rPr>
          <w:rStyle w:val="FootnoteReference"/>
        </w:rPr>
        <w:footnoteRef/>
      </w:r>
      <w:r>
        <w:t xml:space="preserve"> </w:t>
      </w:r>
      <w:r w:rsidRPr="00D053DF">
        <w:t xml:space="preserve">Оценка Симчеры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32968" w:rsidRDefault="00B32968"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68">
    <w:p w14:paraId="46CA481C" w14:textId="696F33DE" w:rsidR="00B32968" w:rsidRDefault="00B32968">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69">
    <w:p w14:paraId="6B7A6433" w14:textId="6EC2FF91" w:rsidR="00B32968" w:rsidRDefault="00B32968">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32968" w:rsidRDefault="00B32968" w:rsidP="00B20472">
      <w:pPr>
        <w:pStyle w:val="FootnoteText"/>
      </w:pPr>
      <w:r>
        <w:t xml:space="preserve">По </w:t>
      </w:r>
      <w:r w:rsidRPr="0094687C">
        <w:t xml:space="preserve">переписи 1926 года население в границах бывшего Бухарского эмирства составляло 2,173,810 чел. (Бухарский, Зеравшанский, Кашка-Дарьинский, Сурхан-Дарьинский округа, часть Таджикской АССР (Гарм + Гиссар + Куляб + Курган-Тюбе), Керкинский и Чарджуйский округа Туркменской ССР), а  население в границах бывшего Хивинского ханства </w:t>
      </w:r>
      <w:r>
        <w:t>–</w:t>
      </w:r>
      <w:r w:rsidRPr="0094687C">
        <w:t xml:space="preserve"> 500,607 чел. (Хорезмский округ Узбекской ССР, Ташаузский округ Туркменской ССР, Кунградский и Ходжейлинский округа Кара-Калпакской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32968" w:rsidRDefault="00B32968" w:rsidP="00B20472">
      <w:pPr>
        <w:pStyle w:val="FootnoteText"/>
      </w:pPr>
    </w:p>
    <w:p w14:paraId="49D35C14" w14:textId="1CA32BD8" w:rsidR="00B32968" w:rsidRPr="00C01617" w:rsidRDefault="00B32968">
      <w:pPr>
        <w:pStyle w:val="FootnoteText"/>
      </w:pPr>
    </w:p>
  </w:footnote>
  <w:footnote w:id="170">
    <w:p w14:paraId="09DAD306" w14:textId="1E3B4E5C" w:rsidR="00B32968" w:rsidRPr="008C4C1C" w:rsidRDefault="00B32968">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71">
    <w:p w14:paraId="115B9858" w14:textId="25078F36" w:rsidR="00B32968" w:rsidRPr="003E4D9C" w:rsidRDefault="00B32968">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72">
    <w:p w14:paraId="2979790A" w14:textId="51F74EB3" w:rsidR="00B32968" w:rsidRPr="004021BA" w:rsidRDefault="00B32968"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Вайншнтейн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73">
    <w:p w14:paraId="79C9A207" w14:textId="5D78D6E2" w:rsidR="00B32968" w:rsidRPr="00F3569E" w:rsidRDefault="00B3296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74">
    <w:p w14:paraId="5229FB10" w14:textId="2FCE46C4" w:rsidR="00B32968" w:rsidRPr="00F3569E" w:rsidRDefault="00B3296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75">
    <w:p w14:paraId="3FF6BC8C" w14:textId="0BFA0841" w:rsidR="00B32968" w:rsidRPr="00F13FBA" w:rsidRDefault="00B3296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76">
    <w:p w14:paraId="71C4BADB" w14:textId="2C1F4131" w:rsidR="00B32968" w:rsidRPr="00A2698F" w:rsidRDefault="00B32968">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77">
    <w:p w14:paraId="190E8BF5" w14:textId="4D68306F" w:rsidR="00B32968" w:rsidRPr="000414A5" w:rsidRDefault="00B3296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78">
    <w:p w14:paraId="346289F5" w14:textId="24A9931B" w:rsidR="00B32968" w:rsidRPr="002C3768" w:rsidRDefault="00B32968">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79">
    <w:p w14:paraId="5EC4FFCC" w14:textId="5DEB2D5E" w:rsidR="00B32968" w:rsidRPr="008A6153" w:rsidRDefault="00B32968">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80">
    <w:p w14:paraId="01093E61" w14:textId="604C257A" w:rsidR="00B32968" w:rsidRPr="00967AD8" w:rsidRDefault="00B32968">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81">
    <w:p w14:paraId="7B6C8D35" w14:textId="77777777" w:rsidR="00B32968" w:rsidRPr="00F03577" w:rsidRDefault="00B32968"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82">
    <w:p w14:paraId="774D66F2" w14:textId="65B712B7" w:rsidR="00B32968" w:rsidRPr="00CD08F2" w:rsidRDefault="00B32968">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r w:rsidRPr="007C4DC5">
        <w:t>гг</w:t>
      </w:r>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83">
    <w:p w14:paraId="25607FC7" w14:textId="696BFDB1" w:rsidR="00B32968" w:rsidRDefault="00B32968">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84">
    <w:p w14:paraId="21B36690" w14:textId="48C11123" w:rsidR="00B32968" w:rsidRPr="0087283D" w:rsidRDefault="00B32968">
      <w:pPr>
        <w:pStyle w:val="FootnoteText"/>
      </w:pPr>
      <w:r>
        <w:rPr>
          <w:rStyle w:val="FootnoteReference"/>
        </w:rPr>
        <w:footnoteRef/>
      </w:r>
      <w:r w:rsidRPr="00705498">
        <w:rPr>
          <w:lang w:val="en-US"/>
        </w:rPr>
        <w:t xml:space="preserve"> NBER, “International Migrations”, Volume I : Statistics, </w:t>
      </w:r>
      <w:r w:rsidRPr="00705498">
        <w:t>ред</w:t>
      </w:r>
      <w:r w:rsidRPr="00705498">
        <w:rPr>
          <w:lang w:val="en-US"/>
        </w:rPr>
        <w:t>. W</w:t>
      </w:r>
      <w:r w:rsidRPr="0087283D">
        <w:t xml:space="preserve">. </w:t>
      </w:r>
      <w:r w:rsidRPr="00705498">
        <w:rPr>
          <w:lang w:val="en-US"/>
        </w:rPr>
        <w:t>Willcox</w:t>
      </w:r>
      <w:r w:rsidRPr="0087283D">
        <w:t xml:space="preserve">, </w:t>
      </w:r>
      <w:r w:rsidRPr="00705498">
        <w:rPr>
          <w:lang w:val="en-US"/>
        </w:rPr>
        <w:t>New</w:t>
      </w:r>
      <w:r w:rsidRPr="0087283D">
        <w:t xml:space="preserve"> </w:t>
      </w:r>
      <w:r w:rsidRPr="00705498">
        <w:rPr>
          <w:lang w:val="en-US"/>
        </w:rPr>
        <w:t>York</w:t>
      </w:r>
      <w:r w:rsidRPr="0087283D">
        <w:t>, 1929.</w:t>
      </w:r>
    </w:p>
  </w:footnote>
  <w:footnote w:id="185">
    <w:p w14:paraId="35CA7CB3" w14:textId="77777777" w:rsidR="00B32968" w:rsidRDefault="00B3296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86">
    <w:p w14:paraId="341EA9CF" w14:textId="77777777" w:rsidR="00B32968" w:rsidRDefault="00B3296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87">
    <w:p w14:paraId="17652851" w14:textId="77777777" w:rsidR="00B32968" w:rsidRDefault="00B3296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88">
    <w:p w14:paraId="1EC87528" w14:textId="77777777" w:rsidR="00B32968" w:rsidRPr="00C870AF" w:rsidRDefault="00B3296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89">
    <w:p w14:paraId="0B434F2F" w14:textId="77777777" w:rsidR="00B32968" w:rsidRPr="00F64E1D" w:rsidRDefault="00B3296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90">
    <w:p w14:paraId="304174C6" w14:textId="77777777" w:rsidR="00B32968" w:rsidRDefault="00B3296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91">
    <w:p w14:paraId="5A299A55" w14:textId="77777777" w:rsidR="00B32968" w:rsidRPr="00F64E1D" w:rsidRDefault="00B3296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92">
    <w:p w14:paraId="091296E2" w14:textId="77777777" w:rsidR="00B32968" w:rsidRDefault="00B3296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93">
    <w:p w14:paraId="29331413" w14:textId="77777777" w:rsidR="00B32968" w:rsidRDefault="00B3296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94">
    <w:p w14:paraId="2795EAAE" w14:textId="77777777" w:rsidR="00B32968" w:rsidRDefault="00B32968">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95">
    <w:p w14:paraId="3D58DD84" w14:textId="77777777" w:rsidR="00B32968" w:rsidRDefault="00B32968">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96">
    <w:p w14:paraId="1536F5A9" w14:textId="77777777" w:rsidR="00B32968" w:rsidRDefault="00B32968">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97">
    <w:p w14:paraId="787B0CAA" w14:textId="77777777" w:rsidR="00B32968" w:rsidRDefault="00B32968">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98">
    <w:p w14:paraId="23A1BF69" w14:textId="77777777" w:rsidR="00B32968" w:rsidRDefault="00B3296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99">
    <w:p w14:paraId="0F38D71F" w14:textId="77777777" w:rsidR="00B32968" w:rsidRDefault="00B32968"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200">
    <w:p w14:paraId="12A167AD" w14:textId="77777777" w:rsidR="00B32968" w:rsidRDefault="00B3296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201">
    <w:p w14:paraId="55132027" w14:textId="77777777" w:rsidR="00B32968" w:rsidRPr="009937FC" w:rsidRDefault="00B32968">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202">
    <w:p w14:paraId="59C55CDF" w14:textId="77777777" w:rsidR="00B32968" w:rsidRPr="00DB5588" w:rsidRDefault="00B32968">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203">
    <w:p w14:paraId="0388B5A6" w14:textId="77777777" w:rsidR="00B32968" w:rsidRPr="00DB5588" w:rsidRDefault="00B32968">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204">
    <w:p w14:paraId="2EAD6497" w14:textId="77777777" w:rsidR="00B32968" w:rsidRPr="00221E67" w:rsidRDefault="00B32968">
      <w:pPr>
        <w:pStyle w:val="FootnoteText"/>
        <w:rPr>
          <w:lang w:val="en-US"/>
        </w:rPr>
      </w:pPr>
      <w:r>
        <w:rPr>
          <w:rStyle w:val="FootnoteReference"/>
        </w:rPr>
        <w:footnoteRef/>
      </w:r>
      <w:r w:rsidRPr="00221E67">
        <w:rPr>
          <w:lang w:val="en-US"/>
        </w:rPr>
        <w:t xml:space="preserve"> </w:t>
      </w:r>
      <w:r w:rsidRPr="00BB7E41">
        <w:t>Вывод</w:t>
      </w:r>
      <w:r w:rsidRPr="00221E67">
        <w:rPr>
          <w:lang w:val="en-US"/>
        </w:rPr>
        <w:t xml:space="preserve"> </w:t>
      </w:r>
      <w:r w:rsidRPr="00BB7E41">
        <w:t>модуля</w:t>
      </w:r>
      <w:r w:rsidRPr="00221E67">
        <w:rPr>
          <w:lang w:val="en-US"/>
        </w:rPr>
        <w:t xml:space="preserve"> </w:t>
      </w:r>
      <w:r w:rsidRPr="00BB7E41">
        <w:rPr>
          <w:lang w:val="en-US"/>
        </w:rPr>
        <w:t>rtss</w:t>
      </w:r>
      <w:r w:rsidRPr="00221E67">
        <w:rPr>
          <w:lang w:val="en-US"/>
        </w:rPr>
        <w:t>.</w:t>
      </w:r>
      <w:r w:rsidRPr="00BB7E41">
        <w:rPr>
          <w:lang w:val="en-US"/>
        </w:rPr>
        <w:t>validate</w:t>
      </w:r>
      <w:r w:rsidRPr="00221E67">
        <w:rPr>
          <w:lang w:val="en-US"/>
        </w:rPr>
        <w:t>_</w:t>
      </w:r>
      <w:r w:rsidRPr="00BB7E41">
        <w:rPr>
          <w:lang w:val="en-US"/>
        </w:rPr>
        <w:t>table</w:t>
      </w:r>
      <w:r w:rsidRPr="00221E67">
        <w:rPr>
          <w:lang w:val="en-US"/>
        </w:rPr>
        <w:t>_193</w:t>
      </w:r>
      <w:r w:rsidRPr="00BB7E41">
        <w:rPr>
          <w:lang w:val="en-US"/>
        </w:rPr>
        <w:t>x</w:t>
      </w:r>
      <w:r w:rsidRPr="00221E67">
        <w:rPr>
          <w:lang w:val="en-US"/>
        </w:rPr>
        <w:t>.</w:t>
      </w:r>
      <w:r w:rsidRPr="00BB7E41">
        <w:rPr>
          <w:lang w:val="en-US"/>
        </w:rPr>
        <w:t>ApplyTable</w:t>
      </w:r>
      <w:r w:rsidRPr="00221E67">
        <w:rPr>
          <w:lang w:val="en-US"/>
        </w:rPr>
        <w:t>.</w:t>
      </w:r>
    </w:p>
  </w:footnote>
  <w:footnote w:id="205">
    <w:p w14:paraId="4CF8D30A" w14:textId="77777777" w:rsidR="00B32968" w:rsidRPr="00894FA4" w:rsidRDefault="00B3296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206">
    <w:p w14:paraId="25A7A6C4" w14:textId="793D5B6A" w:rsidR="00B32968" w:rsidRDefault="00B32968">
      <w:pPr>
        <w:pStyle w:val="FootnoteText"/>
      </w:pPr>
      <w:r>
        <w:rPr>
          <w:rStyle w:val="FootnoteReference"/>
        </w:rPr>
        <w:footnoteRef/>
      </w:r>
      <w:r>
        <w:t xml:space="preserve"> </w:t>
      </w:r>
      <w:r w:rsidRPr="009C70FB">
        <w:t>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207">
    <w:p w14:paraId="20B5B7BD" w14:textId="60DFBEC5" w:rsidR="00B32968" w:rsidRDefault="00B32968">
      <w:pPr>
        <w:pStyle w:val="FootnoteText"/>
      </w:pPr>
      <w:r>
        <w:rPr>
          <w:rStyle w:val="FootnoteReference"/>
        </w:rPr>
        <w:footnoteRef/>
      </w:r>
      <w:r>
        <w:t xml:space="preserve"> </w:t>
      </w:r>
      <w:r w:rsidRPr="00347EB5">
        <w:t>“Бюллетень Северокавказского статистического управления”, 1927, № 28, стр. 3, цит. по В.3. Дробижев,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208">
    <w:p w14:paraId="11E095AE" w14:textId="6B5EBF7A" w:rsidR="00B32968" w:rsidRDefault="00B32968">
      <w:pPr>
        <w:pStyle w:val="FootnoteText"/>
      </w:pPr>
      <w:r>
        <w:rPr>
          <w:rStyle w:val="FootnoteReference"/>
        </w:rPr>
        <w:footnoteRef/>
      </w:r>
      <w:r>
        <w:t xml:space="preserve"> </w:t>
      </w:r>
      <w:r w:rsidRPr="002E5A5C">
        <w:t>"Население России в ХХ веке", ред. Ю. Поляков и В. Жиромская, ИРИ РАН, М. : РОССПЭН, 2000, т. 1, стр. 336-337.</w:t>
      </w:r>
    </w:p>
  </w:footnote>
  <w:footnote w:id="209">
    <w:p w14:paraId="00C50CD7" w14:textId="77777777" w:rsidR="00B32968" w:rsidRPr="00AD68A1" w:rsidRDefault="00B32968">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210">
    <w:p w14:paraId="228A3E4B" w14:textId="77777777" w:rsidR="00B32968" w:rsidRDefault="00B32968">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11">
    <w:p w14:paraId="21191C62" w14:textId="45121A4A" w:rsidR="00B32968" w:rsidRDefault="00B32968">
      <w:pPr>
        <w:pStyle w:val="FootnoteText"/>
      </w:pPr>
      <w:r>
        <w:rPr>
          <w:rStyle w:val="FootnoteReference"/>
        </w:rPr>
        <w:footnoteRef/>
      </w:r>
      <w:r>
        <w:t xml:space="preserve"> </w:t>
      </w:r>
      <w:r w:rsidRPr="00FE2631">
        <w:t xml:space="preserve">Е. Андреев, Л. Дарский,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12">
    <w:p w14:paraId="2C8480D7" w14:textId="12D11954" w:rsidR="00B32968" w:rsidRDefault="00B32968">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213">
    <w:p w14:paraId="724F82EB" w14:textId="77777777" w:rsidR="00B32968" w:rsidRDefault="00B3296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14">
    <w:p w14:paraId="0805C318" w14:textId="38A2BA49" w:rsidR="00B32968" w:rsidRPr="001A74D1" w:rsidRDefault="00B32968">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215">
    <w:p w14:paraId="7A5A11D8" w14:textId="3D00E666" w:rsidR="00B32968" w:rsidRPr="000B0F4E" w:rsidRDefault="00B32968">
      <w:pPr>
        <w:pStyle w:val="FootnoteText"/>
      </w:pPr>
      <w:r>
        <w:rPr>
          <w:rStyle w:val="FootnoteReference"/>
        </w:rPr>
        <w:footnoteRef/>
      </w:r>
      <w:r w:rsidRPr="000B0F4E">
        <w:t xml:space="preserve"> </w:t>
      </w:r>
      <w:r>
        <w:t>АДХ-РСФСР, стр. 118-119.</w:t>
      </w:r>
    </w:p>
  </w:footnote>
  <w:footnote w:id="216">
    <w:p w14:paraId="44D66E0B" w14:textId="66C809E0" w:rsidR="00B32968" w:rsidRPr="001D624B" w:rsidRDefault="00B3296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17">
    <w:p w14:paraId="6F5E6C83" w14:textId="77777777" w:rsidR="00B32968" w:rsidRPr="00221E67" w:rsidRDefault="00B32968">
      <w:pPr>
        <w:pStyle w:val="FootnoteText"/>
        <w:rPr>
          <w:lang w:val="en-US"/>
        </w:rPr>
      </w:pPr>
      <w:r>
        <w:rPr>
          <w:rStyle w:val="FootnoteReference"/>
        </w:rPr>
        <w:footnoteRef/>
      </w:r>
      <w:r w:rsidRPr="00221E67">
        <w:rPr>
          <w:lang w:val="en-US"/>
        </w:rPr>
        <w:t xml:space="preserve"> </w:t>
      </w:r>
      <w:r w:rsidRPr="006F2F03">
        <w:t>Вывод</w:t>
      </w:r>
      <w:r w:rsidRPr="00221E67">
        <w:rPr>
          <w:lang w:val="en-US"/>
        </w:rPr>
        <w:t xml:space="preserve"> </w:t>
      </w:r>
      <w:r w:rsidRPr="006F2F03">
        <w:t>модуля</w:t>
      </w:r>
      <w:r w:rsidRPr="00221E67">
        <w:rPr>
          <w:lang w:val="en-US"/>
        </w:rPr>
        <w:t xml:space="preserve"> </w:t>
      </w:r>
      <w:r w:rsidRPr="006F2F03">
        <w:rPr>
          <w:lang w:val="en-US"/>
        </w:rPr>
        <w:t>rtss</w:t>
      </w:r>
      <w:r w:rsidRPr="00221E67">
        <w:rPr>
          <w:lang w:val="en-US"/>
        </w:rPr>
        <w:t>.</w:t>
      </w:r>
      <w:r w:rsidRPr="006F2F03">
        <w:rPr>
          <w:lang w:val="en-US"/>
        </w:rPr>
        <w:t>validate</w:t>
      </w:r>
      <w:r w:rsidRPr="00221E67">
        <w:rPr>
          <w:lang w:val="en-US"/>
        </w:rPr>
        <w:t>_</w:t>
      </w:r>
      <w:r w:rsidRPr="006F2F03">
        <w:rPr>
          <w:lang w:val="en-US"/>
        </w:rPr>
        <w:t>table</w:t>
      </w:r>
      <w:r w:rsidRPr="00221E67">
        <w:rPr>
          <w:lang w:val="en-US"/>
        </w:rPr>
        <w:t>_193</w:t>
      </w:r>
      <w:r w:rsidRPr="006F2F03">
        <w:rPr>
          <w:lang w:val="en-US"/>
        </w:rPr>
        <w:t>x</w:t>
      </w:r>
      <w:r w:rsidRPr="00221E67">
        <w:rPr>
          <w:lang w:val="en-US"/>
        </w:rPr>
        <w:t>.</w:t>
      </w:r>
      <w:r w:rsidRPr="006F2F03">
        <w:rPr>
          <w:lang w:val="en-US"/>
        </w:rPr>
        <w:t>ApplyTable</w:t>
      </w:r>
      <w:r w:rsidRPr="00221E67">
        <w:rPr>
          <w:lang w:val="en-US"/>
        </w:rPr>
        <w:t>.</w:t>
      </w:r>
    </w:p>
  </w:footnote>
  <w:footnote w:id="218">
    <w:p w14:paraId="2B8B67FE" w14:textId="77777777" w:rsidR="00B32968" w:rsidRDefault="00B32968"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219">
    <w:p w14:paraId="1475DED8" w14:textId="4B8B2829" w:rsidR="00B32968" w:rsidRPr="00C11C0E" w:rsidRDefault="00B3296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20">
    <w:p w14:paraId="08F2C4B0" w14:textId="77777777" w:rsidR="00B32968" w:rsidRPr="00DB5588" w:rsidRDefault="00B3296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E97AFF"/>
    <w:multiLevelType w:val="hybridMultilevel"/>
    <w:tmpl w:val="D4F41B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4"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5"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1185AB4"/>
    <w:multiLevelType w:val="hybridMultilevel"/>
    <w:tmpl w:val="EAA0B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2"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45"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5685DAF"/>
    <w:multiLevelType w:val="hybridMultilevel"/>
    <w:tmpl w:val="A7C24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9"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2"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5"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6"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E982BCA"/>
    <w:multiLevelType w:val="hybridMultilevel"/>
    <w:tmpl w:val="339C36C8"/>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5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0"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1"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62"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4"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5"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66"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7"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70"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1" w15:restartNumberingAfterBreak="0">
    <w:nsid w:val="72BF67D6"/>
    <w:multiLevelType w:val="hybridMultilevel"/>
    <w:tmpl w:val="A4224F3E"/>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2"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3"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75"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7"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9"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822739805">
    <w:abstractNumId w:val="56"/>
  </w:num>
  <w:num w:numId="2" w16cid:durableId="822232621">
    <w:abstractNumId w:val="19"/>
  </w:num>
  <w:num w:numId="3" w16cid:durableId="1386636311">
    <w:abstractNumId w:val="47"/>
  </w:num>
  <w:num w:numId="4" w16cid:durableId="1472559873">
    <w:abstractNumId w:val="32"/>
  </w:num>
  <w:num w:numId="5" w16cid:durableId="1895309108">
    <w:abstractNumId w:val="58"/>
  </w:num>
  <w:num w:numId="6" w16cid:durableId="2136093764">
    <w:abstractNumId w:val="17"/>
  </w:num>
  <w:num w:numId="7" w16cid:durableId="26176476">
    <w:abstractNumId w:val="75"/>
  </w:num>
  <w:num w:numId="8" w16cid:durableId="449781439">
    <w:abstractNumId w:val="74"/>
  </w:num>
  <w:num w:numId="9" w16cid:durableId="62067514">
    <w:abstractNumId w:val="40"/>
  </w:num>
  <w:num w:numId="10" w16cid:durableId="1505244747">
    <w:abstractNumId w:val="14"/>
  </w:num>
  <w:num w:numId="11" w16cid:durableId="222909630">
    <w:abstractNumId w:val="39"/>
  </w:num>
  <w:num w:numId="12" w16cid:durableId="1099376165">
    <w:abstractNumId w:val="37"/>
  </w:num>
  <w:num w:numId="13" w16cid:durableId="1149127601">
    <w:abstractNumId w:val="62"/>
  </w:num>
  <w:num w:numId="14" w16cid:durableId="2115897639">
    <w:abstractNumId w:val="35"/>
  </w:num>
  <w:num w:numId="15" w16cid:durableId="553275241">
    <w:abstractNumId w:val="49"/>
  </w:num>
  <w:num w:numId="16" w16cid:durableId="595594782">
    <w:abstractNumId w:val="53"/>
  </w:num>
  <w:num w:numId="17" w16cid:durableId="707099331">
    <w:abstractNumId w:val="36"/>
  </w:num>
  <w:num w:numId="18" w16cid:durableId="1378239600">
    <w:abstractNumId w:val="15"/>
  </w:num>
  <w:num w:numId="19" w16cid:durableId="884633395">
    <w:abstractNumId w:val="13"/>
  </w:num>
  <w:num w:numId="20" w16cid:durableId="2097356851">
    <w:abstractNumId w:val="25"/>
  </w:num>
  <w:num w:numId="21" w16cid:durableId="1429346536">
    <w:abstractNumId w:val="21"/>
  </w:num>
  <w:num w:numId="22" w16cid:durableId="2013028979">
    <w:abstractNumId w:val="50"/>
  </w:num>
  <w:num w:numId="23" w16cid:durableId="160045479">
    <w:abstractNumId w:val="42"/>
  </w:num>
  <w:num w:numId="24" w16cid:durableId="1158889352">
    <w:abstractNumId w:val="33"/>
  </w:num>
  <w:num w:numId="25" w16cid:durableId="745146536">
    <w:abstractNumId w:val="38"/>
  </w:num>
  <w:num w:numId="26" w16cid:durableId="1846942471">
    <w:abstractNumId w:val="11"/>
  </w:num>
  <w:num w:numId="27" w16cid:durableId="1900744064">
    <w:abstractNumId w:val="29"/>
  </w:num>
  <w:num w:numId="28" w16cid:durableId="1499033708">
    <w:abstractNumId w:val="8"/>
  </w:num>
  <w:num w:numId="29" w16cid:durableId="2090031566">
    <w:abstractNumId w:val="51"/>
  </w:num>
  <w:num w:numId="30" w16cid:durableId="1356467703">
    <w:abstractNumId w:val="55"/>
  </w:num>
  <w:num w:numId="31" w16cid:durableId="388890957">
    <w:abstractNumId w:val="63"/>
  </w:num>
  <w:num w:numId="32" w16cid:durableId="546066114">
    <w:abstractNumId w:val="67"/>
  </w:num>
  <w:num w:numId="33" w16cid:durableId="1253391081">
    <w:abstractNumId w:val="78"/>
  </w:num>
  <w:num w:numId="34" w16cid:durableId="1468818787">
    <w:abstractNumId w:val="2"/>
  </w:num>
  <w:num w:numId="35" w16cid:durableId="2143841291">
    <w:abstractNumId w:val="68"/>
  </w:num>
  <w:num w:numId="36" w16cid:durableId="1187864471">
    <w:abstractNumId w:val="61"/>
  </w:num>
  <w:num w:numId="37" w16cid:durableId="1267344616">
    <w:abstractNumId w:val="22"/>
  </w:num>
  <w:num w:numId="38" w16cid:durableId="442504096">
    <w:abstractNumId w:val="41"/>
  </w:num>
  <w:num w:numId="39" w16cid:durableId="820924587">
    <w:abstractNumId w:val="31"/>
  </w:num>
  <w:num w:numId="40" w16cid:durableId="1561671588">
    <w:abstractNumId w:val="54"/>
  </w:num>
  <w:num w:numId="41" w16cid:durableId="476411738">
    <w:abstractNumId w:val="59"/>
  </w:num>
  <w:num w:numId="42" w16cid:durableId="1121533172">
    <w:abstractNumId w:val="60"/>
  </w:num>
  <w:num w:numId="43" w16cid:durableId="855077848">
    <w:abstractNumId w:val="4"/>
  </w:num>
  <w:num w:numId="44" w16cid:durableId="1743402706">
    <w:abstractNumId w:val="5"/>
  </w:num>
  <w:num w:numId="45" w16cid:durableId="194124123">
    <w:abstractNumId w:val="64"/>
  </w:num>
  <w:num w:numId="46" w16cid:durableId="729885889">
    <w:abstractNumId w:val="44"/>
  </w:num>
  <w:num w:numId="47" w16cid:durableId="1441879047">
    <w:abstractNumId w:val="23"/>
  </w:num>
  <w:num w:numId="48" w16cid:durableId="1860005775">
    <w:abstractNumId w:val="65"/>
  </w:num>
  <w:num w:numId="49" w16cid:durableId="42027789">
    <w:abstractNumId w:val="46"/>
  </w:num>
  <w:num w:numId="50" w16cid:durableId="1158500606">
    <w:abstractNumId w:val="28"/>
  </w:num>
  <w:num w:numId="51" w16cid:durableId="1379627461">
    <w:abstractNumId w:val="12"/>
  </w:num>
  <w:num w:numId="52" w16cid:durableId="1688408176">
    <w:abstractNumId w:val="9"/>
  </w:num>
  <w:num w:numId="53" w16cid:durableId="1651523110">
    <w:abstractNumId w:val="72"/>
  </w:num>
  <w:num w:numId="54" w16cid:durableId="180242863">
    <w:abstractNumId w:val="76"/>
  </w:num>
  <w:num w:numId="55" w16cid:durableId="1958372013">
    <w:abstractNumId w:val="70"/>
  </w:num>
  <w:num w:numId="56" w16cid:durableId="138620461">
    <w:abstractNumId w:val="24"/>
  </w:num>
  <w:num w:numId="57" w16cid:durableId="1752046333">
    <w:abstractNumId w:val="1"/>
  </w:num>
  <w:num w:numId="58" w16cid:durableId="1037438332">
    <w:abstractNumId w:val="0"/>
  </w:num>
  <w:num w:numId="59" w16cid:durableId="1471023211">
    <w:abstractNumId w:val="69"/>
  </w:num>
  <w:num w:numId="60" w16cid:durableId="235671223">
    <w:abstractNumId w:val="52"/>
  </w:num>
  <w:num w:numId="61" w16cid:durableId="1514145481">
    <w:abstractNumId w:val="3"/>
  </w:num>
  <w:num w:numId="62" w16cid:durableId="242418441">
    <w:abstractNumId w:val="43"/>
  </w:num>
  <w:num w:numId="63" w16cid:durableId="1896886954">
    <w:abstractNumId w:val="79"/>
  </w:num>
  <w:num w:numId="64" w16cid:durableId="1431662528">
    <w:abstractNumId w:val="20"/>
  </w:num>
  <w:num w:numId="65" w16cid:durableId="574320955">
    <w:abstractNumId w:val="66"/>
  </w:num>
  <w:num w:numId="66" w16cid:durableId="1186167559">
    <w:abstractNumId w:val="34"/>
  </w:num>
  <w:num w:numId="67" w16cid:durableId="28723926">
    <w:abstractNumId w:val="10"/>
  </w:num>
  <w:num w:numId="68" w16cid:durableId="1072771033">
    <w:abstractNumId w:val="18"/>
  </w:num>
  <w:num w:numId="69" w16cid:durableId="887497056">
    <w:abstractNumId w:val="77"/>
  </w:num>
  <w:num w:numId="70" w16cid:durableId="441462937">
    <w:abstractNumId w:val="6"/>
  </w:num>
  <w:num w:numId="71" w16cid:durableId="1044869467">
    <w:abstractNumId w:val="26"/>
  </w:num>
  <w:num w:numId="72" w16cid:durableId="912664514">
    <w:abstractNumId w:val="45"/>
  </w:num>
  <w:num w:numId="73" w16cid:durableId="517697640">
    <w:abstractNumId w:val="73"/>
  </w:num>
  <w:num w:numId="74" w16cid:durableId="204754563">
    <w:abstractNumId w:val="7"/>
  </w:num>
  <w:num w:numId="75" w16cid:durableId="1329283615">
    <w:abstractNumId w:val="30"/>
  </w:num>
  <w:num w:numId="76" w16cid:durableId="1914465938">
    <w:abstractNumId w:val="48"/>
  </w:num>
  <w:num w:numId="77" w16cid:durableId="131562011">
    <w:abstractNumId w:val="27"/>
  </w:num>
  <w:num w:numId="78" w16cid:durableId="1367635052">
    <w:abstractNumId w:val="57"/>
  </w:num>
  <w:num w:numId="79" w16cid:durableId="1047922678">
    <w:abstractNumId w:val="71"/>
  </w:num>
  <w:num w:numId="80" w16cid:durableId="998461595">
    <w:abstractNumId w:val="16"/>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902"/>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501C"/>
    <w:rsid w:val="00025DAD"/>
    <w:rsid w:val="00026A06"/>
    <w:rsid w:val="00026AA0"/>
    <w:rsid w:val="00027411"/>
    <w:rsid w:val="000274F0"/>
    <w:rsid w:val="00027C9A"/>
    <w:rsid w:val="000309C0"/>
    <w:rsid w:val="00030E5C"/>
    <w:rsid w:val="00032A6B"/>
    <w:rsid w:val="00032CCD"/>
    <w:rsid w:val="00033F95"/>
    <w:rsid w:val="00035173"/>
    <w:rsid w:val="00036A2A"/>
    <w:rsid w:val="0003729A"/>
    <w:rsid w:val="00037A40"/>
    <w:rsid w:val="000405BE"/>
    <w:rsid w:val="00040AD1"/>
    <w:rsid w:val="00040E81"/>
    <w:rsid w:val="000410B9"/>
    <w:rsid w:val="0004139A"/>
    <w:rsid w:val="000414A5"/>
    <w:rsid w:val="00041615"/>
    <w:rsid w:val="00041999"/>
    <w:rsid w:val="0004219C"/>
    <w:rsid w:val="00042E73"/>
    <w:rsid w:val="000431AB"/>
    <w:rsid w:val="000432EB"/>
    <w:rsid w:val="0004343C"/>
    <w:rsid w:val="00044003"/>
    <w:rsid w:val="000444E2"/>
    <w:rsid w:val="00044A88"/>
    <w:rsid w:val="000457D7"/>
    <w:rsid w:val="00046C69"/>
    <w:rsid w:val="000470F3"/>
    <w:rsid w:val="0004784E"/>
    <w:rsid w:val="00047C11"/>
    <w:rsid w:val="00050244"/>
    <w:rsid w:val="000510BE"/>
    <w:rsid w:val="0005215F"/>
    <w:rsid w:val="000533BC"/>
    <w:rsid w:val="00053EB9"/>
    <w:rsid w:val="00056017"/>
    <w:rsid w:val="00056253"/>
    <w:rsid w:val="000566EB"/>
    <w:rsid w:val="00056A75"/>
    <w:rsid w:val="00056A85"/>
    <w:rsid w:val="000576D8"/>
    <w:rsid w:val="00060F8C"/>
    <w:rsid w:val="000617F5"/>
    <w:rsid w:val="000626B5"/>
    <w:rsid w:val="00062DD9"/>
    <w:rsid w:val="00063FFA"/>
    <w:rsid w:val="00064A94"/>
    <w:rsid w:val="00064D4C"/>
    <w:rsid w:val="000659C0"/>
    <w:rsid w:val="000661B4"/>
    <w:rsid w:val="00066659"/>
    <w:rsid w:val="00066D28"/>
    <w:rsid w:val="00067676"/>
    <w:rsid w:val="0007035F"/>
    <w:rsid w:val="00070519"/>
    <w:rsid w:val="00070551"/>
    <w:rsid w:val="00070696"/>
    <w:rsid w:val="00070B74"/>
    <w:rsid w:val="00070B79"/>
    <w:rsid w:val="00070EDF"/>
    <w:rsid w:val="00071178"/>
    <w:rsid w:val="00071C19"/>
    <w:rsid w:val="000725A9"/>
    <w:rsid w:val="000726F5"/>
    <w:rsid w:val="00072DF0"/>
    <w:rsid w:val="000732C7"/>
    <w:rsid w:val="0007403C"/>
    <w:rsid w:val="00074D88"/>
    <w:rsid w:val="00074EC7"/>
    <w:rsid w:val="00074F5A"/>
    <w:rsid w:val="000751F4"/>
    <w:rsid w:val="00075804"/>
    <w:rsid w:val="00075A80"/>
    <w:rsid w:val="00075C50"/>
    <w:rsid w:val="0007713A"/>
    <w:rsid w:val="000776C4"/>
    <w:rsid w:val="000805F5"/>
    <w:rsid w:val="0008209F"/>
    <w:rsid w:val="0008234A"/>
    <w:rsid w:val="0008355D"/>
    <w:rsid w:val="00083810"/>
    <w:rsid w:val="00084F18"/>
    <w:rsid w:val="0008502B"/>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21B4"/>
    <w:rsid w:val="000A2D23"/>
    <w:rsid w:val="000A2F0E"/>
    <w:rsid w:val="000A3753"/>
    <w:rsid w:val="000A37FD"/>
    <w:rsid w:val="000A3C6C"/>
    <w:rsid w:val="000A42AB"/>
    <w:rsid w:val="000A4EAA"/>
    <w:rsid w:val="000A5ACF"/>
    <w:rsid w:val="000A5C29"/>
    <w:rsid w:val="000A77AB"/>
    <w:rsid w:val="000A7F69"/>
    <w:rsid w:val="000B0D8E"/>
    <w:rsid w:val="000B0EF8"/>
    <w:rsid w:val="000B0F4E"/>
    <w:rsid w:val="000B1A35"/>
    <w:rsid w:val="000B1AAE"/>
    <w:rsid w:val="000B214F"/>
    <w:rsid w:val="000B2680"/>
    <w:rsid w:val="000B4900"/>
    <w:rsid w:val="000B4A39"/>
    <w:rsid w:val="000B4CFE"/>
    <w:rsid w:val="000B5593"/>
    <w:rsid w:val="000B6247"/>
    <w:rsid w:val="000B6D8E"/>
    <w:rsid w:val="000B7238"/>
    <w:rsid w:val="000C0802"/>
    <w:rsid w:val="000C0A99"/>
    <w:rsid w:val="000C1925"/>
    <w:rsid w:val="000C24FF"/>
    <w:rsid w:val="000C2E9C"/>
    <w:rsid w:val="000C3431"/>
    <w:rsid w:val="000C3561"/>
    <w:rsid w:val="000C3D3E"/>
    <w:rsid w:val="000C4274"/>
    <w:rsid w:val="000C4534"/>
    <w:rsid w:val="000C71C5"/>
    <w:rsid w:val="000D03E1"/>
    <w:rsid w:val="000D1709"/>
    <w:rsid w:val="000D1718"/>
    <w:rsid w:val="000D34CC"/>
    <w:rsid w:val="000D3C83"/>
    <w:rsid w:val="000D6835"/>
    <w:rsid w:val="000D7109"/>
    <w:rsid w:val="000D7405"/>
    <w:rsid w:val="000D785E"/>
    <w:rsid w:val="000E1125"/>
    <w:rsid w:val="000E18E3"/>
    <w:rsid w:val="000E1A93"/>
    <w:rsid w:val="000E1EF2"/>
    <w:rsid w:val="000E248D"/>
    <w:rsid w:val="000E2B81"/>
    <w:rsid w:val="000E2D80"/>
    <w:rsid w:val="000E357C"/>
    <w:rsid w:val="000E489D"/>
    <w:rsid w:val="000E50EA"/>
    <w:rsid w:val="000E5A70"/>
    <w:rsid w:val="000E6396"/>
    <w:rsid w:val="000E6665"/>
    <w:rsid w:val="000E7D11"/>
    <w:rsid w:val="000E7F47"/>
    <w:rsid w:val="000F22F0"/>
    <w:rsid w:val="000F2D8E"/>
    <w:rsid w:val="000F3C82"/>
    <w:rsid w:val="000F48EF"/>
    <w:rsid w:val="000F4C09"/>
    <w:rsid w:val="000F616C"/>
    <w:rsid w:val="000F6514"/>
    <w:rsid w:val="000F7458"/>
    <w:rsid w:val="000F7DC8"/>
    <w:rsid w:val="0010025F"/>
    <w:rsid w:val="00101086"/>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303C"/>
    <w:rsid w:val="00113696"/>
    <w:rsid w:val="00113DE3"/>
    <w:rsid w:val="00114902"/>
    <w:rsid w:val="00116A81"/>
    <w:rsid w:val="00117509"/>
    <w:rsid w:val="00120B16"/>
    <w:rsid w:val="00121E3B"/>
    <w:rsid w:val="00121F0B"/>
    <w:rsid w:val="0013040F"/>
    <w:rsid w:val="00130AD7"/>
    <w:rsid w:val="00130C6D"/>
    <w:rsid w:val="00131D75"/>
    <w:rsid w:val="00132173"/>
    <w:rsid w:val="001322D3"/>
    <w:rsid w:val="00132C4E"/>
    <w:rsid w:val="00132EE2"/>
    <w:rsid w:val="00133040"/>
    <w:rsid w:val="00133F51"/>
    <w:rsid w:val="00134752"/>
    <w:rsid w:val="0013478A"/>
    <w:rsid w:val="001347D0"/>
    <w:rsid w:val="00134FF2"/>
    <w:rsid w:val="00136825"/>
    <w:rsid w:val="00136E71"/>
    <w:rsid w:val="00137023"/>
    <w:rsid w:val="001376CC"/>
    <w:rsid w:val="0014119F"/>
    <w:rsid w:val="001416C2"/>
    <w:rsid w:val="0014196F"/>
    <w:rsid w:val="00141FFE"/>
    <w:rsid w:val="00142341"/>
    <w:rsid w:val="00142CF1"/>
    <w:rsid w:val="001437B4"/>
    <w:rsid w:val="00143F3B"/>
    <w:rsid w:val="00145637"/>
    <w:rsid w:val="001456C1"/>
    <w:rsid w:val="00145CBB"/>
    <w:rsid w:val="00146EC9"/>
    <w:rsid w:val="00147FAF"/>
    <w:rsid w:val="00151E71"/>
    <w:rsid w:val="001523F6"/>
    <w:rsid w:val="00154449"/>
    <w:rsid w:val="0015478E"/>
    <w:rsid w:val="0015602E"/>
    <w:rsid w:val="00156730"/>
    <w:rsid w:val="00156A87"/>
    <w:rsid w:val="00156CA7"/>
    <w:rsid w:val="00157AC5"/>
    <w:rsid w:val="00157B49"/>
    <w:rsid w:val="00157DD2"/>
    <w:rsid w:val="001603ED"/>
    <w:rsid w:val="001606D0"/>
    <w:rsid w:val="00161644"/>
    <w:rsid w:val="001616D7"/>
    <w:rsid w:val="001618CE"/>
    <w:rsid w:val="00161DE9"/>
    <w:rsid w:val="001628BB"/>
    <w:rsid w:val="00162D65"/>
    <w:rsid w:val="001637C1"/>
    <w:rsid w:val="001644C0"/>
    <w:rsid w:val="001644CB"/>
    <w:rsid w:val="0016514D"/>
    <w:rsid w:val="00165CC8"/>
    <w:rsid w:val="001700E6"/>
    <w:rsid w:val="00171B70"/>
    <w:rsid w:val="001724E7"/>
    <w:rsid w:val="001733D8"/>
    <w:rsid w:val="00174612"/>
    <w:rsid w:val="001746AE"/>
    <w:rsid w:val="00175C0E"/>
    <w:rsid w:val="00175EA7"/>
    <w:rsid w:val="00176B52"/>
    <w:rsid w:val="00176BE8"/>
    <w:rsid w:val="00181DA4"/>
    <w:rsid w:val="00182C32"/>
    <w:rsid w:val="00183519"/>
    <w:rsid w:val="00183823"/>
    <w:rsid w:val="00183D9F"/>
    <w:rsid w:val="001845D9"/>
    <w:rsid w:val="00184679"/>
    <w:rsid w:val="0018648E"/>
    <w:rsid w:val="00186EAF"/>
    <w:rsid w:val="00186F49"/>
    <w:rsid w:val="001874BC"/>
    <w:rsid w:val="001909D0"/>
    <w:rsid w:val="00190D85"/>
    <w:rsid w:val="0019129F"/>
    <w:rsid w:val="00191852"/>
    <w:rsid w:val="001926CD"/>
    <w:rsid w:val="001930BE"/>
    <w:rsid w:val="00193324"/>
    <w:rsid w:val="00193BA4"/>
    <w:rsid w:val="00193F12"/>
    <w:rsid w:val="00194192"/>
    <w:rsid w:val="00194C7B"/>
    <w:rsid w:val="00194C9B"/>
    <w:rsid w:val="0019607F"/>
    <w:rsid w:val="00196AAA"/>
    <w:rsid w:val="00196EFA"/>
    <w:rsid w:val="001971B5"/>
    <w:rsid w:val="0019741A"/>
    <w:rsid w:val="00197720"/>
    <w:rsid w:val="001A0041"/>
    <w:rsid w:val="001A1BCF"/>
    <w:rsid w:val="001A1FCB"/>
    <w:rsid w:val="001A21F3"/>
    <w:rsid w:val="001A2218"/>
    <w:rsid w:val="001A2D7B"/>
    <w:rsid w:val="001A3885"/>
    <w:rsid w:val="001A3CF0"/>
    <w:rsid w:val="001A3EDA"/>
    <w:rsid w:val="001A40A8"/>
    <w:rsid w:val="001A4370"/>
    <w:rsid w:val="001A4E38"/>
    <w:rsid w:val="001A5C41"/>
    <w:rsid w:val="001A608C"/>
    <w:rsid w:val="001A6D09"/>
    <w:rsid w:val="001A71F5"/>
    <w:rsid w:val="001A74D1"/>
    <w:rsid w:val="001A7AAB"/>
    <w:rsid w:val="001A7B7A"/>
    <w:rsid w:val="001B088D"/>
    <w:rsid w:val="001B0D0A"/>
    <w:rsid w:val="001B18E7"/>
    <w:rsid w:val="001B2369"/>
    <w:rsid w:val="001B2683"/>
    <w:rsid w:val="001B273B"/>
    <w:rsid w:val="001B2B28"/>
    <w:rsid w:val="001B3873"/>
    <w:rsid w:val="001B38F7"/>
    <w:rsid w:val="001B39EC"/>
    <w:rsid w:val="001B3D89"/>
    <w:rsid w:val="001B438C"/>
    <w:rsid w:val="001B62EE"/>
    <w:rsid w:val="001B6919"/>
    <w:rsid w:val="001B6EC6"/>
    <w:rsid w:val="001B78DB"/>
    <w:rsid w:val="001B7FE3"/>
    <w:rsid w:val="001C151D"/>
    <w:rsid w:val="001C1AB7"/>
    <w:rsid w:val="001C28F6"/>
    <w:rsid w:val="001C2BAE"/>
    <w:rsid w:val="001C2D18"/>
    <w:rsid w:val="001C315A"/>
    <w:rsid w:val="001C45E7"/>
    <w:rsid w:val="001C48BB"/>
    <w:rsid w:val="001C5CA4"/>
    <w:rsid w:val="001C6D10"/>
    <w:rsid w:val="001C76EF"/>
    <w:rsid w:val="001D0228"/>
    <w:rsid w:val="001D048E"/>
    <w:rsid w:val="001D04A6"/>
    <w:rsid w:val="001D1A54"/>
    <w:rsid w:val="001D1B14"/>
    <w:rsid w:val="001D20B6"/>
    <w:rsid w:val="001D344B"/>
    <w:rsid w:val="001D44B3"/>
    <w:rsid w:val="001D4B8B"/>
    <w:rsid w:val="001D572B"/>
    <w:rsid w:val="001D624B"/>
    <w:rsid w:val="001D6A94"/>
    <w:rsid w:val="001D779D"/>
    <w:rsid w:val="001D791E"/>
    <w:rsid w:val="001E0788"/>
    <w:rsid w:val="001E132D"/>
    <w:rsid w:val="001E1869"/>
    <w:rsid w:val="001E2659"/>
    <w:rsid w:val="001E5D65"/>
    <w:rsid w:val="001E68B7"/>
    <w:rsid w:val="001E7ADC"/>
    <w:rsid w:val="001E7FDE"/>
    <w:rsid w:val="001F0263"/>
    <w:rsid w:val="001F1816"/>
    <w:rsid w:val="001F1B55"/>
    <w:rsid w:val="001F2297"/>
    <w:rsid w:val="001F2A5E"/>
    <w:rsid w:val="001F2D3A"/>
    <w:rsid w:val="001F3276"/>
    <w:rsid w:val="001F40FA"/>
    <w:rsid w:val="001F47B9"/>
    <w:rsid w:val="001F5B3C"/>
    <w:rsid w:val="001F6A04"/>
    <w:rsid w:val="001F7810"/>
    <w:rsid w:val="00200A71"/>
    <w:rsid w:val="00201811"/>
    <w:rsid w:val="00203199"/>
    <w:rsid w:val="00204151"/>
    <w:rsid w:val="002047B0"/>
    <w:rsid w:val="00204A99"/>
    <w:rsid w:val="0020554D"/>
    <w:rsid w:val="0020567B"/>
    <w:rsid w:val="00206B45"/>
    <w:rsid w:val="00206FCD"/>
    <w:rsid w:val="00207AA7"/>
    <w:rsid w:val="002101A7"/>
    <w:rsid w:val="00212638"/>
    <w:rsid w:val="00212AC4"/>
    <w:rsid w:val="002146C6"/>
    <w:rsid w:val="00216133"/>
    <w:rsid w:val="00216736"/>
    <w:rsid w:val="00217BC6"/>
    <w:rsid w:val="0022001D"/>
    <w:rsid w:val="00220AAF"/>
    <w:rsid w:val="002212AE"/>
    <w:rsid w:val="0022183F"/>
    <w:rsid w:val="00221E67"/>
    <w:rsid w:val="002225C5"/>
    <w:rsid w:val="002229AE"/>
    <w:rsid w:val="00223528"/>
    <w:rsid w:val="002246F1"/>
    <w:rsid w:val="002249EB"/>
    <w:rsid w:val="00224B8D"/>
    <w:rsid w:val="00226012"/>
    <w:rsid w:val="00226155"/>
    <w:rsid w:val="002263F7"/>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920"/>
    <w:rsid w:val="00245D87"/>
    <w:rsid w:val="00246A9A"/>
    <w:rsid w:val="00246E43"/>
    <w:rsid w:val="002470A6"/>
    <w:rsid w:val="00251483"/>
    <w:rsid w:val="002520E1"/>
    <w:rsid w:val="002526AE"/>
    <w:rsid w:val="00252A5B"/>
    <w:rsid w:val="00254198"/>
    <w:rsid w:val="00257687"/>
    <w:rsid w:val="002609EC"/>
    <w:rsid w:val="00260C08"/>
    <w:rsid w:val="00262261"/>
    <w:rsid w:val="00262B18"/>
    <w:rsid w:val="00262C2A"/>
    <w:rsid w:val="0026351C"/>
    <w:rsid w:val="00263A41"/>
    <w:rsid w:val="00264049"/>
    <w:rsid w:val="00264693"/>
    <w:rsid w:val="00264B82"/>
    <w:rsid w:val="002667D0"/>
    <w:rsid w:val="00266C3B"/>
    <w:rsid w:val="00266FC2"/>
    <w:rsid w:val="002679F4"/>
    <w:rsid w:val="00267C64"/>
    <w:rsid w:val="00270587"/>
    <w:rsid w:val="002713F6"/>
    <w:rsid w:val="0027189C"/>
    <w:rsid w:val="00271C4B"/>
    <w:rsid w:val="002721EC"/>
    <w:rsid w:val="00273BC7"/>
    <w:rsid w:val="00275090"/>
    <w:rsid w:val="00276031"/>
    <w:rsid w:val="002762D8"/>
    <w:rsid w:val="002771E1"/>
    <w:rsid w:val="002776CE"/>
    <w:rsid w:val="002778CA"/>
    <w:rsid w:val="00277B94"/>
    <w:rsid w:val="00277BFD"/>
    <w:rsid w:val="0028026A"/>
    <w:rsid w:val="00280BDA"/>
    <w:rsid w:val="00281F09"/>
    <w:rsid w:val="0028249F"/>
    <w:rsid w:val="00282CF2"/>
    <w:rsid w:val="00283FD8"/>
    <w:rsid w:val="002845EF"/>
    <w:rsid w:val="00284727"/>
    <w:rsid w:val="0028592B"/>
    <w:rsid w:val="002862CE"/>
    <w:rsid w:val="002909E1"/>
    <w:rsid w:val="00290E16"/>
    <w:rsid w:val="002910E8"/>
    <w:rsid w:val="002918D4"/>
    <w:rsid w:val="00292297"/>
    <w:rsid w:val="002947E2"/>
    <w:rsid w:val="00295197"/>
    <w:rsid w:val="002974DA"/>
    <w:rsid w:val="002979B4"/>
    <w:rsid w:val="002A1520"/>
    <w:rsid w:val="002A1BCA"/>
    <w:rsid w:val="002A1CF5"/>
    <w:rsid w:val="002A1D8B"/>
    <w:rsid w:val="002A1EF2"/>
    <w:rsid w:val="002A20A9"/>
    <w:rsid w:val="002A36A4"/>
    <w:rsid w:val="002A3916"/>
    <w:rsid w:val="002A3936"/>
    <w:rsid w:val="002A5DB4"/>
    <w:rsid w:val="002A6A46"/>
    <w:rsid w:val="002A6B16"/>
    <w:rsid w:val="002A7816"/>
    <w:rsid w:val="002B174C"/>
    <w:rsid w:val="002B1D5B"/>
    <w:rsid w:val="002B3404"/>
    <w:rsid w:val="002B4830"/>
    <w:rsid w:val="002B5A93"/>
    <w:rsid w:val="002B61C1"/>
    <w:rsid w:val="002B6EDB"/>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CC6"/>
    <w:rsid w:val="002D31CF"/>
    <w:rsid w:val="002D384E"/>
    <w:rsid w:val="002D5320"/>
    <w:rsid w:val="002D5497"/>
    <w:rsid w:val="002D62A5"/>
    <w:rsid w:val="002D7336"/>
    <w:rsid w:val="002D7380"/>
    <w:rsid w:val="002E01BA"/>
    <w:rsid w:val="002E235B"/>
    <w:rsid w:val="002E3449"/>
    <w:rsid w:val="002E3A99"/>
    <w:rsid w:val="002E55CB"/>
    <w:rsid w:val="002E5A5C"/>
    <w:rsid w:val="002E5EDE"/>
    <w:rsid w:val="002E66ED"/>
    <w:rsid w:val="002E6E29"/>
    <w:rsid w:val="002E6F44"/>
    <w:rsid w:val="002F0B41"/>
    <w:rsid w:val="002F16F3"/>
    <w:rsid w:val="002F2E0E"/>
    <w:rsid w:val="002F330B"/>
    <w:rsid w:val="002F378E"/>
    <w:rsid w:val="002F45BB"/>
    <w:rsid w:val="002F560F"/>
    <w:rsid w:val="002F56B2"/>
    <w:rsid w:val="002F5BAA"/>
    <w:rsid w:val="002F6C93"/>
    <w:rsid w:val="002F70CC"/>
    <w:rsid w:val="00300788"/>
    <w:rsid w:val="003019B6"/>
    <w:rsid w:val="0030342B"/>
    <w:rsid w:val="00304C75"/>
    <w:rsid w:val="00304F81"/>
    <w:rsid w:val="00306E04"/>
    <w:rsid w:val="0031036E"/>
    <w:rsid w:val="003103C6"/>
    <w:rsid w:val="00310B55"/>
    <w:rsid w:val="0031179B"/>
    <w:rsid w:val="00311933"/>
    <w:rsid w:val="00312179"/>
    <w:rsid w:val="00312C11"/>
    <w:rsid w:val="0031306E"/>
    <w:rsid w:val="00313507"/>
    <w:rsid w:val="0031401C"/>
    <w:rsid w:val="00314BFF"/>
    <w:rsid w:val="00315AFB"/>
    <w:rsid w:val="00315ECA"/>
    <w:rsid w:val="00316264"/>
    <w:rsid w:val="003163AC"/>
    <w:rsid w:val="00316BF9"/>
    <w:rsid w:val="0032031A"/>
    <w:rsid w:val="003206BB"/>
    <w:rsid w:val="00321371"/>
    <w:rsid w:val="003214B6"/>
    <w:rsid w:val="003218C6"/>
    <w:rsid w:val="00322755"/>
    <w:rsid w:val="003232A7"/>
    <w:rsid w:val="00324F4F"/>
    <w:rsid w:val="00325231"/>
    <w:rsid w:val="003257FB"/>
    <w:rsid w:val="00325CE0"/>
    <w:rsid w:val="003261AE"/>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4BD"/>
    <w:rsid w:val="00340C85"/>
    <w:rsid w:val="00341491"/>
    <w:rsid w:val="0034287F"/>
    <w:rsid w:val="003428F2"/>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14C6"/>
    <w:rsid w:val="00361F8F"/>
    <w:rsid w:val="003620FD"/>
    <w:rsid w:val="003629A6"/>
    <w:rsid w:val="003646F0"/>
    <w:rsid w:val="00365096"/>
    <w:rsid w:val="003654A8"/>
    <w:rsid w:val="003655AC"/>
    <w:rsid w:val="003659A4"/>
    <w:rsid w:val="00367285"/>
    <w:rsid w:val="003677BD"/>
    <w:rsid w:val="00367EFF"/>
    <w:rsid w:val="00367F6E"/>
    <w:rsid w:val="00370A65"/>
    <w:rsid w:val="00370A80"/>
    <w:rsid w:val="00370C10"/>
    <w:rsid w:val="00372802"/>
    <w:rsid w:val="00372884"/>
    <w:rsid w:val="00372C52"/>
    <w:rsid w:val="003738D5"/>
    <w:rsid w:val="00373E6B"/>
    <w:rsid w:val="00373FB6"/>
    <w:rsid w:val="003741EF"/>
    <w:rsid w:val="003752F1"/>
    <w:rsid w:val="00375D2E"/>
    <w:rsid w:val="0037612B"/>
    <w:rsid w:val="00376C0D"/>
    <w:rsid w:val="00377481"/>
    <w:rsid w:val="00377C72"/>
    <w:rsid w:val="003802F3"/>
    <w:rsid w:val="0038052E"/>
    <w:rsid w:val="00380F0C"/>
    <w:rsid w:val="00381C88"/>
    <w:rsid w:val="00382982"/>
    <w:rsid w:val="003831CF"/>
    <w:rsid w:val="00384229"/>
    <w:rsid w:val="00384C28"/>
    <w:rsid w:val="00384E7D"/>
    <w:rsid w:val="0038636E"/>
    <w:rsid w:val="00386CEF"/>
    <w:rsid w:val="0039072E"/>
    <w:rsid w:val="003916BD"/>
    <w:rsid w:val="00391CD6"/>
    <w:rsid w:val="003925AE"/>
    <w:rsid w:val="00392842"/>
    <w:rsid w:val="00393242"/>
    <w:rsid w:val="003934B5"/>
    <w:rsid w:val="00393DF7"/>
    <w:rsid w:val="0039494A"/>
    <w:rsid w:val="00395347"/>
    <w:rsid w:val="003954B0"/>
    <w:rsid w:val="00395968"/>
    <w:rsid w:val="003966BC"/>
    <w:rsid w:val="00397500"/>
    <w:rsid w:val="003A0FB6"/>
    <w:rsid w:val="003A1455"/>
    <w:rsid w:val="003A1C74"/>
    <w:rsid w:val="003A2949"/>
    <w:rsid w:val="003A2BA3"/>
    <w:rsid w:val="003A4257"/>
    <w:rsid w:val="003A4BA4"/>
    <w:rsid w:val="003A5F25"/>
    <w:rsid w:val="003A736D"/>
    <w:rsid w:val="003B0472"/>
    <w:rsid w:val="003B04AB"/>
    <w:rsid w:val="003B10DA"/>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61"/>
    <w:rsid w:val="003C2504"/>
    <w:rsid w:val="003C2FDF"/>
    <w:rsid w:val="003C3331"/>
    <w:rsid w:val="003C4024"/>
    <w:rsid w:val="003C6D77"/>
    <w:rsid w:val="003C6F6D"/>
    <w:rsid w:val="003C7142"/>
    <w:rsid w:val="003C7422"/>
    <w:rsid w:val="003D1524"/>
    <w:rsid w:val="003D20C7"/>
    <w:rsid w:val="003D380B"/>
    <w:rsid w:val="003D3FC5"/>
    <w:rsid w:val="003D4151"/>
    <w:rsid w:val="003D592F"/>
    <w:rsid w:val="003D70C0"/>
    <w:rsid w:val="003D7188"/>
    <w:rsid w:val="003E0699"/>
    <w:rsid w:val="003E1CA0"/>
    <w:rsid w:val="003E1E4A"/>
    <w:rsid w:val="003E1F88"/>
    <w:rsid w:val="003E25B6"/>
    <w:rsid w:val="003E3793"/>
    <w:rsid w:val="003E3F06"/>
    <w:rsid w:val="003E4199"/>
    <w:rsid w:val="003E4D9C"/>
    <w:rsid w:val="003E74DC"/>
    <w:rsid w:val="003E75F7"/>
    <w:rsid w:val="003E773A"/>
    <w:rsid w:val="003F09B8"/>
    <w:rsid w:val="003F0AED"/>
    <w:rsid w:val="003F123E"/>
    <w:rsid w:val="003F2C78"/>
    <w:rsid w:val="003F437F"/>
    <w:rsid w:val="003F5408"/>
    <w:rsid w:val="003F60B8"/>
    <w:rsid w:val="003F657B"/>
    <w:rsid w:val="003F681E"/>
    <w:rsid w:val="003F6BD1"/>
    <w:rsid w:val="003F71CF"/>
    <w:rsid w:val="003F7514"/>
    <w:rsid w:val="003F76B4"/>
    <w:rsid w:val="003F7DE3"/>
    <w:rsid w:val="0040088D"/>
    <w:rsid w:val="004012DC"/>
    <w:rsid w:val="0040167D"/>
    <w:rsid w:val="004021BA"/>
    <w:rsid w:val="00402B63"/>
    <w:rsid w:val="00402CCB"/>
    <w:rsid w:val="00403E50"/>
    <w:rsid w:val="00404793"/>
    <w:rsid w:val="0040526F"/>
    <w:rsid w:val="00405563"/>
    <w:rsid w:val="00405587"/>
    <w:rsid w:val="004059B0"/>
    <w:rsid w:val="00405CB4"/>
    <w:rsid w:val="00406BDF"/>
    <w:rsid w:val="0040793C"/>
    <w:rsid w:val="0041017C"/>
    <w:rsid w:val="00410287"/>
    <w:rsid w:val="004111B1"/>
    <w:rsid w:val="0041208F"/>
    <w:rsid w:val="004138CA"/>
    <w:rsid w:val="00413FB2"/>
    <w:rsid w:val="00415A22"/>
    <w:rsid w:val="0041691D"/>
    <w:rsid w:val="00421257"/>
    <w:rsid w:val="0042268C"/>
    <w:rsid w:val="004228C9"/>
    <w:rsid w:val="00422A9E"/>
    <w:rsid w:val="00422ED0"/>
    <w:rsid w:val="00422EF8"/>
    <w:rsid w:val="0042355A"/>
    <w:rsid w:val="004242A1"/>
    <w:rsid w:val="00425B95"/>
    <w:rsid w:val="00425BF1"/>
    <w:rsid w:val="00426E48"/>
    <w:rsid w:val="0042764B"/>
    <w:rsid w:val="00427ABA"/>
    <w:rsid w:val="00430F6B"/>
    <w:rsid w:val="00430FFC"/>
    <w:rsid w:val="004311D2"/>
    <w:rsid w:val="00431AF2"/>
    <w:rsid w:val="00432181"/>
    <w:rsid w:val="0043251D"/>
    <w:rsid w:val="00432B96"/>
    <w:rsid w:val="00432F47"/>
    <w:rsid w:val="004330A5"/>
    <w:rsid w:val="00433455"/>
    <w:rsid w:val="00434F9B"/>
    <w:rsid w:val="00435219"/>
    <w:rsid w:val="00436F71"/>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1C2"/>
    <w:rsid w:val="00450F5E"/>
    <w:rsid w:val="004516C7"/>
    <w:rsid w:val="00451714"/>
    <w:rsid w:val="004541BE"/>
    <w:rsid w:val="0045496E"/>
    <w:rsid w:val="00454A5D"/>
    <w:rsid w:val="004551C2"/>
    <w:rsid w:val="00455BB0"/>
    <w:rsid w:val="00455F82"/>
    <w:rsid w:val="0045657E"/>
    <w:rsid w:val="004571F8"/>
    <w:rsid w:val="00457CAD"/>
    <w:rsid w:val="0046069A"/>
    <w:rsid w:val="00461085"/>
    <w:rsid w:val="004623EF"/>
    <w:rsid w:val="00462774"/>
    <w:rsid w:val="00463A90"/>
    <w:rsid w:val="00463B8B"/>
    <w:rsid w:val="00463D72"/>
    <w:rsid w:val="0046420D"/>
    <w:rsid w:val="00464A4C"/>
    <w:rsid w:val="00465200"/>
    <w:rsid w:val="004656D0"/>
    <w:rsid w:val="004660A6"/>
    <w:rsid w:val="004675D2"/>
    <w:rsid w:val="00467628"/>
    <w:rsid w:val="00467A1D"/>
    <w:rsid w:val="00467FB2"/>
    <w:rsid w:val="0047088F"/>
    <w:rsid w:val="0047123E"/>
    <w:rsid w:val="00471AA7"/>
    <w:rsid w:val="0047300C"/>
    <w:rsid w:val="00474344"/>
    <w:rsid w:val="004751D8"/>
    <w:rsid w:val="00476C01"/>
    <w:rsid w:val="00477705"/>
    <w:rsid w:val="00477F00"/>
    <w:rsid w:val="0048278C"/>
    <w:rsid w:val="004844C6"/>
    <w:rsid w:val="00485E59"/>
    <w:rsid w:val="00491AD6"/>
    <w:rsid w:val="00491CC9"/>
    <w:rsid w:val="00491EF2"/>
    <w:rsid w:val="0049229E"/>
    <w:rsid w:val="004922F5"/>
    <w:rsid w:val="00494828"/>
    <w:rsid w:val="0049611C"/>
    <w:rsid w:val="00496186"/>
    <w:rsid w:val="0049626F"/>
    <w:rsid w:val="004A0CA2"/>
    <w:rsid w:val="004A13A3"/>
    <w:rsid w:val="004A1F8B"/>
    <w:rsid w:val="004A244B"/>
    <w:rsid w:val="004A2536"/>
    <w:rsid w:val="004A2C82"/>
    <w:rsid w:val="004A5BB2"/>
    <w:rsid w:val="004A5D91"/>
    <w:rsid w:val="004A5EC1"/>
    <w:rsid w:val="004A6552"/>
    <w:rsid w:val="004A6946"/>
    <w:rsid w:val="004A6C9D"/>
    <w:rsid w:val="004A7200"/>
    <w:rsid w:val="004A7A31"/>
    <w:rsid w:val="004B2772"/>
    <w:rsid w:val="004B28D6"/>
    <w:rsid w:val="004B3315"/>
    <w:rsid w:val="004B4D6A"/>
    <w:rsid w:val="004B57C7"/>
    <w:rsid w:val="004B5C87"/>
    <w:rsid w:val="004C0E07"/>
    <w:rsid w:val="004C1339"/>
    <w:rsid w:val="004C1F3D"/>
    <w:rsid w:val="004C3E46"/>
    <w:rsid w:val="004C4360"/>
    <w:rsid w:val="004C600C"/>
    <w:rsid w:val="004C6A96"/>
    <w:rsid w:val="004C6B86"/>
    <w:rsid w:val="004C6FAF"/>
    <w:rsid w:val="004D0274"/>
    <w:rsid w:val="004D08D5"/>
    <w:rsid w:val="004D1AF0"/>
    <w:rsid w:val="004D1E32"/>
    <w:rsid w:val="004D2C6E"/>
    <w:rsid w:val="004D39FC"/>
    <w:rsid w:val="004D48BB"/>
    <w:rsid w:val="004D4AA8"/>
    <w:rsid w:val="004D4C6A"/>
    <w:rsid w:val="004D4EAC"/>
    <w:rsid w:val="004D54ED"/>
    <w:rsid w:val="004D62BC"/>
    <w:rsid w:val="004D63F1"/>
    <w:rsid w:val="004D6437"/>
    <w:rsid w:val="004D702F"/>
    <w:rsid w:val="004D73F3"/>
    <w:rsid w:val="004D78E1"/>
    <w:rsid w:val="004E0530"/>
    <w:rsid w:val="004E152E"/>
    <w:rsid w:val="004E1D2A"/>
    <w:rsid w:val="004E2A93"/>
    <w:rsid w:val="004E2E00"/>
    <w:rsid w:val="004E37DC"/>
    <w:rsid w:val="004E3D81"/>
    <w:rsid w:val="004E4904"/>
    <w:rsid w:val="004E58E0"/>
    <w:rsid w:val="004E6E04"/>
    <w:rsid w:val="004F070A"/>
    <w:rsid w:val="004F3A12"/>
    <w:rsid w:val="004F3B74"/>
    <w:rsid w:val="004F5597"/>
    <w:rsid w:val="004F6C9F"/>
    <w:rsid w:val="004F729E"/>
    <w:rsid w:val="00500DD2"/>
    <w:rsid w:val="00500E20"/>
    <w:rsid w:val="0050105C"/>
    <w:rsid w:val="00502295"/>
    <w:rsid w:val="005025BA"/>
    <w:rsid w:val="0050269B"/>
    <w:rsid w:val="00502778"/>
    <w:rsid w:val="00502AFA"/>
    <w:rsid w:val="00502C07"/>
    <w:rsid w:val="00502FB5"/>
    <w:rsid w:val="00503576"/>
    <w:rsid w:val="005035CA"/>
    <w:rsid w:val="00503A36"/>
    <w:rsid w:val="00505073"/>
    <w:rsid w:val="00505DC6"/>
    <w:rsid w:val="00505E82"/>
    <w:rsid w:val="00506D16"/>
    <w:rsid w:val="00507B64"/>
    <w:rsid w:val="005112A8"/>
    <w:rsid w:val="0051174F"/>
    <w:rsid w:val="00511979"/>
    <w:rsid w:val="00511DEE"/>
    <w:rsid w:val="00512197"/>
    <w:rsid w:val="0051329D"/>
    <w:rsid w:val="00515DA4"/>
    <w:rsid w:val="005166BA"/>
    <w:rsid w:val="00517D70"/>
    <w:rsid w:val="00517DB7"/>
    <w:rsid w:val="005214E3"/>
    <w:rsid w:val="00522061"/>
    <w:rsid w:val="005229E2"/>
    <w:rsid w:val="005244B6"/>
    <w:rsid w:val="00524D86"/>
    <w:rsid w:val="00525714"/>
    <w:rsid w:val="00525AD7"/>
    <w:rsid w:val="00526817"/>
    <w:rsid w:val="005275D3"/>
    <w:rsid w:val="00527EE4"/>
    <w:rsid w:val="0053081D"/>
    <w:rsid w:val="00530D09"/>
    <w:rsid w:val="00530F89"/>
    <w:rsid w:val="0053109E"/>
    <w:rsid w:val="00531764"/>
    <w:rsid w:val="0053184D"/>
    <w:rsid w:val="0053199B"/>
    <w:rsid w:val="005319DA"/>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A0C"/>
    <w:rsid w:val="00550D8B"/>
    <w:rsid w:val="00552A24"/>
    <w:rsid w:val="00552DA5"/>
    <w:rsid w:val="00554067"/>
    <w:rsid w:val="00555E69"/>
    <w:rsid w:val="00556035"/>
    <w:rsid w:val="00556773"/>
    <w:rsid w:val="005575CE"/>
    <w:rsid w:val="00557CDC"/>
    <w:rsid w:val="00560124"/>
    <w:rsid w:val="00560D6C"/>
    <w:rsid w:val="00561003"/>
    <w:rsid w:val="00561A17"/>
    <w:rsid w:val="005625D0"/>
    <w:rsid w:val="00562E8D"/>
    <w:rsid w:val="00563AD7"/>
    <w:rsid w:val="00563AED"/>
    <w:rsid w:val="005675E4"/>
    <w:rsid w:val="00567F9E"/>
    <w:rsid w:val="00570ECE"/>
    <w:rsid w:val="0057126C"/>
    <w:rsid w:val="00571E1B"/>
    <w:rsid w:val="00572D36"/>
    <w:rsid w:val="00572D68"/>
    <w:rsid w:val="005759D3"/>
    <w:rsid w:val="00576F39"/>
    <w:rsid w:val="00577CDD"/>
    <w:rsid w:val="00577FCD"/>
    <w:rsid w:val="005809A7"/>
    <w:rsid w:val="00580BD1"/>
    <w:rsid w:val="00580D9B"/>
    <w:rsid w:val="00580E64"/>
    <w:rsid w:val="00580E89"/>
    <w:rsid w:val="0058121D"/>
    <w:rsid w:val="005827F4"/>
    <w:rsid w:val="00582D1E"/>
    <w:rsid w:val="005835F0"/>
    <w:rsid w:val="00583A70"/>
    <w:rsid w:val="00584E3A"/>
    <w:rsid w:val="0058555A"/>
    <w:rsid w:val="00587ED4"/>
    <w:rsid w:val="00590631"/>
    <w:rsid w:val="0059127A"/>
    <w:rsid w:val="00591E3A"/>
    <w:rsid w:val="005930C3"/>
    <w:rsid w:val="005945F1"/>
    <w:rsid w:val="00594A24"/>
    <w:rsid w:val="00594A5C"/>
    <w:rsid w:val="00595469"/>
    <w:rsid w:val="00595DAE"/>
    <w:rsid w:val="00595EDB"/>
    <w:rsid w:val="00595F08"/>
    <w:rsid w:val="0059657B"/>
    <w:rsid w:val="00596D3C"/>
    <w:rsid w:val="005A082B"/>
    <w:rsid w:val="005A222C"/>
    <w:rsid w:val="005A3D09"/>
    <w:rsid w:val="005A41DF"/>
    <w:rsid w:val="005A4BB2"/>
    <w:rsid w:val="005A4F16"/>
    <w:rsid w:val="005A5395"/>
    <w:rsid w:val="005A5F85"/>
    <w:rsid w:val="005A67CF"/>
    <w:rsid w:val="005A68F4"/>
    <w:rsid w:val="005A69AA"/>
    <w:rsid w:val="005A6DC7"/>
    <w:rsid w:val="005A729F"/>
    <w:rsid w:val="005A7331"/>
    <w:rsid w:val="005A7402"/>
    <w:rsid w:val="005A7AF6"/>
    <w:rsid w:val="005A7DD7"/>
    <w:rsid w:val="005B0358"/>
    <w:rsid w:val="005B0B6E"/>
    <w:rsid w:val="005B0FC0"/>
    <w:rsid w:val="005B1AEC"/>
    <w:rsid w:val="005B1BE8"/>
    <w:rsid w:val="005B1CA2"/>
    <w:rsid w:val="005B210C"/>
    <w:rsid w:val="005B24BF"/>
    <w:rsid w:val="005B4FF3"/>
    <w:rsid w:val="005B65F9"/>
    <w:rsid w:val="005B6AFA"/>
    <w:rsid w:val="005B731C"/>
    <w:rsid w:val="005C0D7A"/>
    <w:rsid w:val="005C22DB"/>
    <w:rsid w:val="005C28DE"/>
    <w:rsid w:val="005C2AA2"/>
    <w:rsid w:val="005C308A"/>
    <w:rsid w:val="005C3A1A"/>
    <w:rsid w:val="005C415F"/>
    <w:rsid w:val="005C4199"/>
    <w:rsid w:val="005C5031"/>
    <w:rsid w:val="005C5844"/>
    <w:rsid w:val="005C63B0"/>
    <w:rsid w:val="005D1412"/>
    <w:rsid w:val="005D1996"/>
    <w:rsid w:val="005D1D7E"/>
    <w:rsid w:val="005D36F4"/>
    <w:rsid w:val="005D374B"/>
    <w:rsid w:val="005D38D4"/>
    <w:rsid w:val="005D3DE2"/>
    <w:rsid w:val="005D42F1"/>
    <w:rsid w:val="005D47F7"/>
    <w:rsid w:val="005D4DD2"/>
    <w:rsid w:val="005D4FB8"/>
    <w:rsid w:val="005D52C3"/>
    <w:rsid w:val="005D5571"/>
    <w:rsid w:val="005D60F7"/>
    <w:rsid w:val="005D629A"/>
    <w:rsid w:val="005D69EB"/>
    <w:rsid w:val="005D6A1E"/>
    <w:rsid w:val="005D7993"/>
    <w:rsid w:val="005E00A6"/>
    <w:rsid w:val="005E0F86"/>
    <w:rsid w:val="005E1DB1"/>
    <w:rsid w:val="005E2F38"/>
    <w:rsid w:val="005E3F98"/>
    <w:rsid w:val="005E4F0E"/>
    <w:rsid w:val="005E51A0"/>
    <w:rsid w:val="005E608B"/>
    <w:rsid w:val="005E6771"/>
    <w:rsid w:val="005E7762"/>
    <w:rsid w:val="005E7A04"/>
    <w:rsid w:val="005E7BAE"/>
    <w:rsid w:val="005F02BC"/>
    <w:rsid w:val="005F0418"/>
    <w:rsid w:val="005F0995"/>
    <w:rsid w:val="005F1400"/>
    <w:rsid w:val="005F17AA"/>
    <w:rsid w:val="005F1C4A"/>
    <w:rsid w:val="005F234E"/>
    <w:rsid w:val="005F2755"/>
    <w:rsid w:val="005F30C9"/>
    <w:rsid w:val="005F3AC7"/>
    <w:rsid w:val="005F4106"/>
    <w:rsid w:val="005F43C5"/>
    <w:rsid w:val="005F5B16"/>
    <w:rsid w:val="005F616F"/>
    <w:rsid w:val="005F667C"/>
    <w:rsid w:val="005F764A"/>
    <w:rsid w:val="005F7B18"/>
    <w:rsid w:val="005F7D9F"/>
    <w:rsid w:val="00601B4D"/>
    <w:rsid w:val="00601EC7"/>
    <w:rsid w:val="00601F22"/>
    <w:rsid w:val="00602EB8"/>
    <w:rsid w:val="006033B6"/>
    <w:rsid w:val="006049BE"/>
    <w:rsid w:val="00605391"/>
    <w:rsid w:val="00605A6F"/>
    <w:rsid w:val="006063F5"/>
    <w:rsid w:val="00606E8D"/>
    <w:rsid w:val="006104A4"/>
    <w:rsid w:val="00610BCB"/>
    <w:rsid w:val="00611785"/>
    <w:rsid w:val="00611969"/>
    <w:rsid w:val="00612ED4"/>
    <w:rsid w:val="0061341F"/>
    <w:rsid w:val="006135AB"/>
    <w:rsid w:val="00614AF1"/>
    <w:rsid w:val="00614C0A"/>
    <w:rsid w:val="006158C8"/>
    <w:rsid w:val="00616163"/>
    <w:rsid w:val="006161C4"/>
    <w:rsid w:val="0061624B"/>
    <w:rsid w:val="0061781E"/>
    <w:rsid w:val="00620348"/>
    <w:rsid w:val="00620365"/>
    <w:rsid w:val="00620644"/>
    <w:rsid w:val="00620709"/>
    <w:rsid w:val="00620A79"/>
    <w:rsid w:val="00620E1E"/>
    <w:rsid w:val="00621A68"/>
    <w:rsid w:val="0062242F"/>
    <w:rsid w:val="006224BB"/>
    <w:rsid w:val="00623357"/>
    <w:rsid w:val="0062430E"/>
    <w:rsid w:val="00624812"/>
    <w:rsid w:val="00625FC2"/>
    <w:rsid w:val="00626D09"/>
    <w:rsid w:val="00626E99"/>
    <w:rsid w:val="00630DB0"/>
    <w:rsid w:val="0063177C"/>
    <w:rsid w:val="00631AED"/>
    <w:rsid w:val="00631B9C"/>
    <w:rsid w:val="006343B0"/>
    <w:rsid w:val="00634CDB"/>
    <w:rsid w:val="00634EF0"/>
    <w:rsid w:val="00635803"/>
    <w:rsid w:val="0063757C"/>
    <w:rsid w:val="006377F7"/>
    <w:rsid w:val="00637A37"/>
    <w:rsid w:val="00640499"/>
    <w:rsid w:val="0064060E"/>
    <w:rsid w:val="0064167A"/>
    <w:rsid w:val="006432A7"/>
    <w:rsid w:val="00643B7D"/>
    <w:rsid w:val="00645174"/>
    <w:rsid w:val="0064593C"/>
    <w:rsid w:val="00645B05"/>
    <w:rsid w:val="00645EA4"/>
    <w:rsid w:val="00645FEE"/>
    <w:rsid w:val="00645FFD"/>
    <w:rsid w:val="00647B05"/>
    <w:rsid w:val="00652218"/>
    <w:rsid w:val="00652757"/>
    <w:rsid w:val="00652CAB"/>
    <w:rsid w:val="006533C7"/>
    <w:rsid w:val="00654306"/>
    <w:rsid w:val="00655FC2"/>
    <w:rsid w:val="00657C8D"/>
    <w:rsid w:val="00657F61"/>
    <w:rsid w:val="0066213B"/>
    <w:rsid w:val="00662B9F"/>
    <w:rsid w:val="00663294"/>
    <w:rsid w:val="00663E63"/>
    <w:rsid w:val="0066404A"/>
    <w:rsid w:val="006657AF"/>
    <w:rsid w:val="00666B41"/>
    <w:rsid w:val="00666E63"/>
    <w:rsid w:val="006672A3"/>
    <w:rsid w:val="0067146F"/>
    <w:rsid w:val="006723FA"/>
    <w:rsid w:val="0067499D"/>
    <w:rsid w:val="00674A1E"/>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1017"/>
    <w:rsid w:val="00692E7B"/>
    <w:rsid w:val="0069301B"/>
    <w:rsid w:val="0069420C"/>
    <w:rsid w:val="00694E42"/>
    <w:rsid w:val="006955FA"/>
    <w:rsid w:val="006A0AF3"/>
    <w:rsid w:val="006A0D61"/>
    <w:rsid w:val="006A0E4F"/>
    <w:rsid w:val="006A1726"/>
    <w:rsid w:val="006A2155"/>
    <w:rsid w:val="006A28B5"/>
    <w:rsid w:val="006A29B7"/>
    <w:rsid w:val="006A2FC0"/>
    <w:rsid w:val="006A3121"/>
    <w:rsid w:val="006A31FC"/>
    <w:rsid w:val="006A34B7"/>
    <w:rsid w:val="006A4A8A"/>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537D"/>
    <w:rsid w:val="006B57EF"/>
    <w:rsid w:val="006B6A90"/>
    <w:rsid w:val="006C0678"/>
    <w:rsid w:val="006C0971"/>
    <w:rsid w:val="006C1309"/>
    <w:rsid w:val="006C1736"/>
    <w:rsid w:val="006C2AD9"/>
    <w:rsid w:val="006C368A"/>
    <w:rsid w:val="006C3720"/>
    <w:rsid w:val="006C3DAF"/>
    <w:rsid w:val="006C4009"/>
    <w:rsid w:val="006C4B4F"/>
    <w:rsid w:val="006C4E06"/>
    <w:rsid w:val="006C50B5"/>
    <w:rsid w:val="006C5FEF"/>
    <w:rsid w:val="006C6E7E"/>
    <w:rsid w:val="006C7A7E"/>
    <w:rsid w:val="006D05C3"/>
    <w:rsid w:val="006D0830"/>
    <w:rsid w:val="006D0D6F"/>
    <w:rsid w:val="006D1A5F"/>
    <w:rsid w:val="006D1AC4"/>
    <w:rsid w:val="006D3C4D"/>
    <w:rsid w:val="006D6228"/>
    <w:rsid w:val="006D6FB0"/>
    <w:rsid w:val="006D72FC"/>
    <w:rsid w:val="006D7703"/>
    <w:rsid w:val="006D7AA7"/>
    <w:rsid w:val="006E0699"/>
    <w:rsid w:val="006E1E05"/>
    <w:rsid w:val="006E2CAB"/>
    <w:rsid w:val="006E30FF"/>
    <w:rsid w:val="006E318B"/>
    <w:rsid w:val="006E36F1"/>
    <w:rsid w:val="006E3CE2"/>
    <w:rsid w:val="006E48B2"/>
    <w:rsid w:val="006E62F4"/>
    <w:rsid w:val="006E6361"/>
    <w:rsid w:val="006E7412"/>
    <w:rsid w:val="006E773F"/>
    <w:rsid w:val="006E7B3D"/>
    <w:rsid w:val="006F0F46"/>
    <w:rsid w:val="006F1084"/>
    <w:rsid w:val="006F1568"/>
    <w:rsid w:val="006F2F03"/>
    <w:rsid w:val="006F55B5"/>
    <w:rsid w:val="006F594F"/>
    <w:rsid w:val="006F5B42"/>
    <w:rsid w:val="006F782F"/>
    <w:rsid w:val="006F790C"/>
    <w:rsid w:val="00700001"/>
    <w:rsid w:val="00700160"/>
    <w:rsid w:val="00700EFA"/>
    <w:rsid w:val="00702285"/>
    <w:rsid w:val="007024C9"/>
    <w:rsid w:val="007029BE"/>
    <w:rsid w:val="00703FFC"/>
    <w:rsid w:val="007052A5"/>
    <w:rsid w:val="00705498"/>
    <w:rsid w:val="007066AB"/>
    <w:rsid w:val="00706B70"/>
    <w:rsid w:val="00707DF2"/>
    <w:rsid w:val="0071026B"/>
    <w:rsid w:val="007105B8"/>
    <w:rsid w:val="00710921"/>
    <w:rsid w:val="00710941"/>
    <w:rsid w:val="00711050"/>
    <w:rsid w:val="00711FC1"/>
    <w:rsid w:val="00712366"/>
    <w:rsid w:val="0071317E"/>
    <w:rsid w:val="00714459"/>
    <w:rsid w:val="00715159"/>
    <w:rsid w:val="00715DDB"/>
    <w:rsid w:val="0071697A"/>
    <w:rsid w:val="007169AF"/>
    <w:rsid w:val="00716A7B"/>
    <w:rsid w:val="00716B87"/>
    <w:rsid w:val="00717D04"/>
    <w:rsid w:val="00717F4C"/>
    <w:rsid w:val="007204E9"/>
    <w:rsid w:val="007205D9"/>
    <w:rsid w:val="00720DB8"/>
    <w:rsid w:val="007218FA"/>
    <w:rsid w:val="00721985"/>
    <w:rsid w:val="00721A33"/>
    <w:rsid w:val="00722706"/>
    <w:rsid w:val="00722817"/>
    <w:rsid w:val="00723030"/>
    <w:rsid w:val="00723143"/>
    <w:rsid w:val="00723870"/>
    <w:rsid w:val="007241B6"/>
    <w:rsid w:val="0072573D"/>
    <w:rsid w:val="00726D11"/>
    <w:rsid w:val="00726FD0"/>
    <w:rsid w:val="007312AF"/>
    <w:rsid w:val="00732CAB"/>
    <w:rsid w:val="00732D11"/>
    <w:rsid w:val="007333E2"/>
    <w:rsid w:val="007341D6"/>
    <w:rsid w:val="00734275"/>
    <w:rsid w:val="00734F32"/>
    <w:rsid w:val="00736688"/>
    <w:rsid w:val="00737EAD"/>
    <w:rsid w:val="0074059C"/>
    <w:rsid w:val="00741055"/>
    <w:rsid w:val="007410DC"/>
    <w:rsid w:val="0074140C"/>
    <w:rsid w:val="0074142C"/>
    <w:rsid w:val="00741941"/>
    <w:rsid w:val="00742340"/>
    <w:rsid w:val="00744022"/>
    <w:rsid w:val="0074484E"/>
    <w:rsid w:val="007448BC"/>
    <w:rsid w:val="00744E78"/>
    <w:rsid w:val="00745991"/>
    <w:rsid w:val="00745B50"/>
    <w:rsid w:val="00745CE6"/>
    <w:rsid w:val="0074791E"/>
    <w:rsid w:val="00747C7E"/>
    <w:rsid w:val="00750264"/>
    <w:rsid w:val="00753580"/>
    <w:rsid w:val="00754CAE"/>
    <w:rsid w:val="0075523B"/>
    <w:rsid w:val="007559ED"/>
    <w:rsid w:val="00755BA3"/>
    <w:rsid w:val="007578B9"/>
    <w:rsid w:val="00757B1C"/>
    <w:rsid w:val="00757F9C"/>
    <w:rsid w:val="0076017C"/>
    <w:rsid w:val="0076055E"/>
    <w:rsid w:val="007605D5"/>
    <w:rsid w:val="00760907"/>
    <w:rsid w:val="00760D0F"/>
    <w:rsid w:val="007618DB"/>
    <w:rsid w:val="0076268A"/>
    <w:rsid w:val="00762DD9"/>
    <w:rsid w:val="007634CA"/>
    <w:rsid w:val="00763D2B"/>
    <w:rsid w:val="00764329"/>
    <w:rsid w:val="00764FBA"/>
    <w:rsid w:val="007669BA"/>
    <w:rsid w:val="00767ECC"/>
    <w:rsid w:val="00770C8F"/>
    <w:rsid w:val="00771172"/>
    <w:rsid w:val="0077124B"/>
    <w:rsid w:val="00771362"/>
    <w:rsid w:val="0077173F"/>
    <w:rsid w:val="0077219C"/>
    <w:rsid w:val="00772D17"/>
    <w:rsid w:val="007750B2"/>
    <w:rsid w:val="00775561"/>
    <w:rsid w:val="00775B23"/>
    <w:rsid w:val="00776314"/>
    <w:rsid w:val="00776F6C"/>
    <w:rsid w:val="00776F91"/>
    <w:rsid w:val="00777FE2"/>
    <w:rsid w:val="007805E6"/>
    <w:rsid w:val="00780A0B"/>
    <w:rsid w:val="00780AC7"/>
    <w:rsid w:val="00780FAB"/>
    <w:rsid w:val="007811BD"/>
    <w:rsid w:val="00781947"/>
    <w:rsid w:val="00781BC3"/>
    <w:rsid w:val="00782A10"/>
    <w:rsid w:val="00783072"/>
    <w:rsid w:val="007836F8"/>
    <w:rsid w:val="007849F3"/>
    <w:rsid w:val="00784CC0"/>
    <w:rsid w:val="00784D04"/>
    <w:rsid w:val="00784EC6"/>
    <w:rsid w:val="00786149"/>
    <w:rsid w:val="00787780"/>
    <w:rsid w:val="0078781F"/>
    <w:rsid w:val="007878B7"/>
    <w:rsid w:val="0079032D"/>
    <w:rsid w:val="00791554"/>
    <w:rsid w:val="007916A7"/>
    <w:rsid w:val="0079256E"/>
    <w:rsid w:val="00794887"/>
    <w:rsid w:val="00795400"/>
    <w:rsid w:val="00795B3B"/>
    <w:rsid w:val="007960A0"/>
    <w:rsid w:val="00796E8F"/>
    <w:rsid w:val="007974B5"/>
    <w:rsid w:val="00797F02"/>
    <w:rsid w:val="007A119C"/>
    <w:rsid w:val="007A1DD4"/>
    <w:rsid w:val="007A39AB"/>
    <w:rsid w:val="007A50C0"/>
    <w:rsid w:val="007A510B"/>
    <w:rsid w:val="007A511A"/>
    <w:rsid w:val="007A715B"/>
    <w:rsid w:val="007B2627"/>
    <w:rsid w:val="007B2E98"/>
    <w:rsid w:val="007B315A"/>
    <w:rsid w:val="007B4683"/>
    <w:rsid w:val="007B481E"/>
    <w:rsid w:val="007B5A43"/>
    <w:rsid w:val="007B5E6B"/>
    <w:rsid w:val="007B6078"/>
    <w:rsid w:val="007B61D8"/>
    <w:rsid w:val="007B76A2"/>
    <w:rsid w:val="007B779B"/>
    <w:rsid w:val="007C00BF"/>
    <w:rsid w:val="007C04E9"/>
    <w:rsid w:val="007C3AE8"/>
    <w:rsid w:val="007C4DC5"/>
    <w:rsid w:val="007C4DC6"/>
    <w:rsid w:val="007C4DFD"/>
    <w:rsid w:val="007C5531"/>
    <w:rsid w:val="007C5C00"/>
    <w:rsid w:val="007C68DE"/>
    <w:rsid w:val="007C7C18"/>
    <w:rsid w:val="007D029C"/>
    <w:rsid w:val="007D0F6D"/>
    <w:rsid w:val="007D1A9C"/>
    <w:rsid w:val="007D1B10"/>
    <w:rsid w:val="007D1EAC"/>
    <w:rsid w:val="007D2097"/>
    <w:rsid w:val="007D25CA"/>
    <w:rsid w:val="007D3402"/>
    <w:rsid w:val="007D41B5"/>
    <w:rsid w:val="007D47C2"/>
    <w:rsid w:val="007D4ACD"/>
    <w:rsid w:val="007D4F73"/>
    <w:rsid w:val="007D63D8"/>
    <w:rsid w:val="007D6761"/>
    <w:rsid w:val="007D6EA2"/>
    <w:rsid w:val="007D7089"/>
    <w:rsid w:val="007E2653"/>
    <w:rsid w:val="007E2A5E"/>
    <w:rsid w:val="007E3DF8"/>
    <w:rsid w:val="007E4367"/>
    <w:rsid w:val="007E4C60"/>
    <w:rsid w:val="007E5249"/>
    <w:rsid w:val="007E5A25"/>
    <w:rsid w:val="007E5B1A"/>
    <w:rsid w:val="007E7762"/>
    <w:rsid w:val="007E7861"/>
    <w:rsid w:val="007F018B"/>
    <w:rsid w:val="007F02CB"/>
    <w:rsid w:val="007F1CE0"/>
    <w:rsid w:val="007F32EA"/>
    <w:rsid w:val="007F3402"/>
    <w:rsid w:val="007F3529"/>
    <w:rsid w:val="007F3C0F"/>
    <w:rsid w:val="007F41E3"/>
    <w:rsid w:val="007F4213"/>
    <w:rsid w:val="007F461F"/>
    <w:rsid w:val="007F4A6E"/>
    <w:rsid w:val="007F5FF2"/>
    <w:rsid w:val="007F7ED0"/>
    <w:rsid w:val="00800B12"/>
    <w:rsid w:val="00800DD7"/>
    <w:rsid w:val="00801967"/>
    <w:rsid w:val="00801A3C"/>
    <w:rsid w:val="00801E1E"/>
    <w:rsid w:val="008024B2"/>
    <w:rsid w:val="00802557"/>
    <w:rsid w:val="0080402D"/>
    <w:rsid w:val="00805271"/>
    <w:rsid w:val="008055DD"/>
    <w:rsid w:val="00805C1F"/>
    <w:rsid w:val="00806E38"/>
    <w:rsid w:val="0080750B"/>
    <w:rsid w:val="0081024E"/>
    <w:rsid w:val="0081091A"/>
    <w:rsid w:val="008113A7"/>
    <w:rsid w:val="008120F8"/>
    <w:rsid w:val="00813230"/>
    <w:rsid w:val="00813B6D"/>
    <w:rsid w:val="0081539D"/>
    <w:rsid w:val="00815E3A"/>
    <w:rsid w:val="008168BB"/>
    <w:rsid w:val="00816C1F"/>
    <w:rsid w:val="008173D3"/>
    <w:rsid w:val="008176F4"/>
    <w:rsid w:val="00817EF0"/>
    <w:rsid w:val="00820224"/>
    <w:rsid w:val="0082093D"/>
    <w:rsid w:val="00820F67"/>
    <w:rsid w:val="00821F59"/>
    <w:rsid w:val="00822D38"/>
    <w:rsid w:val="00822DE6"/>
    <w:rsid w:val="00823265"/>
    <w:rsid w:val="00823D34"/>
    <w:rsid w:val="008255FB"/>
    <w:rsid w:val="00825F8E"/>
    <w:rsid w:val="00827023"/>
    <w:rsid w:val="00831EFF"/>
    <w:rsid w:val="00833522"/>
    <w:rsid w:val="00834A07"/>
    <w:rsid w:val="00834DF8"/>
    <w:rsid w:val="00834F32"/>
    <w:rsid w:val="00834FAE"/>
    <w:rsid w:val="008355F9"/>
    <w:rsid w:val="008360F6"/>
    <w:rsid w:val="00841006"/>
    <w:rsid w:val="00841232"/>
    <w:rsid w:val="0084215F"/>
    <w:rsid w:val="00843AF7"/>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622C6"/>
    <w:rsid w:val="0086384F"/>
    <w:rsid w:val="00863C93"/>
    <w:rsid w:val="00864AFA"/>
    <w:rsid w:val="00864F58"/>
    <w:rsid w:val="0086529C"/>
    <w:rsid w:val="00865C69"/>
    <w:rsid w:val="00866409"/>
    <w:rsid w:val="00866441"/>
    <w:rsid w:val="008665F2"/>
    <w:rsid w:val="008667DF"/>
    <w:rsid w:val="0086723E"/>
    <w:rsid w:val="008717F5"/>
    <w:rsid w:val="008718D6"/>
    <w:rsid w:val="00871DB0"/>
    <w:rsid w:val="0087249A"/>
    <w:rsid w:val="00872816"/>
    <w:rsid w:val="0087283D"/>
    <w:rsid w:val="00873108"/>
    <w:rsid w:val="00873D0B"/>
    <w:rsid w:val="00874D1E"/>
    <w:rsid w:val="0087610F"/>
    <w:rsid w:val="00876A82"/>
    <w:rsid w:val="0087718A"/>
    <w:rsid w:val="00877CC3"/>
    <w:rsid w:val="00880BE8"/>
    <w:rsid w:val="00881266"/>
    <w:rsid w:val="00881693"/>
    <w:rsid w:val="00883153"/>
    <w:rsid w:val="00885708"/>
    <w:rsid w:val="00885C98"/>
    <w:rsid w:val="00886A1E"/>
    <w:rsid w:val="00890611"/>
    <w:rsid w:val="008908F5"/>
    <w:rsid w:val="00890FFF"/>
    <w:rsid w:val="008925FF"/>
    <w:rsid w:val="00892D99"/>
    <w:rsid w:val="00893B19"/>
    <w:rsid w:val="0089420C"/>
    <w:rsid w:val="008947E6"/>
    <w:rsid w:val="00894B33"/>
    <w:rsid w:val="00894BB3"/>
    <w:rsid w:val="00894FA4"/>
    <w:rsid w:val="00895316"/>
    <w:rsid w:val="00895940"/>
    <w:rsid w:val="008967EC"/>
    <w:rsid w:val="00896901"/>
    <w:rsid w:val="00896E4C"/>
    <w:rsid w:val="008976D8"/>
    <w:rsid w:val="008A2CDE"/>
    <w:rsid w:val="008A34A8"/>
    <w:rsid w:val="008A366B"/>
    <w:rsid w:val="008A3F45"/>
    <w:rsid w:val="008A4AB7"/>
    <w:rsid w:val="008A4E24"/>
    <w:rsid w:val="008A6153"/>
    <w:rsid w:val="008A61EA"/>
    <w:rsid w:val="008A6D99"/>
    <w:rsid w:val="008A7DAC"/>
    <w:rsid w:val="008B0D1C"/>
    <w:rsid w:val="008B0F2F"/>
    <w:rsid w:val="008B1F25"/>
    <w:rsid w:val="008B28EA"/>
    <w:rsid w:val="008B2C43"/>
    <w:rsid w:val="008B3DA9"/>
    <w:rsid w:val="008B4FD1"/>
    <w:rsid w:val="008B5FC9"/>
    <w:rsid w:val="008B651F"/>
    <w:rsid w:val="008B739D"/>
    <w:rsid w:val="008B7668"/>
    <w:rsid w:val="008C09DA"/>
    <w:rsid w:val="008C1182"/>
    <w:rsid w:val="008C1C3D"/>
    <w:rsid w:val="008C2B36"/>
    <w:rsid w:val="008C2B50"/>
    <w:rsid w:val="008C31D2"/>
    <w:rsid w:val="008C3230"/>
    <w:rsid w:val="008C4741"/>
    <w:rsid w:val="008C4A9D"/>
    <w:rsid w:val="008C4C1C"/>
    <w:rsid w:val="008C661A"/>
    <w:rsid w:val="008C6A31"/>
    <w:rsid w:val="008C71C9"/>
    <w:rsid w:val="008C74D6"/>
    <w:rsid w:val="008C7FE6"/>
    <w:rsid w:val="008D0032"/>
    <w:rsid w:val="008D0801"/>
    <w:rsid w:val="008D23D1"/>
    <w:rsid w:val="008D26D2"/>
    <w:rsid w:val="008D2AA9"/>
    <w:rsid w:val="008D2F1D"/>
    <w:rsid w:val="008D3730"/>
    <w:rsid w:val="008D38BD"/>
    <w:rsid w:val="008D4800"/>
    <w:rsid w:val="008D50EB"/>
    <w:rsid w:val="008D5432"/>
    <w:rsid w:val="008D563C"/>
    <w:rsid w:val="008D5B00"/>
    <w:rsid w:val="008D5C54"/>
    <w:rsid w:val="008D64E1"/>
    <w:rsid w:val="008D6686"/>
    <w:rsid w:val="008D673B"/>
    <w:rsid w:val="008D6D08"/>
    <w:rsid w:val="008E061C"/>
    <w:rsid w:val="008E0EA4"/>
    <w:rsid w:val="008E1955"/>
    <w:rsid w:val="008E2C1E"/>
    <w:rsid w:val="008E57BC"/>
    <w:rsid w:val="008E61E9"/>
    <w:rsid w:val="008E630A"/>
    <w:rsid w:val="008E66F3"/>
    <w:rsid w:val="008E69D4"/>
    <w:rsid w:val="008E78C3"/>
    <w:rsid w:val="008F0D54"/>
    <w:rsid w:val="008F100F"/>
    <w:rsid w:val="008F1687"/>
    <w:rsid w:val="008F19A4"/>
    <w:rsid w:val="008F1C95"/>
    <w:rsid w:val="008F21E1"/>
    <w:rsid w:val="008F2B37"/>
    <w:rsid w:val="008F2C20"/>
    <w:rsid w:val="008F30AC"/>
    <w:rsid w:val="008F3314"/>
    <w:rsid w:val="008F39FC"/>
    <w:rsid w:val="008F48A2"/>
    <w:rsid w:val="008F507B"/>
    <w:rsid w:val="008F53AA"/>
    <w:rsid w:val="008F5B60"/>
    <w:rsid w:val="008F63F7"/>
    <w:rsid w:val="008F6DB8"/>
    <w:rsid w:val="00900CCC"/>
    <w:rsid w:val="009016E4"/>
    <w:rsid w:val="00901816"/>
    <w:rsid w:val="0090218B"/>
    <w:rsid w:val="0090256F"/>
    <w:rsid w:val="00903ACB"/>
    <w:rsid w:val="00903B87"/>
    <w:rsid w:val="00904A77"/>
    <w:rsid w:val="00904E71"/>
    <w:rsid w:val="009059F5"/>
    <w:rsid w:val="00905AE1"/>
    <w:rsid w:val="00905AFB"/>
    <w:rsid w:val="00906933"/>
    <w:rsid w:val="009077EA"/>
    <w:rsid w:val="00907A4D"/>
    <w:rsid w:val="00910442"/>
    <w:rsid w:val="00911853"/>
    <w:rsid w:val="00911F1A"/>
    <w:rsid w:val="00912513"/>
    <w:rsid w:val="0091293D"/>
    <w:rsid w:val="0091328F"/>
    <w:rsid w:val="00913DA9"/>
    <w:rsid w:val="00914721"/>
    <w:rsid w:val="009164E3"/>
    <w:rsid w:val="00916705"/>
    <w:rsid w:val="00917905"/>
    <w:rsid w:val="00920B49"/>
    <w:rsid w:val="00921958"/>
    <w:rsid w:val="009231C4"/>
    <w:rsid w:val="00923390"/>
    <w:rsid w:val="00924DFE"/>
    <w:rsid w:val="009252DF"/>
    <w:rsid w:val="009258F6"/>
    <w:rsid w:val="00926A1E"/>
    <w:rsid w:val="009272E5"/>
    <w:rsid w:val="0093006B"/>
    <w:rsid w:val="0093011F"/>
    <w:rsid w:val="0093503A"/>
    <w:rsid w:val="00935469"/>
    <w:rsid w:val="009360C6"/>
    <w:rsid w:val="00936B9B"/>
    <w:rsid w:val="009407D0"/>
    <w:rsid w:val="009412F2"/>
    <w:rsid w:val="00941673"/>
    <w:rsid w:val="0094169F"/>
    <w:rsid w:val="00941B16"/>
    <w:rsid w:val="00943395"/>
    <w:rsid w:val="00943420"/>
    <w:rsid w:val="009443E5"/>
    <w:rsid w:val="0094477E"/>
    <w:rsid w:val="0094504E"/>
    <w:rsid w:val="009453F1"/>
    <w:rsid w:val="00945522"/>
    <w:rsid w:val="00945AA0"/>
    <w:rsid w:val="0094687C"/>
    <w:rsid w:val="00946FDC"/>
    <w:rsid w:val="00947468"/>
    <w:rsid w:val="00950477"/>
    <w:rsid w:val="009509BA"/>
    <w:rsid w:val="009510B8"/>
    <w:rsid w:val="00951AAB"/>
    <w:rsid w:val="009528C9"/>
    <w:rsid w:val="00954191"/>
    <w:rsid w:val="00954D53"/>
    <w:rsid w:val="00954F5E"/>
    <w:rsid w:val="0095681A"/>
    <w:rsid w:val="00956C2A"/>
    <w:rsid w:val="00957946"/>
    <w:rsid w:val="00957A70"/>
    <w:rsid w:val="00957F43"/>
    <w:rsid w:val="00960551"/>
    <w:rsid w:val="00960A83"/>
    <w:rsid w:val="009614F0"/>
    <w:rsid w:val="009622CA"/>
    <w:rsid w:val="009627D4"/>
    <w:rsid w:val="00963890"/>
    <w:rsid w:val="00963C25"/>
    <w:rsid w:val="009646F7"/>
    <w:rsid w:val="009656E7"/>
    <w:rsid w:val="009659E2"/>
    <w:rsid w:val="00967AD8"/>
    <w:rsid w:val="009700FE"/>
    <w:rsid w:val="00970967"/>
    <w:rsid w:val="00972CD4"/>
    <w:rsid w:val="009742F2"/>
    <w:rsid w:val="009755C3"/>
    <w:rsid w:val="00975885"/>
    <w:rsid w:val="0097598C"/>
    <w:rsid w:val="009772FB"/>
    <w:rsid w:val="00977931"/>
    <w:rsid w:val="00980B36"/>
    <w:rsid w:val="00980B57"/>
    <w:rsid w:val="00982130"/>
    <w:rsid w:val="009832D9"/>
    <w:rsid w:val="00983B3D"/>
    <w:rsid w:val="0098406A"/>
    <w:rsid w:val="00984D47"/>
    <w:rsid w:val="00984D51"/>
    <w:rsid w:val="009854EA"/>
    <w:rsid w:val="009869E8"/>
    <w:rsid w:val="00987561"/>
    <w:rsid w:val="00987B63"/>
    <w:rsid w:val="00991B1F"/>
    <w:rsid w:val="00991B51"/>
    <w:rsid w:val="00992B6F"/>
    <w:rsid w:val="009937FC"/>
    <w:rsid w:val="0099568E"/>
    <w:rsid w:val="009975FB"/>
    <w:rsid w:val="00997F82"/>
    <w:rsid w:val="009A0BB5"/>
    <w:rsid w:val="009A0CA5"/>
    <w:rsid w:val="009A0EF1"/>
    <w:rsid w:val="009A2805"/>
    <w:rsid w:val="009A2AA7"/>
    <w:rsid w:val="009A2AF8"/>
    <w:rsid w:val="009A43A4"/>
    <w:rsid w:val="009A551D"/>
    <w:rsid w:val="009A5A08"/>
    <w:rsid w:val="009A638D"/>
    <w:rsid w:val="009A6857"/>
    <w:rsid w:val="009A6938"/>
    <w:rsid w:val="009A6985"/>
    <w:rsid w:val="009A6B30"/>
    <w:rsid w:val="009A6BEA"/>
    <w:rsid w:val="009A6C04"/>
    <w:rsid w:val="009A7CDA"/>
    <w:rsid w:val="009A7F27"/>
    <w:rsid w:val="009A7F79"/>
    <w:rsid w:val="009B07D8"/>
    <w:rsid w:val="009B13C0"/>
    <w:rsid w:val="009B1B38"/>
    <w:rsid w:val="009B1EFC"/>
    <w:rsid w:val="009B2B70"/>
    <w:rsid w:val="009B32B4"/>
    <w:rsid w:val="009B32CA"/>
    <w:rsid w:val="009B3553"/>
    <w:rsid w:val="009B5AF8"/>
    <w:rsid w:val="009B6CC9"/>
    <w:rsid w:val="009B774B"/>
    <w:rsid w:val="009B7C18"/>
    <w:rsid w:val="009C2342"/>
    <w:rsid w:val="009C2731"/>
    <w:rsid w:val="009C2B78"/>
    <w:rsid w:val="009C2EA5"/>
    <w:rsid w:val="009C401D"/>
    <w:rsid w:val="009C438D"/>
    <w:rsid w:val="009C51AC"/>
    <w:rsid w:val="009C5572"/>
    <w:rsid w:val="009C70FB"/>
    <w:rsid w:val="009D05DB"/>
    <w:rsid w:val="009D0DB4"/>
    <w:rsid w:val="009D2F3B"/>
    <w:rsid w:val="009D3266"/>
    <w:rsid w:val="009D3447"/>
    <w:rsid w:val="009D35C6"/>
    <w:rsid w:val="009D365A"/>
    <w:rsid w:val="009D3818"/>
    <w:rsid w:val="009D3AE9"/>
    <w:rsid w:val="009D427A"/>
    <w:rsid w:val="009D7554"/>
    <w:rsid w:val="009D7C2D"/>
    <w:rsid w:val="009E0997"/>
    <w:rsid w:val="009E20C6"/>
    <w:rsid w:val="009E45FD"/>
    <w:rsid w:val="009E6062"/>
    <w:rsid w:val="009E66FF"/>
    <w:rsid w:val="009E6D15"/>
    <w:rsid w:val="009E6F9E"/>
    <w:rsid w:val="009E7805"/>
    <w:rsid w:val="009F0A85"/>
    <w:rsid w:val="009F0C7A"/>
    <w:rsid w:val="009F0E04"/>
    <w:rsid w:val="009F1C0E"/>
    <w:rsid w:val="009F203F"/>
    <w:rsid w:val="009F2933"/>
    <w:rsid w:val="009F2FAE"/>
    <w:rsid w:val="009F354D"/>
    <w:rsid w:val="009F3637"/>
    <w:rsid w:val="009F4F9A"/>
    <w:rsid w:val="009F5892"/>
    <w:rsid w:val="009F6834"/>
    <w:rsid w:val="009F7F3C"/>
    <w:rsid w:val="00A00660"/>
    <w:rsid w:val="00A01400"/>
    <w:rsid w:val="00A01A2F"/>
    <w:rsid w:val="00A02F86"/>
    <w:rsid w:val="00A03228"/>
    <w:rsid w:val="00A052D4"/>
    <w:rsid w:val="00A054FB"/>
    <w:rsid w:val="00A06E88"/>
    <w:rsid w:val="00A070B8"/>
    <w:rsid w:val="00A07B7C"/>
    <w:rsid w:val="00A07CF7"/>
    <w:rsid w:val="00A12C3E"/>
    <w:rsid w:val="00A13118"/>
    <w:rsid w:val="00A13517"/>
    <w:rsid w:val="00A14092"/>
    <w:rsid w:val="00A164B8"/>
    <w:rsid w:val="00A178CE"/>
    <w:rsid w:val="00A20F11"/>
    <w:rsid w:val="00A229D7"/>
    <w:rsid w:val="00A23209"/>
    <w:rsid w:val="00A243F8"/>
    <w:rsid w:val="00A24E9F"/>
    <w:rsid w:val="00A2698F"/>
    <w:rsid w:val="00A30914"/>
    <w:rsid w:val="00A30F8B"/>
    <w:rsid w:val="00A3253E"/>
    <w:rsid w:val="00A32D0E"/>
    <w:rsid w:val="00A32F34"/>
    <w:rsid w:val="00A3341B"/>
    <w:rsid w:val="00A33A58"/>
    <w:rsid w:val="00A35A24"/>
    <w:rsid w:val="00A36B3E"/>
    <w:rsid w:val="00A403AF"/>
    <w:rsid w:val="00A40520"/>
    <w:rsid w:val="00A40C40"/>
    <w:rsid w:val="00A4140C"/>
    <w:rsid w:val="00A4159C"/>
    <w:rsid w:val="00A41FCE"/>
    <w:rsid w:val="00A4246D"/>
    <w:rsid w:val="00A42509"/>
    <w:rsid w:val="00A42AD1"/>
    <w:rsid w:val="00A42F2E"/>
    <w:rsid w:val="00A46163"/>
    <w:rsid w:val="00A4725F"/>
    <w:rsid w:val="00A47D29"/>
    <w:rsid w:val="00A501C6"/>
    <w:rsid w:val="00A50494"/>
    <w:rsid w:val="00A506F4"/>
    <w:rsid w:val="00A50983"/>
    <w:rsid w:val="00A51046"/>
    <w:rsid w:val="00A52F4D"/>
    <w:rsid w:val="00A534C2"/>
    <w:rsid w:val="00A53763"/>
    <w:rsid w:val="00A54D3F"/>
    <w:rsid w:val="00A55055"/>
    <w:rsid w:val="00A575FB"/>
    <w:rsid w:val="00A60C88"/>
    <w:rsid w:val="00A623A1"/>
    <w:rsid w:val="00A64334"/>
    <w:rsid w:val="00A645B5"/>
    <w:rsid w:val="00A64B72"/>
    <w:rsid w:val="00A65016"/>
    <w:rsid w:val="00A662C5"/>
    <w:rsid w:val="00A66662"/>
    <w:rsid w:val="00A66D18"/>
    <w:rsid w:val="00A66EF1"/>
    <w:rsid w:val="00A67FA9"/>
    <w:rsid w:val="00A706F0"/>
    <w:rsid w:val="00A70D11"/>
    <w:rsid w:val="00A71B4E"/>
    <w:rsid w:val="00A72B3F"/>
    <w:rsid w:val="00A72D6F"/>
    <w:rsid w:val="00A7305F"/>
    <w:rsid w:val="00A74512"/>
    <w:rsid w:val="00A745DD"/>
    <w:rsid w:val="00A7475E"/>
    <w:rsid w:val="00A761E3"/>
    <w:rsid w:val="00A7661D"/>
    <w:rsid w:val="00A77CD5"/>
    <w:rsid w:val="00A77EBF"/>
    <w:rsid w:val="00A802EC"/>
    <w:rsid w:val="00A80311"/>
    <w:rsid w:val="00A81002"/>
    <w:rsid w:val="00A828A4"/>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2C"/>
    <w:rsid w:val="00A9666B"/>
    <w:rsid w:val="00AA14BF"/>
    <w:rsid w:val="00AA1983"/>
    <w:rsid w:val="00AA3A53"/>
    <w:rsid w:val="00AA4A0A"/>
    <w:rsid w:val="00AA4E00"/>
    <w:rsid w:val="00AA4E23"/>
    <w:rsid w:val="00AA4E40"/>
    <w:rsid w:val="00AA645F"/>
    <w:rsid w:val="00AA6FB0"/>
    <w:rsid w:val="00AA710E"/>
    <w:rsid w:val="00AA7253"/>
    <w:rsid w:val="00AA7C84"/>
    <w:rsid w:val="00AB0114"/>
    <w:rsid w:val="00AB057A"/>
    <w:rsid w:val="00AB0629"/>
    <w:rsid w:val="00AB399A"/>
    <w:rsid w:val="00AB4AF3"/>
    <w:rsid w:val="00AB584A"/>
    <w:rsid w:val="00AB6480"/>
    <w:rsid w:val="00AC146D"/>
    <w:rsid w:val="00AC1798"/>
    <w:rsid w:val="00AC1D39"/>
    <w:rsid w:val="00AC1EC4"/>
    <w:rsid w:val="00AC2445"/>
    <w:rsid w:val="00AC39A1"/>
    <w:rsid w:val="00AC3A03"/>
    <w:rsid w:val="00AC5585"/>
    <w:rsid w:val="00AC66C1"/>
    <w:rsid w:val="00AC70E5"/>
    <w:rsid w:val="00AC7630"/>
    <w:rsid w:val="00AD1685"/>
    <w:rsid w:val="00AD1D18"/>
    <w:rsid w:val="00AD3492"/>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48"/>
    <w:rsid w:val="00AE7DD3"/>
    <w:rsid w:val="00AF02DE"/>
    <w:rsid w:val="00AF0E43"/>
    <w:rsid w:val="00AF0EE6"/>
    <w:rsid w:val="00AF12AF"/>
    <w:rsid w:val="00AF1746"/>
    <w:rsid w:val="00AF1EA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69E"/>
    <w:rsid w:val="00B02C58"/>
    <w:rsid w:val="00B03363"/>
    <w:rsid w:val="00B0460F"/>
    <w:rsid w:val="00B051ED"/>
    <w:rsid w:val="00B063B3"/>
    <w:rsid w:val="00B063B8"/>
    <w:rsid w:val="00B07A1E"/>
    <w:rsid w:val="00B10AC9"/>
    <w:rsid w:val="00B11568"/>
    <w:rsid w:val="00B11B37"/>
    <w:rsid w:val="00B136DB"/>
    <w:rsid w:val="00B152EA"/>
    <w:rsid w:val="00B16202"/>
    <w:rsid w:val="00B167BD"/>
    <w:rsid w:val="00B17C3F"/>
    <w:rsid w:val="00B2033D"/>
    <w:rsid w:val="00B20472"/>
    <w:rsid w:val="00B206C6"/>
    <w:rsid w:val="00B20A4F"/>
    <w:rsid w:val="00B20DF7"/>
    <w:rsid w:val="00B21507"/>
    <w:rsid w:val="00B21914"/>
    <w:rsid w:val="00B22107"/>
    <w:rsid w:val="00B22639"/>
    <w:rsid w:val="00B22B2D"/>
    <w:rsid w:val="00B230F7"/>
    <w:rsid w:val="00B24125"/>
    <w:rsid w:val="00B244B5"/>
    <w:rsid w:val="00B24CC4"/>
    <w:rsid w:val="00B257B7"/>
    <w:rsid w:val="00B275CE"/>
    <w:rsid w:val="00B27E98"/>
    <w:rsid w:val="00B30177"/>
    <w:rsid w:val="00B3150A"/>
    <w:rsid w:val="00B31565"/>
    <w:rsid w:val="00B3182E"/>
    <w:rsid w:val="00B321BA"/>
    <w:rsid w:val="00B32968"/>
    <w:rsid w:val="00B34CD7"/>
    <w:rsid w:val="00B34D38"/>
    <w:rsid w:val="00B35068"/>
    <w:rsid w:val="00B361BA"/>
    <w:rsid w:val="00B3667D"/>
    <w:rsid w:val="00B36C1D"/>
    <w:rsid w:val="00B377EE"/>
    <w:rsid w:val="00B378EB"/>
    <w:rsid w:val="00B4111E"/>
    <w:rsid w:val="00B41200"/>
    <w:rsid w:val="00B452B1"/>
    <w:rsid w:val="00B45FC7"/>
    <w:rsid w:val="00B46CCD"/>
    <w:rsid w:val="00B46E17"/>
    <w:rsid w:val="00B46F9D"/>
    <w:rsid w:val="00B50944"/>
    <w:rsid w:val="00B50AC6"/>
    <w:rsid w:val="00B52089"/>
    <w:rsid w:val="00B520DE"/>
    <w:rsid w:val="00B52B1C"/>
    <w:rsid w:val="00B52CCD"/>
    <w:rsid w:val="00B52F4E"/>
    <w:rsid w:val="00B53223"/>
    <w:rsid w:val="00B53AEC"/>
    <w:rsid w:val="00B54279"/>
    <w:rsid w:val="00B54553"/>
    <w:rsid w:val="00B545CE"/>
    <w:rsid w:val="00B557ED"/>
    <w:rsid w:val="00B55F75"/>
    <w:rsid w:val="00B569C4"/>
    <w:rsid w:val="00B56C73"/>
    <w:rsid w:val="00B579FE"/>
    <w:rsid w:val="00B57A74"/>
    <w:rsid w:val="00B61140"/>
    <w:rsid w:val="00B61CB3"/>
    <w:rsid w:val="00B61ED5"/>
    <w:rsid w:val="00B62005"/>
    <w:rsid w:val="00B6226C"/>
    <w:rsid w:val="00B623FA"/>
    <w:rsid w:val="00B62D88"/>
    <w:rsid w:val="00B638D4"/>
    <w:rsid w:val="00B64A0A"/>
    <w:rsid w:val="00B64B67"/>
    <w:rsid w:val="00B653F0"/>
    <w:rsid w:val="00B65E52"/>
    <w:rsid w:val="00B65E60"/>
    <w:rsid w:val="00B66DD3"/>
    <w:rsid w:val="00B67BD4"/>
    <w:rsid w:val="00B67DFC"/>
    <w:rsid w:val="00B70284"/>
    <w:rsid w:val="00B703F0"/>
    <w:rsid w:val="00B70A0F"/>
    <w:rsid w:val="00B710B2"/>
    <w:rsid w:val="00B716EC"/>
    <w:rsid w:val="00B71C5A"/>
    <w:rsid w:val="00B72258"/>
    <w:rsid w:val="00B7233D"/>
    <w:rsid w:val="00B733CF"/>
    <w:rsid w:val="00B74FEB"/>
    <w:rsid w:val="00B76AA8"/>
    <w:rsid w:val="00B7772F"/>
    <w:rsid w:val="00B777A4"/>
    <w:rsid w:val="00B77FA8"/>
    <w:rsid w:val="00B801D0"/>
    <w:rsid w:val="00B80C49"/>
    <w:rsid w:val="00B81181"/>
    <w:rsid w:val="00B81652"/>
    <w:rsid w:val="00B81D8F"/>
    <w:rsid w:val="00B82365"/>
    <w:rsid w:val="00B82455"/>
    <w:rsid w:val="00B82578"/>
    <w:rsid w:val="00B82E80"/>
    <w:rsid w:val="00B82EDB"/>
    <w:rsid w:val="00B84F63"/>
    <w:rsid w:val="00B856FB"/>
    <w:rsid w:val="00B858B7"/>
    <w:rsid w:val="00B863D5"/>
    <w:rsid w:val="00B876B0"/>
    <w:rsid w:val="00B87DD0"/>
    <w:rsid w:val="00B90551"/>
    <w:rsid w:val="00B906A2"/>
    <w:rsid w:val="00B91279"/>
    <w:rsid w:val="00B91B53"/>
    <w:rsid w:val="00B91B9A"/>
    <w:rsid w:val="00B923FC"/>
    <w:rsid w:val="00B93149"/>
    <w:rsid w:val="00B932C7"/>
    <w:rsid w:val="00B93B3B"/>
    <w:rsid w:val="00B94686"/>
    <w:rsid w:val="00B94CD8"/>
    <w:rsid w:val="00B953F3"/>
    <w:rsid w:val="00B95F6F"/>
    <w:rsid w:val="00B96BDD"/>
    <w:rsid w:val="00B96F7B"/>
    <w:rsid w:val="00B9787A"/>
    <w:rsid w:val="00BA12BC"/>
    <w:rsid w:val="00BA1C74"/>
    <w:rsid w:val="00BA1D9B"/>
    <w:rsid w:val="00BA3591"/>
    <w:rsid w:val="00BA3CF3"/>
    <w:rsid w:val="00BA472F"/>
    <w:rsid w:val="00BA51EA"/>
    <w:rsid w:val="00BA587B"/>
    <w:rsid w:val="00BA7A9A"/>
    <w:rsid w:val="00BA7E13"/>
    <w:rsid w:val="00BB0148"/>
    <w:rsid w:val="00BB3CAE"/>
    <w:rsid w:val="00BB42E4"/>
    <w:rsid w:val="00BB51BF"/>
    <w:rsid w:val="00BB53A2"/>
    <w:rsid w:val="00BB7E41"/>
    <w:rsid w:val="00BB7E9F"/>
    <w:rsid w:val="00BC18B4"/>
    <w:rsid w:val="00BC1DFA"/>
    <w:rsid w:val="00BC25D5"/>
    <w:rsid w:val="00BC2B43"/>
    <w:rsid w:val="00BC3A91"/>
    <w:rsid w:val="00BC498D"/>
    <w:rsid w:val="00BC49B0"/>
    <w:rsid w:val="00BC4DB5"/>
    <w:rsid w:val="00BC591B"/>
    <w:rsid w:val="00BC6BA4"/>
    <w:rsid w:val="00BC757A"/>
    <w:rsid w:val="00BD1006"/>
    <w:rsid w:val="00BD12BE"/>
    <w:rsid w:val="00BD1ACD"/>
    <w:rsid w:val="00BD1C53"/>
    <w:rsid w:val="00BD28C6"/>
    <w:rsid w:val="00BD2AB5"/>
    <w:rsid w:val="00BD2F83"/>
    <w:rsid w:val="00BD30AC"/>
    <w:rsid w:val="00BD3B3A"/>
    <w:rsid w:val="00BD3E23"/>
    <w:rsid w:val="00BD44F2"/>
    <w:rsid w:val="00BD5078"/>
    <w:rsid w:val="00BD5085"/>
    <w:rsid w:val="00BD5B50"/>
    <w:rsid w:val="00BD6453"/>
    <w:rsid w:val="00BD6F2B"/>
    <w:rsid w:val="00BD73AF"/>
    <w:rsid w:val="00BE001A"/>
    <w:rsid w:val="00BE1325"/>
    <w:rsid w:val="00BE1CB7"/>
    <w:rsid w:val="00BE226C"/>
    <w:rsid w:val="00BE37A0"/>
    <w:rsid w:val="00BE3BC9"/>
    <w:rsid w:val="00BE7139"/>
    <w:rsid w:val="00BE7278"/>
    <w:rsid w:val="00BF02C2"/>
    <w:rsid w:val="00BF103A"/>
    <w:rsid w:val="00BF1436"/>
    <w:rsid w:val="00BF1D2D"/>
    <w:rsid w:val="00BF259D"/>
    <w:rsid w:val="00BF2769"/>
    <w:rsid w:val="00BF3999"/>
    <w:rsid w:val="00BF4304"/>
    <w:rsid w:val="00BF4839"/>
    <w:rsid w:val="00BF693F"/>
    <w:rsid w:val="00BF6ED1"/>
    <w:rsid w:val="00BF7D5A"/>
    <w:rsid w:val="00C01617"/>
    <w:rsid w:val="00C01F36"/>
    <w:rsid w:val="00C02025"/>
    <w:rsid w:val="00C02832"/>
    <w:rsid w:val="00C033F0"/>
    <w:rsid w:val="00C03AEB"/>
    <w:rsid w:val="00C0438F"/>
    <w:rsid w:val="00C0486B"/>
    <w:rsid w:val="00C060E2"/>
    <w:rsid w:val="00C10398"/>
    <w:rsid w:val="00C11C0E"/>
    <w:rsid w:val="00C12EEC"/>
    <w:rsid w:val="00C12F4E"/>
    <w:rsid w:val="00C149C6"/>
    <w:rsid w:val="00C15270"/>
    <w:rsid w:val="00C15338"/>
    <w:rsid w:val="00C15CF9"/>
    <w:rsid w:val="00C16B59"/>
    <w:rsid w:val="00C172C8"/>
    <w:rsid w:val="00C17379"/>
    <w:rsid w:val="00C204BC"/>
    <w:rsid w:val="00C20578"/>
    <w:rsid w:val="00C209F5"/>
    <w:rsid w:val="00C221F1"/>
    <w:rsid w:val="00C2225D"/>
    <w:rsid w:val="00C24840"/>
    <w:rsid w:val="00C24D5C"/>
    <w:rsid w:val="00C24DA2"/>
    <w:rsid w:val="00C27193"/>
    <w:rsid w:val="00C30355"/>
    <w:rsid w:val="00C30502"/>
    <w:rsid w:val="00C312FB"/>
    <w:rsid w:val="00C323DD"/>
    <w:rsid w:val="00C32411"/>
    <w:rsid w:val="00C3293C"/>
    <w:rsid w:val="00C32C09"/>
    <w:rsid w:val="00C32F2F"/>
    <w:rsid w:val="00C32FED"/>
    <w:rsid w:val="00C33201"/>
    <w:rsid w:val="00C3397A"/>
    <w:rsid w:val="00C34CC1"/>
    <w:rsid w:val="00C35896"/>
    <w:rsid w:val="00C363F3"/>
    <w:rsid w:val="00C3712D"/>
    <w:rsid w:val="00C40A3E"/>
    <w:rsid w:val="00C40F53"/>
    <w:rsid w:val="00C40FA5"/>
    <w:rsid w:val="00C41063"/>
    <w:rsid w:val="00C44189"/>
    <w:rsid w:val="00C47BDC"/>
    <w:rsid w:val="00C51DDB"/>
    <w:rsid w:val="00C51ECC"/>
    <w:rsid w:val="00C527BC"/>
    <w:rsid w:val="00C529DB"/>
    <w:rsid w:val="00C5453C"/>
    <w:rsid w:val="00C557EC"/>
    <w:rsid w:val="00C55E68"/>
    <w:rsid w:val="00C56124"/>
    <w:rsid w:val="00C56635"/>
    <w:rsid w:val="00C56892"/>
    <w:rsid w:val="00C5778E"/>
    <w:rsid w:val="00C609D1"/>
    <w:rsid w:val="00C60C12"/>
    <w:rsid w:val="00C6195C"/>
    <w:rsid w:val="00C62529"/>
    <w:rsid w:val="00C62628"/>
    <w:rsid w:val="00C62D91"/>
    <w:rsid w:val="00C65853"/>
    <w:rsid w:val="00C67779"/>
    <w:rsid w:val="00C67FD8"/>
    <w:rsid w:val="00C70793"/>
    <w:rsid w:val="00C7176D"/>
    <w:rsid w:val="00C71EA1"/>
    <w:rsid w:val="00C72933"/>
    <w:rsid w:val="00C72BF3"/>
    <w:rsid w:val="00C72D6B"/>
    <w:rsid w:val="00C73522"/>
    <w:rsid w:val="00C73EEA"/>
    <w:rsid w:val="00C7497C"/>
    <w:rsid w:val="00C74DFD"/>
    <w:rsid w:val="00C75538"/>
    <w:rsid w:val="00C766AE"/>
    <w:rsid w:val="00C776DC"/>
    <w:rsid w:val="00C7794C"/>
    <w:rsid w:val="00C77DCA"/>
    <w:rsid w:val="00C82757"/>
    <w:rsid w:val="00C83372"/>
    <w:rsid w:val="00C840C7"/>
    <w:rsid w:val="00C84F0D"/>
    <w:rsid w:val="00C862AC"/>
    <w:rsid w:val="00C86BD0"/>
    <w:rsid w:val="00C86E68"/>
    <w:rsid w:val="00C870AF"/>
    <w:rsid w:val="00C904FD"/>
    <w:rsid w:val="00C90E44"/>
    <w:rsid w:val="00C925E8"/>
    <w:rsid w:val="00C93BF7"/>
    <w:rsid w:val="00C93C4D"/>
    <w:rsid w:val="00C9412D"/>
    <w:rsid w:val="00C94942"/>
    <w:rsid w:val="00C94BA5"/>
    <w:rsid w:val="00C97A0A"/>
    <w:rsid w:val="00CA01C4"/>
    <w:rsid w:val="00CA19B8"/>
    <w:rsid w:val="00CA1DBC"/>
    <w:rsid w:val="00CA2178"/>
    <w:rsid w:val="00CA285C"/>
    <w:rsid w:val="00CA48D7"/>
    <w:rsid w:val="00CA5CC3"/>
    <w:rsid w:val="00CA5F09"/>
    <w:rsid w:val="00CA62FA"/>
    <w:rsid w:val="00CA7CDF"/>
    <w:rsid w:val="00CB16CA"/>
    <w:rsid w:val="00CB270F"/>
    <w:rsid w:val="00CB3043"/>
    <w:rsid w:val="00CB4084"/>
    <w:rsid w:val="00CB4F77"/>
    <w:rsid w:val="00CB588C"/>
    <w:rsid w:val="00CB5B97"/>
    <w:rsid w:val="00CB65F1"/>
    <w:rsid w:val="00CB795C"/>
    <w:rsid w:val="00CB7AC9"/>
    <w:rsid w:val="00CC03EF"/>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08F2"/>
    <w:rsid w:val="00CD133F"/>
    <w:rsid w:val="00CD16AD"/>
    <w:rsid w:val="00CD1F54"/>
    <w:rsid w:val="00CD23C2"/>
    <w:rsid w:val="00CD2784"/>
    <w:rsid w:val="00CD31C3"/>
    <w:rsid w:val="00CD3DE6"/>
    <w:rsid w:val="00CD41A9"/>
    <w:rsid w:val="00CD4A8E"/>
    <w:rsid w:val="00CD51AE"/>
    <w:rsid w:val="00CD5DE9"/>
    <w:rsid w:val="00CD6E0B"/>
    <w:rsid w:val="00CD7342"/>
    <w:rsid w:val="00CD7A45"/>
    <w:rsid w:val="00CD7BED"/>
    <w:rsid w:val="00CE159C"/>
    <w:rsid w:val="00CE37FA"/>
    <w:rsid w:val="00CE3B92"/>
    <w:rsid w:val="00CE5E8C"/>
    <w:rsid w:val="00CE6653"/>
    <w:rsid w:val="00CE6814"/>
    <w:rsid w:val="00CE733E"/>
    <w:rsid w:val="00CE7BF6"/>
    <w:rsid w:val="00CF180E"/>
    <w:rsid w:val="00CF19FC"/>
    <w:rsid w:val="00CF33F8"/>
    <w:rsid w:val="00CF34B1"/>
    <w:rsid w:val="00CF4583"/>
    <w:rsid w:val="00CF58CE"/>
    <w:rsid w:val="00CF5DE9"/>
    <w:rsid w:val="00CF7B23"/>
    <w:rsid w:val="00D001F3"/>
    <w:rsid w:val="00D00286"/>
    <w:rsid w:val="00D00937"/>
    <w:rsid w:val="00D00F7A"/>
    <w:rsid w:val="00D01E57"/>
    <w:rsid w:val="00D01EE3"/>
    <w:rsid w:val="00D025A9"/>
    <w:rsid w:val="00D0358A"/>
    <w:rsid w:val="00D0479E"/>
    <w:rsid w:val="00D048BB"/>
    <w:rsid w:val="00D04C78"/>
    <w:rsid w:val="00D052FC"/>
    <w:rsid w:val="00D053DF"/>
    <w:rsid w:val="00D05DF3"/>
    <w:rsid w:val="00D05ED6"/>
    <w:rsid w:val="00D0609F"/>
    <w:rsid w:val="00D064E1"/>
    <w:rsid w:val="00D07CA6"/>
    <w:rsid w:val="00D10991"/>
    <w:rsid w:val="00D1130D"/>
    <w:rsid w:val="00D121AF"/>
    <w:rsid w:val="00D123D8"/>
    <w:rsid w:val="00D12575"/>
    <w:rsid w:val="00D12630"/>
    <w:rsid w:val="00D12F0E"/>
    <w:rsid w:val="00D144DC"/>
    <w:rsid w:val="00D14524"/>
    <w:rsid w:val="00D14C6B"/>
    <w:rsid w:val="00D152FD"/>
    <w:rsid w:val="00D17DE1"/>
    <w:rsid w:val="00D20637"/>
    <w:rsid w:val="00D2068E"/>
    <w:rsid w:val="00D2153F"/>
    <w:rsid w:val="00D219CA"/>
    <w:rsid w:val="00D245B4"/>
    <w:rsid w:val="00D24CF4"/>
    <w:rsid w:val="00D26707"/>
    <w:rsid w:val="00D27592"/>
    <w:rsid w:val="00D27665"/>
    <w:rsid w:val="00D27C98"/>
    <w:rsid w:val="00D311AF"/>
    <w:rsid w:val="00D31276"/>
    <w:rsid w:val="00D317BF"/>
    <w:rsid w:val="00D31B6C"/>
    <w:rsid w:val="00D31C1E"/>
    <w:rsid w:val="00D31F65"/>
    <w:rsid w:val="00D323A6"/>
    <w:rsid w:val="00D32BB5"/>
    <w:rsid w:val="00D32D82"/>
    <w:rsid w:val="00D32FEE"/>
    <w:rsid w:val="00D34DD8"/>
    <w:rsid w:val="00D34E39"/>
    <w:rsid w:val="00D364C2"/>
    <w:rsid w:val="00D369BC"/>
    <w:rsid w:val="00D36E01"/>
    <w:rsid w:val="00D40EA7"/>
    <w:rsid w:val="00D41586"/>
    <w:rsid w:val="00D41DC7"/>
    <w:rsid w:val="00D42C56"/>
    <w:rsid w:val="00D42D13"/>
    <w:rsid w:val="00D43899"/>
    <w:rsid w:val="00D438A6"/>
    <w:rsid w:val="00D43C47"/>
    <w:rsid w:val="00D43E38"/>
    <w:rsid w:val="00D43FB2"/>
    <w:rsid w:val="00D444D5"/>
    <w:rsid w:val="00D4791A"/>
    <w:rsid w:val="00D47A5B"/>
    <w:rsid w:val="00D47AB9"/>
    <w:rsid w:val="00D47EE0"/>
    <w:rsid w:val="00D504A5"/>
    <w:rsid w:val="00D5060C"/>
    <w:rsid w:val="00D50C5C"/>
    <w:rsid w:val="00D51CBC"/>
    <w:rsid w:val="00D5200D"/>
    <w:rsid w:val="00D52C0F"/>
    <w:rsid w:val="00D53812"/>
    <w:rsid w:val="00D53858"/>
    <w:rsid w:val="00D53B15"/>
    <w:rsid w:val="00D5485B"/>
    <w:rsid w:val="00D54E5B"/>
    <w:rsid w:val="00D55958"/>
    <w:rsid w:val="00D56830"/>
    <w:rsid w:val="00D56DD2"/>
    <w:rsid w:val="00D5749B"/>
    <w:rsid w:val="00D60D9D"/>
    <w:rsid w:val="00D639A2"/>
    <w:rsid w:val="00D65052"/>
    <w:rsid w:val="00D66D02"/>
    <w:rsid w:val="00D70A8C"/>
    <w:rsid w:val="00D70AAB"/>
    <w:rsid w:val="00D70D0B"/>
    <w:rsid w:val="00D70FC9"/>
    <w:rsid w:val="00D71486"/>
    <w:rsid w:val="00D716F4"/>
    <w:rsid w:val="00D717F9"/>
    <w:rsid w:val="00D71CCD"/>
    <w:rsid w:val="00D72153"/>
    <w:rsid w:val="00D72582"/>
    <w:rsid w:val="00D7294A"/>
    <w:rsid w:val="00D74697"/>
    <w:rsid w:val="00D74CC8"/>
    <w:rsid w:val="00D74D1B"/>
    <w:rsid w:val="00D7514B"/>
    <w:rsid w:val="00D76301"/>
    <w:rsid w:val="00D763EA"/>
    <w:rsid w:val="00D76501"/>
    <w:rsid w:val="00D76D33"/>
    <w:rsid w:val="00D802C0"/>
    <w:rsid w:val="00D80DFE"/>
    <w:rsid w:val="00D81511"/>
    <w:rsid w:val="00D81772"/>
    <w:rsid w:val="00D8251F"/>
    <w:rsid w:val="00D82985"/>
    <w:rsid w:val="00D83803"/>
    <w:rsid w:val="00D839DB"/>
    <w:rsid w:val="00D83C84"/>
    <w:rsid w:val="00D84169"/>
    <w:rsid w:val="00D85228"/>
    <w:rsid w:val="00D85A5B"/>
    <w:rsid w:val="00D87F83"/>
    <w:rsid w:val="00D91135"/>
    <w:rsid w:val="00D91DCC"/>
    <w:rsid w:val="00D92BEF"/>
    <w:rsid w:val="00D92E6E"/>
    <w:rsid w:val="00D93531"/>
    <w:rsid w:val="00D93BAF"/>
    <w:rsid w:val="00D944B9"/>
    <w:rsid w:val="00D94A48"/>
    <w:rsid w:val="00D94EA5"/>
    <w:rsid w:val="00D95586"/>
    <w:rsid w:val="00D957E4"/>
    <w:rsid w:val="00D96D89"/>
    <w:rsid w:val="00D97D40"/>
    <w:rsid w:val="00DA014D"/>
    <w:rsid w:val="00DA07D4"/>
    <w:rsid w:val="00DA12EE"/>
    <w:rsid w:val="00DA1FE9"/>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B6D3F"/>
    <w:rsid w:val="00DC0A8D"/>
    <w:rsid w:val="00DC13E1"/>
    <w:rsid w:val="00DC19A9"/>
    <w:rsid w:val="00DC1B09"/>
    <w:rsid w:val="00DC1CE3"/>
    <w:rsid w:val="00DC1FCC"/>
    <w:rsid w:val="00DC22A5"/>
    <w:rsid w:val="00DC53B1"/>
    <w:rsid w:val="00DC5CDB"/>
    <w:rsid w:val="00DC5F48"/>
    <w:rsid w:val="00DC7FF5"/>
    <w:rsid w:val="00DD09A1"/>
    <w:rsid w:val="00DD1738"/>
    <w:rsid w:val="00DD28B3"/>
    <w:rsid w:val="00DD3336"/>
    <w:rsid w:val="00DD366E"/>
    <w:rsid w:val="00DD4B3F"/>
    <w:rsid w:val="00DE0997"/>
    <w:rsid w:val="00DE1B66"/>
    <w:rsid w:val="00DE2904"/>
    <w:rsid w:val="00DE3830"/>
    <w:rsid w:val="00DE450D"/>
    <w:rsid w:val="00DE456F"/>
    <w:rsid w:val="00DE53B9"/>
    <w:rsid w:val="00DE5B9A"/>
    <w:rsid w:val="00DE6120"/>
    <w:rsid w:val="00DE6856"/>
    <w:rsid w:val="00DE695E"/>
    <w:rsid w:val="00DE74F8"/>
    <w:rsid w:val="00DE76BC"/>
    <w:rsid w:val="00DF004D"/>
    <w:rsid w:val="00DF0171"/>
    <w:rsid w:val="00DF0855"/>
    <w:rsid w:val="00DF1D81"/>
    <w:rsid w:val="00DF2238"/>
    <w:rsid w:val="00DF310E"/>
    <w:rsid w:val="00DF3DC8"/>
    <w:rsid w:val="00DF46B3"/>
    <w:rsid w:val="00DF53A7"/>
    <w:rsid w:val="00DF5F4C"/>
    <w:rsid w:val="00DF62F1"/>
    <w:rsid w:val="00DF6BD2"/>
    <w:rsid w:val="00DF7D0F"/>
    <w:rsid w:val="00E008CC"/>
    <w:rsid w:val="00E00C0A"/>
    <w:rsid w:val="00E01137"/>
    <w:rsid w:val="00E03616"/>
    <w:rsid w:val="00E037F5"/>
    <w:rsid w:val="00E04A1D"/>
    <w:rsid w:val="00E05229"/>
    <w:rsid w:val="00E05384"/>
    <w:rsid w:val="00E0561B"/>
    <w:rsid w:val="00E05C53"/>
    <w:rsid w:val="00E0607B"/>
    <w:rsid w:val="00E06F8A"/>
    <w:rsid w:val="00E114B3"/>
    <w:rsid w:val="00E117EC"/>
    <w:rsid w:val="00E11881"/>
    <w:rsid w:val="00E1301E"/>
    <w:rsid w:val="00E13649"/>
    <w:rsid w:val="00E1411F"/>
    <w:rsid w:val="00E14BC2"/>
    <w:rsid w:val="00E15430"/>
    <w:rsid w:val="00E16F8B"/>
    <w:rsid w:val="00E2222A"/>
    <w:rsid w:val="00E223BE"/>
    <w:rsid w:val="00E223F4"/>
    <w:rsid w:val="00E232CA"/>
    <w:rsid w:val="00E241DA"/>
    <w:rsid w:val="00E251BA"/>
    <w:rsid w:val="00E25293"/>
    <w:rsid w:val="00E25DBA"/>
    <w:rsid w:val="00E25E56"/>
    <w:rsid w:val="00E260C2"/>
    <w:rsid w:val="00E26D38"/>
    <w:rsid w:val="00E27512"/>
    <w:rsid w:val="00E27A8E"/>
    <w:rsid w:val="00E31BFF"/>
    <w:rsid w:val="00E31FE2"/>
    <w:rsid w:val="00E3210E"/>
    <w:rsid w:val="00E33839"/>
    <w:rsid w:val="00E33F0F"/>
    <w:rsid w:val="00E3457B"/>
    <w:rsid w:val="00E34AA5"/>
    <w:rsid w:val="00E35951"/>
    <w:rsid w:val="00E35B25"/>
    <w:rsid w:val="00E3610B"/>
    <w:rsid w:val="00E36DE4"/>
    <w:rsid w:val="00E373D1"/>
    <w:rsid w:val="00E377D9"/>
    <w:rsid w:val="00E4071A"/>
    <w:rsid w:val="00E40AAA"/>
    <w:rsid w:val="00E40B1A"/>
    <w:rsid w:val="00E40B4D"/>
    <w:rsid w:val="00E4220B"/>
    <w:rsid w:val="00E424C7"/>
    <w:rsid w:val="00E43B2E"/>
    <w:rsid w:val="00E440D9"/>
    <w:rsid w:val="00E474FD"/>
    <w:rsid w:val="00E479CD"/>
    <w:rsid w:val="00E47BE8"/>
    <w:rsid w:val="00E47D69"/>
    <w:rsid w:val="00E50C1D"/>
    <w:rsid w:val="00E50DF9"/>
    <w:rsid w:val="00E51587"/>
    <w:rsid w:val="00E51663"/>
    <w:rsid w:val="00E51B6B"/>
    <w:rsid w:val="00E525DD"/>
    <w:rsid w:val="00E55946"/>
    <w:rsid w:val="00E559D4"/>
    <w:rsid w:val="00E565F1"/>
    <w:rsid w:val="00E57881"/>
    <w:rsid w:val="00E60D81"/>
    <w:rsid w:val="00E61086"/>
    <w:rsid w:val="00E61D45"/>
    <w:rsid w:val="00E627E7"/>
    <w:rsid w:val="00E62A09"/>
    <w:rsid w:val="00E62D9B"/>
    <w:rsid w:val="00E62EA6"/>
    <w:rsid w:val="00E6442B"/>
    <w:rsid w:val="00E6458C"/>
    <w:rsid w:val="00E65229"/>
    <w:rsid w:val="00E66D9C"/>
    <w:rsid w:val="00E67BD1"/>
    <w:rsid w:val="00E71D32"/>
    <w:rsid w:val="00E738C5"/>
    <w:rsid w:val="00E739AF"/>
    <w:rsid w:val="00E744F8"/>
    <w:rsid w:val="00E74A6A"/>
    <w:rsid w:val="00E7667A"/>
    <w:rsid w:val="00E767BD"/>
    <w:rsid w:val="00E76A24"/>
    <w:rsid w:val="00E76ADA"/>
    <w:rsid w:val="00E76E6A"/>
    <w:rsid w:val="00E7725E"/>
    <w:rsid w:val="00E772F9"/>
    <w:rsid w:val="00E77476"/>
    <w:rsid w:val="00E774BF"/>
    <w:rsid w:val="00E82E34"/>
    <w:rsid w:val="00E84836"/>
    <w:rsid w:val="00E85306"/>
    <w:rsid w:val="00E857F6"/>
    <w:rsid w:val="00E85EA6"/>
    <w:rsid w:val="00E869B3"/>
    <w:rsid w:val="00E87FE5"/>
    <w:rsid w:val="00E9046D"/>
    <w:rsid w:val="00E919D8"/>
    <w:rsid w:val="00E91E4D"/>
    <w:rsid w:val="00E921CA"/>
    <w:rsid w:val="00E92785"/>
    <w:rsid w:val="00E92E85"/>
    <w:rsid w:val="00E92F8C"/>
    <w:rsid w:val="00E933A6"/>
    <w:rsid w:val="00E95190"/>
    <w:rsid w:val="00E9601E"/>
    <w:rsid w:val="00E96325"/>
    <w:rsid w:val="00E96431"/>
    <w:rsid w:val="00EA0165"/>
    <w:rsid w:val="00EA1732"/>
    <w:rsid w:val="00EA1DC2"/>
    <w:rsid w:val="00EA2552"/>
    <w:rsid w:val="00EA301B"/>
    <w:rsid w:val="00EA39FA"/>
    <w:rsid w:val="00EA550A"/>
    <w:rsid w:val="00EA5525"/>
    <w:rsid w:val="00EA5657"/>
    <w:rsid w:val="00EB0FAE"/>
    <w:rsid w:val="00EB2AA2"/>
    <w:rsid w:val="00EB33F3"/>
    <w:rsid w:val="00EB5308"/>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2676"/>
    <w:rsid w:val="00ED3608"/>
    <w:rsid w:val="00ED37CB"/>
    <w:rsid w:val="00ED400C"/>
    <w:rsid w:val="00ED42EC"/>
    <w:rsid w:val="00ED483F"/>
    <w:rsid w:val="00ED4BC1"/>
    <w:rsid w:val="00ED4E8F"/>
    <w:rsid w:val="00ED4ED1"/>
    <w:rsid w:val="00ED52D8"/>
    <w:rsid w:val="00ED6E8C"/>
    <w:rsid w:val="00ED7732"/>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5178"/>
    <w:rsid w:val="00EE6169"/>
    <w:rsid w:val="00EE62A3"/>
    <w:rsid w:val="00EE665E"/>
    <w:rsid w:val="00EF0591"/>
    <w:rsid w:val="00EF08E7"/>
    <w:rsid w:val="00EF1664"/>
    <w:rsid w:val="00EF244B"/>
    <w:rsid w:val="00EF277A"/>
    <w:rsid w:val="00EF39F9"/>
    <w:rsid w:val="00EF3DDB"/>
    <w:rsid w:val="00EF4407"/>
    <w:rsid w:val="00EF4945"/>
    <w:rsid w:val="00EF5366"/>
    <w:rsid w:val="00EF585D"/>
    <w:rsid w:val="00EF6AD5"/>
    <w:rsid w:val="00EF6E72"/>
    <w:rsid w:val="00F00671"/>
    <w:rsid w:val="00F00896"/>
    <w:rsid w:val="00F01EB6"/>
    <w:rsid w:val="00F02F95"/>
    <w:rsid w:val="00F0325E"/>
    <w:rsid w:val="00F03577"/>
    <w:rsid w:val="00F03A3D"/>
    <w:rsid w:val="00F03F10"/>
    <w:rsid w:val="00F046A1"/>
    <w:rsid w:val="00F06138"/>
    <w:rsid w:val="00F06E1A"/>
    <w:rsid w:val="00F07266"/>
    <w:rsid w:val="00F10DF3"/>
    <w:rsid w:val="00F11682"/>
    <w:rsid w:val="00F117D4"/>
    <w:rsid w:val="00F11837"/>
    <w:rsid w:val="00F11F4B"/>
    <w:rsid w:val="00F1201F"/>
    <w:rsid w:val="00F12C57"/>
    <w:rsid w:val="00F13FBA"/>
    <w:rsid w:val="00F14263"/>
    <w:rsid w:val="00F15720"/>
    <w:rsid w:val="00F15D38"/>
    <w:rsid w:val="00F16E3C"/>
    <w:rsid w:val="00F172AF"/>
    <w:rsid w:val="00F20744"/>
    <w:rsid w:val="00F20855"/>
    <w:rsid w:val="00F21E35"/>
    <w:rsid w:val="00F23C23"/>
    <w:rsid w:val="00F23C4D"/>
    <w:rsid w:val="00F241C0"/>
    <w:rsid w:val="00F24D1C"/>
    <w:rsid w:val="00F264FC"/>
    <w:rsid w:val="00F267F0"/>
    <w:rsid w:val="00F26EDF"/>
    <w:rsid w:val="00F26FE1"/>
    <w:rsid w:val="00F2761C"/>
    <w:rsid w:val="00F3011A"/>
    <w:rsid w:val="00F3040F"/>
    <w:rsid w:val="00F31B2C"/>
    <w:rsid w:val="00F33AF9"/>
    <w:rsid w:val="00F3407A"/>
    <w:rsid w:val="00F34164"/>
    <w:rsid w:val="00F3569E"/>
    <w:rsid w:val="00F362B5"/>
    <w:rsid w:val="00F36547"/>
    <w:rsid w:val="00F3765C"/>
    <w:rsid w:val="00F37B38"/>
    <w:rsid w:val="00F4018F"/>
    <w:rsid w:val="00F40695"/>
    <w:rsid w:val="00F42037"/>
    <w:rsid w:val="00F426E2"/>
    <w:rsid w:val="00F427C1"/>
    <w:rsid w:val="00F42925"/>
    <w:rsid w:val="00F434B3"/>
    <w:rsid w:val="00F444C3"/>
    <w:rsid w:val="00F448D0"/>
    <w:rsid w:val="00F44CA1"/>
    <w:rsid w:val="00F454FA"/>
    <w:rsid w:val="00F4661B"/>
    <w:rsid w:val="00F4732A"/>
    <w:rsid w:val="00F47B1C"/>
    <w:rsid w:val="00F504E7"/>
    <w:rsid w:val="00F50B79"/>
    <w:rsid w:val="00F51CE7"/>
    <w:rsid w:val="00F5229C"/>
    <w:rsid w:val="00F525F2"/>
    <w:rsid w:val="00F53253"/>
    <w:rsid w:val="00F53AF3"/>
    <w:rsid w:val="00F53B1E"/>
    <w:rsid w:val="00F53E36"/>
    <w:rsid w:val="00F565F7"/>
    <w:rsid w:val="00F57064"/>
    <w:rsid w:val="00F57093"/>
    <w:rsid w:val="00F57482"/>
    <w:rsid w:val="00F57EF2"/>
    <w:rsid w:val="00F60563"/>
    <w:rsid w:val="00F635E5"/>
    <w:rsid w:val="00F64C20"/>
    <w:rsid w:val="00F64C73"/>
    <w:rsid w:val="00F64E1D"/>
    <w:rsid w:val="00F70524"/>
    <w:rsid w:val="00F70589"/>
    <w:rsid w:val="00F7266F"/>
    <w:rsid w:val="00F7425C"/>
    <w:rsid w:val="00F74743"/>
    <w:rsid w:val="00F752AE"/>
    <w:rsid w:val="00F7535E"/>
    <w:rsid w:val="00F77540"/>
    <w:rsid w:val="00F8067B"/>
    <w:rsid w:val="00F80A49"/>
    <w:rsid w:val="00F80C15"/>
    <w:rsid w:val="00F80D86"/>
    <w:rsid w:val="00F815D9"/>
    <w:rsid w:val="00F81EE5"/>
    <w:rsid w:val="00F82BCA"/>
    <w:rsid w:val="00F84B3D"/>
    <w:rsid w:val="00F84C85"/>
    <w:rsid w:val="00F84C8A"/>
    <w:rsid w:val="00F85C0D"/>
    <w:rsid w:val="00F8611D"/>
    <w:rsid w:val="00F90212"/>
    <w:rsid w:val="00F90913"/>
    <w:rsid w:val="00F90DEA"/>
    <w:rsid w:val="00F9265F"/>
    <w:rsid w:val="00F93065"/>
    <w:rsid w:val="00F9369D"/>
    <w:rsid w:val="00F94011"/>
    <w:rsid w:val="00F94333"/>
    <w:rsid w:val="00F9491E"/>
    <w:rsid w:val="00F94C3B"/>
    <w:rsid w:val="00F95522"/>
    <w:rsid w:val="00F957ED"/>
    <w:rsid w:val="00F96AB7"/>
    <w:rsid w:val="00F971AA"/>
    <w:rsid w:val="00FA0199"/>
    <w:rsid w:val="00FA0CD1"/>
    <w:rsid w:val="00FA31E8"/>
    <w:rsid w:val="00FA3475"/>
    <w:rsid w:val="00FA3B0B"/>
    <w:rsid w:val="00FA3C10"/>
    <w:rsid w:val="00FA4713"/>
    <w:rsid w:val="00FA549A"/>
    <w:rsid w:val="00FA59AE"/>
    <w:rsid w:val="00FA62BC"/>
    <w:rsid w:val="00FA6CBC"/>
    <w:rsid w:val="00FB0F30"/>
    <w:rsid w:val="00FB1147"/>
    <w:rsid w:val="00FB148F"/>
    <w:rsid w:val="00FB1BFA"/>
    <w:rsid w:val="00FB2999"/>
    <w:rsid w:val="00FB2C86"/>
    <w:rsid w:val="00FB31D0"/>
    <w:rsid w:val="00FB3448"/>
    <w:rsid w:val="00FB36B3"/>
    <w:rsid w:val="00FB3D76"/>
    <w:rsid w:val="00FB3D8E"/>
    <w:rsid w:val="00FB49AC"/>
    <w:rsid w:val="00FB4CC7"/>
    <w:rsid w:val="00FB4E27"/>
    <w:rsid w:val="00FB511E"/>
    <w:rsid w:val="00FB6B56"/>
    <w:rsid w:val="00FB7489"/>
    <w:rsid w:val="00FB74BF"/>
    <w:rsid w:val="00FB774A"/>
    <w:rsid w:val="00FC055F"/>
    <w:rsid w:val="00FC0E07"/>
    <w:rsid w:val="00FC1788"/>
    <w:rsid w:val="00FC35B0"/>
    <w:rsid w:val="00FC3D85"/>
    <w:rsid w:val="00FC5DB6"/>
    <w:rsid w:val="00FC6047"/>
    <w:rsid w:val="00FC613A"/>
    <w:rsid w:val="00FC6895"/>
    <w:rsid w:val="00FC6957"/>
    <w:rsid w:val="00FC74D4"/>
    <w:rsid w:val="00FD24AD"/>
    <w:rsid w:val="00FD40CC"/>
    <w:rsid w:val="00FD4186"/>
    <w:rsid w:val="00FD504C"/>
    <w:rsid w:val="00FD59F2"/>
    <w:rsid w:val="00FD5FBA"/>
    <w:rsid w:val="00FD6838"/>
    <w:rsid w:val="00FD7818"/>
    <w:rsid w:val="00FE050E"/>
    <w:rsid w:val="00FE074B"/>
    <w:rsid w:val="00FE0DB8"/>
    <w:rsid w:val="00FE13AD"/>
    <w:rsid w:val="00FE196C"/>
    <w:rsid w:val="00FE1B31"/>
    <w:rsid w:val="00FE21DB"/>
    <w:rsid w:val="00FE2631"/>
    <w:rsid w:val="00FE2D33"/>
    <w:rsid w:val="00FE2D97"/>
    <w:rsid w:val="00FE3911"/>
    <w:rsid w:val="00FE394F"/>
    <w:rsid w:val="00FE4580"/>
    <w:rsid w:val="00FE4B53"/>
    <w:rsid w:val="00FE5AB0"/>
    <w:rsid w:val="00FE5B6E"/>
    <w:rsid w:val="00FE5F93"/>
    <w:rsid w:val="00FE6508"/>
    <w:rsid w:val="00FE786B"/>
    <w:rsid w:val="00FE7CDC"/>
    <w:rsid w:val="00FF05B5"/>
    <w:rsid w:val="00FF0986"/>
    <w:rsid w:val="00FF246D"/>
    <w:rsid w:val="00FF2D0C"/>
    <w:rsid w:val="00FF3192"/>
    <w:rsid w:val="00FF31BD"/>
    <w:rsid w:val="00FF348E"/>
    <w:rsid w:val="00FF3A20"/>
    <w:rsid w:val="00FF45D0"/>
    <w:rsid w:val="00FF608B"/>
    <w:rsid w:val="00FF6F84"/>
    <w:rsid w:val="00FF70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4FD63E-E061-4715-BE87-E202D44CFF1B}">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10757</TotalTime>
  <Pages>1</Pages>
  <Words>72617</Words>
  <Characters>413922</Characters>
  <Application>Microsoft Office Word</Application>
  <DocSecurity>0</DocSecurity>
  <Lines>3449</Lines>
  <Paragraphs>971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485568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2841</cp:revision>
  <cp:lastPrinted>2026-08-14T16:57:00Z</cp:lastPrinted>
  <dcterms:created xsi:type="dcterms:W3CDTF">2026-03-18T16:13:00Z</dcterms:created>
  <dcterms:modified xsi:type="dcterms:W3CDTF">2026-09-09T16:17:00Z</dcterms:modified>
</cp:coreProperties>
</file>