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C21D23">
        <w:rPr>
          <w:lang w:val="en-US"/>
        </w:rPr>
        <w:br/>
      </w:r>
      <w:r w:rsidRPr="00C21D23">
        <w:rPr>
          <w:lang w:val="en-US"/>
        </w:rPr>
        <w:br/>
      </w:r>
      <w:r w:rsidRPr="00C21D23">
        <w:rPr>
          <w:lang w:val="en-US"/>
        </w:rPr>
        <w:br/>
      </w:r>
      <w:r w:rsidRPr="00C21D23">
        <w:rPr>
          <w:lang w:val="en-US"/>
        </w:rPr>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C21D23">
        <w:rPr>
          <w:lang w:val="en-US"/>
        </w:rPr>
        <w:t xml:space="preserve"> </w:t>
      </w:r>
      <w:r w:rsidR="00F950DB">
        <w:t>модуля</w:t>
      </w:r>
      <w:r w:rsidR="00F950DB" w:rsidRPr="00C21D23">
        <w:rPr>
          <w:lang w:val="en-US"/>
        </w:rPr>
        <w:t xml:space="preserve"> </w:t>
      </w:r>
      <w:r w:rsidRPr="007960A0">
        <w:rPr>
          <w:rFonts w:ascii="Courier New" w:hAnsi="Courier New" w:cs="Courier New"/>
          <w:sz w:val="20"/>
          <w:szCs w:val="20"/>
          <w:lang w:val="en-US"/>
        </w:rPr>
        <w:t>rtss</w:t>
      </w:r>
      <w:r w:rsidRPr="00C21D23">
        <w:rPr>
          <w:rFonts w:ascii="Courier New" w:hAnsi="Courier New" w:cs="Courier New"/>
          <w:sz w:val="20"/>
          <w:szCs w:val="20"/>
          <w:lang w:val="en-US"/>
        </w:rPr>
        <w:t>.</w:t>
      </w:r>
      <w:r w:rsidRPr="007960A0">
        <w:rPr>
          <w:rFonts w:ascii="Courier New" w:hAnsi="Courier New" w:cs="Courier New"/>
          <w:sz w:val="20"/>
          <w:szCs w:val="20"/>
          <w:lang w:val="en-US"/>
        </w:rPr>
        <w:t>pre</w:t>
      </w:r>
      <w:r w:rsidRPr="00C21D23">
        <w:rPr>
          <w:rFonts w:ascii="Courier New" w:hAnsi="Courier New" w:cs="Courier New"/>
          <w:sz w:val="20"/>
          <w:szCs w:val="20"/>
          <w:lang w:val="en-US"/>
        </w:rPr>
        <w:t>1917.</w:t>
      </w:r>
      <w:r w:rsidRPr="007960A0">
        <w:rPr>
          <w:rFonts w:ascii="Courier New" w:hAnsi="Courier New" w:cs="Courier New"/>
          <w:sz w:val="20"/>
          <w:szCs w:val="20"/>
          <w:lang w:val="en-US"/>
        </w:rPr>
        <w:t>tools</w:t>
      </w:r>
      <w:r w:rsidRPr="00C21D23">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C21D23">
        <w:rPr>
          <w:lang w:val="en-US"/>
        </w:rPr>
        <w:t>.</w:t>
      </w:r>
      <w:r w:rsidRPr="00C21D23">
        <w:rPr>
          <w:lang w:val="en-US"/>
        </w:rPr>
        <w:br/>
      </w:r>
      <w:r w:rsidRPr="00C21D23">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A47C4"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r w:rsidRPr="00E474FD">
        <w:t>стр</w:t>
      </w:r>
      <w:r w:rsidRPr="00B1787D">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r w:rsidRPr="00CD6E0B">
        <w:t>стр</w:t>
      </w:r>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199"/>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0F368D45" w:rsidR="00CB588C" w:rsidRPr="001661A0" w:rsidRDefault="005623FF" w:rsidP="00EE105D">
      <w:pPr>
        <w:pStyle w:val="XNormal"/>
        <w:spacing w:before="120"/>
        <w:ind w:firstLine="0"/>
      </w:pPr>
      <w:r>
        <w:t>В 1915 году, лежащем за временны́ми пределами нашей реконструкции, в Эриванскую губернию прибыли дополнительные 54 тыс. беженца,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59D00" w14:textId="77777777" w:rsidR="006E03AC" w:rsidRDefault="006E03AC" w:rsidP="009659E2">
      <w:pPr>
        <w:spacing w:after="0" w:line="240" w:lineRule="auto"/>
      </w:pPr>
      <w:r>
        <w:separator/>
      </w:r>
    </w:p>
  </w:endnote>
  <w:endnote w:type="continuationSeparator" w:id="0">
    <w:p w14:paraId="109504A1" w14:textId="77777777" w:rsidR="006E03AC" w:rsidRDefault="006E03A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177BE" w14:textId="77777777" w:rsidR="006E03AC" w:rsidRDefault="006E03AC" w:rsidP="009659E2">
      <w:pPr>
        <w:spacing w:after="0" w:line="240" w:lineRule="auto"/>
      </w:pPr>
      <w:r>
        <w:separator/>
      </w:r>
    </w:p>
  </w:footnote>
  <w:footnote w:type="continuationSeparator" w:id="0">
    <w:p w14:paraId="557362DE" w14:textId="77777777" w:rsidR="006E03AC" w:rsidRDefault="006E03AC"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r w:rsidRPr="00084F18">
        <w:t>ред</w:t>
      </w:r>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r w:rsidRPr="00084F18">
        <w:t>стр</w:t>
      </w:r>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r w:rsidRPr="0033398F">
        <w:t>ред</w:t>
      </w:r>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r w:rsidRPr="0033398F">
        <w:t>стр</w:t>
      </w:r>
      <w:r w:rsidRPr="00C45A75">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2A47C4">
        <w:rPr>
          <w:lang w:val="en-US"/>
        </w:rPr>
        <w:t xml:space="preserve"> </w:t>
      </w:r>
      <w:r w:rsidRPr="00D444D5">
        <w:rPr>
          <w:lang w:val="en-US"/>
        </w:rPr>
        <w:t>NBER</w:t>
      </w:r>
      <w:r w:rsidRPr="002A47C4">
        <w:rPr>
          <w:lang w:val="en-US"/>
        </w:rPr>
        <w:t>, “</w:t>
      </w:r>
      <w:r w:rsidRPr="00D444D5">
        <w:rPr>
          <w:lang w:val="en-US"/>
        </w:rPr>
        <w:t>International</w:t>
      </w:r>
      <w:r w:rsidRPr="002A47C4">
        <w:rPr>
          <w:lang w:val="en-US"/>
        </w:rPr>
        <w:t xml:space="preserve"> </w:t>
      </w:r>
      <w:r w:rsidRPr="00D444D5">
        <w:rPr>
          <w:lang w:val="en-US"/>
        </w:rPr>
        <w:t>Migrations</w:t>
      </w:r>
      <w:r w:rsidRPr="002A47C4">
        <w:rPr>
          <w:lang w:val="en-US"/>
        </w:rPr>
        <w:t xml:space="preserve">”, </w:t>
      </w:r>
      <w:r w:rsidRPr="00D444D5">
        <w:t>ред</w:t>
      </w:r>
      <w:r w:rsidRPr="002A47C4">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r w:rsidRPr="00D444D5">
        <w:t>стр</w:t>
      </w:r>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r w:rsidRPr="00D56DD2">
        <w:t>ред</w:t>
      </w:r>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r w:rsidRPr="00D56DD2">
        <w:t>стр</w:t>
      </w:r>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5616FC">
        <w:rPr>
          <w:lang w:val="en-US"/>
        </w:rPr>
        <w:t xml:space="preserve"> </w:t>
      </w:r>
      <w:r>
        <w:t>Модуль</w:t>
      </w:r>
      <w:r w:rsidRPr="005616FC">
        <w:rPr>
          <w:lang w:val="en-US"/>
        </w:rPr>
        <w:t xml:space="preserve"> </w:t>
      </w:r>
      <w:r>
        <w:rPr>
          <w:lang w:val="en-US"/>
        </w:rPr>
        <w:t>RTSS</w:t>
      </w:r>
      <w:r w:rsidRPr="005616FC">
        <w:rPr>
          <w:lang w:val="en-US"/>
        </w:rPr>
        <w:t xml:space="preserve"> </w:t>
      </w:r>
      <w:r w:rsidRPr="00381C88">
        <w:rPr>
          <w:lang w:val="en-US"/>
        </w:rPr>
        <w:t>Ours</w:t>
      </w:r>
      <w:r w:rsidRPr="005616FC">
        <w:rPr>
          <w:lang w:val="en-US"/>
        </w:rPr>
        <w:t>_</w:t>
      </w:r>
      <w:r w:rsidRPr="00381C88">
        <w:rPr>
          <w:lang w:val="en-US"/>
        </w:rPr>
        <w:t>vs</w:t>
      </w:r>
      <w:r w:rsidRPr="005616FC">
        <w:rPr>
          <w:lang w:val="en-US"/>
        </w:rPr>
        <w:t>_</w:t>
      </w:r>
      <w:r w:rsidRPr="00381C88">
        <w:rPr>
          <w:lang w:val="en-US"/>
        </w:rPr>
        <w:t>CSK</w:t>
      </w:r>
      <w:r w:rsidRPr="005616FC">
        <w:rPr>
          <w:lang w:val="en-US"/>
        </w:rPr>
        <w:t>_</w:t>
      </w:r>
      <w:r w:rsidRPr="00381C88">
        <w:rPr>
          <w:lang w:val="en-US"/>
        </w:rPr>
        <w:t>vs</w:t>
      </w:r>
      <w:r w:rsidRPr="005616FC">
        <w:rPr>
          <w:lang w:val="en-US"/>
        </w:rPr>
        <w:t>_</w:t>
      </w:r>
      <w:r w:rsidRPr="00381C88">
        <w:rPr>
          <w:lang w:val="en-US"/>
        </w:rPr>
        <w:t>UGVI</w:t>
      </w:r>
      <w:r w:rsidRPr="005616FC">
        <w:rPr>
          <w:lang w:val="en-US"/>
        </w:rPr>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199">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0">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8">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BE1"/>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12381</TotalTime>
  <Pages>248</Pages>
  <Words>83631</Words>
  <Characters>476700</Characters>
  <Application>Microsoft Office Word</Application>
  <DocSecurity>0</DocSecurity>
  <Lines>3972</Lines>
  <Paragraphs>1118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3698</cp:revision>
  <cp:lastPrinted>2026-08-14T16:57:00Z</cp:lastPrinted>
  <dcterms:created xsi:type="dcterms:W3CDTF">2026-03-18T16:13:00Z</dcterms:created>
  <dcterms:modified xsi:type="dcterms:W3CDTF">2026-09-29T01:02:00Z</dcterms:modified>
</cp:coreProperties>
</file>