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color w:val="2A6099"/>
          <w:sz w:val="44"/>
          <w:szCs w:val="44"/>
        </w:rPr>
      </w:pPr>
      <w:r>
        <w:rPr>
          <w:color w:val="2A6099"/>
          <w:sz w:val="44"/>
          <w:szCs w:val="44"/>
        </w:rPr>
        <w:t>Compte rendu – Devoir 2</w:t>
      </w:r>
    </w:p>
    <w:p>
      <w:pPr>
        <w:pStyle w:val="Heading2"/>
        <w:bidi w:val="0"/>
        <w:jc w:val="left"/>
        <w:rPr>
          <w:color w:val="3465A4"/>
        </w:rPr>
      </w:pPr>
      <w:r>
        <w:rPr>
          <w:color w:val="3465A4"/>
        </w:rPr>
        <w:t xml:space="preserve">Exercice 2 </w:t>
      </w:r>
    </w:p>
    <w:p>
      <w:pPr>
        <w:pStyle w:val="Normal"/>
        <w:bidi w:val="0"/>
        <w:jc w:val="left"/>
        <w:rPr>
          <w:lang w:val="fr-FR"/>
        </w:rPr>
      </w:pPr>
      <w:r>
        <w:rPr>
          <w:lang w:val="fr-FR"/>
        </w:rPr>
        <w:t>Objectif de l’exercice</w:t>
      </w:r>
    </w:p>
    <w:p>
      <w:pPr>
        <w:pStyle w:val="Normal"/>
        <w:bidi w:val="0"/>
        <w:jc w:val="left"/>
        <w:rPr>
          <w:lang w:val="fr-FR"/>
        </w:rPr>
      </w:pPr>
      <w:r>
        <w:rPr>
          <w:lang w:val="fr-FR"/>
        </w:rPr>
        <w:t>Nous souhaitons faire communiquer un processus fils avec son processus père. Le premier doit écrire un entier dans un fichier, puis son processus père doit récupérer cet entier en lisant le ficher.</w:t>
      </w:r>
    </w:p>
    <w:p>
      <w:pPr>
        <w:pStyle w:val="Normal"/>
        <w:bidi w:val="0"/>
        <w:jc w:val="left"/>
        <w:rPr>
          <w:lang w:val="fr-FR"/>
        </w:rPr>
      </w:pPr>
      <w:r>
        <w:rPr>
          <w:lang w:val="fr-FR"/>
        </w:rPr>
        <w:t>Initialisation des headers files</w:t>
      </w:r>
    </w:p>
    <w:p>
      <w:pPr>
        <w:pStyle w:val="Normal"/>
        <w:bidi w:val="0"/>
        <w:jc w:val="left"/>
        <w:rPr>
          <w:lang w:val="fr-FR"/>
        </w:rPr>
      </w:pPr>
      <w:r>
        <w:rPr>
          <w:lang w:val="fr-FR"/>
        </w:rPr>
      </w:r>
    </w:p>
    <w:p>
      <w:pPr>
        <w:pStyle w:val="Normal"/>
        <w:bidi w:val="0"/>
        <w:jc w:val="left"/>
        <w:rPr>
          <w:lang w:val="fr-FR"/>
        </w:rPr>
      </w:pPr>
      <w:r>
        <w:rPr>
          <w:lang w:val="fr-FR"/>
        </w:rPr>
        <w:t>Fonction ecrire_fils</w:t>
      </w:r>
    </w:p>
    <w:p>
      <w:pPr>
        <w:pStyle w:val="Normal"/>
        <w:bidi w:val="0"/>
        <w:jc w:val="left"/>
        <w:rPr>
          <w:lang w:val="fr-FR"/>
        </w:rPr>
      </w:pPr>
      <w:r>
        <w:rPr>
          <w:lang w:val="fr-FR"/>
        </w:rPr>
      </w:r>
    </w:p>
    <w:p>
      <w:pPr>
        <w:pStyle w:val="Normal"/>
        <w:bidi w:val="0"/>
        <w:jc w:val="left"/>
        <w:rPr>
          <w:lang w:val="fr-FR"/>
        </w:rPr>
      </w:pPr>
      <w:r>
        <w:rPr>
          <w:lang w:val="fr-FR"/>
        </w:rPr>
      </w:r>
    </w:p>
    <w:sectPr>
      <w:headerReference w:type="default" r:id="rId2"/>
      <w:type w:val="nextPage"/>
      <w:pgSz w:w="11906" w:h="16838"/>
      <w:pgMar w:left="1134" w:right="1134" w:header="1134" w:top="168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eeSans">
    <w:charset w:val="01"/>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FreeSans" w:hAnsi="FreeSans"/>
      </w:rPr>
    </w:pPr>
    <w:r>
      <w:rPr/>
      <w:t>Martin Schneider – Océane Bordeau</w:t>
      <w:tab/>
      <w:tab/>
      <w:t>SR01 - A21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ans" w:hAnsi="FreeSans"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54</Words>
  <Characters>299</Characters>
  <CharactersWithSpaces>350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2021-12-09T11:41:53Z</dcterms:created>
  <dc:creator/>
  <dc:description/>
  <dc:language>en-US</dc:language>
  <cp:lastModifiedBy/>
  <dcterms:modified xsi:type="dcterms:W3CDTF">2021-12-09T11:54:06Z</dcterms:modified>
  <cp:revision>1</cp:revision>
  <dc:subject/>
  <dc:title/>
</cp:coreProperties>
</file>