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Отчет по заданию №3</w:t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Оборовского Дмитрия</w:t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Группа 14136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</w:rPr>
        <w:t>1)</w:t>
      </w:r>
      <w:r>
        <w:rPr>
          <w:rFonts w:cs="Times New Roman" w:ascii="Times New Roman" w:hAnsi="Times New Roman"/>
        </w:rPr>
        <w:t xml:space="preserve"> Постановка задачи: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Найти приближенное решение краевой задачи</w:t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ab/>
      </w:r>
      <w:r>
        <w:rPr>
          <w:rFonts w:cs="Times New Roman" w:ascii="Times New Roman" w:hAnsi="Times New Roma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</m:t>
        </m:r>
        <m:f>
          <m:num>
            <m:r>
              <w:rPr>
                <w:rFonts w:ascii="Cambria Math" w:hAnsi="Cambria Math"/>
              </w:rPr>
              <m:t xml:space="preserve">du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240" w:before="0" w:after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spacing w:lineRule="auto" w:line="240" w:before="0" w:after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</m:oMath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100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100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cs="Times New Roman" w:ascii="Times New Roman" w:hAnsi="Times New Roman"/>
        </w:rPr>
        <w:t xml:space="preserve">  - точное решение.)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  <w:lang w:val="en-US"/>
        </w:rPr>
        <w:t>a</w:t>
      </w:r>
      <w:r>
        <w:rPr>
          <w:rFonts w:cs="Times New Roman" w:ascii="Times New Roman" w:hAnsi="Times New Roman"/>
          <w:b/>
        </w:rPr>
        <w:t>)</w:t>
      </w:r>
      <w:r>
        <w:rPr>
          <w:rFonts w:cs="Times New Roman" w:ascii="Times New Roman" w:hAnsi="Times New Roman"/>
        </w:rPr>
        <w:t xml:space="preserve"> Методом конечных разностей, используя две разностные аппроксимации:</w:t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ab/>
      </w:r>
      <w:r>
        <w:rPr>
          <w:rFonts w:cs="Times New Roman"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</w:rPr>
        <w:tab/>
        <w:tab/>
        <w:t>(1)</w:t>
      </w:r>
    </w:p>
    <w:p>
      <w:pPr>
        <w:pStyle w:val="Normal"/>
        <w:spacing w:lineRule="auto" w:line="240" w:before="0" w:after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240" w:before="0" w:after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</m:oMath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где </w:t>
      </w:r>
    </w:p>
    <w:p>
      <w:pPr>
        <w:pStyle w:val="Normal"/>
        <w:spacing w:lineRule="auto" w:line="240" w:before="0" w:after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spacing w:lineRule="auto" w:line="240" w:before="0" w:after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- приближенное решение в 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>-ом узле;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Аппроксимирует данную краевую задачу со 2-ым порядком.</w:t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</w:rPr>
        <w:tab/>
        <w:tab/>
        <w:tab/>
      </w:r>
      <w:r>
        <w:rPr>
          <w:rFonts w:cs="Times New Roman"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lang w:val="en-US"/>
        </w:rPr>
        <w:tab/>
        <w:tab/>
        <w:t>(2)</w:t>
      </w:r>
    </w:p>
    <w:p>
      <w:pPr>
        <w:pStyle w:val="Normal"/>
        <w:spacing w:lineRule="auto" w:line="240" w:before="0" w:after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240" w:before="0" w:after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</m:oMath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где</w:t>
      </w:r>
    </w:p>
    <w:p>
      <w:pPr>
        <w:pStyle w:val="Normal"/>
        <w:spacing w:lineRule="auto" w:line="240" w:before="0" w:after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spacing w:lineRule="auto" w:line="240" w:before="0" w:after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- приближенное решение в 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>-ом узле;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Аппроксимирует данную краевую задачу с 1-ым порядком.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</w:rPr>
        <w:t>2)</w:t>
      </w:r>
      <w:r>
        <w:rPr>
          <w:rFonts w:cs="Times New Roman" w:ascii="Times New Roman" w:hAnsi="Times New Roman"/>
        </w:rPr>
        <w:t xml:space="preserve"> Работа с разностными уравнениями: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Для каждого уравнения был проведен на последовательности сеток </w:t>
      </w:r>
      <w:r>
        <w:rPr>
          <w:rFonts w:cs="Times New Roman"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}</m:t>
        </m:r>
      </m:oMath>
      <w:r>
        <w:rPr>
          <w:rFonts w:cs="Times New Roman" w:ascii="Times New Roman" w:hAnsi="Times New Roman"/>
        </w:rPr>
        <w:t xml:space="preserve"> (где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 xml:space="preserve"> = 1, 2, ...), каждый раз уменьшая шаг сетки 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 xml:space="preserve"> вдвое.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На графиках ниже можно наглядно показать, как приближенное решение сходится к точному.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Приближенное решение, полученное разностной аппроксимацией (1):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18415" distR="9525">
            <wp:extent cx="5934075" cy="3733800"/>
            <wp:effectExtent l="0" t="0" r="0" b="0"/>
            <wp:docPr id="0" name="Picture" descr="G:\Graf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Graf\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Черным - точное решение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color w:val="00B050"/>
        </w:rPr>
        <w:t xml:space="preserve">Зеленым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N=80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color w:val="0070C0"/>
        </w:rPr>
        <w:t xml:space="preserve">Синим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N=160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color w:val="FF0000"/>
        </w:rPr>
        <w:t xml:space="preserve">Красным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=320</w:t>
      </w:r>
    </w:p>
    <w:p>
      <w:pPr>
        <w:pStyle w:val="ListParagraph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Приближенное решение, полученное разностной аппроксимацией (2):</w:t>
      </w:r>
    </w:p>
    <w:p>
      <w:pPr>
        <w:pStyle w:val="ListParagraph"/>
        <w:spacing w:lineRule="auto" w:line="240" w:before="0" w:after="0"/>
        <w:ind w:left="0" w:right="0" w:hanging="0"/>
        <w:jc w:val="both"/>
        <w:rPr/>
      </w:pPr>
      <w:r>
        <w:rPr/>
        <w:drawing>
          <wp:inline distT="0" distB="0" distL="18415" distR="9525">
            <wp:extent cx="5934075" cy="3771900"/>
            <wp:effectExtent l="0" t="0" r="0" b="0"/>
            <wp:docPr id="1" name="Picture" descr="G:\Graf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G:\Graf\6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Черным - точное решение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color w:val="00B050"/>
        </w:rPr>
        <w:t xml:space="preserve">Зеленым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N=80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color w:val="0070C0"/>
        </w:rPr>
        <w:t xml:space="preserve">Синим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N=160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color w:val="FF0000"/>
        </w:rPr>
        <w:t xml:space="preserve">Красным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=320</w:t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На графиках выше отчетливо видно, что решение, полученное с помощью разностного уравнения (1), приближается к точному решению "снизу". А решение, полученное разностной аппроксимацией (2), - "сверху". Так же видно, что первое решение приближается "быстрее".</w:t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Ниже приведена таблица максимальных погрешностей в зависимости от шага сетки и разностной аппроксимации, полученная с помощью правила Рунге.</w:t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9"/>
        <w:gridCol w:w="4253"/>
        <w:gridCol w:w="4219"/>
      </w:tblGrid>
      <w:tr>
        <w:trPr>
          <w:trHeight w:val="341" w:hRule="atLeast"/>
          <w:cantSplit w:val="false"/>
        </w:trPr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lang w:val="en-US"/>
              </w:rPr>
            </w:pPr>
            <w:r>
              <w:rPr>
                <w:rFonts w:cs="Times New Roman" w:ascii="Times New Roman" w:hAnsi="Times New Roman"/>
                <w:b/>
                <w:lang w:val="en-US"/>
              </w:rPr>
              <w:t>N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(1) </w:t>
            </w:r>
            <w:r>
              <w:rPr>
                <w:rFonts w:cs="Times New Roman" w:ascii="Times New Roman" w:hAnsi="Times New Roman"/>
                <w:b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acc>
                    <m:accPr>
                      <m:chr m:val="^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(2) </w:t>
            </w:r>
            <w:r>
              <w:rPr>
                <w:rFonts w:cs="Times New Roman" w:ascii="Times New Roman" w:hAnsi="Times New Roman"/>
                <w:b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</w:tr>
      <w:tr>
        <w:trPr>
          <w:trHeight w:val="267" w:hRule="atLeast"/>
          <w:cantSplit w:val="false"/>
        </w:trPr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0.014535728821443</w:t>
            </w:r>
          </w:p>
        </w:tc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0.065746219592374</w:t>
            </w:r>
          </w:p>
        </w:tc>
      </w:tr>
      <w:tr>
        <w:trPr>
          <w:trHeight w:val="273" w:hRule="atLeast"/>
          <w:cantSplit w:val="false"/>
        </w:trPr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0.003061889115740</w:t>
            </w:r>
          </w:p>
        </w:tc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0.041719291177316</w:t>
            </w:r>
          </w:p>
        </w:tc>
      </w:tr>
      <w:tr>
        <w:trPr>
          <w:trHeight w:val="280" w:hRule="atLeast"/>
          <w:cantSplit w:val="false"/>
        </w:trPr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0.000757196384339</w:t>
            </w:r>
          </w:p>
        </w:tc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0.023948881200396</w:t>
            </w:r>
          </w:p>
        </w:tc>
      </w:tr>
      <w:tr>
        <w:trPr>
          <w:cantSplit w:val="false"/>
        </w:trPr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640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0.000187366663234</w:t>
            </w:r>
          </w:p>
        </w:tc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0.013096108345289</w:t>
            </w:r>
          </w:p>
        </w:tc>
      </w:tr>
      <w:tr>
        <w:trPr>
          <w:cantSplit w:val="false"/>
        </w:trPr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0.000046811099909</w:t>
            </w:r>
          </w:p>
        </w:tc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0.006851762280422</w:t>
            </w:r>
          </w:p>
        </w:tc>
      </w:tr>
      <w:tr>
        <w:trPr>
          <w:cantSplit w:val="false"/>
        </w:trPr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2560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0.000011695561841</w:t>
            </w:r>
          </w:p>
        </w:tc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0.003507178533077</w:t>
            </w:r>
          </w:p>
        </w:tc>
      </w:tr>
      <w:tr>
        <w:trPr>
          <w:cantSplit w:val="false"/>
        </w:trPr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5120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0.000002923771842</w:t>
            </w:r>
          </w:p>
        </w:tc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0.001774592503098</w:t>
            </w:r>
          </w:p>
        </w:tc>
      </w:tr>
      <w:tr>
        <w:trPr>
          <w:cantSplit w:val="false"/>
        </w:trPr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10240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0.000000730914046</w:t>
            </w:r>
          </w:p>
        </w:tc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0.000892696173294</w:t>
            </w:r>
          </w:p>
        </w:tc>
      </w:tr>
      <w:tr>
        <w:trPr>
          <w:cantSplit w:val="false"/>
        </w:trPr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20480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0.000000182725578</w:t>
            </w:r>
          </w:p>
        </w:tc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0.000447705613504</w:t>
            </w:r>
          </w:p>
        </w:tc>
      </w:tr>
      <w:tr>
        <w:trPr>
          <w:cantSplit w:val="false"/>
        </w:trPr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40960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0.000000045673084</w:t>
            </w:r>
          </w:p>
        </w:tc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0.000224193797943</w:t>
            </w:r>
          </w:p>
        </w:tc>
      </w:tr>
      <w:tr>
        <w:trPr>
          <w:cantSplit w:val="false"/>
        </w:trPr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81920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0.000000011376857</w:t>
            </w:r>
          </w:p>
        </w:tc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0.000112182425395</w:t>
            </w:r>
          </w:p>
        </w:tc>
      </w:tr>
      <w:tr>
        <w:trPr>
          <w:cantSplit w:val="false"/>
        </w:trPr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163840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0.000000002644479</w:t>
            </w:r>
          </w:p>
        </w:tc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0.000056113109450</w:t>
            </w:r>
          </w:p>
        </w:tc>
      </w:tr>
      <w:tr>
        <w:trPr>
          <w:cantSplit w:val="false"/>
        </w:trPr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327680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92D05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0.000000000145945</w:t>
            </w:r>
          </w:p>
        </w:tc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0.000028064049933</w:t>
            </w:r>
          </w:p>
        </w:tc>
      </w:tr>
      <w:tr>
        <w:trPr>
          <w:trHeight w:val="70" w:hRule="atLeast"/>
          <w:cantSplit w:val="false"/>
        </w:trPr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655360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0.000000002533903</w:t>
            </w:r>
          </w:p>
        </w:tc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0.000014040185185</w:t>
            </w:r>
          </w:p>
        </w:tc>
      </w:tr>
      <w:tr>
        <w:trPr>
          <w:cantSplit w:val="false"/>
        </w:trPr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1310720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0.000000011694154</w:t>
            </w:r>
          </w:p>
        </w:tc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0.000007054047021</w:t>
            </w:r>
          </w:p>
        </w:tc>
      </w:tr>
    </w:tbl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Зеленым цветом выделена ячейка, в которой значение погрешности минимально. Желтым - минимальное значение погрешности для решения, полученного разностной схемой (2).</w:t>
        <w:br/>
        <w:t>Критерием остановки расчетов служили либо резкое увеличение времени работы программы, либо появление машинной погрешности.</w:t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Явно видно, что разностная схема (1) аппроксимирует решение данной краевой задачи точнее, нежели разностная схема (2).</w:t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График погрешностей:</w:t>
      </w:r>
    </w:p>
    <w:p>
      <w:pPr>
        <w:pStyle w:val="ListParagraph"/>
        <w:spacing w:lineRule="auto" w:line="240" w:before="0" w:after="0"/>
        <w:ind w:left="0" w:right="0" w:hanging="0"/>
        <w:jc w:val="both"/>
        <w:rPr/>
      </w:pPr>
      <w:r>
        <w:rPr/>
        <w:drawing>
          <wp:inline distT="0" distB="0" distL="18415" distR="9525">
            <wp:extent cx="5934075" cy="3800475"/>
            <wp:effectExtent l="0" t="0" r="0" b="0"/>
            <wp:docPr id="2" name="Picture" descr="G:\Graf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G:\Graf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По оси абсцисс откладываются значения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. По оси ординат - значения погрешности.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color w:val="00B050"/>
        </w:rPr>
        <w:t xml:space="preserve">Зеленым </w:t>
      </w:r>
      <w:r>
        <w:rPr>
          <w:rFonts w:cs="Times New Roman" w:ascii="Times New Roman" w:hAnsi="Times New Roman"/>
        </w:rPr>
        <w:t>- погрешность при использовании разностной схемы (1)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color w:val="0070C0"/>
        </w:rPr>
        <w:t xml:space="preserve">Синим </w:t>
      </w:r>
      <w:r>
        <w:rPr>
          <w:rFonts w:cs="Times New Roman" w:ascii="Times New Roman" w:hAnsi="Times New Roman"/>
        </w:rPr>
        <w:t>- погрешность при использовании разностной схемы (2)</w:t>
      </w:r>
    </w:p>
    <w:p>
      <w:pPr>
        <w:pStyle w:val="ListParagraph"/>
        <w:spacing w:lineRule="auto" w:line="240" w:before="0" w:after="0"/>
        <w:ind w:left="765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Практический порядок точности разностных схем:</w:t>
      </w:r>
    </w:p>
    <w:tbl>
      <w:tblPr>
        <w:jc w:val="left"/>
        <w:tblInd w:w="-10" w:type="dxa"/>
        <w:tblBorders>
          <w:top w:val="single" w:sz="8" w:space="0" w:color="404040"/>
          <w:left w:val="single" w:sz="8" w:space="0" w:color="404040"/>
          <w:bottom w:val="single" w:sz="8" w:space="0" w:color="404040"/>
          <w:insideH w:val="single" w:sz="8" w:space="0" w:color="404040"/>
          <w:right w:val="single" w:sz="8" w:space="0" w:color="404040"/>
          <w:insideV w:val="single" w:sz="8" w:space="0" w:color="404040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996"/>
        <w:gridCol w:w="2114"/>
        <w:gridCol w:w="2234"/>
        <w:gridCol w:w="1"/>
        <w:gridCol w:w="2167"/>
        <w:gridCol w:w="2059"/>
      </w:tblGrid>
      <w:tr>
        <w:trPr>
          <w:trHeight w:val="443" w:hRule="atLeast"/>
          <w:cantSplit w:val="false"/>
        </w:trPr>
        <w:tc>
          <w:tcPr>
            <w:tcW w:w="996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bCs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lang w:val="en-US"/>
              </w:rPr>
              <w:t>N</w:t>
            </w:r>
          </w:p>
        </w:tc>
        <w:tc>
          <w:tcPr>
            <w:tcW w:w="4349" w:type="dxa"/>
            <w:gridSpan w:val="3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 w:val="false"/>
                <w:bCs/>
              </w:rPr>
            </w:pPr>
            <w:r>
              <w:rPr>
                <w:rFonts w:cs="Times New Roman" w:ascii="Times New Roman" w:hAnsi="Times New Roman"/>
                <w:b w:val="false"/>
                <w:bCs/>
              </w:rPr>
              <w:t xml:space="preserve">(1) </w:t>
            </w:r>
            <w:r>
              <w:rPr>
                <w:rFonts w:cs="Times New Roman" w:ascii="Times New Roman" w:hAnsi="Times New Roman"/>
                <w:b w:val="false"/>
                <w:bCs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acc>
                    <m:accPr>
                      <m:chr m:val="^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w="4226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 w:val="false"/>
                <w:bCs/>
              </w:rPr>
            </w:pPr>
            <w:r>
              <w:rPr>
                <w:rFonts w:cs="Times New Roman" w:ascii="Times New Roman" w:hAnsi="Times New Roman"/>
                <w:b w:val="false"/>
                <w:bCs/>
              </w:rPr>
              <w:t xml:space="preserve">(2) </w:t>
            </w:r>
            <w:r>
              <w:rPr>
                <w:rFonts w:cs="Times New Roman" w:ascii="Times New Roman" w:hAnsi="Times New Roman"/>
                <w:b w:val="false"/>
                <w:bCs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</w:tr>
      <w:tr>
        <w:trPr>
          <w:cantSplit w:val="false"/>
        </w:trPr>
        <w:tc>
          <w:tcPr>
            <w:tcW w:w="996" w:type="dxa"/>
            <w:vMerge w:val="continue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211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223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21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20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</w:tr>
      <w:tr>
        <w:trPr>
          <w:cantSplit w:val="false"/>
        </w:trPr>
        <w:tc>
          <w:tcPr>
            <w:tcW w:w="99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211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2.247109467353638</w:t>
            </w:r>
          </w:p>
        </w:tc>
        <w:tc>
          <w:tcPr>
            <w:tcW w:w="223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0.656193295560246</w:t>
            </w:r>
          </w:p>
        </w:tc>
        <w:tc>
          <w:tcPr>
            <w:tcW w:w="20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cantSplit w:val="false"/>
        </w:trPr>
        <w:tc>
          <w:tcPr>
            <w:tcW w:w="99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320</w:t>
            </w:r>
          </w:p>
        </w:tc>
        <w:tc>
          <w:tcPr>
            <w:tcW w:w="211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2.015682610340833</w:t>
            </w:r>
          </w:p>
        </w:tc>
        <w:tc>
          <w:tcPr>
            <w:tcW w:w="223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2.315701944069670</w:t>
            </w:r>
          </w:p>
        </w:tc>
        <w:tc>
          <w:tcPr>
            <w:tcW w:w="21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0.800756385891648</w:t>
            </w:r>
          </w:p>
        </w:tc>
        <w:tc>
          <w:tcPr>
            <w:tcW w:w="20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0.435175261351472</w:t>
            </w:r>
          </w:p>
        </w:tc>
      </w:tr>
      <w:tr>
        <w:trPr>
          <w:cantSplit w:val="false"/>
        </w:trPr>
        <w:tc>
          <w:tcPr>
            <w:tcW w:w="99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640</w:t>
            </w:r>
          </w:p>
        </w:tc>
        <w:tc>
          <w:tcPr>
            <w:tcW w:w="211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2.014803234336626</w:t>
            </w:r>
          </w:p>
        </w:tc>
        <w:tc>
          <w:tcPr>
            <w:tcW w:w="223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2.015971642374755</w:t>
            </w:r>
          </w:p>
        </w:tc>
        <w:tc>
          <w:tcPr>
            <w:tcW w:w="21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0.870820097852417</w:t>
            </w:r>
          </w:p>
        </w:tc>
        <w:tc>
          <w:tcPr>
            <w:tcW w:w="20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0.711413271246302</w:t>
            </w:r>
          </w:p>
        </w:tc>
      </w:tr>
      <w:tr>
        <w:trPr>
          <w:cantSplit w:val="false"/>
        </w:trPr>
        <w:tc>
          <w:tcPr>
            <w:tcW w:w="99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1280</w:t>
            </w:r>
          </w:p>
        </w:tc>
        <w:tc>
          <w:tcPr>
            <w:tcW w:w="211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2.000941718546310</w:t>
            </w:r>
          </w:p>
        </w:tc>
        <w:tc>
          <w:tcPr>
            <w:tcW w:w="223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2.019390313413811</w:t>
            </w:r>
          </w:p>
        </w:tc>
        <w:tc>
          <w:tcPr>
            <w:tcW w:w="21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0.934591158934969</w:t>
            </w:r>
          </w:p>
        </w:tc>
        <w:tc>
          <w:tcPr>
            <w:tcW w:w="20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0.797441295035379</w:t>
            </w:r>
          </w:p>
        </w:tc>
      </w:tr>
      <w:tr>
        <w:trPr>
          <w:cantSplit w:val="false"/>
        </w:trPr>
        <w:tc>
          <w:tcPr>
            <w:tcW w:w="99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2560</w:t>
            </w:r>
          </w:p>
        </w:tc>
        <w:tc>
          <w:tcPr>
            <w:tcW w:w="211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2.000889495378036</w:t>
            </w:r>
          </w:p>
        </w:tc>
        <w:tc>
          <w:tcPr>
            <w:tcW w:w="223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2.000959111546433</w:t>
            </w:r>
          </w:p>
        </w:tc>
        <w:tc>
          <w:tcPr>
            <w:tcW w:w="21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0.966164225558702</w:t>
            </w:r>
          </w:p>
        </w:tc>
        <w:tc>
          <w:tcPr>
            <w:tcW w:w="20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0.900723824076015</w:t>
            </w:r>
          </w:p>
        </w:tc>
      </w:tr>
      <w:tr>
        <w:trPr>
          <w:cantSplit w:val="false"/>
        </w:trPr>
        <w:tc>
          <w:tcPr>
            <w:tcW w:w="99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5120</w:t>
            </w:r>
          </w:p>
        </w:tc>
        <w:tc>
          <w:tcPr>
            <w:tcW w:w="211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2.000058529358301</w:t>
            </w:r>
          </w:p>
        </w:tc>
        <w:tc>
          <w:tcPr>
            <w:tcW w:w="223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2.001166362749677</w:t>
            </w:r>
          </w:p>
        </w:tc>
        <w:tc>
          <w:tcPr>
            <w:tcW w:w="21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0.982823094073415</w:t>
            </w:r>
          </w:p>
        </w:tc>
        <w:tc>
          <w:tcPr>
            <w:tcW w:w="20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0.948899680508420</w:t>
            </w:r>
          </w:p>
        </w:tc>
      </w:tr>
      <w:tr>
        <w:trPr>
          <w:cantSplit w:val="false"/>
        </w:trPr>
        <w:tc>
          <w:tcPr>
            <w:tcW w:w="99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10240</w:t>
            </w:r>
          </w:p>
        </w:tc>
        <w:tc>
          <w:tcPr>
            <w:tcW w:w="211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2.000057070979692</w:t>
            </w:r>
          </w:p>
        </w:tc>
        <w:tc>
          <w:tcPr>
            <w:tcW w:w="223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2.000059015458537</w:t>
            </w:r>
          </w:p>
        </w:tc>
        <w:tc>
          <w:tcPr>
            <w:tcW w:w="21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0.991246632161932</w:t>
            </w:r>
          </w:p>
        </w:tc>
        <w:tc>
          <w:tcPr>
            <w:tcW w:w="20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0.974246013156325</w:t>
            </w:r>
          </w:p>
        </w:tc>
      </w:tr>
      <w:tr>
        <w:trPr>
          <w:cantSplit w:val="false"/>
        </w:trPr>
        <w:tc>
          <w:tcPr>
            <w:tcW w:w="99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20480</w:t>
            </w:r>
          </w:p>
        </w:tc>
        <w:tc>
          <w:tcPr>
            <w:tcW w:w="211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2.000023161026373</w:t>
            </w:r>
          </w:p>
        </w:tc>
        <w:tc>
          <w:tcPr>
            <w:tcW w:w="223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2.000068373878404</w:t>
            </w:r>
          </w:p>
        </w:tc>
        <w:tc>
          <w:tcPr>
            <w:tcW w:w="21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0.995618834149986</w:t>
            </w:r>
          </w:p>
        </w:tc>
        <w:tc>
          <w:tcPr>
            <w:tcW w:w="20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0.986834341091794</w:t>
            </w:r>
          </w:p>
        </w:tc>
      </w:tr>
      <w:tr>
        <w:trPr>
          <w:cantSplit w:val="false"/>
        </w:trPr>
        <w:tc>
          <w:tcPr>
            <w:tcW w:w="99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40960</w:t>
            </w:r>
          </w:p>
        </w:tc>
        <w:tc>
          <w:tcPr>
            <w:tcW w:w="211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2.000262483402396</w:t>
            </w:r>
          </w:p>
        </w:tc>
        <w:tc>
          <w:tcPr>
            <w:tcW w:w="223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1.999943397429806</w:t>
            </w:r>
          </w:p>
        </w:tc>
        <w:tc>
          <w:tcPr>
            <w:tcW w:w="21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0.997804039177762</w:t>
            </w:r>
          </w:p>
        </w:tc>
        <w:tc>
          <w:tcPr>
            <w:tcW w:w="20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0.993423631513434</w:t>
            </w:r>
          </w:p>
        </w:tc>
      </w:tr>
      <w:tr>
        <w:trPr>
          <w:cantSplit w:val="false"/>
        </w:trPr>
        <w:tc>
          <w:tcPr>
            <w:tcW w:w="99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81920</w:t>
            </w:r>
          </w:p>
        </w:tc>
        <w:tc>
          <w:tcPr>
            <w:tcW w:w="211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2.005242158601666</w:t>
            </w:r>
          </w:p>
        </w:tc>
        <w:tc>
          <w:tcPr>
            <w:tcW w:w="223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1.998606805383972</w:t>
            </w:r>
          </w:p>
        </w:tc>
        <w:tc>
          <w:tcPr>
            <w:tcW w:w="21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0.998899688561324</w:t>
            </w:r>
          </w:p>
        </w:tc>
        <w:tc>
          <w:tcPr>
            <w:tcW w:w="20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0.996705881996904</w:t>
            </w:r>
          </w:p>
        </w:tc>
      </w:tr>
      <w:tr>
        <w:trPr>
          <w:cantSplit w:val="false"/>
        </w:trPr>
        <w:tc>
          <w:tcPr>
            <w:tcW w:w="99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163840</w:t>
            </w:r>
          </w:p>
        </w:tc>
        <w:tc>
          <w:tcPr>
            <w:tcW w:w="211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2.105046626026166</w:t>
            </w:r>
          </w:p>
        </w:tc>
        <w:tc>
          <w:tcPr>
            <w:tcW w:w="223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1.973603384224724</w:t>
            </w:r>
          </w:p>
        </w:tc>
        <w:tc>
          <w:tcPr>
            <w:tcW w:w="21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0.999436914086022</w:t>
            </w:r>
          </w:p>
        </w:tc>
        <w:tc>
          <w:tcPr>
            <w:tcW w:w="20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0.998361843072037</w:t>
            </w:r>
          </w:p>
        </w:tc>
      </w:tr>
      <w:tr>
        <w:trPr>
          <w:cantSplit w:val="false"/>
        </w:trPr>
        <w:tc>
          <w:tcPr>
            <w:tcW w:w="99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327680</w:t>
            </w:r>
          </w:p>
        </w:tc>
        <w:tc>
          <w:tcPr>
            <w:tcW w:w="211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4.179486828062870</w:t>
            </w:r>
          </w:p>
        </w:tc>
        <w:tc>
          <w:tcPr>
            <w:tcW w:w="223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1.805292731505047</w:t>
            </w:r>
          </w:p>
        </w:tc>
        <w:tc>
          <w:tcPr>
            <w:tcW w:w="21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0.999614640663898</w:t>
            </w:r>
          </w:p>
        </w:tc>
        <w:tc>
          <w:tcPr>
            <w:tcW w:w="20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0.999259070610223</w:t>
            </w:r>
          </w:p>
        </w:tc>
      </w:tr>
      <w:tr>
        <w:trPr>
          <w:cantSplit w:val="false"/>
        </w:trPr>
        <w:tc>
          <w:tcPr>
            <w:tcW w:w="99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655360</w:t>
            </w:r>
          </w:p>
        </w:tc>
        <w:tc>
          <w:tcPr>
            <w:tcW w:w="211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223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0.999161255417327</w:t>
            </w:r>
          </w:p>
        </w:tc>
        <w:tc>
          <w:tcPr>
            <w:tcW w:w="20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1.000068410856846</w:t>
            </w:r>
          </w:p>
        </w:tc>
      </w:tr>
      <w:tr>
        <w:trPr>
          <w:cantSplit w:val="false"/>
        </w:trPr>
        <w:tc>
          <w:tcPr>
            <w:tcW w:w="99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1310720</w:t>
            </w:r>
          </w:p>
        </w:tc>
        <w:tc>
          <w:tcPr>
            <w:tcW w:w="211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223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2168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0.993038866744671</w:t>
            </w:r>
          </w:p>
        </w:tc>
        <w:tc>
          <w:tcPr>
            <w:tcW w:w="205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insideH w:val="single" w:sz="8" w:space="0" w:color="404040"/>
              <w:right w:val="single" w:sz="8" w:space="0" w:color="404040"/>
              <w:insideV w:val="single" w:sz="8" w:space="0" w:color="404040"/>
            </w:tcBorders>
            <w:shd w:fill="80808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1.005316907193638</w:t>
            </w:r>
          </w:p>
        </w:tc>
      </w:tr>
    </w:tbl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sub>
                    </m:sSub>
                  </m:sub>
                </m:sSub>
              </m:den>
            </m:f>
          </m:e>
        </m:d>
      </m:oMath>
      <w:r>
        <w:rPr>
          <w:rFonts w:cs="Times New Roman" w:ascii="Times New Roman" w:hAnsi="Times New Roman"/>
          <w:lang w:val="en-US"/>
        </w:rPr>
        <w:tab/>
        <w:tab/>
      </w:r>
      <w:r>
        <w:rPr>
          <w:rFonts w:cs="Times New Roman" w:ascii="Times New Roman" w:hAnsi="Times New Roman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sub>
                    </m:sSub>
                  </m:sub>
                </m:sSub>
              </m:den>
            </m:f>
          </m:e>
        </m:d>
      </m:oMath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По таблице видно, что практический порядок точности сходиться к теоретическому.</w:t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</w:rPr>
        <w:t xml:space="preserve">3) </w:t>
      </w:r>
      <w:r>
        <w:rPr>
          <w:rFonts w:cs="Times New Roman" w:ascii="Times New Roman" w:hAnsi="Times New Roman"/>
        </w:rPr>
        <w:t>Итоги сравнения данных разностных схем.</w:t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Из всего представленного выше видно, что для данной задачи лучше подходить разностная аппроксимация (1). На одинаковых сетках она дает более меньшую погрешность, нежели разностная схема (2). Быстрее сходиться.</w:t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Например, чтобы получить погрешность, не превышающую 1%, для разностной схемы (1) надо взять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=160, вместо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=1280, необходимого для получения того же результата схемой (2).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pageBreakBefore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</w:rPr>
        <w:t xml:space="preserve">б) </w:t>
      </w:r>
      <w:r>
        <w:rPr>
          <w:rFonts w:cs="Times New Roman" w:ascii="Times New Roman" w:hAnsi="Times New Roman"/>
        </w:rPr>
        <w:t>Методом коллокации.</w:t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Полагаем, что решение данной краевой задачи приближается некоторой функцией</w:t>
      </w:r>
    </w:p>
    <w:p>
      <w:pPr>
        <w:pStyle w:val="ListParagraph"/>
        <w:spacing w:lineRule="auto" w:line="240" w:before="0" w:after="0"/>
        <w:ind w:left="0" w:right="0" w:hanging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φ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nary>
      </m:oMath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где </w:t>
      </w:r>
      <w:r>
        <w:rPr>
          <w:rFonts w:cs="Times New Roman"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cs="Times New Roman" w:ascii="Times New Roman" w:hAnsi="Times New Roman"/>
        </w:rPr>
        <w:t xml:space="preserve"> - неопределенные коэффициенты, </w:t>
      </w:r>
      <w:r>
        <w:rPr>
          <w:rFonts w:cs="Times New Roman"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</w:rPr>
        <w:t xml:space="preserve"> - базисные функции, причем </w:t>
      </w:r>
      <w:r>
        <w:rPr>
          <w:rFonts w:cs="Times New Roman"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</w:rPr>
        <w:t xml:space="preserve"> удовлетворяет краевым условиям рассматриваемой задачи, а остальные </w:t>
      </w:r>
      <w:r>
        <w:rPr>
          <w:rFonts w:cs="Times New Roman"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</w:rPr>
        <w:t xml:space="preserve"> - однородным краевым условиям.</w:t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Значения коэффициентов </w:t>
      </w:r>
      <w:r>
        <w:rPr>
          <w:rFonts w:cs="Times New Roman"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cs="Times New Roman" w:ascii="Times New Roman" w:hAnsi="Times New Roman"/>
        </w:rPr>
        <w:t xml:space="preserve"> вычисляются из условия равенства нулю невязки</w:t>
      </w:r>
    </w:p>
    <w:p>
      <w:pPr>
        <w:pStyle w:val="ListParagraph"/>
        <w:spacing w:lineRule="auto" w:line="240" w:before="0" w:after="0"/>
        <w:ind w:left="0" w:right="0"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</m:t>
        </m:r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в произвольных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 точках </w:t>
      </w:r>
      <w:r>
        <w:rPr>
          <w:rFonts w:cs="Times New Roman"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cs="Times New Roman" w:ascii="Times New Roman" w:hAnsi="Times New Roman"/>
        </w:rPr>
        <w:t xml:space="preserve"> (</w:t>
      </w:r>
      <w:r>
        <w:rPr>
          <w:rFonts w:cs="Times New Roman" w:ascii="Times New Roman" w:hAnsi="Times New Roman"/>
          <w:lang w:val="en-US"/>
        </w:rPr>
        <w:t>k</w:t>
      </w:r>
      <w:r>
        <w:rPr>
          <w:rFonts w:cs="Times New Roman" w:ascii="Times New Roman" w:hAnsi="Times New Roman"/>
        </w:rPr>
        <w:t xml:space="preserve"> = 1,2,...,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), лежащих строго внутри расчетного отрезка.</w:t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</w:rPr>
        <w:t>4)</w:t>
      </w:r>
      <w:r>
        <w:rPr>
          <w:rFonts w:cs="Times New Roman" w:ascii="Times New Roman" w:hAnsi="Times New Roman"/>
        </w:rPr>
        <w:t xml:space="preserve"> Работа с методом коллокаций.</w:t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В качестве базисных функций были выбраны: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kπx</m:t>
            </m:r>
          </m:e>
        </m:d>
      </m:oMath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Легко увидеть, что они удовлетворяют всем условиям.</w:t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На графике ниже наглядно представлено как полученное приближенное решение сходиться к точному.</w:t>
      </w:r>
      <w:r>
        <w:rPr>
          <w:rFonts w:cs="Times New Roman" w:ascii="Times New Roman" w:hAnsi="Times New Roman"/>
        </w:rPr>
        <w:drawing>
          <wp:inline distT="0" distB="0" distL="18415" distR="9525">
            <wp:extent cx="5934075" cy="3533775"/>
            <wp:effectExtent l="0" t="0" r="0" b="0"/>
            <wp:docPr id="3" name="Picture" descr="G:\3.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G:\3.2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Черным - точное решение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color w:val="00B050"/>
        </w:rPr>
        <w:t xml:space="preserve">Зеленым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n=2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color w:val="0070C0"/>
        </w:rPr>
        <w:t xml:space="preserve">Синим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n=4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color w:val="FF0000"/>
        </w:rPr>
        <w:t xml:space="preserve">Красным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=</w:t>
      </w:r>
      <w:r>
        <w:rPr>
          <w:rFonts w:cs="Times New Roman" w:ascii="Times New Roman" w:hAnsi="Times New Roman"/>
          <w:lang w:val="en-US"/>
        </w:rPr>
        <w:t>8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color w:val="FF66FF"/>
        </w:rPr>
        <w:t xml:space="preserve">Розовым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n=16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color w:val="00B0F0"/>
        </w:rPr>
        <w:t xml:space="preserve">Голубым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n=32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shd w:fill="FFFF00" w:val="clear"/>
        </w:rPr>
        <w:t>Желтым</w:t>
      </w:r>
      <w:r>
        <w:rPr>
          <w:rFonts w:cs="Times New Roman" w:ascii="Times New Roman" w:hAnsi="Times New Roman"/>
        </w:rPr>
        <w:t xml:space="preserve"> - </w:t>
      </w:r>
      <w:r>
        <w:rPr>
          <w:rFonts w:cs="Times New Roman" w:ascii="Times New Roman" w:hAnsi="Times New Roman"/>
          <w:lang w:val="en-US"/>
        </w:rPr>
        <w:t>n=64</w:t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На графике видно, что полученное решение сходится к точному. Но изначально имеет достаточно большую погрешность.</w:t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В таблице ниже приведены значения глобальной погрешности для разных значений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01"/>
        <w:gridCol w:w="4251"/>
      </w:tblGrid>
      <w:tr>
        <w:trPr>
          <w:trHeight w:val="341" w:hRule="atLeast"/>
          <w:cantSplit w:val="false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lang w:val="en-US"/>
              </w:rPr>
            </w:pPr>
            <w:r>
              <w:rPr>
                <w:rFonts w:cs="Times New Roman" w:ascii="Times New Roman" w:hAnsi="Times New Roman"/>
                <w:b/>
                <w:lang w:val="en-US"/>
              </w:rPr>
              <w:t>n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Погрешность</w:t>
            </w:r>
          </w:p>
        </w:tc>
      </w:tr>
      <w:tr>
        <w:trPr>
          <w:trHeight w:val="267" w:hRule="atLeast"/>
          <w:cantSplit w:val="false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3.470241896949238</w:t>
            </w:r>
          </w:p>
        </w:tc>
      </w:tr>
      <w:tr>
        <w:trPr>
          <w:trHeight w:val="273" w:hRule="atLeast"/>
          <w:cantSplit w:val="false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2.479431607554436</w:t>
            </w:r>
          </w:p>
        </w:tc>
      </w:tr>
      <w:tr>
        <w:trPr>
          <w:trHeight w:val="280" w:hRule="atLeast"/>
          <w:cantSplit w:val="false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1.542810775047693</w:t>
            </w:r>
          </w:p>
        </w:tc>
      </w:tr>
      <w:tr>
        <w:trPr>
          <w:cantSplit w:val="false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0.873996365332639</w:t>
            </w:r>
          </w:p>
        </w:tc>
      </w:tr>
      <w:tr>
        <w:trPr>
          <w:cantSplit w:val="false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0.549161986195015</w:t>
            </w:r>
          </w:p>
        </w:tc>
      </w:tr>
      <w:tr>
        <w:trPr>
          <w:trHeight w:val="203" w:hRule="atLeast"/>
          <w:cantSplit w:val="false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64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0.677736131353927</w:t>
            </w:r>
          </w:p>
        </w:tc>
      </w:tr>
    </w:tbl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Видно, что погрешность сначала убывает, а потом начинает возрастать. Что говорит о возможной расходимости метода.</w:t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  <w:b w:val="false"/>
          <w:bCs w:val="false"/>
          <w:lang w:val="ru-RU"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5)  </w:t>
      </w:r>
      <w:r>
        <w:rPr>
          <w:rFonts w:cs="Times New Roman" w:ascii="Times New Roman" w:hAnsi="Times New Roman"/>
          <w:b w:val="false"/>
          <w:bCs w:val="false"/>
          <w:lang w:val="ru-RU"/>
        </w:rPr>
        <w:t>Попробуем подобрать более подходящие базисные функции.</w:t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  <w:b w:val="false"/>
          <w:bCs w:val="false"/>
          <w:lang w:val="en-US"/>
        </w:rPr>
      </w:pPr>
      <w:r>
        <w:rPr>
          <w:rFonts w:cs="Times New Roman" w:ascii="Times New Roman" w:hAnsi="Times New Roman"/>
          <w:b w:val="false"/>
          <w:bCs w:val="false"/>
          <w:lang w:val="en-US"/>
        </w:rPr>
        <w:t>В качестве базисных функций были выбраны: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kx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den>
        </m:f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Легко увидеть, что они удовлетворяют всем условиям.</w:t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На графике ниже наглядно представлено как полученное приближенное решение сходиться к точному.</w:t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24765</wp:posOffset>
            </wp:positionH>
            <wp:positionV relativeFrom="paragraph">
              <wp:posOffset>57150</wp:posOffset>
            </wp:positionV>
            <wp:extent cx="5940425" cy="32956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Черным - точное решение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color w:val="00B050"/>
        </w:rPr>
        <w:t xml:space="preserve">Зеленым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n=2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color w:val="0070C0"/>
        </w:rPr>
        <w:t xml:space="preserve">Синим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n=4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color w:val="FF0000"/>
        </w:rPr>
        <w:t xml:space="preserve">Красным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=</w:t>
      </w:r>
      <w:r>
        <w:rPr>
          <w:rFonts w:cs="Times New Roman" w:ascii="Times New Roman" w:hAnsi="Times New Roman"/>
          <w:lang w:val="en-US"/>
        </w:rPr>
        <w:t>8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color w:val="FF66FF"/>
        </w:rPr>
        <w:t xml:space="preserve">Розовым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n=16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color w:val="00B0F0"/>
        </w:rPr>
        <w:t xml:space="preserve">Голубым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n=32</w:t>
      </w:r>
    </w:p>
    <w:p>
      <w:pPr>
        <w:pStyle w:val="ListParagraph"/>
        <w:spacing w:lineRule="auto" w:line="240" w:before="0" w:after="0"/>
        <w:ind w:left="720" w:right="0" w:hanging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  <w:lang w:val="ru-RU"/>
        </w:rPr>
      </w:pPr>
      <w:r>
        <w:rPr>
          <w:rFonts w:cs="Times New Roman" w:ascii="Times New Roman" w:hAnsi="Times New Roman"/>
        </w:rPr>
        <w:t xml:space="preserve">На графике видно, что полученное решение сходится к точному </w:t>
      </w:r>
      <w:r>
        <w:rPr>
          <w:rFonts w:cs="Times New Roman" w:ascii="Times New Roman" w:hAnsi="Times New Roman"/>
          <w:lang w:val="ru-RU"/>
        </w:rPr>
        <w:t>гораздо быстрее, чем с предыдущим набором базисных полиномов.</w:t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В таблице ниже приведены значения глобальной погрешности для разных значений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01"/>
        <w:gridCol w:w="4251"/>
      </w:tblGrid>
      <w:tr>
        <w:trPr>
          <w:trHeight w:val="341" w:hRule="atLeast"/>
          <w:cantSplit w:val="false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lang w:val="en-US"/>
              </w:rPr>
            </w:pPr>
            <w:r>
              <w:rPr>
                <w:rFonts w:cs="Times New Roman" w:ascii="Times New Roman" w:hAnsi="Times New Roman"/>
                <w:b/>
                <w:lang w:val="en-US"/>
              </w:rPr>
              <w:t>n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Погрешность</w:t>
            </w:r>
          </w:p>
        </w:tc>
      </w:tr>
      <w:tr>
        <w:trPr>
          <w:trHeight w:val="267" w:hRule="atLeast"/>
          <w:cantSplit w:val="false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0.780183333308511</w:t>
            </w:r>
          </w:p>
        </w:tc>
      </w:tr>
      <w:tr>
        <w:trPr>
          <w:trHeight w:val="273" w:hRule="atLeast"/>
          <w:cantSplit w:val="false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0.612305920837262</w:t>
            </w:r>
          </w:p>
        </w:tc>
      </w:tr>
      <w:tr>
        <w:trPr>
          <w:trHeight w:val="280" w:hRule="atLeast"/>
          <w:cantSplit w:val="false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0.375674147826081</w:t>
            </w:r>
          </w:p>
        </w:tc>
      </w:tr>
      <w:tr>
        <w:trPr>
          <w:cantSplit w:val="false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0.206954357865683</w:t>
            </w:r>
          </w:p>
        </w:tc>
      </w:tr>
      <w:tr>
        <w:trPr>
          <w:cantSplit w:val="false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0.013189459841882</w:t>
            </w:r>
          </w:p>
        </w:tc>
      </w:tr>
      <w:tr>
        <w:trPr>
          <w:trHeight w:val="203" w:hRule="atLeast"/>
          <w:cantSplit w:val="false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64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0.000015617585617</w:t>
            </w:r>
          </w:p>
        </w:tc>
      </w:tr>
      <w:tr>
        <w:trPr>
          <w:trHeight w:val="203" w:hRule="atLeast"/>
          <w:cantSplit w:val="false"/>
        </w:trPr>
        <w:tc>
          <w:tcPr>
            <w:tcW w:w="11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128</w:t>
            </w:r>
          </w:p>
        </w:tc>
        <w:tc>
          <w:tcPr>
            <w:tcW w:w="42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0.000000000000044</w:t>
            </w:r>
          </w:p>
        </w:tc>
      </w:tr>
      <w:tr>
        <w:trPr>
          <w:trHeight w:val="203" w:hRule="atLeast"/>
          <w:cantSplit w:val="false"/>
        </w:trPr>
        <w:tc>
          <w:tcPr>
            <w:tcW w:w="11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256</w:t>
            </w:r>
          </w:p>
        </w:tc>
        <w:tc>
          <w:tcPr>
            <w:tcW w:w="42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0.000000000000167</w:t>
            </w:r>
          </w:p>
        </w:tc>
      </w:tr>
      <w:tr>
        <w:trPr>
          <w:trHeight w:val="203" w:hRule="atLeast"/>
          <w:cantSplit w:val="false"/>
        </w:trPr>
        <w:tc>
          <w:tcPr>
            <w:tcW w:w="11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EECE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512</w:t>
            </w:r>
          </w:p>
        </w:tc>
        <w:tc>
          <w:tcPr>
            <w:tcW w:w="42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0.000000000000006</w:t>
            </w:r>
          </w:p>
        </w:tc>
      </w:tr>
    </w:tbl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Видно, что погрешность сначала убывает так же гораздо быстрее, чем с предыдущим набором.</w:t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  <w:lang w:val="en-US"/>
        </w:rPr>
        <w:t>6</w:t>
      </w:r>
      <w:r>
        <w:rPr>
          <w:rFonts w:cs="Times New Roman" w:ascii="Times New Roman" w:hAnsi="Times New Roman"/>
          <w:b/>
        </w:rPr>
        <w:t>)</w:t>
      </w:r>
      <w:r>
        <w:rPr>
          <w:rFonts w:cs="Times New Roman" w:ascii="Times New Roman" w:hAnsi="Times New Roman"/>
        </w:rPr>
        <w:t xml:space="preserve"> Заключение по методу коллокаций.</w:t>
      </w:r>
    </w:p>
    <w:p>
      <w:pPr>
        <w:pStyle w:val="ListParagraph"/>
        <w:spacing w:lineRule="auto" w:line="240" w:before="0" w:after="0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Метод коллокаций хорошо использовать при верно подобранных базисных функциях. Он может давать быструю сходимость и высокий порядок точности, но, если базисные функции подобрать не получилось, то использовать этот метод не имеет смысла. Что и было продемонстрировано 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" w:cs=""/>
        <w:sz w:val="22"/>
        <w:szCs w:val="22"/>
        <w:lang w:val="ru-RU" w:eastAsia="ru-RU" w:bidi="ar-SA"/>
      </w:rPr>
    </w:rPrDefault>
    <w:pPrDefault>
      <w:pPr/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e4ae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PlaceholderText">
    <w:name w:val="Placeholder Text"/>
    <w:uiPriority w:val="99"/>
    <w:qFormat/>
    <w:semiHidden/>
    <w:rsid w:val="00717702"/>
    <w:basedOn w:val="DefaultParagraphFont"/>
    <w:rPr>
      <w:color w:val="808080"/>
    </w:rPr>
  </w:style>
  <w:style w:type="character" w:styleId="Style14" w:customStyle="1">
    <w:name w:val="Текст выноски Знак"/>
    <w:uiPriority w:val="99"/>
    <w:qFormat/>
    <w:semiHidden/>
    <w:link w:val="a4"/>
    <w:rsid w:val="00717702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5">
    <w:name w:val="Заголовок"/>
    <w:qFormat/>
    <w:basedOn w:val="Normal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qFormat/>
    <w:basedOn w:val="Normal"/>
    <w:pPr>
      <w:suppressLineNumbers/>
    </w:pPr>
    <w:rPr>
      <w:rFonts w:cs="Mangal"/>
    </w:rPr>
  </w:style>
  <w:style w:type="paragraph" w:styleId="BalloonText">
    <w:name w:val="Balloon Text"/>
    <w:uiPriority w:val="99"/>
    <w:qFormat/>
    <w:semiHidden/>
    <w:unhideWhenUsed/>
    <w:link w:val="a5"/>
    <w:rsid w:val="0071770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d7276d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3412d5"/>
    <w:pPr>
      <w:spacing w:lineRule="auto" w:after="0" w:line="24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Grid 1"/>
    <w:basedOn w:val="a1"/>
    <w:uiPriority w:val="67"/>
    <w:rsid w:val="00db2289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text1" w:color="404040" w:themeTint="bf" w:val="single"/>
        <w:left w:space="0" w:sz="8" w:themeColor="text1" w:color="404040" w:themeTint="bf" w:val="single"/>
        <w:bottom w:space="0" w:sz="8" w:themeColor="text1" w:color="404040" w:themeTint="bf" w:val="single"/>
        <w:right w:space="0" w:sz="8" w:themeColor="text1" w:color="404040" w:themeTint="bf" w:val="single"/>
        <w:insideH w:space="0" w:sz="8" w:themeColor="text1" w:color="404040" w:themeTint="bf" w:val="single"/>
        <w:insideV w:space="0" w:sz="8" w:themeColor="text1" w:color="404040" w:themeTint="b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fill="C0C0C0" w:themeFill="text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fill="808080" w:themeFill="text1" w:color="auto" w:val="clear"/>
      </w:tcPr>
    </w:tblStylePr>
    <w:tblStylePr w:type="band1Horz">
      <w:tblPr/>
      <w:tcPr>
        <w:shd w:themeFillTint="7f" w:fill="808080" w:themeFill="text1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Application>LibreOffice/5.0.6.3$Windows_X86_64 LibreOffice_project/490fc03b25318460cfc54456516ea2519c11d1aa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2016-12-19T18:56:00Z</dcterms:created>
  <dc:creator>Юу</dc:creator>
  <dc:language>ru-RU</dc:language>
  <dcterms:modified xsi:type="dcterms:W3CDTF">2016-12-21T15:26:31Z</dcterms:modified>
  <cp:revision>6</cp:revision>
</cp:coreProperties>
</file>