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D9C16">
      <w:pPr>
        <w:spacing w:before="1200" w:after="400"/>
        <w:jc w:val="center"/>
      </w:pPr>
      <w:r>
        <w:rPr>
          <w:sz w:val="28"/>
          <w:szCs w:val="28"/>
        </w:rPr>
        <w:t>Sistemi baza podataka</w:t>
      </w:r>
    </w:p>
    <w:p w14:paraId="15D7E949">
      <w:pPr>
        <w:spacing w:after="400"/>
        <w:jc w:val="center"/>
      </w:pPr>
      <w:r>
        <w:rPr>
          <w:sz w:val="32"/>
          <w:szCs w:val="32"/>
        </w:rPr>
        <w:t xml:space="preserve">Projekat II — Izmene u </w:t>
      </w:r>
      <w:r>
        <w:rPr>
          <w:rFonts w:hint="default"/>
          <w:sz w:val="32"/>
          <w:szCs w:val="32"/>
          <w:lang w:val="en-US"/>
        </w:rPr>
        <w:t>s</w:t>
      </w:r>
      <w:r>
        <w:rPr>
          <w:sz w:val="32"/>
          <w:szCs w:val="32"/>
        </w:rPr>
        <w:t>emi baze podataka</w:t>
      </w:r>
    </w:p>
    <w:p w14:paraId="340A3290">
      <w:pPr>
        <w:spacing w:after="800"/>
        <w:jc w:val="center"/>
      </w:pPr>
      <w:r>
        <w:rPr>
          <w:sz w:val="26"/>
          <w:szCs w:val="26"/>
        </w:rPr>
        <w:t>Baza podataka: Pametni Parking</w:t>
      </w:r>
    </w:p>
    <w:p w14:paraId="5F12FA45">
      <w:pPr>
        <w:spacing w:after="160"/>
      </w:pPr>
      <w:r>
        <w:t>U odnosu na bazu koju smo predali za I doma</w:t>
      </w:r>
      <w:r>
        <w:rPr>
          <w:rFonts w:hint="default"/>
          <w:lang w:val="en-US"/>
        </w:rPr>
        <w:t>c</w:t>
      </w:r>
      <w:r>
        <w:t>i, struktura je ostala ista — iste tabele, iste kolone, isti tipovi podataka, isti klju</w:t>
      </w:r>
      <w:r>
        <w:rPr>
          <w:rFonts w:hint="default"/>
          <w:lang w:val="en-US"/>
        </w:rPr>
        <w:t>c</w:t>
      </w:r>
      <w:r>
        <w:t>evi i ograni</w:t>
      </w:r>
      <w:r>
        <w:rPr>
          <w:rFonts w:hint="default"/>
          <w:lang w:val="en-US"/>
        </w:rPr>
        <w:t>c</w:t>
      </w:r>
      <w:r>
        <w:t>enja. Jedina stvar koju smo morali da promenimo je na</w:t>
      </w:r>
      <w:r>
        <w:rPr>
          <w:rFonts w:hint="default"/>
          <w:lang w:val="en-US"/>
        </w:rPr>
        <w:t>c</w:t>
      </w:r>
      <w:r>
        <w:t>in na koji se generi</w:t>
      </w:r>
      <w:r>
        <w:rPr>
          <w:rFonts w:hint="default"/>
          <w:lang w:val="en-US"/>
        </w:rPr>
        <w:t>s</w:t>
      </w:r>
      <w:r>
        <w:t>u vrednosti za ID kolone</w:t>
      </w:r>
      <w:r>
        <w:rPr>
          <w:rFonts w:hint="default"/>
          <w:lang w:val="en-US"/>
        </w:rPr>
        <w:t>.</w:t>
      </w:r>
    </w:p>
    <w:p w14:paraId="3EFF0506">
      <w:pPr>
        <w:spacing w:after="160"/>
      </w:pPr>
      <w:r>
        <w:t>U bazi koju smo napravili za I doma</w:t>
      </w:r>
      <w:r>
        <w:rPr>
          <w:rFonts w:hint="default"/>
          <w:lang w:val="en-US"/>
        </w:rPr>
        <w:t>c</w:t>
      </w:r>
      <w:r>
        <w:t xml:space="preserve">i, ID kolone smo definisali kao Oracle IDENTITY kolone, </w:t>
      </w:r>
      <w:r>
        <w:rPr>
          <w:rFonts w:hint="default"/>
          <w:lang w:val="en-US"/>
        </w:rPr>
        <w:t>s</w:t>
      </w:r>
      <w:r>
        <w:t>to zna</w:t>
      </w:r>
      <w:r>
        <w:rPr>
          <w:rFonts w:hint="default"/>
          <w:lang w:val="en-US"/>
        </w:rPr>
        <w:t>c</w:t>
      </w:r>
      <w:r>
        <w:t>i da baza sama automatski generi</w:t>
      </w:r>
      <w:r>
        <w:rPr>
          <w:rFonts w:hint="default"/>
          <w:lang w:val="en-US"/>
        </w:rPr>
        <w:t>s</w:t>
      </w:r>
      <w:r>
        <w:t>e slede</w:t>
      </w:r>
      <w:r>
        <w:rPr>
          <w:rFonts w:hint="default"/>
          <w:lang w:val="en-US"/>
        </w:rPr>
        <w:t>ci</w:t>
      </w:r>
      <w:r>
        <w:t xml:space="preserve"> broj:</w:t>
      </w:r>
    </w:p>
    <w:p w14:paraId="59343D0E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ID NUMBER GENERATED ALWAYS AS IDENTITY</w:t>
      </w:r>
    </w:p>
    <w:p w14:paraId="60792F99">
      <w:pPr>
        <w:spacing w:after="200"/>
      </w:pPr>
    </w:p>
    <w:p w14:paraId="0C8A9745">
      <w:pPr>
        <w:spacing w:after="160"/>
      </w:pPr>
      <w:r>
        <w:t>Kada smo povezali bazu sa NHibernate-om za potrebe II doma</w:t>
      </w:r>
      <w:r>
        <w:rPr>
          <w:rFonts w:hint="default"/>
          <w:lang w:val="en-US"/>
        </w:rPr>
        <w:t>c</w:t>
      </w:r>
      <w:r>
        <w:t>eg, ispostavilo se da NHibernate ne radi dobro sa IDENTITY kolonama na ovom Oracle-u. Kad bismo pokušali da dodamo novi red, dobijali smo gre</w:t>
      </w:r>
      <w:r>
        <w:rPr>
          <w:rFonts w:hint="default"/>
          <w:lang w:val="en-US"/>
        </w:rPr>
        <w:t>s</w:t>
      </w:r>
      <w:r>
        <w:t xml:space="preserve">ku ORA-32795 ("cannot insert into a generated always identity column"). Razlog je taj što NHibernate sam </w:t>
      </w:r>
      <w:r>
        <w:rPr>
          <w:rFonts w:hint="default"/>
          <w:lang w:val="en-US"/>
        </w:rPr>
        <w:t>z</w:t>
      </w:r>
      <w:r>
        <w:t xml:space="preserve">eli da odredi koji </w:t>
      </w:r>
      <w:r>
        <w:rPr>
          <w:rFonts w:hint="default"/>
          <w:lang w:val="en-US"/>
        </w:rPr>
        <w:t>c</w:t>
      </w:r>
      <w:r>
        <w:t xml:space="preserve">e ID koristiti pre nego </w:t>
      </w:r>
      <w:r>
        <w:rPr>
          <w:rFonts w:hint="default"/>
          <w:lang w:val="en-US"/>
        </w:rPr>
        <w:t>s</w:t>
      </w:r>
      <w:r>
        <w:t>to po</w:t>
      </w:r>
      <w:r>
        <w:rPr>
          <w:rFonts w:hint="default"/>
          <w:lang w:val="en-US"/>
        </w:rPr>
        <w:t>s</w:t>
      </w:r>
      <w:r>
        <w:t>alje INSERT, a IDENTITY kolona to ne dozvoljava — ona insistira da sama dodeli vrednost.</w:t>
      </w:r>
    </w:p>
    <w:p w14:paraId="4939F675">
      <w:pPr>
        <w:spacing w:after="160"/>
      </w:pPr>
      <w:r>
        <w:t>Zato smo morali da uklonimo IDENTITY sa svih ID kolona:</w:t>
      </w:r>
    </w:p>
    <w:p w14:paraId="491A5791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ALTER TABLE &lt;naziv_tabele&gt; MODIFY ID DROP IDENTITY;</w:t>
      </w:r>
    </w:p>
    <w:p w14:paraId="255058D2">
      <w:pPr>
        <w:spacing w:after="200"/>
      </w:pPr>
    </w:p>
    <w:p w14:paraId="5DDE8C1F">
      <w:pPr>
        <w:spacing w:after="160"/>
      </w:pPr>
      <w:r>
        <w:t>i umesto toga napravili jednu zajedni</w:t>
      </w:r>
      <w:r>
        <w:rPr>
          <w:rFonts w:hint="default"/>
          <w:lang w:val="en-US"/>
        </w:rPr>
        <w:t>c</w:t>
      </w:r>
      <w:r>
        <w:t>ku sekvencu, iz koje NHibernate sam uzme sledeći broj pre nego što upi</w:t>
      </w:r>
      <w:r>
        <w:rPr>
          <w:rFonts w:hint="default"/>
          <w:lang w:val="en-US"/>
        </w:rPr>
        <w:t>c</w:t>
      </w:r>
      <w:r>
        <w:t>e novi red:</w:t>
      </w:r>
    </w:p>
    <w:p w14:paraId="27540007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CREATE SEQUENCE HIBERNATE_SEQUENCE START WITH 1 INCREMENT BY 1 NOCACHE;</w:t>
      </w:r>
    </w:p>
    <w:p w14:paraId="195524B8">
      <w:pPr>
        <w:spacing w:after="200"/>
      </w:pPr>
    </w:p>
    <w:p w14:paraId="1B28E77E">
      <w:pPr>
        <w:spacing w:after="160"/>
      </w:pPr>
      <w:r>
        <w:t>Ovo smo uradili za sve tabele koje imaju generisani numeri</w:t>
      </w:r>
      <w:r>
        <w:rPr>
          <w:rFonts w:hint="default"/>
          <w:lang w:val="en-US"/>
        </w:rPr>
        <w:t>c</w:t>
      </w:r>
      <w:r>
        <w:t>ki ID, osim za:</w:t>
      </w:r>
    </w:p>
    <w:p w14:paraId="5636894E">
      <w:pPr>
        <w:spacing w:after="100"/>
      </w:pPr>
      <w:r>
        <w:t>• VOZILO — tu je primarni klju</w:t>
      </w:r>
      <w:r>
        <w:rPr>
          <w:rFonts w:hint="default"/>
          <w:lang w:val="en-US"/>
        </w:rPr>
        <w:t>c</w:t>
      </w:r>
      <w:r>
        <w:t xml:space="preserve"> registarska oznaka, nju unosi korisnik, baza je ne generi</w:t>
      </w:r>
      <w:r>
        <w:rPr>
          <w:rFonts w:hint="default"/>
          <w:lang w:val="en-US"/>
        </w:rPr>
        <w:t>s</w:t>
      </w:r>
      <w:r>
        <w:t xml:space="preserve">e, pa ovde nema </w:t>
      </w:r>
      <w:r>
        <w:rPr>
          <w:rFonts w:hint="default"/>
          <w:lang w:val="en-US"/>
        </w:rPr>
        <w:t>s</w:t>
      </w:r>
      <w:r>
        <w:t>ta da se menja.</w:t>
      </w:r>
    </w:p>
    <w:p w14:paraId="7FD5D11E">
      <w:pPr>
        <w:spacing w:after="200"/>
      </w:pPr>
      <w:r>
        <w:t>• MESTO_OSOBE_SA_INVALIDITETOM, MESTO_SA_PUNJACEM_ZA_EV, VIDEO_SENZOR, FIZICKO_LICE, PRAVNO_LICE — kod ovih tabela ID nije ne</w:t>
      </w:r>
      <w:r>
        <w:rPr>
          <w:rFonts w:hint="default"/>
          <w:lang w:val="en-US"/>
        </w:rPr>
        <w:t>s</w:t>
      </w:r>
      <w:r>
        <w:t xml:space="preserve">to </w:t>
      </w:r>
      <w:r>
        <w:rPr>
          <w:rFonts w:hint="default"/>
          <w:lang w:val="en-US"/>
        </w:rPr>
        <w:t>s</w:t>
      </w:r>
      <w:r>
        <w:t>to se generi</w:t>
      </w:r>
      <w:r>
        <w:rPr>
          <w:rFonts w:hint="default"/>
          <w:lang w:val="en-US"/>
        </w:rPr>
        <w:t>s</w:t>
      </w:r>
      <w:r>
        <w:t>e, nego se preuzima od povezane "glavne" tabele (npr. FIZICKO_LICE koristi isti ID kao odgovaraju</w:t>
      </w:r>
      <w:r>
        <w:rPr>
          <w:rFonts w:hint="default"/>
          <w:lang w:val="en-US"/>
        </w:rPr>
        <w:t>ci</w:t>
      </w:r>
      <w:r>
        <w:t xml:space="preserve"> red u KORISNIK), pa ni tu ni</w:t>
      </w:r>
      <w:r>
        <w:rPr>
          <w:rFonts w:hint="default"/>
          <w:lang w:val="en-US"/>
        </w:rPr>
        <w:t>s</w:t>
      </w:r>
      <w:r>
        <w:t>ta nismo menjali.</w:t>
      </w:r>
    </w:p>
    <w:p w14:paraId="3DACFCA8">
      <w:pPr>
        <w:spacing w:after="160"/>
      </w:pPr>
      <w:r>
        <w:t>Ova promena ne menja nikakve podatke niti rezultate upita — samo menja to ko dodeljuje broj (ID) kada se doda novi red: pre je to radila baza sama, sada to radi NHibernate preko sekvence.</w:t>
      </w:r>
    </w:p>
    <w:p w14:paraId="3F0A66A9">
      <w:pPr>
        <w:spacing w:after="16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947E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357</Words>
  <Characters>1820</Characters>
  <TotalTime>2</TotalTime>
  <ScaleCrop>false</ScaleCrop>
  <LinksUpToDate>false</LinksUpToDate>
  <CharactersWithSpaces>2159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2026-09-02T12:09:00Z</dcterms:created>
  <dc:creator>Un-named</dc:creator>
  <cp:lastModifiedBy>WPS_1782743861</cp:lastModifiedBy>
  <dcterms:modified xsi:type="dcterms:W3CDTF">2026-09-02T12:13:36Z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eyJoZGlkIjoiODE4MjRiZTVjM2NjYTZkYTQyMjQ4MTg2MWVkNTkwNzUiLCJ1c2VySWQiOiI4MTA4OTAxMzM5ODcyIn0=</vt:lpwstr>
  </property>
  <property fmtid="{D5CDD505-2E9C-101B-9397-08002B2CF9AE}" pid="3" name="KSOProductBuildVer">
    <vt:lpwstr>1033-12.1.0.28032</vt:lpwstr>
  </property>
  <property fmtid="{D5CDD505-2E9C-101B-9397-08002B2CF9AE}" pid="4" name="ICV">
    <vt:lpwstr>FFB69C0329544873BA014F29072A9A1E_12</vt:lpwstr>
  </property>
</Properties>
</file>