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HMC</w:t>
      </w:r>
    </w:p>
    <w:p>
      <w:pPr>
        <w:rPr>
          <w:rFonts w:hint="eastAsia"/>
          <w:lang w:val="en-US" w:eastAsia="zh-CN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 xml:space="preserve">Hamiltonian 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Hamiltonian function: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In motion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H=势能+动能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H(x,m)=U(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)+K(p)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x: position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p: momentum</m:t>
        </m:r>
      </m:oMath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U:potential energy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K:kinetic energy</m:t>
        </m:r>
      </m:oMath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U=mgh=max</m:t>
          </m:r>
        </m:oMath>
      </m:oMathPara>
    </w:p>
    <w:p>
      <w:pPr>
        <w:rPr>
          <w:rFonts w:hint="eastAsia"/>
          <w:lang w:val="en-US" w:eastAsia="zh-CN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=ma</m:t>
          </m:r>
        </m:oMath>
      </m:oMathPara>
    </w:p>
    <w:p>
      <w:pPr>
        <w:rPr>
          <w:rFonts w:hint="default" w:hAnsi="Cambria Math"/>
          <w:i w:val="0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hint="default" w:ascii="Cambria Math" w:hAnsi="Cambria Math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hint="default" w:ascii="Cambria Math" w:hAnsi="Cambria Math"/>
              <w:lang w:val="en-US" w:eastAsia="zh-CN"/>
            </w:rPr>
            <m:t>=v</m:t>
          </m:r>
        </m:oMath>
      </m:oMathPara>
    </w:p>
    <w:p>
      <w:pPr>
        <w:rPr>
          <w:rFonts w:hint="default" w:hAnsi="Cambria Math"/>
          <w:i w:val="0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hint="default" w:ascii="Cambria Math" w:hAnsi="Cambria Math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hint="default" w:ascii="Cambria Math" w:hAnsi="Cambria Math"/>
              <w:lang w:val="en-US" w:eastAsia="zh-CN"/>
            </w:rPr>
            <m:t>=a</m:t>
          </m:r>
        </m:oMath>
      </m:oMathPara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So if m=1</w:t>
      </w:r>
    </w:p>
    <w:p>
      <w:pPr>
        <w:rPr>
          <w:rFonts w:hAnsi="Cambria Math"/>
          <w:i w:val="0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hint="default" w:ascii="Cambria Math" w:hAnsi="Cambria Math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Then 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K=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=mv</m:t>
          </m:r>
        </m:oMath>
      </m:oMathPara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If </w:t>
      </w:r>
      <w:r>
        <w:rPr>
          <w:rFonts w:hint="eastAsia" w:hAnsi="Cambria Math"/>
          <w:i w:val="0"/>
          <w:lang w:val="en-US" w:eastAsia="zh-CN"/>
        </w:rPr>
        <w:t>m=1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=v</m:t>
          </m:r>
        </m:oMath>
      </m:oMathPara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If dropping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hint="default" w:ascii="Cambria Math" w:hAnsi="Cambria Math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hint="default" w:ascii="Cambria Math" w:hAnsi="Cambria Math"/>
              <w:lang w:val="en-US" w:eastAsia="zh-CN"/>
            </w:rPr>
            <m:t>=−v</m:t>
          </m:r>
        </m:oMath>
      </m:oMathPara>
    </w:p>
    <w:p>
      <w:pPr>
        <w:rPr>
          <w:rFonts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hint="default" w:ascii="Cambria Math" w:hAnsi="Cambria Math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So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num>
            <m:den>
              <m:r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den>
          </m:f>
          <m:r>
            <w:rPr>
              <w:rFonts w:hint="default" w:ascii="Cambria Math" w:hAnsi="Cambria Math"/>
              <w:shd w:val="clear" w:color="FFFFFF" w:fill="D9D9D9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dx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fPr>
            <m:num>
              <m:r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num>
            <m:den>
              <m:r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den>
          </m:f>
          <m:r>
            <w:rPr>
              <w:rFonts w:hint="default" w:ascii="Cambria Math" w:hAnsi="Cambria Math"/>
              <w:shd w:val="clear" w:color="FFFFFF" w:fill="D9D9D9"/>
              <w:lang w:val="en-US" w:eastAsia="zh-CN"/>
            </w:rPr>
            <m:t>=−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</m:ctrlPr>
            </m:den>
          </m:f>
          <m: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So H will not change with time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 xml:space="preserve">Discrete 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with leapfrog method.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With step size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ε</m:t>
        </m:r>
      </m:oMath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p(t+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U(x(t+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translating the density function for this distribution to a potential energy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P(x)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exp(−E(x)/T)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P(X): pdf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E(X): some energy function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T=1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Z: normalize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So for H(x,p)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P(x,p)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exp(−H(x,p))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P(x,p)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exp(−U(x))exp(−K(p))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U(x)=−log[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π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(x)p(x|D)] 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In parameter space: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H(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,p)=U(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)+K(p)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)=−log[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π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)p(data|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)]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π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:prior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p(data|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: likelihood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Negative of the log of the un-normalised posterior density (NLP)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NLP space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NLP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)=−log[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π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)p(data|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)]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Algorithm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1 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initial with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 loop for t=0,1,2...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Generate new momentum p from </w:t>
      </w:r>
      <m:oMath>
        <m:r>
          <m:rPr>
            <m:sty m:val="p"/>
            <m:scr m:val="script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μ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,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Solve the for new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and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with leapfrog with step size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ε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and L steps</w:t>
      </w: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p(t+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(t+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Repeat the leapfrog for L steps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=p(t+L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eastAsia" w:hAnsi="Cambria Math" w:eastAsiaTheme="minorEastAsia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(t+L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Accept with </w:t>
      </w:r>
    </w:p>
    <w:p>
      <w:pPr>
        <w:rPr>
          <w:rFonts w:hint="default" w:hAnsi="Cambria Math" w:eastAsiaTheme="minorEastAsia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=min[1, exp(U(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)+K(p)−U(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)−K(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))]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If accept:</w:t>
      </w:r>
    </w:p>
    <w:p>
      <w:pPr>
        <w:rPr>
          <w:rFonts w:hint="eastAsia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51450" cy="5429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Tianqi Chen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, Emily B. Fox, Carlos Guestrin. </w:t>
      </w:r>
      <w: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  <w:t>Stochastic Gradient Hamiltonian Monte Carlo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MODE Lab, University of Washington, Seattle, WA.</w:t>
      </w:r>
    </w:p>
    <w:p>
      <w:pPr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)=−log[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π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)p(data|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)]</m:t>
          </m:r>
        </m:oMath>
      </m:oMathPara>
    </w:p>
    <w:p>
      <w:pP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-log(binormal distribution)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)=−log[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π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)p(data|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)]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d>
            <m:dPr>
              <m:begChr m:val="["/>
              <m:endChr m:val="]"/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exp</m:t>
              </m:r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d>
                        <m:d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ρ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d>
            <m:d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ρ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1−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ρ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bidi="ar-SA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bidi="ar-SA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d>
            <m:d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)+</m:t>
              </m:r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d>
                        <m:d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ρ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d>
            <m:dPr>
              <m:begChr m:val="["/>
              <m:endChr m:val="]"/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(1−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θ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d>
                <m:d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θ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d>
                <m:d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d>
                <m:d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2405" cy="765810"/>
            <wp:effectExtent l="0" t="0" r="4445" b="152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95630"/>
            <wp:effectExtent l="0" t="0" r="4445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28"/>
          <w:lang w:val="en-US" w:eastAsia="zh-CN"/>
        </w:rPr>
        <w:object>
          <v:shape id="_x0000_i1028" o:spt="75" type="#_x0000_t75" style="height:34pt;width:138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7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74"/>
          <w:lang w:val="en-US" w:eastAsia="zh-CN"/>
        </w:rPr>
        <w:object>
          <v:shape id="_x0000_i1030" o:spt="75" alt="" type="#_x0000_t75" style="height:66pt;width:3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9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position w:val="-44"/>
          <w:lang w:val="en-US" w:eastAsia="zh-CN"/>
        </w:rPr>
        <w:object>
          <v:shape id="_x0000_i1031" o:spt="75" alt="" type="#_x0000_t75" style="height:49.95pt;width:35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1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93A3E"/>
    <w:rsid w:val="03EE7F53"/>
    <w:rsid w:val="0E7B4D87"/>
    <w:rsid w:val="0E963A65"/>
    <w:rsid w:val="11193A3E"/>
    <w:rsid w:val="1CFA18BA"/>
    <w:rsid w:val="209276E4"/>
    <w:rsid w:val="212A2F7E"/>
    <w:rsid w:val="251351DA"/>
    <w:rsid w:val="265824B6"/>
    <w:rsid w:val="294A31ED"/>
    <w:rsid w:val="35F00938"/>
    <w:rsid w:val="3F7D79D3"/>
    <w:rsid w:val="5B9F183E"/>
    <w:rsid w:val="66C54696"/>
    <w:rsid w:val="6F7B062E"/>
    <w:rsid w:val="72A365C0"/>
    <w:rsid w:val="72A97511"/>
    <w:rsid w:val="752A6519"/>
    <w:rsid w:val="787645E0"/>
    <w:rsid w:val="7CB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2021-10-17T17:20:00Z</dcterms:created>
  <dc:creator>中微子</dc:creator>
  <cp:lastModifiedBy>obrs0</cp:lastModifiedBy>
  <dcterms:modified xsi:type="dcterms:W3CDTF">2021-11-02T19:29:42Z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841033781DA84CD79E2441FE956DA62E</vt:lpwstr>
  </property>
</Properties>
</file>