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513CC" w14:textId="0EEFDA83" w:rsidR="00F32759" w:rsidRDefault="007E5691" w:rsidP="00805E2D">
      <w:pPr>
        <w:pStyle w:val="Standard"/>
        <w:jc w:val="right"/>
        <w:rPr>
          <w:rFonts w:ascii="Palatino Linotype" w:hAnsi="Palatino Linotype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9534D0" wp14:editId="2C3353A1">
                <wp:simplePos x="0" y="0"/>
                <wp:positionH relativeFrom="column">
                  <wp:posOffset>1662430</wp:posOffset>
                </wp:positionH>
                <wp:positionV relativeFrom="paragraph">
                  <wp:posOffset>-314960</wp:posOffset>
                </wp:positionV>
                <wp:extent cx="2581275" cy="71437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1741D" w14:textId="0CE70315" w:rsidR="007E5691" w:rsidRDefault="007E56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DE64B" wp14:editId="0F41FC68">
                                  <wp:extent cx="2315845" cy="576580"/>
                                  <wp:effectExtent l="0" t="0" r="8255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5845" cy="576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534D0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0.9pt;margin-top:-24.8pt;width:203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" fillcolor="white [3201]" stroked="f" strokeweight=".5pt">
                <v:textbox>
                  <w:txbxContent>
                    <w:p w14:paraId="5DF1741D" w14:textId="0CE70315" w:rsidR="007E5691" w:rsidRDefault="007E5691">
                      <w:r>
                        <w:rPr>
                          <w:noProof/>
                        </w:rPr>
                        <w:drawing>
                          <wp:inline distT="0" distB="0" distL="0" distR="0" wp14:anchorId="156DE64B" wp14:editId="0F41FC68">
                            <wp:extent cx="2315845" cy="576580"/>
                            <wp:effectExtent l="0" t="0" r="8255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5845" cy="576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77FD297" w14:textId="77777777" w:rsidR="007E5691" w:rsidRPr="00805E2D" w:rsidRDefault="007E5691" w:rsidP="00805E2D">
      <w:pPr>
        <w:pStyle w:val="Standard"/>
        <w:jc w:val="right"/>
        <w:rPr>
          <w:rFonts w:ascii="Palatino Linotype" w:hAnsi="Palatino Linotype"/>
          <w:sz w:val="52"/>
          <w:szCs w:val="52"/>
        </w:rPr>
      </w:pPr>
    </w:p>
    <w:p w14:paraId="2FB53F3E" w14:textId="77777777" w:rsidR="00F32759" w:rsidRPr="00805E2D" w:rsidRDefault="00805E2D" w:rsidP="00805E2D">
      <w:pPr>
        <w:pStyle w:val="Standard"/>
        <w:jc w:val="center"/>
        <w:rPr>
          <w:rFonts w:ascii="Palatino Linotype" w:hAnsi="Palatino Linotype"/>
          <w:b/>
          <w:bCs/>
          <w:sz w:val="52"/>
          <w:szCs w:val="52"/>
        </w:rPr>
      </w:pPr>
      <w:r w:rsidRPr="00805E2D">
        <w:rPr>
          <w:rFonts w:ascii="Palatino Linotype" w:hAnsi="Palatino Linotype"/>
          <w:b/>
          <w:bCs/>
          <w:sz w:val="52"/>
          <w:szCs w:val="52"/>
        </w:rPr>
        <w:t>Projet sur les énergies renouvelables</w:t>
      </w:r>
    </w:p>
    <w:p w14:paraId="574807F6" w14:textId="77777777" w:rsidR="00805E2D" w:rsidRPr="00805E2D" w:rsidRDefault="00805E2D" w:rsidP="00805E2D">
      <w:pPr>
        <w:pStyle w:val="Standard"/>
        <w:jc w:val="center"/>
        <w:rPr>
          <w:rFonts w:ascii="Palatino Linotype" w:hAnsi="Palatino Linotype"/>
          <w:sz w:val="52"/>
          <w:szCs w:val="52"/>
        </w:rPr>
      </w:pPr>
    </w:p>
    <w:p w14:paraId="01664B6D" w14:textId="77777777" w:rsidR="00805E2D" w:rsidRPr="00805E2D" w:rsidRDefault="00805E2D" w:rsidP="00805E2D">
      <w:pPr>
        <w:pStyle w:val="Standard"/>
        <w:jc w:val="center"/>
        <w:rPr>
          <w:rFonts w:ascii="Palatino Linotype" w:hAnsi="Palatino Linotype"/>
          <w:i/>
          <w:iCs/>
          <w:sz w:val="44"/>
          <w:szCs w:val="44"/>
        </w:rPr>
      </w:pPr>
      <w:r w:rsidRPr="00805E2D">
        <w:rPr>
          <w:rFonts w:ascii="Palatino Linotype" w:hAnsi="Palatino Linotype"/>
          <w:i/>
          <w:iCs/>
          <w:sz w:val="44"/>
          <w:szCs w:val="44"/>
        </w:rPr>
        <w:t>Cahier des charges / fiche projet</w:t>
      </w:r>
    </w:p>
    <w:p w14:paraId="4C684D05" w14:textId="77777777" w:rsidR="00F32759" w:rsidRDefault="00F32759" w:rsidP="00F32759">
      <w:pPr>
        <w:pStyle w:val="Standard"/>
      </w:pPr>
    </w:p>
    <w:p w14:paraId="585F8A0A" w14:textId="77777777" w:rsidR="00F32759" w:rsidRDefault="00F32759" w:rsidP="00F32759">
      <w:pPr>
        <w:pStyle w:val="Standard"/>
      </w:pPr>
    </w:p>
    <w:p w14:paraId="643F830A" w14:textId="77777777" w:rsidR="00F32759" w:rsidRDefault="00F32759" w:rsidP="00F32759">
      <w:pPr>
        <w:pStyle w:val="Standard"/>
      </w:pPr>
    </w:p>
    <w:p w14:paraId="7392F590" w14:textId="77777777" w:rsidR="00F32759" w:rsidRDefault="00805E2D" w:rsidP="00F32759">
      <w:pPr>
        <w:pStyle w:val="Standard"/>
      </w:pPr>
      <w:r>
        <w:rPr>
          <w:noProof/>
        </w:rPr>
        <w:drawing>
          <wp:inline distT="0" distB="0" distL="0" distR="0" wp14:anchorId="7188A84B" wp14:editId="22AD3EDB">
            <wp:extent cx="5762625" cy="3838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9AD5" w14:textId="77777777" w:rsidR="00F32759" w:rsidRDefault="00F32759" w:rsidP="00F32759">
      <w:pPr>
        <w:pStyle w:val="Standard"/>
      </w:pPr>
    </w:p>
    <w:p w14:paraId="21B7D198" w14:textId="41DFA3F6" w:rsidR="00F32759" w:rsidRDefault="00F32759" w:rsidP="00F32759">
      <w:pPr>
        <w:pStyle w:val="Standard"/>
      </w:pPr>
    </w:p>
    <w:p w14:paraId="23F0837F" w14:textId="136A77C6" w:rsidR="00805E2D" w:rsidRDefault="00805E2D" w:rsidP="00F32759">
      <w:pPr>
        <w:pStyle w:val="Standard"/>
      </w:pPr>
    </w:p>
    <w:p w14:paraId="31FDD712" w14:textId="336D7A16" w:rsidR="00805E2D" w:rsidRDefault="00805E2D" w:rsidP="00F32759">
      <w:pPr>
        <w:pStyle w:val="Standard"/>
      </w:pPr>
    </w:p>
    <w:p w14:paraId="72308D4D" w14:textId="54D54139" w:rsidR="00F32759" w:rsidRPr="00805E2D" w:rsidRDefault="00805E2D" w:rsidP="00F32759">
      <w:pPr>
        <w:pStyle w:val="Standard"/>
        <w:rPr>
          <w:b/>
          <w:bCs/>
        </w:rPr>
      </w:pPr>
      <w:r w:rsidRPr="00805E2D">
        <w:rPr>
          <w:b/>
          <w:bCs/>
        </w:rPr>
        <w:t>Formation FITEC « Analyste Big Data 10/2019 »</w:t>
      </w:r>
    </w:p>
    <w:p w14:paraId="4BA9B2EA" w14:textId="7A93EA34" w:rsidR="00805E2D" w:rsidRDefault="00805E2D" w:rsidP="00805E2D">
      <w:pPr>
        <w:pStyle w:val="Standard"/>
        <w:rPr>
          <w:rFonts w:ascii="Palatino Linotype" w:hAnsi="Palatino Linotype"/>
        </w:rPr>
      </w:pPr>
    </w:p>
    <w:p w14:paraId="4841A33C" w14:textId="49D78745" w:rsidR="00805E2D" w:rsidRPr="00031849" w:rsidRDefault="00805E2D" w:rsidP="00805E2D">
      <w:pPr>
        <w:pStyle w:val="Standard"/>
        <w:rPr>
          <w:rFonts w:ascii="Palatino Linotype" w:hAnsi="Palatino Linotype"/>
        </w:rPr>
      </w:pPr>
      <w:r w:rsidRPr="00031849">
        <w:rPr>
          <w:rFonts w:ascii="Palatino Linotype" w:hAnsi="Palatino Linotype"/>
        </w:rPr>
        <w:t>Equipe</w:t>
      </w:r>
      <w:r w:rsidR="002E6ED7">
        <w:rPr>
          <w:rFonts w:ascii="Palatino Linotype" w:hAnsi="Palatino Linotype"/>
        </w:rPr>
        <w:t xml:space="preserve"> / participants :</w:t>
      </w:r>
    </w:p>
    <w:p w14:paraId="192001AD" w14:textId="378A7732" w:rsidR="00805E2D" w:rsidRPr="00031849" w:rsidRDefault="00805E2D" w:rsidP="00805E2D">
      <w:pPr>
        <w:pStyle w:val="Standard"/>
        <w:rPr>
          <w:rFonts w:ascii="Palatino Linotype" w:hAnsi="Palatino Linotype"/>
        </w:rPr>
      </w:pPr>
    </w:p>
    <w:p w14:paraId="7BED0B42" w14:textId="350A4231" w:rsidR="00805E2D" w:rsidRPr="00031849" w:rsidRDefault="00805E2D" w:rsidP="00805E2D">
      <w:pPr>
        <w:pStyle w:val="Standard"/>
        <w:rPr>
          <w:rFonts w:ascii="Palatino Linotype" w:hAnsi="Palatino Linotype"/>
          <w:lang w:val="en-US"/>
        </w:rPr>
      </w:pPr>
      <w:r w:rsidRPr="00031849">
        <w:rPr>
          <w:rFonts w:ascii="Palatino Linotype" w:hAnsi="Palatino Linotype"/>
          <w:lang w:val="en-US"/>
        </w:rPr>
        <w:t>Hamza I</w:t>
      </w:r>
      <w:r>
        <w:rPr>
          <w:rFonts w:ascii="Palatino Linotype" w:hAnsi="Palatino Linotype"/>
          <w:lang w:val="en-US"/>
        </w:rPr>
        <w:t>SMAILI</w:t>
      </w:r>
      <w:r>
        <w:rPr>
          <w:rFonts w:ascii="Palatino Linotype" w:hAnsi="Palatino Linotype"/>
          <w:lang w:val="en-US"/>
        </w:rPr>
        <w:tab/>
      </w:r>
      <w:r>
        <w:rPr>
          <w:rFonts w:ascii="Palatino Linotype" w:hAnsi="Palatino Linotype"/>
          <w:lang w:val="en-US"/>
        </w:rPr>
        <w:tab/>
        <w:t xml:space="preserve"> </w:t>
      </w:r>
      <w:hyperlink r:id="rId7" w:history="1">
        <w:r w:rsidRPr="00031849">
          <w:rPr>
            <w:rStyle w:val="Lienhypertexte"/>
            <w:rFonts w:ascii="Palatino Linotype" w:hAnsi="Palatino Linotype"/>
            <w:lang w:val="en-US"/>
          </w:rPr>
          <w:t>ismaili.hamza00@gmail.com</w:t>
        </w:r>
      </w:hyperlink>
    </w:p>
    <w:p w14:paraId="4FD5D2C5" w14:textId="0846B706" w:rsidR="00805E2D" w:rsidRPr="00031849" w:rsidRDefault="00805E2D" w:rsidP="00805E2D">
      <w:pPr>
        <w:pStyle w:val="Standard"/>
        <w:rPr>
          <w:rFonts w:ascii="Palatino Linotype" w:hAnsi="Palatino Linotype"/>
        </w:rPr>
      </w:pPr>
      <w:r w:rsidRPr="00031849">
        <w:rPr>
          <w:rFonts w:ascii="Palatino Linotype" w:hAnsi="Palatino Linotype"/>
        </w:rPr>
        <w:t>Sabrina N</w:t>
      </w:r>
      <w:r>
        <w:rPr>
          <w:rFonts w:ascii="Palatino Linotype" w:hAnsi="Palatino Linotype"/>
        </w:rPr>
        <w:t>EMEUR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31849">
        <w:rPr>
          <w:rFonts w:ascii="Palatino Linotype" w:hAnsi="Palatino Linotype"/>
        </w:rPr>
        <w:t xml:space="preserve"> </w:t>
      </w:r>
      <w:hyperlink r:id="rId8" w:history="1">
        <w:r w:rsidRPr="00031849">
          <w:rPr>
            <w:rStyle w:val="Lienhypertexte"/>
            <w:rFonts w:ascii="Palatino Linotype" w:hAnsi="Palatino Linotype"/>
          </w:rPr>
          <w:t>cherdiouisabrina@live.fr</w:t>
        </w:r>
      </w:hyperlink>
    </w:p>
    <w:p w14:paraId="5903A9B4" w14:textId="71B5E798" w:rsidR="00805E2D" w:rsidRPr="00031849" w:rsidRDefault="00805E2D" w:rsidP="00805E2D">
      <w:pPr>
        <w:pStyle w:val="Standard"/>
        <w:rPr>
          <w:rFonts w:ascii="Palatino Linotype" w:hAnsi="Palatino Linotype"/>
        </w:rPr>
      </w:pPr>
      <w:r w:rsidRPr="00031849">
        <w:rPr>
          <w:rFonts w:ascii="Palatino Linotype" w:hAnsi="Palatino Linotype"/>
        </w:rPr>
        <w:t>Flora D</w:t>
      </w:r>
      <w:r>
        <w:rPr>
          <w:rFonts w:ascii="Palatino Linotype" w:hAnsi="Palatino Linotype"/>
        </w:rPr>
        <w:t>EMGNE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31849">
        <w:rPr>
          <w:rFonts w:ascii="Palatino Linotype" w:hAnsi="Palatino Linotype"/>
        </w:rPr>
        <w:t xml:space="preserve"> </w:t>
      </w:r>
      <w:hyperlink r:id="rId9" w:history="1">
        <w:r w:rsidRPr="00031849">
          <w:rPr>
            <w:rStyle w:val="Lienhypertexte"/>
            <w:rFonts w:ascii="Palatino Linotype" w:hAnsi="Palatino Linotype"/>
          </w:rPr>
          <w:t>floradems@yahoo.fr</w:t>
        </w:r>
      </w:hyperlink>
    </w:p>
    <w:p w14:paraId="1377FF19" w14:textId="229E79F5" w:rsidR="00F32759" w:rsidRPr="007E5691" w:rsidRDefault="00805E2D" w:rsidP="007E5691">
      <w:pPr>
        <w:pStyle w:val="Standard"/>
        <w:rPr>
          <w:rFonts w:ascii="Palatino Linotype" w:hAnsi="Palatino Linotype"/>
        </w:rPr>
      </w:pPr>
      <w:r w:rsidRPr="00031849">
        <w:rPr>
          <w:rFonts w:ascii="Palatino Linotype" w:hAnsi="Palatino Linotype"/>
        </w:rPr>
        <w:t xml:space="preserve">Olivier </w:t>
      </w:r>
      <w:r>
        <w:rPr>
          <w:rFonts w:ascii="Palatino Linotype" w:hAnsi="Palatino Linotype"/>
        </w:rPr>
        <w:t>BRUNET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31849">
        <w:rPr>
          <w:rFonts w:ascii="Palatino Linotype" w:hAnsi="Palatino Linotype"/>
        </w:rPr>
        <w:t xml:space="preserve"> </w:t>
      </w:r>
      <w:hyperlink r:id="rId10" w:history="1">
        <w:r w:rsidRPr="00031849">
          <w:rPr>
            <w:rStyle w:val="Lienhypertexte"/>
            <w:rFonts w:ascii="Palatino Linotype" w:hAnsi="Palatino Linotype"/>
          </w:rPr>
          <w:t>o.brunet@outlook.com</w:t>
        </w:r>
      </w:hyperlink>
      <w:bookmarkStart w:id="0" w:name="_GoBack"/>
      <w:bookmarkEnd w:id="0"/>
      <w:r w:rsidR="00F32759">
        <w:br w:type="page"/>
      </w:r>
    </w:p>
    <w:p w14:paraId="7D820B84" w14:textId="77777777" w:rsidR="00F32759" w:rsidRPr="00805E2D" w:rsidRDefault="00F32759" w:rsidP="00F32759">
      <w:pPr>
        <w:pStyle w:val="Standard"/>
        <w:rPr>
          <w:rFonts w:ascii="Palatino Linotype" w:hAnsi="Palatino Linotype" w:cs="Arial"/>
          <w:b/>
          <w:bCs/>
          <w:sz w:val="28"/>
          <w:szCs w:val="28"/>
          <w:u w:val="single"/>
        </w:rPr>
      </w:pPr>
      <w:r w:rsidRPr="00805E2D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Contexte</w:t>
      </w:r>
    </w:p>
    <w:p w14:paraId="0100B1F4" w14:textId="77777777" w:rsidR="00F32759" w:rsidRPr="00031849" w:rsidRDefault="00F32759" w:rsidP="00F32759">
      <w:pPr>
        <w:pStyle w:val="Standarduser"/>
        <w:rPr>
          <w:rFonts w:ascii="Palatino Linotype" w:hAnsi="Palatino Linotype" w:cs="Arial"/>
          <w:sz w:val="24"/>
        </w:rPr>
      </w:pPr>
    </w:p>
    <w:p w14:paraId="12B79FCE" w14:textId="77777777" w:rsidR="00BE561A" w:rsidRPr="00031849" w:rsidRDefault="00BE561A" w:rsidP="00805E2D">
      <w:pPr>
        <w:pStyle w:val="Standarduser"/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 xml:space="preserve">La transformation de l’énergie est un enjeu stratégique et </w:t>
      </w:r>
      <w:r w:rsidR="00805E2D">
        <w:rPr>
          <w:rFonts w:ascii="Palatino Linotype" w:hAnsi="Palatino Linotype" w:cs="Arial"/>
          <w:sz w:val="24"/>
        </w:rPr>
        <w:t xml:space="preserve">toujours </w:t>
      </w:r>
      <w:r w:rsidRPr="00031849">
        <w:rPr>
          <w:rFonts w:ascii="Palatino Linotype" w:hAnsi="Palatino Linotype" w:cs="Arial"/>
          <w:sz w:val="24"/>
        </w:rPr>
        <w:t xml:space="preserve">d’actualité : </w:t>
      </w:r>
      <w:r w:rsidR="00805E2D">
        <w:rPr>
          <w:rFonts w:ascii="Palatino Linotype" w:hAnsi="Palatino Linotype" w:cs="Arial"/>
          <w:sz w:val="24"/>
        </w:rPr>
        <w:t xml:space="preserve">Comment </w:t>
      </w:r>
      <w:r w:rsidRPr="00031849">
        <w:rPr>
          <w:rFonts w:ascii="Palatino Linotype" w:hAnsi="Palatino Linotype" w:cs="Arial"/>
          <w:sz w:val="24"/>
        </w:rPr>
        <w:t>pass</w:t>
      </w:r>
      <w:r w:rsidR="00805E2D">
        <w:rPr>
          <w:rFonts w:ascii="Palatino Linotype" w:hAnsi="Palatino Linotype" w:cs="Arial"/>
          <w:sz w:val="24"/>
        </w:rPr>
        <w:t>er</w:t>
      </w:r>
      <w:r w:rsidRPr="00031849">
        <w:rPr>
          <w:rFonts w:ascii="Palatino Linotype" w:hAnsi="Palatino Linotype" w:cs="Arial"/>
          <w:sz w:val="24"/>
        </w:rPr>
        <w:t xml:space="preserve"> d’une énergie fossile à une énergie </w:t>
      </w:r>
      <w:r w:rsidR="00805E2D" w:rsidRPr="00031849">
        <w:rPr>
          <w:rFonts w:ascii="Palatino Linotype" w:hAnsi="Palatino Linotype" w:cs="Arial"/>
          <w:sz w:val="24"/>
        </w:rPr>
        <w:t xml:space="preserve">dite </w:t>
      </w:r>
      <w:r w:rsidRPr="00031849">
        <w:rPr>
          <w:rFonts w:ascii="Palatino Linotype" w:hAnsi="Palatino Linotype" w:cs="Arial"/>
          <w:sz w:val="24"/>
        </w:rPr>
        <w:t>renouvelable, d’une production centralisée à un</w:t>
      </w:r>
      <w:r w:rsidR="00805E2D">
        <w:rPr>
          <w:rFonts w:ascii="Palatino Linotype" w:hAnsi="Palatino Linotype" w:cs="Arial"/>
          <w:sz w:val="24"/>
        </w:rPr>
        <w:t xml:space="preserve"> système </w:t>
      </w:r>
      <w:r w:rsidRPr="00031849">
        <w:rPr>
          <w:rFonts w:ascii="Palatino Linotype" w:hAnsi="Palatino Linotype" w:cs="Arial"/>
          <w:sz w:val="24"/>
        </w:rPr>
        <w:t>décentralisé</w:t>
      </w:r>
      <w:r w:rsidR="00805E2D">
        <w:rPr>
          <w:rFonts w:ascii="Palatino Linotype" w:hAnsi="Palatino Linotype" w:cs="Arial"/>
          <w:sz w:val="24"/>
        </w:rPr>
        <w:t xml:space="preserve"> afin de répondre à la nécessité d’un développement durable et responsable d’un point de vue écologique ?</w:t>
      </w:r>
      <w:r w:rsidRPr="00031849">
        <w:rPr>
          <w:rFonts w:ascii="Palatino Linotype" w:hAnsi="Palatino Linotype" w:cs="Arial"/>
          <w:sz w:val="24"/>
        </w:rPr>
        <w:t xml:space="preserve"> </w:t>
      </w:r>
    </w:p>
    <w:p w14:paraId="297A643A" w14:textId="77777777" w:rsidR="00BE561A" w:rsidRDefault="00BE561A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5763C180" w14:textId="77777777" w:rsidR="00805E2D" w:rsidRDefault="002E6ED7" w:rsidP="00805E2D">
      <w:pPr>
        <w:pStyle w:val="Standarduser"/>
        <w:jc w:val="both"/>
        <w:rPr>
          <w:rFonts w:ascii="Palatino Linotype" w:hAnsi="Palatino Linotype" w:cs="Arial"/>
          <w:sz w:val="24"/>
        </w:rPr>
      </w:pPr>
      <w:r w:rsidRPr="002E6ED7">
        <w:rPr>
          <w:rFonts w:ascii="Palatino Linotype" w:hAnsi="Palatino Linotype" w:cs="Arial"/>
          <w:sz w:val="24"/>
        </w:rPr>
        <w:t>Les</w:t>
      </w:r>
      <w:r>
        <w:rPr>
          <w:rFonts w:ascii="Palatino Linotype" w:hAnsi="Palatino Linotype" w:cs="Arial"/>
          <w:sz w:val="24"/>
        </w:rPr>
        <w:t xml:space="preserve"> </w:t>
      </w:r>
      <w:r w:rsidRPr="002E6ED7">
        <w:rPr>
          <w:rFonts w:ascii="Palatino Linotype" w:hAnsi="Palatino Linotype" w:cs="Arial"/>
          <w:sz w:val="24"/>
        </w:rPr>
        <w:t>énergies renouvelables proviennent de phénomènes naturels</w:t>
      </w:r>
      <w:r w:rsidRPr="002E6ED7">
        <w:rPr>
          <w:rFonts w:ascii="Palatino Linotype" w:hAnsi="Palatino Linotype" w:cs="Arial"/>
          <w:sz w:val="24"/>
        </w:rPr>
        <w:t xml:space="preserve"> </w:t>
      </w:r>
      <w:r>
        <w:rPr>
          <w:rFonts w:ascii="Palatino Linotype" w:hAnsi="Palatino Linotype" w:cs="Arial"/>
          <w:sz w:val="24"/>
        </w:rPr>
        <w:t xml:space="preserve">et </w:t>
      </w:r>
      <w:r w:rsidRPr="002E6ED7">
        <w:rPr>
          <w:rFonts w:ascii="Palatino Linotype" w:hAnsi="Palatino Linotype" w:cs="Arial"/>
          <w:sz w:val="24"/>
        </w:rPr>
        <w:t>sont des</w:t>
      </w:r>
      <w:r>
        <w:rPr>
          <w:rFonts w:ascii="Palatino Linotype" w:hAnsi="Palatino Linotype" w:cs="Arial"/>
          <w:sz w:val="24"/>
        </w:rPr>
        <w:t xml:space="preserve"> </w:t>
      </w:r>
      <w:hyperlink r:id="rId11" w:tooltip="Source d'énergie" w:history="1">
        <w:r w:rsidRPr="002E6ED7">
          <w:rPr>
            <w:rFonts w:ascii="Palatino Linotype" w:hAnsi="Palatino Linotype"/>
            <w:sz w:val="24"/>
          </w:rPr>
          <w:t>sources d'énergie</w:t>
        </w:r>
      </w:hyperlink>
      <w:r>
        <w:rPr>
          <w:rFonts w:ascii="Palatino Linotype" w:hAnsi="Palatino Linotype" w:cs="Arial"/>
          <w:sz w:val="24"/>
        </w:rPr>
        <w:t xml:space="preserve"> </w:t>
      </w:r>
      <w:r w:rsidRPr="002E6ED7">
        <w:rPr>
          <w:rFonts w:ascii="Palatino Linotype" w:hAnsi="Palatino Linotype" w:cs="Arial"/>
          <w:sz w:val="24"/>
        </w:rPr>
        <w:t>dont le renouvellement naturel est assez rapide pour qu'elles puissent être considérées comme inépuisables à l'échelle du temps humain.</w:t>
      </w:r>
    </w:p>
    <w:p w14:paraId="29032514" w14:textId="77777777" w:rsidR="002E6ED7" w:rsidRDefault="002E6ED7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78B23CB0" w14:textId="77777777" w:rsidR="00BE561A" w:rsidRPr="00031849" w:rsidRDefault="002E6ED7" w:rsidP="00805E2D">
      <w:pPr>
        <w:pStyle w:val="Standarduser"/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Au cours de ce projet, n</w:t>
      </w:r>
      <w:r w:rsidRPr="00031849">
        <w:rPr>
          <w:rFonts w:ascii="Palatino Linotype" w:hAnsi="Palatino Linotype" w:cs="Arial"/>
          <w:sz w:val="24"/>
        </w:rPr>
        <w:t>ous allons nous intéresser plus particulièrement à l</w:t>
      </w:r>
      <w:r>
        <w:rPr>
          <w:rFonts w:ascii="Palatino Linotype" w:hAnsi="Palatino Linotype" w:cs="Arial"/>
          <w:sz w:val="24"/>
        </w:rPr>
        <w:t>’éolien et</w:t>
      </w:r>
      <w:r w:rsidRPr="00031849">
        <w:rPr>
          <w:rFonts w:ascii="Palatino Linotype" w:hAnsi="Palatino Linotype" w:cs="Arial"/>
          <w:sz w:val="24"/>
        </w:rPr>
        <w:t xml:space="preserve"> au solaire</w:t>
      </w:r>
      <w:r>
        <w:rPr>
          <w:rFonts w:ascii="Palatino Linotype" w:hAnsi="Palatino Linotype" w:cs="Arial"/>
          <w:sz w:val="24"/>
        </w:rPr>
        <w:t> : d</w:t>
      </w:r>
      <w:r w:rsidR="00BE561A" w:rsidRPr="00031849">
        <w:rPr>
          <w:rFonts w:ascii="Palatino Linotype" w:hAnsi="Palatino Linotype" w:cs="Arial"/>
          <w:sz w:val="24"/>
        </w:rPr>
        <w:t>ans quelle mesure le big data peut</w:t>
      </w:r>
      <w:r w:rsidR="00805E2D">
        <w:rPr>
          <w:rFonts w:ascii="Palatino Linotype" w:hAnsi="Palatino Linotype" w:cs="Arial"/>
          <w:sz w:val="24"/>
        </w:rPr>
        <w:t>-</w:t>
      </w:r>
      <w:r w:rsidR="00BE561A" w:rsidRPr="00031849">
        <w:rPr>
          <w:rFonts w:ascii="Palatino Linotype" w:hAnsi="Palatino Linotype" w:cs="Arial"/>
          <w:sz w:val="24"/>
        </w:rPr>
        <w:t>il permettre de donner un éclair</w:t>
      </w:r>
      <w:r>
        <w:rPr>
          <w:rFonts w:ascii="Palatino Linotype" w:hAnsi="Palatino Linotype" w:cs="Arial"/>
          <w:sz w:val="24"/>
        </w:rPr>
        <w:t>c</w:t>
      </w:r>
      <w:r w:rsidR="00BE561A" w:rsidRPr="00031849">
        <w:rPr>
          <w:rFonts w:ascii="Palatino Linotype" w:hAnsi="Palatino Linotype" w:cs="Arial"/>
          <w:sz w:val="24"/>
        </w:rPr>
        <w:t>i</w:t>
      </w:r>
      <w:r>
        <w:rPr>
          <w:rFonts w:ascii="Palatino Linotype" w:hAnsi="Palatino Linotype" w:cs="Arial"/>
          <w:sz w:val="24"/>
        </w:rPr>
        <w:t>ss</w:t>
      </w:r>
      <w:r w:rsidR="00BE561A" w:rsidRPr="00031849">
        <w:rPr>
          <w:rFonts w:ascii="Palatino Linotype" w:hAnsi="Palatino Linotype" w:cs="Arial"/>
          <w:sz w:val="24"/>
        </w:rPr>
        <w:t>ement sur cette problématique</w:t>
      </w:r>
      <w:r>
        <w:rPr>
          <w:rFonts w:ascii="Palatino Linotype" w:hAnsi="Palatino Linotype" w:cs="Arial"/>
          <w:sz w:val="24"/>
        </w:rPr>
        <w:t xml:space="preserve"> énergétique</w:t>
      </w:r>
      <w:r w:rsidR="00BE561A" w:rsidRPr="00031849">
        <w:rPr>
          <w:rFonts w:ascii="Palatino Linotype" w:hAnsi="Palatino Linotype" w:cs="Arial"/>
          <w:sz w:val="24"/>
        </w:rPr>
        <w:t> ?</w:t>
      </w:r>
    </w:p>
    <w:p w14:paraId="68CF36A1" w14:textId="77777777" w:rsidR="00BE561A" w:rsidRDefault="00BE561A" w:rsidP="00F32759">
      <w:pPr>
        <w:pStyle w:val="Standarduser"/>
        <w:rPr>
          <w:rFonts w:ascii="Palatino Linotype" w:hAnsi="Palatino Linotype" w:cs="Arial"/>
          <w:sz w:val="24"/>
        </w:rPr>
      </w:pPr>
    </w:p>
    <w:p w14:paraId="706FA0B7" w14:textId="77777777" w:rsidR="00CD3F05" w:rsidRPr="00805E2D" w:rsidRDefault="004B45BF" w:rsidP="00805E2D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D</w:t>
      </w:r>
      <w:r w:rsidR="00CD3F05" w:rsidRPr="00805E2D">
        <w:rPr>
          <w:rFonts w:ascii="Palatino Linotype" w:hAnsi="Palatino Linotype"/>
          <w:b/>
          <w:bCs/>
          <w:sz w:val="28"/>
          <w:szCs w:val="28"/>
          <w:u w:val="single"/>
        </w:rPr>
        <w:t>onnées</w:t>
      </w:r>
      <w:r>
        <w:rPr>
          <w:rFonts w:ascii="Palatino Linotype" w:hAnsi="Palatino Linotype"/>
          <w:b/>
          <w:bCs/>
          <w:sz w:val="28"/>
          <w:szCs w:val="28"/>
          <w:u w:val="single"/>
        </w:rPr>
        <w:t xml:space="preserve"> exploitées</w:t>
      </w:r>
      <w:r w:rsidR="00CD3F05" w:rsidRPr="00805E2D">
        <w:rPr>
          <w:rFonts w:ascii="Palatino Linotype" w:hAnsi="Palatino Linotype"/>
          <w:b/>
          <w:bCs/>
          <w:sz w:val="28"/>
          <w:szCs w:val="28"/>
          <w:u w:val="single"/>
        </w:rPr>
        <w:t> :</w:t>
      </w:r>
    </w:p>
    <w:p w14:paraId="057591B5" w14:textId="77777777" w:rsidR="00CD3F05" w:rsidRPr="00805E2D" w:rsidRDefault="00CD3F05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0A637EBC" w14:textId="77777777" w:rsidR="002E6ED7" w:rsidRDefault="002E6ED7" w:rsidP="002E6ED7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Pour l’énergie solaire :</w:t>
      </w:r>
    </w:p>
    <w:p w14:paraId="2601ABB2" w14:textId="77777777" w:rsidR="00CD3F05" w:rsidRDefault="002E6ED7" w:rsidP="002E6ED7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Intitulé</w:t>
      </w:r>
      <w:r w:rsidR="004B45BF">
        <w:rPr>
          <w:rFonts w:ascii="Palatino Linotype" w:hAnsi="Palatino Linotype" w:cs="Arial"/>
          <w:sz w:val="24"/>
        </w:rPr>
        <w:t xml:space="preserve"> : </w:t>
      </w:r>
      <w:r w:rsidRPr="002E6ED7">
        <w:rPr>
          <w:rFonts w:ascii="Palatino Linotype" w:hAnsi="Palatino Linotype" w:cs="Arial"/>
          <w:i/>
          <w:iCs/>
          <w:sz w:val="24"/>
        </w:rPr>
        <w:t>« </w:t>
      </w:r>
      <w:hyperlink r:id="rId12" w:tgtFrame="_blank" w:history="1">
        <w:r w:rsidR="00CD3F05" w:rsidRPr="002E6ED7">
          <w:rPr>
            <w:rFonts w:ascii="Palatino Linotype" w:hAnsi="Palatino Linotype" w:cs="Arial"/>
            <w:i/>
            <w:iCs/>
            <w:sz w:val="24"/>
          </w:rPr>
          <w:t xml:space="preserve">30 </w:t>
        </w:r>
        <w:proofErr w:type="spellStart"/>
        <w:r w:rsidR="00CD3F05" w:rsidRPr="002E6ED7">
          <w:rPr>
            <w:rFonts w:ascii="Palatino Linotype" w:hAnsi="Palatino Linotype" w:cs="Arial"/>
            <w:i/>
            <w:iCs/>
            <w:sz w:val="24"/>
          </w:rPr>
          <w:t>Years</w:t>
        </w:r>
        <w:proofErr w:type="spellEnd"/>
        <w:r w:rsidR="00CD3F05" w:rsidRPr="002E6ED7">
          <w:rPr>
            <w:rFonts w:ascii="Palatino Linotype" w:hAnsi="Palatino Linotype" w:cs="Arial"/>
            <w:i/>
            <w:iCs/>
            <w:sz w:val="24"/>
          </w:rPr>
          <w:t xml:space="preserve"> of </w:t>
        </w:r>
        <w:proofErr w:type="spellStart"/>
        <w:r w:rsidR="00CD3F05" w:rsidRPr="002E6ED7">
          <w:rPr>
            <w:rFonts w:ascii="Palatino Linotype" w:hAnsi="Palatino Linotype" w:cs="Arial"/>
            <w:i/>
            <w:iCs/>
            <w:sz w:val="24"/>
          </w:rPr>
          <w:t>European</w:t>
        </w:r>
        <w:proofErr w:type="spellEnd"/>
        <w:r w:rsidR="00CD3F05" w:rsidRPr="002E6ED7">
          <w:rPr>
            <w:rFonts w:ascii="Palatino Linotype" w:hAnsi="Palatino Linotype" w:cs="Arial"/>
            <w:i/>
            <w:iCs/>
            <w:sz w:val="24"/>
          </w:rPr>
          <w:t xml:space="preserve"> Solar </w:t>
        </w:r>
        <w:proofErr w:type="spellStart"/>
        <w:r w:rsidR="00CD3F05" w:rsidRPr="002E6ED7">
          <w:rPr>
            <w:rFonts w:ascii="Palatino Linotype" w:hAnsi="Palatino Linotype" w:cs="Arial"/>
            <w:i/>
            <w:iCs/>
            <w:sz w:val="24"/>
          </w:rPr>
          <w:t>Generation</w:t>
        </w:r>
        <w:proofErr w:type="spellEnd"/>
      </w:hyperlink>
      <w:r w:rsidRPr="002E6ED7">
        <w:rPr>
          <w:rFonts w:ascii="Palatino Linotype" w:hAnsi="Palatino Linotype" w:cs="Arial"/>
          <w:i/>
          <w:iCs/>
          <w:sz w:val="24"/>
        </w:rPr>
        <w:t> »</w:t>
      </w:r>
      <w:r>
        <w:rPr>
          <w:rFonts w:ascii="Palatino Linotype" w:hAnsi="Palatino Linotype" w:cs="Arial"/>
          <w:sz w:val="24"/>
        </w:rPr>
        <w:t xml:space="preserve"> </w:t>
      </w:r>
    </w:p>
    <w:p w14:paraId="29248463" w14:textId="77777777" w:rsidR="004B45BF" w:rsidRPr="00805E2D" w:rsidRDefault="004B45BF" w:rsidP="002E6ED7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Description sommaire :</w:t>
      </w:r>
      <w:r w:rsidR="009028D7">
        <w:rPr>
          <w:rFonts w:ascii="Palatino Linotype" w:hAnsi="Palatino Linotype" w:cs="Arial"/>
          <w:sz w:val="24"/>
        </w:rPr>
        <w:t xml:space="preserve"> estimations heure par heure de différents site</w:t>
      </w:r>
      <w:r w:rsidR="0045418D">
        <w:rPr>
          <w:rFonts w:ascii="Palatino Linotype" w:hAnsi="Palatino Linotype" w:cs="Arial"/>
          <w:sz w:val="24"/>
        </w:rPr>
        <w:t>s</w:t>
      </w:r>
      <w:r w:rsidR="009028D7">
        <w:rPr>
          <w:rFonts w:ascii="Palatino Linotype" w:hAnsi="Palatino Linotype" w:cs="Arial"/>
          <w:sz w:val="24"/>
        </w:rPr>
        <w:t xml:space="preserve"> à travers l’Europe de 1985 à 2015 </w:t>
      </w:r>
    </w:p>
    <w:p w14:paraId="78F790B2" w14:textId="77777777" w:rsidR="004B45BF" w:rsidRDefault="004B45BF" w:rsidP="002E6ED7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Source </w:t>
      </w:r>
      <w:proofErr w:type="spellStart"/>
      <w:r>
        <w:rPr>
          <w:rFonts w:ascii="Palatino Linotype" w:hAnsi="Palatino Linotype" w:cs="Arial"/>
          <w:sz w:val="24"/>
        </w:rPr>
        <w:t>Kaggle</w:t>
      </w:r>
      <w:proofErr w:type="spellEnd"/>
      <w:r>
        <w:rPr>
          <w:rFonts w:ascii="Palatino Linotype" w:hAnsi="Palatino Linotype" w:cs="Arial"/>
          <w:sz w:val="24"/>
        </w:rPr>
        <w:t xml:space="preserve"> : </w:t>
      </w:r>
    </w:p>
    <w:p w14:paraId="4C76E87C" w14:textId="77777777" w:rsidR="00CD3F05" w:rsidRPr="002E6ED7" w:rsidRDefault="004B45BF" w:rsidP="004B45BF">
      <w:pPr>
        <w:pStyle w:val="Standarduser"/>
        <w:ind w:left="1440"/>
        <w:jc w:val="both"/>
        <w:rPr>
          <w:rFonts w:ascii="Palatino Linotype" w:hAnsi="Palatino Linotype" w:cs="Arial"/>
          <w:sz w:val="24"/>
        </w:rPr>
      </w:pPr>
      <w:hyperlink r:id="rId13" w:history="1">
        <w:r w:rsidRPr="002D3373">
          <w:rPr>
            <w:rStyle w:val="Lienhypertexte"/>
            <w:rFonts w:ascii="Palatino Linotype" w:hAnsi="Palatino Linotype" w:cs="Arial"/>
            <w:sz w:val="24"/>
          </w:rPr>
          <w:t>https://www.kaggle.com/sohier/30-years-of-european-solar-generation</w:t>
        </w:r>
      </w:hyperlink>
    </w:p>
    <w:p w14:paraId="08C1C593" w14:textId="77777777" w:rsidR="00CD3F05" w:rsidRPr="002E6ED7" w:rsidRDefault="00CD3F05" w:rsidP="002E6ED7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2E6ED7">
        <w:rPr>
          <w:rFonts w:ascii="Palatino Linotype" w:hAnsi="Palatino Linotype" w:cs="Arial"/>
          <w:sz w:val="24"/>
        </w:rPr>
        <w:t>Licence</w:t>
      </w:r>
      <w:r w:rsidR="002E6ED7">
        <w:rPr>
          <w:rFonts w:ascii="Palatino Linotype" w:hAnsi="Palatino Linotype" w:cs="Arial"/>
          <w:sz w:val="24"/>
        </w:rPr>
        <w:t xml:space="preserve"> : Creative Commons </w:t>
      </w:r>
      <w:hyperlink r:id="rId14" w:tgtFrame="_blank" w:history="1">
        <w:r w:rsidR="002E6ED7" w:rsidRPr="002E6ED7">
          <w:rPr>
            <w:rFonts w:ascii="Palatino Linotype" w:hAnsi="Palatino Linotype"/>
            <w:sz w:val="24"/>
          </w:rPr>
          <w:t>CC0</w:t>
        </w:r>
        <w:r w:rsidR="002E6ED7">
          <w:rPr>
            <w:rFonts w:ascii="Palatino Linotype" w:hAnsi="Palatino Linotype"/>
            <w:sz w:val="24"/>
          </w:rPr>
          <w:t xml:space="preserve"> </w:t>
        </w:r>
        <w:r w:rsidR="002E6ED7" w:rsidRPr="002E6ED7">
          <w:rPr>
            <w:rFonts w:ascii="Palatino Linotype" w:hAnsi="Palatino Linotype"/>
            <w:sz w:val="24"/>
          </w:rPr>
          <w:t>: Public Domain</w:t>
        </w:r>
      </w:hyperlink>
    </w:p>
    <w:p w14:paraId="0CC55ACB" w14:textId="77777777" w:rsidR="00CD3F05" w:rsidRPr="002E6ED7" w:rsidRDefault="002E6ED7" w:rsidP="002E6ED7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Pour l’énergie </w:t>
      </w:r>
      <w:r>
        <w:rPr>
          <w:rFonts w:ascii="Palatino Linotype" w:hAnsi="Palatino Linotype" w:cs="Arial"/>
          <w:sz w:val="24"/>
        </w:rPr>
        <w:t>éolienne</w:t>
      </w:r>
      <w:r>
        <w:rPr>
          <w:rFonts w:ascii="Palatino Linotype" w:hAnsi="Palatino Linotype" w:cs="Arial"/>
          <w:sz w:val="24"/>
        </w:rPr>
        <w:t> :</w:t>
      </w:r>
    </w:p>
    <w:p w14:paraId="0A38CEAE" w14:textId="77777777" w:rsidR="004B45BF" w:rsidRPr="009028D7" w:rsidRDefault="004B45BF" w:rsidP="004B45BF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Intitulé : </w:t>
      </w:r>
      <w:r w:rsidRPr="004B45BF">
        <w:rPr>
          <w:rFonts w:ascii="Palatino Linotype" w:hAnsi="Palatino Linotype" w:cs="Arial"/>
          <w:i/>
          <w:iCs/>
          <w:sz w:val="24"/>
        </w:rPr>
        <w:t>« </w:t>
      </w:r>
      <w:hyperlink r:id="rId15" w:tgtFrame="_blank" w:history="1">
        <w:r w:rsidR="00CD3F05" w:rsidRPr="004B45BF">
          <w:rPr>
            <w:rFonts w:ascii="Palatino Linotype" w:hAnsi="Palatino Linotype" w:cs="Arial"/>
            <w:i/>
            <w:iCs/>
            <w:sz w:val="24"/>
          </w:rPr>
          <w:t xml:space="preserve">30 </w:t>
        </w:r>
        <w:proofErr w:type="spellStart"/>
        <w:r w:rsidR="00CD3F05" w:rsidRPr="004B45BF">
          <w:rPr>
            <w:rFonts w:ascii="Palatino Linotype" w:hAnsi="Palatino Linotype" w:cs="Arial"/>
            <w:i/>
            <w:iCs/>
            <w:sz w:val="24"/>
          </w:rPr>
          <w:t>Years</w:t>
        </w:r>
        <w:proofErr w:type="spellEnd"/>
        <w:r w:rsidR="00CD3F05" w:rsidRPr="004B45BF">
          <w:rPr>
            <w:rFonts w:ascii="Palatino Linotype" w:hAnsi="Palatino Linotype" w:cs="Arial"/>
            <w:i/>
            <w:iCs/>
            <w:sz w:val="24"/>
          </w:rPr>
          <w:t xml:space="preserve"> of </w:t>
        </w:r>
        <w:proofErr w:type="spellStart"/>
        <w:r w:rsidR="00CD3F05" w:rsidRPr="004B45BF">
          <w:rPr>
            <w:rFonts w:ascii="Palatino Linotype" w:hAnsi="Palatino Linotype" w:cs="Arial"/>
            <w:i/>
            <w:iCs/>
            <w:sz w:val="24"/>
          </w:rPr>
          <w:t>European</w:t>
        </w:r>
        <w:proofErr w:type="spellEnd"/>
        <w:r w:rsidR="00CD3F05" w:rsidRPr="004B45BF">
          <w:rPr>
            <w:rFonts w:ascii="Palatino Linotype" w:hAnsi="Palatino Linotype" w:cs="Arial"/>
            <w:i/>
            <w:iCs/>
            <w:sz w:val="24"/>
          </w:rPr>
          <w:t xml:space="preserve"> Wind </w:t>
        </w:r>
        <w:proofErr w:type="spellStart"/>
        <w:r w:rsidR="00CD3F05" w:rsidRPr="004B45BF">
          <w:rPr>
            <w:rFonts w:ascii="Palatino Linotype" w:hAnsi="Palatino Linotype" w:cs="Arial"/>
            <w:i/>
            <w:iCs/>
            <w:sz w:val="24"/>
          </w:rPr>
          <w:t>Generation</w:t>
        </w:r>
        <w:proofErr w:type="spellEnd"/>
      </w:hyperlink>
      <w:r w:rsidRPr="004B45BF">
        <w:rPr>
          <w:rFonts w:ascii="Palatino Linotype" w:hAnsi="Palatino Linotype" w:cs="Arial"/>
          <w:i/>
          <w:iCs/>
          <w:sz w:val="24"/>
        </w:rPr>
        <w:t> »</w:t>
      </w:r>
    </w:p>
    <w:p w14:paraId="405D8DC7" w14:textId="77777777" w:rsidR="009028D7" w:rsidRPr="004B45BF" w:rsidRDefault="009028D7" w:rsidP="004B45BF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Description sommaire : estimations heure par heure de différents site</w:t>
      </w:r>
      <w:r w:rsidR="0045418D">
        <w:rPr>
          <w:rFonts w:ascii="Palatino Linotype" w:hAnsi="Palatino Linotype" w:cs="Arial"/>
          <w:sz w:val="24"/>
        </w:rPr>
        <w:t>s</w:t>
      </w:r>
      <w:r>
        <w:rPr>
          <w:rFonts w:ascii="Palatino Linotype" w:hAnsi="Palatino Linotype" w:cs="Arial"/>
          <w:sz w:val="24"/>
        </w:rPr>
        <w:t xml:space="preserve"> à travers l’Europe de 1985 à 2015</w:t>
      </w:r>
    </w:p>
    <w:p w14:paraId="6014D758" w14:textId="77777777" w:rsidR="004B45BF" w:rsidRDefault="004B45BF" w:rsidP="004B45BF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Source </w:t>
      </w:r>
      <w:proofErr w:type="spellStart"/>
      <w:r>
        <w:rPr>
          <w:rFonts w:ascii="Palatino Linotype" w:hAnsi="Palatino Linotype" w:cs="Arial"/>
          <w:sz w:val="24"/>
        </w:rPr>
        <w:t>Kaggle</w:t>
      </w:r>
      <w:proofErr w:type="spellEnd"/>
      <w:r>
        <w:rPr>
          <w:rFonts w:ascii="Palatino Linotype" w:hAnsi="Palatino Linotype" w:cs="Arial"/>
          <w:sz w:val="24"/>
        </w:rPr>
        <w:t xml:space="preserve"> : </w:t>
      </w:r>
    </w:p>
    <w:p w14:paraId="1A9632D2" w14:textId="77777777" w:rsidR="00CD3F05" w:rsidRDefault="004B45BF" w:rsidP="004B45BF">
      <w:pPr>
        <w:pStyle w:val="Standarduser"/>
        <w:ind w:left="1440"/>
        <w:jc w:val="both"/>
        <w:rPr>
          <w:rFonts w:ascii="Palatino Linotype" w:hAnsi="Palatino Linotype" w:cs="Arial"/>
          <w:sz w:val="24"/>
        </w:rPr>
      </w:pPr>
      <w:hyperlink r:id="rId16" w:history="1">
        <w:r w:rsidRPr="002D3373">
          <w:rPr>
            <w:rStyle w:val="Lienhypertexte"/>
            <w:rFonts w:ascii="Palatino Linotype" w:hAnsi="Palatino Linotype" w:cs="Arial"/>
            <w:sz w:val="24"/>
          </w:rPr>
          <w:t>https://www.kaggle.com/sohier/30-years-of-european-wind-generation</w:t>
        </w:r>
      </w:hyperlink>
    </w:p>
    <w:p w14:paraId="0F2872B1" w14:textId="77777777" w:rsidR="002E6ED7" w:rsidRPr="002E6ED7" w:rsidRDefault="002E6ED7" w:rsidP="002E6ED7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2E6ED7">
        <w:rPr>
          <w:rFonts w:ascii="Palatino Linotype" w:hAnsi="Palatino Linotype" w:cs="Arial"/>
          <w:sz w:val="24"/>
        </w:rPr>
        <w:t>Licence</w:t>
      </w:r>
      <w:r>
        <w:rPr>
          <w:rFonts w:ascii="Palatino Linotype" w:hAnsi="Palatino Linotype" w:cs="Arial"/>
          <w:sz w:val="24"/>
        </w:rPr>
        <w:t xml:space="preserve"> : Creative Commons </w:t>
      </w:r>
      <w:hyperlink r:id="rId17" w:tgtFrame="_blank" w:history="1">
        <w:r w:rsidRPr="002E6ED7">
          <w:rPr>
            <w:rFonts w:ascii="Palatino Linotype" w:hAnsi="Palatino Linotype"/>
            <w:sz w:val="24"/>
          </w:rPr>
          <w:t>CC0</w:t>
        </w:r>
        <w:r>
          <w:rPr>
            <w:rFonts w:ascii="Palatino Linotype" w:hAnsi="Palatino Linotype"/>
            <w:sz w:val="24"/>
          </w:rPr>
          <w:t xml:space="preserve"> </w:t>
        </w:r>
        <w:r w:rsidRPr="002E6ED7">
          <w:rPr>
            <w:rFonts w:ascii="Palatino Linotype" w:hAnsi="Palatino Linotype"/>
            <w:sz w:val="24"/>
          </w:rPr>
          <w:t>: Public Domain</w:t>
        </w:r>
      </w:hyperlink>
    </w:p>
    <w:p w14:paraId="1DC49FF5" w14:textId="77777777" w:rsidR="00CD3F05" w:rsidRPr="00805E2D" w:rsidRDefault="00CD3F05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805E2D">
        <w:rPr>
          <w:rFonts w:ascii="Palatino Linotype" w:hAnsi="Palatino Linotype" w:cs="Arial"/>
          <w:sz w:val="24"/>
        </w:rPr>
        <w:t xml:space="preserve">Climat en Europe : </w:t>
      </w:r>
    </w:p>
    <w:p w14:paraId="1B394190" w14:textId="77777777" w:rsidR="009912C3" w:rsidRPr="009912C3" w:rsidRDefault="009912C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Source : </w:t>
      </w:r>
      <w:r w:rsidRPr="009912C3">
        <w:rPr>
          <w:rFonts w:ascii="Palatino Linotype" w:hAnsi="Palatino Linotype" w:cs="Arial"/>
          <w:i/>
          <w:iCs/>
          <w:sz w:val="24"/>
        </w:rPr>
        <w:t>« </w:t>
      </w:r>
      <w:r w:rsidRPr="009912C3">
        <w:rPr>
          <w:rFonts w:ascii="Palatino Linotype" w:hAnsi="Palatino Linotype" w:cs="Arial"/>
          <w:i/>
          <w:iCs/>
          <w:sz w:val="24"/>
        </w:rPr>
        <w:t xml:space="preserve">the </w:t>
      </w:r>
      <w:proofErr w:type="spellStart"/>
      <w:r w:rsidRPr="009912C3">
        <w:rPr>
          <w:rFonts w:ascii="Palatino Linotype" w:hAnsi="Palatino Linotype" w:cs="Arial"/>
          <w:i/>
          <w:iCs/>
          <w:sz w:val="24"/>
        </w:rPr>
        <w:t>European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 xml:space="preserve"> </w:t>
      </w:r>
      <w:proofErr w:type="spellStart"/>
      <w:r w:rsidRPr="009912C3">
        <w:rPr>
          <w:rFonts w:ascii="Palatino Linotype" w:hAnsi="Palatino Linotype" w:cs="Arial"/>
          <w:i/>
          <w:iCs/>
          <w:sz w:val="24"/>
        </w:rPr>
        <w:t>Climate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 xml:space="preserve"> </w:t>
      </w:r>
      <w:proofErr w:type="spellStart"/>
      <w:r w:rsidRPr="009912C3">
        <w:rPr>
          <w:rFonts w:ascii="Palatino Linotype" w:hAnsi="Palatino Linotype" w:cs="Arial"/>
          <w:i/>
          <w:iCs/>
          <w:sz w:val="24"/>
        </w:rPr>
        <w:t>Assessment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 xml:space="preserve"> &amp; </w:t>
      </w:r>
      <w:proofErr w:type="spellStart"/>
      <w:r w:rsidRPr="009912C3">
        <w:rPr>
          <w:rFonts w:ascii="Palatino Linotype" w:hAnsi="Palatino Linotype" w:cs="Arial"/>
          <w:i/>
          <w:iCs/>
          <w:sz w:val="24"/>
        </w:rPr>
        <w:t>Dataset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 xml:space="preserve"> </w:t>
      </w:r>
      <w:proofErr w:type="spellStart"/>
      <w:r w:rsidRPr="009912C3">
        <w:rPr>
          <w:rFonts w:ascii="Palatino Linotype" w:hAnsi="Palatino Linotype" w:cs="Arial"/>
          <w:i/>
          <w:iCs/>
          <w:sz w:val="24"/>
        </w:rPr>
        <w:t>project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> »</w:t>
      </w:r>
    </w:p>
    <w:p w14:paraId="7E94F6B1" w14:textId="77777777" w:rsidR="00CD3F05" w:rsidRPr="00805E2D" w:rsidRDefault="009912C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Lien : </w:t>
      </w:r>
      <w:hyperlink r:id="rId18" w:history="1">
        <w:r w:rsidRPr="002D3373">
          <w:rPr>
            <w:rStyle w:val="Lienhypertexte"/>
            <w:rFonts w:ascii="Palatino Linotype" w:hAnsi="Palatino Linotype" w:cs="Arial"/>
            <w:sz w:val="24"/>
          </w:rPr>
          <w:t>https://www.ecad.eu//dailydata/index.php</w:t>
        </w:r>
      </w:hyperlink>
    </w:p>
    <w:p w14:paraId="33C8EC26" w14:textId="77777777" w:rsidR="00F32759" w:rsidRPr="009912C3" w:rsidRDefault="009912C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Description sommaire : les informations contenues dans les différents jeux de données présentent les changements de climat et météorologiques des mesures extrêmes ainsi que des informations journalières pour analyser et monitorer ces extrêmes</w:t>
      </w:r>
      <w:r w:rsidR="002E6ED7" w:rsidRPr="009912C3">
        <w:rPr>
          <w:rFonts w:ascii="Palatino Linotype" w:hAnsi="Palatino Linotype" w:cs="Arial"/>
          <w:sz w:val="24"/>
        </w:rPr>
        <w:t>. </w:t>
      </w:r>
    </w:p>
    <w:p w14:paraId="3E182D6B" w14:textId="77777777" w:rsidR="002E6ED7" w:rsidRPr="009028D7" w:rsidRDefault="009912C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Licence : </w:t>
      </w:r>
      <w:r w:rsidRPr="009912C3">
        <w:rPr>
          <w:rFonts w:ascii="Palatino Linotype" w:hAnsi="Palatino Linotype" w:cs="Arial"/>
          <w:i/>
          <w:iCs/>
          <w:sz w:val="24"/>
        </w:rPr>
        <w:t>« </w:t>
      </w:r>
      <w:proofErr w:type="spellStart"/>
      <w:r w:rsidR="004B45BF" w:rsidRPr="009912C3">
        <w:rPr>
          <w:rFonts w:ascii="Palatino Linotype" w:hAnsi="Palatino Linotype" w:cs="Arial"/>
          <w:i/>
          <w:iCs/>
          <w:sz w:val="24"/>
        </w:rPr>
        <w:t>strictly</w:t>
      </w:r>
      <w:proofErr w:type="spellEnd"/>
      <w:r w:rsidR="004B45BF" w:rsidRPr="009912C3">
        <w:rPr>
          <w:rFonts w:ascii="Palatino Linotype" w:hAnsi="Palatino Linotype" w:cs="Arial"/>
          <w:i/>
          <w:iCs/>
          <w:sz w:val="24"/>
        </w:rPr>
        <w:t xml:space="preserve"> for use in non-commercial </w:t>
      </w:r>
      <w:proofErr w:type="spellStart"/>
      <w:r w:rsidR="004B45BF" w:rsidRPr="009912C3">
        <w:rPr>
          <w:rFonts w:ascii="Palatino Linotype" w:hAnsi="Palatino Linotype" w:cs="Arial"/>
          <w:i/>
          <w:iCs/>
          <w:sz w:val="24"/>
        </w:rPr>
        <w:t>research</w:t>
      </w:r>
      <w:proofErr w:type="spellEnd"/>
      <w:r w:rsidR="004B45BF" w:rsidRPr="009912C3">
        <w:rPr>
          <w:rFonts w:ascii="Palatino Linotype" w:hAnsi="Palatino Linotype" w:cs="Arial"/>
          <w:i/>
          <w:iCs/>
          <w:sz w:val="24"/>
        </w:rPr>
        <w:t xml:space="preserve"> and </w:t>
      </w:r>
      <w:proofErr w:type="spellStart"/>
      <w:r w:rsidR="004B45BF" w:rsidRPr="009912C3">
        <w:rPr>
          <w:rFonts w:ascii="Palatino Linotype" w:hAnsi="Palatino Linotype" w:cs="Arial"/>
          <w:i/>
          <w:iCs/>
          <w:sz w:val="24"/>
        </w:rPr>
        <w:t>education</w:t>
      </w:r>
      <w:proofErr w:type="spellEnd"/>
      <w:r w:rsidR="004B45BF" w:rsidRPr="009912C3">
        <w:rPr>
          <w:rFonts w:ascii="Palatino Linotype" w:hAnsi="Palatino Linotype" w:cs="Arial"/>
          <w:i/>
          <w:iCs/>
          <w:sz w:val="24"/>
        </w:rPr>
        <w:t xml:space="preserve"> </w:t>
      </w:r>
      <w:proofErr w:type="spellStart"/>
      <w:r w:rsidR="004B45BF" w:rsidRPr="009912C3">
        <w:rPr>
          <w:rFonts w:ascii="Palatino Linotype" w:hAnsi="Palatino Linotype" w:cs="Arial"/>
          <w:i/>
          <w:iCs/>
          <w:sz w:val="24"/>
        </w:rPr>
        <w:t>projects</w:t>
      </w:r>
      <w:proofErr w:type="spellEnd"/>
      <w:r w:rsidR="004B45BF" w:rsidRPr="009912C3">
        <w:rPr>
          <w:rFonts w:ascii="Palatino Linotype" w:hAnsi="Palatino Linotype" w:cs="Arial"/>
          <w:i/>
          <w:iCs/>
          <w:sz w:val="24"/>
        </w:rPr>
        <w:t xml:space="preserve"> </w:t>
      </w:r>
      <w:proofErr w:type="spellStart"/>
      <w:r w:rsidR="004B45BF" w:rsidRPr="009912C3">
        <w:rPr>
          <w:rFonts w:ascii="Palatino Linotype" w:hAnsi="Palatino Linotype" w:cs="Arial"/>
          <w:i/>
          <w:iCs/>
          <w:sz w:val="24"/>
        </w:rPr>
        <w:t>only</w:t>
      </w:r>
      <w:proofErr w:type="spellEnd"/>
      <w:r w:rsidRPr="009912C3">
        <w:rPr>
          <w:rFonts w:ascii="Palatino Linotype" w:hAnsi="Palatino Linotype" w:cs="Arial"/>
          <w:i/>
          <w:iCs/>
          <w:sz w:val="24"/>
        </w:rPr>
        <w:t> »</w:t>
      </w:r>
    </w:p>
    <w:p w14:paraId="409343E1" w14:textId="77777777" w:rsidR="009028D7" w:rsidRPr="0045418D" w:rsidRDefault="009028D7" w:rsidP="0045418D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9028D7">
        <w:rPr>
          <w:rFonts w:ascii="Palatino Linotype" w:hAnsi="Palatino Linotype" w:cs="Arial"/>
          <w:sz w:val="24"/>
        </w:rPr>
        <w:t xml:space="preserve">Informations démographiques et </w:t>
      </w:r>
      <w:r>
        <w:rPr>
          <w:rFonts w:ascii="Palatino Linotype" w:hAnsi="Palatino Linotype" w:cs="Arial"/>
          <w:sz w:val="24"/>
        </w:rPr>
        <w:t>d</w:t>
      </w:r>
      <w:r w:rsidRPr="009028D7">
        <w:rPr>
          <w:rFonts w:ascii="Palatino Linotype" w:hAnsi="Palatino Linotype" w:cs="Arial"/>
          <w:sz w:val="24"/>
        </w:rPr>
        <w:t>onnées sur les matériaux constitutifs des éoliennes et panneaux solaire (</w:t>
      </w:r>
      <w:r w:rsidRPr="009028D7">
        <w:rPr>
          <w:rFonts w:ascii="Palatino Linotype" w:hAnsi="Palatino Linotype" w:cs="Arial"/>
          <w:b/>
          <w:bCs/>
          <w:sz w:val="24"/>
        </w:rPr>
        <w:t>en cours de recherche</w:t>
      </w:r>
      <w:r w:rsidRPr="009028D7">
        <w:rPr>
          <w:rFonts w:ascii="Palatino Linotype" w:hAnsi="Palatino Linotype" w:cs="Arial"/>
          <w:sz w:val="24"/>
        </w:rPr>
        <w:t>)</w:t>
      </w:r>
    </w:p>
    <w:p w14:paraId="6C9FD8B1" w14:textId="77777777" w:rsidR="004B45BF" w:rsidRDefault="004B45BF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4B48E2DB" w14:textId="77777777" w:rsidR="002E6ED7" w:rsidRDefault="002E6ED7" w:rsidP="002E6ED7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2E6ED7">
        <w:rPr>
          <w:rFonts w:ascii="Palatino Linotype" w:hAnsi="Palatino Linotype"/>
          <w:b/>
          <w:bCs/>
          <w:sz w:val="28"/>
          <w:szCs w:val="28"/>
          <w:u w:val="single"/>
        </w:rPr>
        <w:t>Objectifs / Use cases :</w:t>
      </w:r>
    </w:p>
    <w:p w14:paraId="4633BC68" w14:textId="77777777" w:rsidR="002E6ED7" w:rsidRPr="002E6ED7" w:rsidRDefault="002E6ED7" w:rsidP="002E6ED7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49CFBB3F" w14:textId="77777777" w:rsidR="00F750AC" w:rsidRDefault="00F750AC" w:rsidP="00805E2D">
      <w:pPr>
        <w:pStyle w:val="Standarduser"/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La finalité de note </w:t>
      </w:r>
      <w:r w:rsidR="00F32759" w:rsidRPr="00031849">
        <w:rPr>
          <w:rFonts w:ascii="Palatino Linotype" w:hAnsi="Palatino Linotype" w:cs="Arial"/>
          <w:sz w:val="24"/>
        </w:rPr>
        <w:t xml:space="preserve">P.O.C </w:t>
      </w:r>
      <w:r>
        <w:rPr>
          <w:rFonts w:ascii="Palatino Linotype" w:hAnsi="Palatino Linotype" w:cs="Arial"/>
          <w:sz w:val="24"/>
        </w:rPr>
        <w:t>est multiple :</w:t>
      </w:r>
    </w:p>
    <w:p w14:paraId="414F3515" w14:textId="77777777" w:rsidR="00CD3F05" w:rsidRDefault="00CD3F05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16B42E43" w14:textId="77777777" w:rsidR="00F750AC" w:rsidRDefault="004B45BF" w:rsidP="004B45B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A</w:t>
      </w:r>
      <w:r w:rsidR="00F750AC" w:rsidRPr="00805E2D">
        <w:rPr>
          <w:rFonts w:ascii="Palatino Linotype" w:hAnsi="Palatino Linotype" w:cs="Arial"/>
          <w:sz w:val="24"/>
        </w:rPr>
        <w:t xml:space="preserve">nalyser les zones géographiques en Europe les plus adaptées à la production d'énergie </w:t>
      </w:r>
      <w:r w:rsidR="00CD3F05" w:rsidRPr="00805E2D">
        <w:rPr>
          <w:rFonts w:ascii="Palatino Linotype" w:hAnsi="Palatino Linotype" w:cs="Arial"/>
          <w:sz w:val="24"/>
        </w:rPr>
        <w:t xml:space="preserve">solaire et éolienne </w:t>
      </w:r>
      <w:r w:rsidR="00F750AC" w:rsidRPr="00805E2D">
        <w:rPr>
          <w:rFonts w:ascii="Palatino Linotype" w:hAnsi="Palatino Linotype" w:cs="Arial"/>
          <w:sz w:val="24"/>
        </w:rPr>
        <w:t>: croisement entre données météo et celles issues des capteurs des stations</w:t>
      </w:r>
      <w:r w:rsidR="00CD3F05" w:rsidRPr="00805E2D">
        <w:rPr>
          <w:rFonts w:ascii="Palatino Linotype" w:hAnsi="Palatino Linotype" w:cs="Arial"/>
          <w:sz w:val="24"/>
        </w:rPr>
        <w:t xml:space="preserve"> ainsi </w:t>
      </w:r>
      <w:r>
        <w:rPr>
          <w:rFonts w:ascii="Palatino Linotype" w:hAnsi="Palatino Linotype" w:cs="Arial"/>
          <w:sz w:val="24"/>
        </w:rPr>
        <w:t xml:space="preserve">que </w:t>
      </w:r>
      <w:r w:rsidR="00CD3F05" w:rsidRPr="00805E2D">
        <w:rPr>
          <w:rFonts w:ascii="Palatino Linotype" w:hAnsi="Palatino Linotype" w:cs="Arial"/>
          <w:sz w:val="24"/>
        </w:rPr>
        <w:t>des informations démographiques</w:t>
      </w:r>
      <w:r>
        <w:rPr>
          <w:rFonts w:ascii="Palatino Linotype" w:hAnsi="Palatino Linotype" w:cs="Arial"/>
          <w:sz w:val="24"/>
        </w:rPr>
        <w:t>.</w:t>
      </w:r>
    </w:p>
    <w:p w14:paraId="195F8CB2" w14:textId="77777777" w:rsidR="004B45BF" w:rsidRDefault="004B45BF" w:rsidP="004B45BF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01A53FAA" w14:textId="77777777" w:rsidR="00CD3F05" w:rsidRDefault="004B45BF" w:rsidP="004B45B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Quelle périodicité retrouve-t-on d’une année sur l’autre dans les performances des stations éoliennes et solaires (jour / nuit, saisons ?)</w:t>
      </w:r>
    </w:p>
    <w:p w14:paraId="3B881CAC" w14:textId="77777777" w:rsidR="004B45BF" w:rsidRPr="00805E2D" w:rsidRDefault="004B45BF" w:rsidP="004B45BF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6FC0CA00" w14:textId="77777777" w:rsidR="00F750AC" w:rsidRDefault="004B45BF" w:rsidP="004B45B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P</w:t>
      </w:r>
      <w:r w:rsidR="00CD3F05" w:rsidRPr="00805E2D">
        <w:rPr>
          <w:rFonts w:ascii="Palatino Linotype" w:hAnsi="Palatino Linotype" w:cs="Arial"/>
          <w:sz w:val="24"/>
        </w:rPr>
        <w:t>eut</w:t>
      </w:r>
      <w:r>
        <w:rPr>
          <w:rFonts w:ascii="Palatino Linotype" w:hAnsi="Palatino Linotype" w:cs="Arial"/>
          <w:sz w:val="24"/>
        </w:rPr>
        <w:t xml:space="preserve">-on mettre en évidence </w:t>
      </w:r>
      <w:r w:rsidR="00F750AC" w:rsidRPr="00805E2D">
        <w:rPr>
          <w:rFonts w:ascii="Palatino Linotype" w:hAnsi="Palatino Linotype" w:cs="Arial"/>
          <w:sz w:val="24"/>
        </w:rPr>
        <w:t xml:space="preserve">un </w:t>
      </w:r>
      <w:r w:rsidRPr="00805E2D">
        <w:rPr>
          <w:rFonts w:ascii="Palatino Linotype" w:hAnsi="Palatino Linotype" w:cs="Arial"/>
          <w:sz w:val="24"/>
        </w:rPr>
        <w:t>dérèglement</w:t>
      </w:r>
      <w:r w:rsidR="00F750AC" w:rsidRPr="00805E2D">
        <w:rPr>
          <w:rFonts w:ascii="Palatino Linotype" w:hAnsi="Palatino Linotype" w:cs="Arial"/>
          <w:sz w:val="24"/>
        </w:rPr>
        <w:t xml:space="preserve"> climatique</w:t>
      </w:r>
      <w:r w:rsidR="00CD3F05" w:rsidRPr="00805E2D">
        <w:rPr>
          <w:rFonts w:ascii="Palatino Linotype" w:hAnsi="Palatino Linotype" w:cs="Arial"/>
          <w:sz w:val="24"/>
        </w:rPr>
        <w:t xml:space="preserve"> sur la base des données de ces 30 dernières années (par exemple : les moyennes thermales peuvent ne pas évoluer </w:t>
      </w:r>
      <w:r>
        <w:rPr>
          <w:rFonts w:ascii="Palatino Linotype" w:hAnsi="Palatino Linotype" w:cs="Arial"/>
          <w:sz w:val="24"/>
        </w:rPr>
        <w:t xml:space="preserve">d’une année sur l’autre, </w:t>
      </w:r>
      <w:r w:rsidR="00CD3F05" w:rsidRPr="00805E2D">
        <w:rPr>
          <w:rFonts w:ascii="Palatino Linotype" w:hAnsi="Palatino Linotype" w:cs="Arial"/>
          <w:sz w:val="24"/>
        </w:rPr>
        <w:t>mais sur de courte</w:t>
      </w:r>
      <w:r>
        <w:rPr>
          <w:rFonts w:ascii="Palatino Linotype" w:hAnsi="Palatino Linotype" w:cs="Arial"/>
          <w:sz w:val="24"/>
        </w:rPr>
        <w:t>s</w:t>
      </w:r>
      <w:r w:rsidR="00CD3F05" w:rsidRPr="00805E2D">
        <w:rPr>
          <w:rFonts w:ascii="Palatino Linotype" w:hAnsi="Palatino Linotype" w:cs="Arial"/>
          <w:sz w:val="24"/>
        </w:rPr>
        <w:t xml:space="preserve"> période</w:t>
      </w:r>
      <w:r>
        <w:rPr>
          <w:rFonts w:ascii="Palatino Linotype" w:hAnsi="Palatino Linotype" w:cs="Arial"/>
          <w:sz w:val="24"/>
        </w:rPr>
        <w:t>s,</w:t>
      </w:r>
      <w:r w:rsidR="00CD3F05" w:rsidRPr="00805E2D">
        <w:rPr>
          <w:rFonts w:ascii="Palatino Linotype" w:hAnsi="Palatino Linotype" w:cs="Arial"/>
          <w:sz w:val="24"/>
        </w:rPr>
        <w:t xml:space="preserve"> </w:t>
      </w:r>
      <w:r>
        <w:rPr>
          <w:rFonts w:ascii="Palatino Linotype" w:hAnsi="Palatino Linotype" w:cs="Arial"/>
          <w:sz w:val="24"/>
        </w:rPr>
        <w:t xml:space="preserve">est-ce que </w:t>
      </w:r>
      <w:r w:rsidR="00CD3F05" w:rsidRPr="00805E2D">
        <w:rPr>
          <w:rFonts w:ascii="Palatino Linotype" w:hAnsi="Palatino Linotype" w:cs="Arial"/>
          <w:sz w:val="24"/>
        </w:rPr>
        <w:t xml:space="preserve">des variations </w:t>
      </w:r>
      <w:r>
        <w:rPr>
          <w:rFonts w:ascii="Palatino Linotype" w:hAnsi="Palatino Linotype" w:cs="Arial"/>
          <w:sz w:val="24"/>
        </w:rPr>
        <w:t xml:space="preserve">de plus en plus </w:t>
      </w:r>
      <w:r w:rsidR="00CD3F05" w:rsidRPr="00805E2D">
        <w:rPr>
          <w:rFonts w:ascii="Palatino Linotype" w:hAnsi="Palatino Linotype" w:cs="Arial"/>
          <w:sz w:val="24"/>
        </w:rPr>
        <w:t>importantes peuvent être relevées</w:t>
      </w:r>
      <w:r>
        <w:rPr>
          <w:rFonts w:ascii="Palatino Linotype" w:hAnsi="Palatino Linotype" w:cs="Arial"/>
          <w:sz w:val="24"/>
        </w:rPr>
        <w:t> ? en terme d’ensoleillement, pluviométrie, pression, vitesse de vent, températures etc…</w:t>
      </w:r>
      <w:r w:rsidR="00CD3F05" w:rsidRPr="00805E2D">
        <w:rPr>
          <w:rFonts w:ascii="Palatino Linotype" w:hAnsi="Palatino Linotype" w:cs="Arial"/>
          <w:sz w:val="24"/>
        </w:rPr>
        <w:t>)</w:t>
      </w:r>
    </w:p>
    <w:p w14:paraId="52124D4C" w14:textId="77777777" w:rsidR="004B45BF" w:rsidRPr="00805E2D" w:rsidRDefault="004B45BF" w:rsidP="004B45BF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232C3AA5" w14:textId="77777777" w:rsidR="00F750AC" w:rsidRDefault="004B45BF" w:rsidP="004B45B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P</w:t>
      </w:r>
      <w:r w:rsidR="00CD3F05" w:rsidRPr="00805E2D">
        <w:rPr>
          <w:rFonts w:ascii="Palatino Linotype" w:hAnsi="Palatino Linotype" w:cs="Arial"/>
          <w:sz w:val="24"/>
        </w:rPr>
        <w:t>eut</w:t>
      </w:r>
      <w:r>
        <w:rPr>
          <w:rFonts w:ascii="Palatino Linotype" w:hAnsi="Palatino Linotype" w:cs="Arial"/>
          <w:sz w:val="24"/>
        </w:rPr>
        <w:t>-</w:t>
      </w:r>
      <w:r w:rsidR="00CD3F05" w:rsidRPr="00805E2D">
        <w:rPr>
          <w:rFonts w:ascii="Palatino Linotype" w:hAnsi="Palatino Linotype" w:cs="Arial"/>
          <w:sz w:val="24"/>
        </w:rPr>
        <w:t xml:space="preserve">on </w:t>
      </w:r>
      <w:r w:rsidR="00F750AC" w:rsidRPr="00805E2D">
        <w:rPr>
          <w:rFonts w:ascii="Palatino Linotype" w:hAnsi="Palatino Linotype" w:cs="Arial"/>
          <w:sz w:val="24"/>
        </w:rPr>
        <w:t xml:space="preserve">prédire </w:t>
      </w:r>
      <w:r w:rsidR="00CD3F05" w:rsidRPr="00805E2D">
        <w:rPr>
          <w:rFonts w:ascii="Palatino Linotype" w:hAnsi="Palatino Linotype" w:cs="Arial"/>
          <w:sz w:val="24"/>
        </w:rPr>
        <w:t xml:space="preserve">dans le temps </w:t>
      </w:r>
      <w:r w:rsidR="00F750AC" w:rsidRPr="00805E2D">
        <w:rPr>
          <w:rFonts w:ascii="Palatino Linotype" w:hAnsi="Palatino Linotype" w:cs="Arial"/>
          <w:sz w:val="24"/>
        </w:rPr>
        <w:t>l</w:t>
      </w:r>
      <w:r w:rsidR="00CD3F05" w:rsidRPr="00805E2D">
        <w:rPr>
          <w:rFonts w:ascii="Palatino Linotype" w:hAnsi="Palatino Linotype" w:cs="Arial"/>
          <w:sz w:val="24"/>
        </w:rPr>
        <w:t>a performance é</w:t>
      </w:r>
      <w:r w:rsidR="00F750AC" w:rsidRPr="00805E2D">
        <w:rPr>
          <w:rFonts w:ascii="Palatino Linotype" w:hAnsi="Palatino Linotype" w:cs="Arial"/>
          <w:sz w:val="24"/>
        </w:rPr>
        <w:t>nerg</w:t>
      </w:r>
      <w:r w:rsidR="00CD3F05" w:rsidRPr="00805E2D">
        <w:rPr>
          <w:rFonts w:ascii="Palatino Linotype" w:hAnsi="Palatino Linotype" w:cs="Arial"/>
          <w:sz w:val="24"/>
        </w:rPr>
        <w:t>étique des installations existantes ou futures</w:t>
      </w:r>
      <w:r>
        <w:rPr>
          <w:rFonts w:ascii="Palatino Linotype" w:hAnsi="Palatino Linotype" w:cs="Arial"/>
          <w:sz w:val="24"/>
        </w:rPr>
        <w:t xml:space="preserve">. Quelle est l’indice de confiance ou la précision de ces prédictions ? Ces paramètres </w:t>
      </w:r>
      <w:proofErr w:type="spellStart"/>
      <w:r>
        <w:rPr>
          <w:rFonts w:ascii="Palatino Linotype" w:hAnsi="Palatino Linotype" w:cs="Arial"/>
          <w:sz w:val="24"/>
        </w:rPr>
        <w:t>peuvent ils</w:t>
      </w:r>
      <w:proofErr w:type="spellEnd"/>
      <w:r>
        <w:rPr>
          <w:rFonts w:ascii="Palatino Linotype" w:hAnsi="Palatino Linotype" w:cs="Arial"/>
          <w:sz w:val="24"/>
        </w:rPr>
        <w:t xml:space="preserve"> être suffisamment fiable</w:t>
      </w:r>
      <w:r w:rsidR="00C72EC8">
        <w:rPr>
          <w:rFonts w:ascii="Palatino Linotype" w:hAnsi="Palatino Linotype" w:cs="Arial"/>
          <w:sz w:val="24"/>
        </w:rPr>
        <w:t>s</w:t>
      </w:r>
      <w:r>
        <w:rPr>
          <w:rFonts w:ascii="Palatino Linotype" w:hAnsi="Palatino Linotype" w:cs="Arial"/>
          <w:sz w:val="24"/>
        </w:rPr>
        <w:t xml:space="preserve"> si l’on devait envisager la création de nouvelles éoliennes ou de nouveaux panneaux solaires ?</w:t>
      </w:r>
    </w:p>
    <w:p w14:paraId="72D2A434" w14:textId="77777777" w:rsidR="004B45BF" w:rsidRDefault="004B45BF" w:rsidP="004B45BF">
      <w:pPr>
        <w:pStyle w:val="Paragraphedeliste"/>
        <w:rPr>
          <w:rFonts w:ascii="Palatino Linotype" w:hAnsi="Palatino Linotype" w:cs="Arial"/>
        </w:rPr>
      </w:pPr>
    </w:p>
    <w:p w14:paraId="15F25E0C" w14:textId="77777777" w:rsidR="00C61DC9" w:rsidRPr="00805E2D" w:rsidRDefault="004B45BF" w:rsidP="004B45B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L</w:t>
      </w:r>
      <w:r w:rsidR="00C61DC9" w:rsidRPr="00805E2D">
        <w:rPr>
          <w:rFonts w:ascii="Palatino Linotype" w:hAnsi="Palatino Linotype" w:cs="Arial"/>
          <w:sz w:val="24"/>
        </w:rPr>
        <w:t>es métaux utilisés pour la construction des panneaux solaires et des éoliennes son</w:t>
      </w:r>
      <w:r>
        <w:rPr>
          <w:rFonts w:ascii="Palatino Linotype" w:hAnsi="Palatino Linotype" w:cs="Arial"/>
          <w:sz w:val="24"/>
        </w:rPr>
        <w:t xml:space="preserve">t-ils réellement </w:t>
      </w:r>
      <w:r w:rsidR="00C61DC9" w:rsidRPr="00805E2D">
        <w:rPr>
          <w:rFonts w:ascii="Palatino Linotype" w:hAnsi="Palatino Linotype" w:cs="Arial"/>
          <w:sz w:val="24"/>
        </w:rPr>
        <w:t>écologiques</w:t>
      </w:r>
      <w:r>
        <w:rPr>
          <w:rFonts w:ascii="Palatino Linotype" w:hAnsi="Palatino Linotype" w:cs="Arial"/>
          <w:sz w:val="24"/>
        </w:rPr>
        <w:t xml:space="preserve"> ? </w:t>
      </w:r>
      <w:r w:rsidR="00C61DC9" w:rsidRPr="00805E2D">
        <w:rPr>
          <w:rFonts w:ascii="Palatino Linotype" w:hAnsi="Palatino Linotype" w:cs="Arial"/>
          <w:sz w:val="24"/>
        </w:rPr>
        <w:t>(durée de vie des installations et recyclage des matériaux versus apports d’énergie)</w:t>
      </w:r>
    </w:p>
    <w:p w14:paraId="0E0EAF48" w14:textId="77777777" w:rsidR="00F750AC" w:rsidRDefault="00F750AC" w:rsidP="00F32759">
      <w:pPr>
        <w:pStyle w:val="Standarduser"/>
        <w:rPr>
          <w:rFonts w:ascii="Palatino Linotype" w:hAnsi="Palatino Linotype" w:cs="Arial"/>
          <w:sz w:val="24"/>
        </w:rPr>
      </w:pPr>
    </w:p>
    <w:p w14:paraId="6467041E" w14:textId="77777777" w:rsidR="00F32759" w:rsidRPr="00031849" w:rsidRDefault="00F32759" w:rsidP="00031849">
      <w:pPr>
        <w:pStyle w:val="Standarduser"/>
        <w:rPr>
          <w:rFonts w:ascii="Palatino Linotype" w:hAnsi="Palatino Linotype" w:cs="Arial"/>
          <w:sz w:val="24"/>
        </w:rPr>
      </w:pPr>
    </w:p>
    <w:p w14:paraId="5F15DE1F" w14:textId="77777777" w:rsidR="00F32759" w:rsidRDefault="00F32759" w:rsidP="00805E2D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805E2D">
        <w:rPr>
          <w:rFonts w:ascii="Palatino Linotype" w:hAnsi="Palatino Linotype"/>
          <w:b/>
          <w:bCs/>
          <w:sz w:val="28"/>
          <w:szCs w:val="28"/>
          <w:u w:val="single"/>
        </w:rPr>
        <w:t>Déroulé</w:t>
      </w:r>
      <w:r w:rsidR="009912C3">
        <w:rPr>
          <w:rFonts w:ascii="Palatino Linotype" w:hAnsi="Palatino Linotype"/>
          <w:b/>
          <w:bCs/>
          <w:sz w:val="28"/>
          <w:szCs w:val="28"/>
          <w:u w:val="single"/>
        </w:rPr>
        <w:t xml:space="preserve"> du projet / grandes phases</w:t>
      </w:r>
      <w:r w:rsidR="008721AE" w:rsidRPr="00805E2D">
        <w:rPr>
          <w:rFonts w:ascii="Palatino Linotype" w:hAnsi="Palatino Linotype"/>
          <w:b/>
          <w:bCs/>
          <w:sz w:val="28"/>
          <w:szCs w:val="28"/>
          <w:u w:val="single"/>
        </w:rPr>
        <w:t xml:space="preserve"> : </w:t>
      </w:r>
    </w:p>
    <w:p w14:paraId="64F72254" w14:textId="77777777" w:rsidR="0045418D" w:rsidRPr="00805E2D" w:rsidRDefault="0045418D" w:rsidP="00805E2D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</w:p>
    <w:p w14:paraId="77ECCCE6" w14:textId="77777777" w:rsidR="00F32759" w:rsidRPr="009912C3" w:rsidRDefault="00F32759" w:rsidP="009D704F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9912C3">
        <w:rPr>
          <w:rFonts w:ascii="Palatino Linotype" w:hAnsi="Palatino Linotype" w:cs="Arial"/>
          <w:sz w:val="24"/>
        </w:rPr>
        <w:t>Recherche des données (cf. sources)</w:t>
      </w:r>
      <w:r w:rsidR="009912C3" w:rsidRPr="009912C3">
        <w:rPr>
          <w:rFonts w:ascii="Palatino Linotype" w:hAnsi="Palatino Linotype" w:cs="Arial"/>
          <w:sz w:val="24"/>
        </w:rPr>
        <w:t xml:space="preserve"> : </w:t>
      </w:r>
      <w:r w:rsidR="00C72EC8">
        <w:rPr>
          <w:rFonts w:ascii="Palatino Linotype" w:hAnsi="Palatino Linotype" w:cs="Arial"/>
          <w:sz w:val="24"/>
        </w:rPr>
        <w:t xml:space="preserve">à ce jour </w:t>
      </w:r>
      <w:r w:rsidR="009912C3" w:rsidRPr="009912C3">
        <w:rPr>
          <w:rFonts w:ascii="Palatino Linotype" w:hAnsi="Palatino Linotype" w:cs="Arial"/>
          <w:sz w:val="24"/>
        </w:rPr>
        <w:t xml:space="preserve">manquent les informations </w:t>
      </w:r>
      <w:r w:rsidR="008721AE" w:rsidRPr="009912C3">
        <w:rPr>
          <w:rFonts w:ascii="Palatino Linotype" w:hAnsi="Palatino Linotype" w:cs="Arial"/>
          <w:sz w:val="24"/>
        </w:rPr>
        <w:t>démographique</w:t>
      </w:r>
      <w:r w:rsidR="009912C3" w:rsidRPr="009912C3">
        <w:rPr>
          <w:rFonts w:ascii="Palatino Linotype" w:hAnsi="Palatino Linotype" w:cs="Arial"/>
          <w:sz w:val="24"/>
        </w:rPr>
        <w:t>s</w:t>
      </w:r>
      <w:r w:rsidR="00CA0A02" w:rsidRPr="009912C3">
        <w:rPr>
          <w:rFonts w:ascii="Palatino Linotype" w:hAnsi="Palatino Linotype" w:cs="Arial"/>
          <w:sz w:val="24"/>
        </w:rPr>
        <w:t xml:space="preserve"> et sur les matériaux de construction.</w:t>
      </w:r>
    </w:p>
    <w:p w14:paraId="527D9255" w14:textId="77777777" w:rsidR="00F32759" w:rsidRPr="00031849" w:rsidRDefault="00F32759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Préparation des données :</w:t>
      </w:r>
    </w:p>
    <w:p w14:paraId="3663AD9B" w14:textId="77777777" w:rsidR="00F32759" w:rsidRPr="00031849" w:rsidRDefault="00CB558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N</w:t>
      </w:r>
      <w:r w:rsidR="00F32759" w:rsidRPr="00031849">
        <w:rPr>
          <w:rFonts w:ascii="Palatino Linotype" w:hAnsi="Palatino Linotype" w:cs="Arial"/>
          <w:sz w:val="24"/>
        </w:rPr>
        <w:t>ettoyage</w:t>
      </w:r>
      <w:r>
        <w:rPr>
          <w:rFonts w:ascii="Palatino Linotype" w:hAnsi="Palatino Linotype" w:cs="Arial"/>
          <w:sz w:val="24"/>
        </w:rPr>
        <w:t xml:space="preserve"> (valeurs aberrantes, manquantes)</w:t>
      </w:r>
    </w:p>
    <w:p w14:paraId="2907EE46" w14:textId="77777777" w:rsidR="00F32759" w:rsidRPr="00031849" w:rsidRDefault="00CB558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C</w:t>
      </w:r>
      <w:r w:rsidR="00F32759" w:rsidRPr="00031849">
        <w:rPr>
          <w:rFonts w:ascii="Palatino Linotype" w:hAnsi="Palatino Linotype" w:cs="Arial"/>
          <w:sz w:val="24"/>
        </w:rPr>
        <w:t>orrélation</w:t>
      </w:r>
      <w:r>
        <w:rPr>
          <w:rFonts w:ascii="Palatino Linotype" w:hAnsi="Palatino Linotype" w:cs="Arial"/>
          <w:sz w:val="24"/>
        </w:rPr>
        <w:t xml:space="preserve"> entre </w:t>
      </w:r>
      <w:proofErr w:type="spellStart"/>
      <w:r>
        <w:rPr>
          <w:rFonts w:ascii="Palatino Linotype" w:hAnsi="Palatino Linotype" w:cs="Arial"/>
          <w:sz w:val="24"/>
        </w:rPr>
        <w:t>features</w:t>
      </w:r>
      <w:proofErr w:type="spellEnd"/>
    </w:p>
    <w:p w14:paraId="304CBA8A" w14:textId="77777777" w:rsidR="00F32759" w:rsidRPr="00031849" w:rsidRDefault="00CB558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A</w:t>
      </w:r>
      <w:r w:rsidR="00F32759" w:rsidRPr="00031849">
        <w:rPr>
          <w:rFonts w:ascii="Palatino Linotype" w:hAnsi="Palatino Linotype" w:cs="Arial"/>
          <w:sz w:val="24"/>
        </w:rPr>
        <w:t>nalyse exploratoire</w:t>
      </w:r>
    </w:p>
    <w:p w14:paraId="0A9D0213" w14:textId="77777777" w:rsidR="00F32759" w:rsidRPr="00031849" w:rsidRDefault="00F32759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Stockage de la data</w:t>
      </w:r>
    </w:p>
    <w:p w14:paraId="44654062" w14:textId="77777777" w:rsidR="009912C3" w:rsidRDefault="00F32759" w:rsidP="00E1762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9912C3">
        <w:rPr>
          <w:rFonts w:ascii="Palatino Linotype" w:hAnsi="Palatino Linotype" w:cs="Arial"/>
          <w:sz w:val="24"/>
        </w:rPr>
        <w:t xml:space="preserve">Modèle prédictif de machine </w:t>
      </w:r>
      <w:proofErr w:type="spellStart"/>
      <w:r w:rsidRPr="009912C3">
        <w:rPr>
          <w:rFonts w:ascii="Palatino Linotype" w:hAnsi="Palatino Linotype" w:cs="Arial"/>
          <w:sz w:val="24"/>
        </w:rPr>
        <w:t>learning</w:t>
      </w:r>
      <w:proofErr w:type="spellEnd"/>
      <w:r w:rsidR="008721AE" w:rsidRPr="009912C3">
        <w:rPr>
          <w:rFonts w:ascii="Palatino Linotype" w:hAnsi="Palatino Linotype" w:cs="Arial"/>
          <w:sz w:val="24"/>
        </w:rPr>
        <w:t xml:space="preserve"> avec Spark</w:t>
      </w:r>
      <w:r w:rsidR="009912C3" w:rsidRPr="009912C3">
        <w:rPr>
          <w:rFonts w:ascii="Palatino Linotype" w:hAnsi="Palatino Linotype" w:cs="Arial"/>
          <w:sz w:val="24"/>
        </w:rPr>
        <w:t xml:space="preserve"> &amp; a</w:t>
      </w:r>
      <w:r w:rsidRPr="009912C3">
        <w:rPr>
          <w:rFonts w:ascii="Palatino Linotype" w:hAnsi="Palatino Linotype" w:cs="Arial"/>
          <w:sz w:val="24"/>
        </w:rPr>
        <w:t xml:space="preserve">nalyse </w:t>
      </w:r>
      <w:r w:rsidR="009912C3">
        <w:rPr>
          <w:rFonts w:ascii="Palatino Linotype" w:hAnsi="Palatino Linotype" w:cs="Arial"/>
          <w:sz w:val="24"/>
        </w:rPr>
        <w:t>approfondie</w:t>
      </w:r>
    </w:p>
    <w:p w14:paraId="7B63D341" w14:textId="77777777" w:rsidR="00CB5583" w:rsidRDefault="00CB5583" w:rsidP="00CB5583">
      <w:pPr>
        <w:pStyle w:val="Standarduser"/>
        <w:ind w:left="720"/>
        <w:jc w:val="both"/>
        <w:rPr>
          <w:rFonts w:ascii="Palatino Linotype" w:hAnsi="Palatino Linotype" w:cs="Arial"/>
          <w:sz w:val="24"/>
        </w:rPr>
      </w:pPr>
    </w:p>
    <w:p w14:paraId="3FAC54C8" w14:textId="77777777" w:rsidR="00CB5583" w:rsidRDefault="00CB5583" w:rsidP="00CB5583">
      <w:pPr>
        <w:pStyle w:val="Standarduser"/>
        <w:ind w:left="720"/>
        <w:jc w:val="both"/>
        <w:rPr>
          <w:rFonts w:ascii="Palatino Linotype" w:hAnsi="Palatino Linotype" w:cs="Arial"/>
          <w:sz w:val="24"/>
        </w:rPr>
      </w:pPr>
    </w:p>
    <w:p w14:paraId="513D5359" w14:textId="77777777" w:rsidR="00F32759" w:rsidRPr="009912C3" w:rsidRDefault="009912C3" w:rsidP="00E1762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lastRenderedPageBreak/>
        <w:t xml:space="preserve">Présentation </w:t>
      </w:r>
      <w:r w:rsidR="00F32759" w:rsidRPr="009912C3">
        <w:rPr>
          <w:rFonts w:ascii="Palatino Linotype" w:hAnsi="Palatino Linotype" w:cs="Arial"/>
          <w:sz w:val="24"/>
        </w:rPr>
        <w:t>des résultats :</w:t>
      </w:r>
    </w:p>
    <w:p w14:paraId="38B35D3E" w14:textId="77777777" w:rsidR="00F32759" w:rsidRPr="00031849" w:rsidRDefault="00F32759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comparaison des prédictions aux valeurs réelles</w:t>
      </w:r>
    </w:p>
    <w:p w14:paraId="540CDA2E" w14:textId="77777777" w:rsidR="00F32759" w:rsidRPr="00031849" w:rsidRDefault="009912C3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 xml:space="preserve">Graphiques de </w:t>
      </w:r>
      <w:r w:rsidR="00F32759" w:rsidRPr="00031849">
        <w:rPr>
          <w:rFonts w:ascii="Palatino Linotype" w:hAnsi="Palatino Linotype" w:cs="Arial"/>
          <w:sz w:val="24"/>
        </w:rPr>
        <w:t>visualisations</w:t>
      </w:r>
      <w:r>
        <w:rPr>
          <w:rFonts w:ascii="Palatino Linotype" w:hAnsi="Palatino Linotype" w:cs="Arial"/>
          <w:sz w:val="24"/>
        </w:rPr>
        <w:t xml:space="preserve"> des différents objectifs </w:t>
      </w:r>
    </w:p>
    <w:p w14:paraId="0C1AFB91" w14:textId="77777777" w:rsidR="00F32759" w:rsidRPr="00031849" w:rsidRDefault="00F32759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Perspectives (optionnel) :</w:t>
      </w:r>
    </w:p>
    <w:p w14:paraId="0231AFE3" w14:textId="77777777" w:rsidR="00F32759" w:rsidRPr="00031849" w:rsidRDefault="00F32759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 xml:space="preserve">ingestion d’un flux de données </w:t>
      </w:r>
      <w:r w:rsidR="009912C3">
        <w:rPr>
          <w:rFonts w:ascii="Palatino Linotype" w:hAnsi="Palatino Linotype" w:cs="Arial"/>
          <w:sz w:val="24"/>
        </w:rPr>
        <w:t xml:space="preserve">sur la base de data plus récentes </w:t>
      </w:r>
      <w:r w:rsidRPr="00031849">
        <w:rPr>
          <w:rFonts w:ascii="Palatino Linotype" w:hAnsi="Palatino Linotype" w:cs="Arial"/>
          <w:sz w:val="24"/>
        </w:rPr>
        <w:t>pour les futures prédictions</w:t>
      </w:r>
    </w:p>
    <w:p w14:paraId="47355282" w14:textId="77777777" w:rsidR="00F32759" w:rsidRPr="00031849" w:rsidRDefault="00F32759" w:rsidP="009912C3">
      <w:pPr>
        <w:pStyle w:val="Standarduser"/>
        <w:numPr>
          <w:ilvl w:val="1"/>
          <w:numId w:val="2"/>
        </w:numPr>
        <w:jc w:val="both"/>
        <w:rPr>
          <w:rFonts w:ascii="Palatino Linotype" w:hAnsi="Palatino Linotype" w:cs="Arial"/>
          <w:sz w:val="24"/>
        </w:rPr>
      </w:pPr>
      <w:r w:rsidRPr="00031849">
        <w:rPr>
          <w:rFonts w:ascii="Palatino Linotype" w:hAnsi="Palatino Linotype" w:cs="Arial"/>
          <w:sz w:val="24"/>
        </w:rPr>
        <w:t>traitement d</w:t>
      </w:r>
      <w:r w:rsidR="009912C3">
        <w:rPr>
          <w:rFonts w:ascii="Palatino Linotype" w:hAnsi="Palatino Linotype" w:cs="Arial"/>
          <w:sz w:val="24"/>
        </w:rPr>
        <w:t>e ce</w:t>
      </w:r>
      <w:r w:rsidRPr="00031849">
        <w:rPr>
          <w:rFonts w:ascii="Palatino Linotype" w:hAnsi="Palatino Linotype" w:cs="Arial"/>
          <w:sz w:val="24"/>
        </w:rPr>
        <w:t xml:space="preserve"> flux</w:t>
      </w:r>
    </w:p>
    <w:p w14:paraId="63AB2429" w14:textId="77777777" w:rsidR="00F32759" w:rsidRPr="00031849" w:rsidRDefault="00F32759" w:rsidP="00031849">
      <w:pPr>
        <w:pStyle w:val="Standarduser"/>
        <w:rPr>
          <w:rFonts w:ascii="Palatino Linotype" w:hAnsi="Palatino Linotype" w:cs="Arial"/>
          <w:sz w:val="24"/>
        </w:rPr>
      </w:pPr>
    </w:p>
    <w:p w14:paraId="37972F0F" w14:textId="77777777" w:rsidR="00F32759" w:rsidRPr="00031849" w:rsidRDefault="00F32759" w:rsidP="00031849">
      <w:pPr>
        <w:pStyle w:val="Standarduser"/>
        <w:rPr>
          <w:rFonts w:ascii="Palatino Linotype" w:hAnsi="Palatino Linotype" w:cs="Arial"/>
          <w:sz w:val="24"/>
        </w:rPr>
      </w:pPr>
    </w:p>
    <w:p w14:paraId="3DF51716" w14:textId="77777777" w:rsidR="00F32759" w:rsidRPr="00805E2D" w:rsidRDefault="00F32759" w:rsidP="00805E2D">
      <w:pPr>
        <w:pStyle w:val="Standard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805E2D">
        <w:rPr>
          <w:rFonts w:ascii="Palatino Linotype" w:hAnsi="Palatino Linotype"/>
          <w:b/>
          <w:bCs/>
          <w:sz w:val="28"/>
          <w:szCs w:val="28"/>
          <w:u w:val="single"/>
        </w:rPr>
        <w:t>Planning prévisionnel</w:t>
      </w:r>
    </w:p>
    <w:p w14:paraId="7E836926" w14:textId="77777777" w:rsidR="00F32759" w:rsidRPr="00031849" w:rsidRDefault="00F32759" w:rsidP="00031849">
      <w:pPr>
        <w:pStyle w:val="Standarduser"/>
        <w:rPr>
          <w:rFonts w:ascii="Palatino Linotype" w:hAnsi="Palatino Linotype" w:cs="Arial"/>
          <w:sz w:val="24"/>
        </w:rPr>
      </w:pPr>
    </w:p>
    <w:p w14:paraId="1265E5EC" w14:textId="77777777" w:rsidR="00F32759" w:rsidRDefault="009912C3" w:rsidP="00805E2D">
      <w:pPr>
        <w:pStyle w:val="Standarduser"/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Objectif : r</w:t>
      </w:r>
      <w:r w:rsidR="008721AE">
        <w:rPr>
          <w:rFonts w:ascii="Palatino Linotype" w:hAnsi="Palatino Linotype" w:cs="Arial"/>
          <w:sz w:val="24"/>
        </w:rPr>
        <w:t>emise des livrables : 15/12</w:t>
      </w:r>
      <w:r>
        <w:rPr>
          <w:rFonts w:ascii="Palatino Linotype" w:hAnsi="Palatino Linotype" w:cs="Arial"/>
          <w:sz w:val="24"/>
        </w:rPr>
        <w:t>/2019</w:t>
      </w:r>
    </w:p>
    <w:p w14:paraId="6A323FCF" w14:textId="77777777" w:rsidR="00C61DC9" w:rsidRPr="00031849" w:rsidRDefault="00C61DC9" w:rsidP="00805E2D">
      <w:pPr>
        <w:pStyle w:val="Standarduser"/>
        <w:jc w:val="both"/>
        <w:rPr>
          <w:rFonts w:ascii="Palatino Linotype" w:hAnsi="Palatino Linotype" w:cs="Arial"/>
          <w:sz w:val="24"/>
        </w:rPr>
      </w:pPr>
    </w:p>
    <w:p w14:paraId="24C6E76E" w14:textId="77777777" w:rsidR="00F32759" w:rsidRPr="00031849" w:rsidRDefault="009912C3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</w:t>
      </w:r>
      <w:r w:rsidR="00F32759" w:rsidRPr="00031849">
        <w:rPr>
          <w:rFonts w:ascii="Palatino Linotype" w:hAnsi="Palatino Linotype" w:cs="Arial"/>
          <w:sz w:val="24"/>
        </w:rPr>
        <w:t xml:space="preserve">u </w:t>
      </w:r>
      <w:r w:rsidR="008721AE" w:rsidRPr="00031849">
        <w:rPr>
          <w:rFonts w:ascii="Palatino Linotype" w:hAnsi="Palatino Linotype" w:cs="Arial"/>
          <w:sz w:val="24"/>
        </w:rPr>
        <w:t>04/11</w:t>
      </w:r>
      <w:r>
        <w:rPr>
          <w:rFonts w:ascii="Palatino Linotype" w:hAnsi="Palatino Linotype" w:cs="Arial"/>
          <w:sz w:val="24"/>
        </w:rPr>
        <w:t>/2019</w:t>
      </w:r>
      <w:r w:rsidR="008721AE">
        <w:rPr>
          <w:rFonts w:ascii="Palatino Linotype" w:hAnsi="Palatino Linotype" w:cs="Arial"/>
          <w:sz w:val="24"/>
        </w:rPr>
        <w:t xml:space="preserve"> </w:t>
      </w:r>
      <w:r w:rsidR="00F32759" w:rsidRPr="00031849">
        <w:rPr>
          <w:rFonts w:ascii="Palatino Linotype" w:hAnsi="Palatino Linotype" w:cs="Arial"/>
          <w:sz w:val="24"/>
        </w:rPr>
        <w:t xml:space="preserve">au </w:t>
      </w:r>
      <w:r w:rsidR="008721AE">
        <w:rPr>
          <w:rFonts w:ascii="Palatino Linotype" w:hAnsi="Palatino Linotype" w:cs="Arial"/>
          <w:sz w:val="24"/>
        </w:rPr>
        <w:t>10</w:t>
      </w:r>
      <w:r w:rsidR="008721AE" w:rsidRPr="00031849">
        <w:rPr>
          <w:rFonts w:ascii="Palatino Linotype" w:hAnsi="Palatino Linotype" w:cs="Arial"/>
          <w:sz w:val="24"/>
        </w:rPr>
        <w:t>/11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> : recherches des données</w:t>
      </w:r>
      <w:r w:rsidR="005257CE">
        <w:rPr>
          <w:rFonts w:ascii="Palatino Linotype" w:hAnsi="Palatino Linotype" w:cs="Arial"/>
          <w:sz w:val="24"/>
        </w:rPr>
        <w:t xml:space="preserve"> manquantes et première exploration</w:t>
      </w:r>
      <w:r w:rsidR="00CB5583">
        <w:rPr>
          <w:rFonts w:ascii="Palatino Linotype" w:hAnsi="Palatino Linotype" w:cs="Arial"/>
          <w:sz w:val="24"/>
        </w:rPr>
        <w:t>, paramétrage de l’infra</w:t>
      </w:r>
      <w:r w:rsidR="00B603E3">
        <w:rPr>
          <w:rFonts w:ascii="Palatino Linotype" w:hAnsi="Palatino Linotype" w:cs="Arial"/>
          <w:sz w:val="24"/>
        </w:rPr>
        <w:t xml:space="preserve"> -&gt; 1 semaine</w:t>
      </w:r>
      <w:r w:rsidR="005257CE">
        <w:rPr>
          <w:rFonts w:ascii="Palatino Linotype" w:hAnsi="Palatino Linotype" w:cs="Arial"/>
          <w:sz w:val="24"/>
        </w:rPr>
        <w:t>.</w:t>
      </w:r>
    </w:p>
    <w:p w14:paraId="7DA92AC5" w14:textId="77777777" w:rsidR="009912C3" w:rsidRDefault="009912C3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</w:t>
      </w:r>
      <w:r w:rsidR="00F32759" w:rsidRPr="00031849">
        <w:rPr>
          <w:rFonts w:ascii="Palatino Linotype" w:hAnsi="Palatino Linotype" w:cs="Arial"/>
          <w:sz w:val="24"/>
        </w:rPr>
        <w:t xml:space="preserve">u </w:t>
      </w:r>
      <w:r w:rsidR="005257CE">
        <w:rPr>
          <w:rFonts w:ascii="Palatino Linotype" w:hAnsi="Palatino Linotype" w:cs="Arial"/>
          <w:sz w:val="24"/>
        </w:rPr>
        <w:t>11</w:t>
      </w:r>
      <w:r w:rsidR="00F32759" w:rsidRPr="00031849">
        <w:rPr>
          <w:rFonts w:ascii="Palatino Linotype" w:hAnsi="Palatino Linotype" w:cs="Arial"/>
          <w:sz w:val="24"/>
        </w:rPr>
        <w:t>/1</w:t>
      </w:r>
      <w:r w:rsidR="005257CE">
        <w:rPr>
          <w:rFonts w:ascii="Palatino Linotype" w:hAnsi="Palatino Linotype" w:cs="Arial"/>
          <w:sz w:val="24"/>
        </w:rPr>
        <w:t>1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 au </w:t>
      </w:r>
      <w:r w:rsidR="005257CE">
        <w:rPr>
          <w:rFonts w:ascii="Palatino Linotype" w:hAnsi="Palatino Linotype" w:cs="Arial"/>
          <w:sz w:val="24"/>
        </w:rPr>
        <w:t>17</w:t>
      </w:r>
      <w:r w:rsidR="00F32759" w:rsidRPr="00031849">
        <w:rPr>
          <w:rFonts w:ascii="Palatino Linotype" w:hAnsi="Palatino Linotype" w:cs="Arial"/>
          <w:sz w:val="24"/>
        </w:rPr>
        <w:t>/11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> : préparation des données</w:t>
      </w:r>
      <w:r w:rsidR="00CB5583">
        <w:rPr>
          <w:rFonts w:ascii="Palatino Linotype" w:hAnsi="Palatino Linotype" w:cs="Arial"/>
          <w:sz w:val="24"/>
        </w:rPr>
        <w:t>,</w:t>
      </w:r>
      <w:r w:rsidR="005257CE">
        <w:rPr>
          <w:rFonts w:ascii="Palatino Linotype" w:hAnsi="Palatino Linotype" w:cs="Arial"/>
          <w:sz w:val="24"/>
        </w:rPr>
        <w:t xml:space="preserve"> </w:t>
      </w:r>
      <w:r w:rsidR="00F32759" w:rsidRPr="00031849">
        <w:rPr>
          <w:rFonts w:ascii="Palatino Linotype" w:hAnsi="Palatino Linotype" w:cs="Arial"/>
          <w:sz w:val="24"/>
        </w:rPr>
        <w:t xml:space="preserve">stockage de la data </w:t>
      </w:r>
      <w:r w:rsidR="00B603E3">
        <w:rPr>
          <w:rFonts w:ascii="Palatino Linotype" w:hAnsi="Palatino Linotype" w:cs="Arial"/>
          <w:sz w:val="24"/>
        </w:rPr>
        <w:t xml:space="preserve"> </w:t>
      </w:r>
    </w:p>
    <w:p w14:paraId="5DDAB02A" w14:textId="77777777" w:rsidR="00F32759" w:rsidRPr="00031849" w:rsidRDefault="00CB5583" w:rsidP="009912C3">
      <w:pPr>
        <w:pStyle w:val="Standarduser"/>
        <w:ind w:left="720"/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et fin de paramétrage de l’infra</w:t>
      </w:r>
      <w:r w:rsidR="00B603E3">
        <w:rPr>
          <w:rFonts w:ascii="Palatino Linotype" w:hAnsi="Palatino Linotype" w:cs="Arial"/>
          <w:sz w:val="24"/>
        </w:rPr>
        <w:t>-&gt; 1 semaine</w:t>
      </w:r>
    </w:p>
    <w:p w14:paraId="29A52AFA" w14:textId="77777777" w:rsidR="00F32759" w:rsidRPr="00031849" w:rsidRDefault="009912C3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</w:t>
      </w:r>
      <w:r w:rsidR="005257CE">
        <w:rPr>
          <w:rFonts w:ascii="Palatino Linotype" w:hAnsi="Palatino Linotype" w:cs="Arial"/>
          <w:sz w:val="24"/>
        </w:rPr>
        <w:t>u 18</w:t>
      </w:r>
      <w:r w:rsidR="00F32759" w:rsidRPr="00031849">
        <w:rPr>
          <w:rFonts w:ascii="Palatino Linotype" w:hAnsi="Palatino Linotype" w:cs="Arial"/>
          <w:sz w:val="24"/>
        </w:rPr>
        <w:t>/11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 au </w:t>
      </w:r>
      <w:r w:rsidR="005257CE">
        <w:rPr>
          <w:rFonts w:ascii="Palatino Linotype" w:hAnsi="Palatino Linotype" w:cs="Arial"/>
          <w:sz w:val="24"/>
        </w:rPr>
        <w:t>01/12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 : </w:t>
      </w:r>
      <w:r w:rsidR="005257CE">
        <w:rPr>
          <w:rFonts w:ascii="Palatino Linotype" w:hAnsi="Palatino Linotype" w:cs="Arial"/>
          <w:sz w:val="24"/>
        </w:rPr>
        <w:t xml:space="preserve">analyse et </w:t>
      </w:r>
      <w:r w:rsidR="00F32759" w:rsidRPr="00031849">
        <w:rPr>
          <w:rFonts w:ascii="Palatino Linotype" w:hAnsi="Palatino Linotype" w:cs="Arial"/>
          <w:sz w:val="24"/>
        </w:rPr>
        <w:t xml:space="preserve">modèle prédictif de machine </w:t>
      </w:r>
      <w:proofErr w:type="spellStart"/>
      <w:r w:rsidR="00F32759" w:rsidRPr="00031849">
        <w:rPr>
          <w:rFonts w:ascii="Palatino Linotype" w:hAnsi="Palatino Linotype" w:cs="Arial"/>
          <w:sz w:val="24"/>
        </w:rPr>
        <w:t>learning</w:t>
      </w:r>
      <w:proofErr w:type="spellEnd"/>
      <w:r w:rsidR="00F32759" w:rsidRPr="00031849">
        <w:rPr>
          <w:rFonts w:ascii="Palatino Linotype" w:hAnsi="Palatino Linotype" w:cs="Arial"/>
          <w:sz w:val="24"/>
        </w:rPr>
        <w:t xml:space="preserve"> </w:t>
      </w:r>
      <w:r w:rsidR="00B603E3">
        <w:rPr>
          <w:rFonts w:ascii="Palatino Linotype" w:hAnsi="Palatino Linotype" w:cs="Arial"/>
          <w:sz w:val="24"/>
        </w:rPr>
        <w:t xml:space="preserve"> -&gt; 2 semaines</w:t>
      </w:r>
    </w:p>
    <w:p w14:paraId="406E8BFE" w14:textId="77777777" w:rsidR="005257CE" w:rsidRDefault="009912C3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</w:t>
      </w:r>
      <w:r w:rsidR="00F32759" w:rsidRPr="00031849">
        <w:rPr>
          <w:rFonts w:ascii="Palatino Linotype" w:hAnsi="Palatino Linotype" w:cs="Arial"/>
          <w:sz w:val="24"/>
        </w:rPr>
        <w:t xml:space="preserve">u </w:t>
      </w:r>
      <w:r w:rsidR="005257CE">
        <w:rPr>
          <w:rFonts w:ascii="Palatino Linotype" w:hAnsi="Palatino Linotype" w:cs="Arial"/>
          <w:sz w:val="24"/>
        </w:rPr>
        <w:t>02/12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 au </w:t>
      </w:r>
      <w:r w:rsidR="005257CE">
        <w:rPr>
          <w:rFonts w:ascii="Palatino Linotype" w:hAnsi="Palatino Linotype" w:cs="Arial"/>
          <w:sz w:val="24"/>
        </w:rPr>
        <w:t>08</w:t>
      </w:r>
      <w:r w:rsidR="00F32759" w:rsidRPr="00031849">
        <w:rPr>
          <w:rFonts w:ascii="Palatino Linotype" w:hAnsi="Palatino Linotype" w:cs="Arial"/>
          <w:sz w:val="24"/>
        </w:rPr>
        <w:t>/12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 : analyse </w:t>
      </w:r>
      <w:r w:rsidR="005257CE">
        <w:rPr>
          <w:rFonts w:ascii="Palatino Linotype" w:hAnsi="Palatino Linotype" w:cs="Arial"/>
          <w:sz w:val="24"/>
        </w:rPr>
        <w:t xml:space="preserve">critique </w:t>
      </w:r>
      <w:r w:rsidR="00F32759" w:rsidRPr="00031849">
        <w:rPr>
          <w:rFonts w:ascii="Palatino Linotype" w:hAnsi="Palatino Linotype" w:cs="Arial"/>
          <w:sz w:val="24"/>
        </w:rPr>
        <w:t>des résultats</w:t>
      </w:r>
      <w:r w:rsidR="00B603E3">
        <w:rPr>
          <w:rFonts w:ascii="Palatino Linotype" w:hAnsi="Palatino Linotype" w:cs="Arial"/>
          <w:sz w:val="24"/>
        </w:rPr>
        <w:t xml:space="preserve">  -&gt; 1 semaine</w:t>
      </w:r>
    </w:p>
    <w:p w14:paraId="6BFD5A93" w14:textId="77777777" w:rsidR="001841B1" w:rsidRPr="00031849" w:rsidRDefault="009912C3" w:rsidP="009912C3">
      <w:pPr>
        <w:pStyle w:val="Standarduser"/>
        <w:numPr>
          <w:ilvl w:val="0"/>
          <w:numId w:val="2"/>
        </w:numPr>
        <w:jc w:val="both"/>
        <w:rPr>
          <w:rFonts w:ascii="Palatino Linotype" w:hAnsi="Palatino Linotype" w:cs="Arial"/>
          <w:sz w:val="24"/>
        </w:rPr>
      </w:pPr>
      <w:r>
        <w:rPr>
          <w:rFonts w:ascii="Palatino Linotype" w:hAnsi="Palatino Linotype" w:cs="Arial"/>
          <w:sz w:val="24"/>
        </w:rPr>
        <w:t>D</w:t>
      </w:r>
      <w:r w:rsidR="005257CE">
        <w:rPr>
          <w:rFonts w:ascii="Palatino Linotype" w:hAnsi="Palatino Linotype" w:cs="Arial"/>
          <w:sz w:val="24"/>
        </w:rPr>
        <w:t>u 09</w:t>
      </w:r>
      <w:r w:rsidR="00F32759" w:rsidRPr="00031849">
        <w:rPr>
          <w:rFonts w:ascii="Palatino Linotype" w:hAnsi="Palatino Linotype" w:cs="Arial"/>
          <w:sz w:val="24"/>
        </w:rPr>
        <w:t>/12</w:t>
      </w:r>
      <w:r>
        <w:rPr>
          <w:rFonts w:ascii="Palatino Linotype" w:hAnsi="Palatino Linotype" w:cs="Arial"/>
          <w:sz w:val="24"/>
        </w:rPr>
        <w:t>/2019</w:t>
      </w:r>
      <w:r w:rsidR="00F32759" w:rsidRPr="00031849">
        <w:rPr>
          <w:rFonts w:ascii="Palatino Linotype" w:hAnsi="Palatino Linotype" w:cs="Arial"/>
          <w:sz w:val="24"/>
        </w:rPr>
        <w:t xml:space="preserve"> au 15/12</w:t>
      </w:r>
      <w:r>
        <w:rPr>
          <w:rFonts w:ascii="Palatino Linotype" w:hAnsi="Palatino Linotype" w:cs="Arial"/>
          <w:sz w:val="24"/>
        </w:rPr>
        <w:t>/2019</w:t>
      </w:r>
      <w:r w:rsidR="005257CE">
        <w:rPr>
          <w:rFonts w:ascii="Palatino Linotype" w:hAnsi="Palatino Linotype" w:cs="Arial"/>
          <w:sz w:val="24"/>
        </w:rPr>
        <w:t> : soit partie streaming optionnelle soit amélioration des étapes précédentes</w:t>
      </w:r>
      <w:r w:rsidR="00B603E3">
        <w:rPr>
          <w:rFonts w:ascii="Palatino Linotype" w:hAnsi="Palatino Linotype" w:cs="Arial"/>
          <w:sz w:val="24"/>
        </w:rPr>
        <w:t xml:space="preserve">  -&gt; 1 semaine</w:t>
      </w:r>
      <w:r w:rsidR="005257CE">
        <w:rPr>
          <w:rFonts w:ascii="Palatino Linotype" w:hAnsi="Palatino Linotype" w:cs="Arial"/>
          <w:sz w:val="24"/>
        </w:rPr>
        <w:t>.</w:t>
      </w:r>
    </w:p>
    <w:sectPr w:rsidR="001841B1" w:rsidRPr="000318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EAE"/>
    <w:multiLevelType w:val="hybridMultilevel"/>
    <w:tmpl w:val="D5E8B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40A68"/>
    <w:multiLevelType w:val="hybridMultilevel"/>
    <w:tmpl w:val="3A0A1874"/>
    <w:lvl w:ilvl="0" w:tplc="84066B48">
      <w:numFmt w:val="bullet"/>
      <w:lvlText w:val="-"/>
      <w:lvlJc w:val="left"/>
      <w:pPr>
        <w:ind w:left="1068" w:hanging="360"/>
      </w:pPr>
      <w:rPr>
        <w:rFonts w:ascii="Palatino Linotype" w:eastAsia="DejaVu Sans" w:hAnsi="Palatino Linotype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6939B1"/>
    <w:multiLevelType w:val="hybridMultilevel"/>
    <w:tmpl w:val="1220D768"/>
    <w:lvl w:ilvl="0" w:tplc="0FB63AB2">
      <w:numFmt w:val="bullet"/>
      <w:lvlText w:val="-"/>
      <w:lvlJc w:val="left"/>
      <w:pPr>
        <w:ind w:left="1440" w:hanging="360"/>
      </w:pPr>
      <w:rPr>
        <w:rFonts w:ascii="Palatino Linotype" w:eastAsia="DejaVu Sans" w:hAnsi="Palatino Linotype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51533"/>
    <w:multiLevelType w:val="hybridMultilevel"/>
    <w:tmpl w:val="B4D6F190"/>
    <w:lvl w:ilvl="0" w:tplc="80F01AF0">
      <w:numFmt w:val="bullet"/>
      <w:lvlText w:val="-"/>
      <w:lvlJc w:val="left"/>
      <w:pPr>
        <w:ind w:left="720" w:hanging="360"/>
      </w:pPr>
      <w:rPr>
        <w:rFonts w:ascii="Palatino Linotype" w:eastAsia="DejaVu Sans" w:hAnsi="Palatino Linotyp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F74"/>
    <w:rsid w:val="00031849"/>
    <w:rsid w:val="001841B1"/>
    <w:rsid w:val="002E6ED7"/>
    <w:rsid w:val="0045418D"/>
    <w:rsid w:val="004B45BF"/>
    <w:rsid w:val="005257CE"/>
    <w:rsid w:val="0075001A"/>
    <w:rsid w:val="007E5691"/>
    <w:rsid w:val="00805E2D"/>
    <w:rsid w:val="008721AE"/>
    <w:rsid w:val="008D6F74"/>
    <w:rsid w:val="009028D7"/>
    <w:rsid w:val="009912C3"/>
    <w:rsid w:val="00A96091"/>
    <w:rsid w:val="00AD77C8"/>
    <w:rsid w:val="00B603E3"/>
    <w:rsid w:val="00BE561A"/>
    <w:rsid w:val="00C61DC9"/>
    <w:rsid w:val="00C72EC8"/>
    <w:rsid w:val="00CA0A02"/>
    <w:rsid w:val="00CB5583"/>
    <w:rsid w:val="00CD3F05"/>
    <w:rsid w:val="00F32759"/>
    <w:rsid w:val="00F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7942"/>
  <w15:docId w15:val="{75636C89-F959-4AAE-98D6-61C9AB06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2759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fr-FR"/>
    </w:rPr>
  </w:style>
  <w:style w:type="paragraph" w:styleId="Titre2">
    <w:name w:val="heading 2"/>
    <w:basedOn w:val="Normal"/>
    <w:next w:val="Textbody"/>
    <w:link w:val="Titre2Car"/>
    <w:semiHidden/>
    <w:unhideWhenUsed/>
    <w:qFormat/>
    <w:rsid w:val="00F32759"/>
    <w:pPr>
      <w:keepNext/>
      <w:spacing w:before="200" w:after="12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semiHidden/>
    <w:rsid w:val="00F32759"/>
    <w:rPr>
      <w:rFonts w:ascii="Liberation Serif" w:eastAsia="Times New Roman" w:hAnsi="Liberation Serif" w:cs="Times New Roman"/>
      <w:b/>
      <w:bCs/>
      <w:kern w:val="3"/>
      <w:sz w:val="36"/>
      <w:szCs w:val="36"/>
      <w:lang w:eastAsia="fr-FR"/>
    </w:rPr>
  </w:style>
  <w:style w:type="paragraph" w:customStyle="1" w:styleId="Textbody">
    <w:name w:val="Text body"/>
    <w:basedOn w:val="Standard"/>
    <w:rsid w:val="00F32759"/>
    <w:pPr>
      <w:spacing w:after="140" w:line="276" w:lineRule="auto"/>
    </w:pPr>
  </w:style>
  <w:style w:type="paragraph" w:customStyle="1" w:styleId="Standard">
    <w:name w:val="Standard"/>
    <w:rsid w:val="00F32759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fr-FR"/>
    </w:rPr>
  </w:style>
  <w:style w:type="paragraph" w:customStyle="1" w:styleId="Standarduser">
    <w:name w:val="Standard (user)"/>
    <w:rsid w:val="00F32759"/>
    <w:pPr>
      <w:suppressAutoHyphens/>
      <w:autoSpaceDN w:val="0"/>
      <w:spacing w:after="0" w:line="200" w:lineRule="atLeast"/>
    </w:pPr>
    <w:rPr>
      <w:rFonts w:ascii="Lohit Devanagari" w:eastAsia="DejaVu Sans" w:hAnsi="Lohit Devanagari" w:cs="Liberation Sans"/>
      <w:color w:val="000000"/>
      <w:kern w:val="3"/>
      <w:sz w:val="36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3275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2759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</w:rPr>
  </w:style>
  <w:style w:type="character" w:customStyle="1" w:styleId="c-messagebody">
    <w:name w:val="c-message__body"/>
    <w:basedOn w:val="Policepardfaut"/>
    <w:rsid w:val="00F750AC"/>
  </w:style>
  <w:style w:type="character" w:customStyle="1" w:styleId="c-messageattachmentauthorname">
    <w:name w:val="c-message_attachment__author_name"/>
    <w:basedOn w:val="Policepardfaut"/>
    <w:rsid w:val="00CD3F05"/>
  </w:style>
  <w:style w:type="character" w:customStyle="1" w:styleId="c-messageattachmenttitle">
    <w:name w:val="c-message_attachment__title"/>
    <w:basedOn w:val="Policepardfaut"/>
    <w:rsid w:val="00CD3F05"/>
  </w:style>
  <w:style w:type="character" w:customStyle="1" w:styleId="c-messageattachmenttext">
    <w:name w:val="c-message_attachment__text"/>
    <w:basedOn w:val="Policepardfaut"/>
    <w:rsid w:val="00CD3F05"/>
  </w:style>
  <w:style w:type="paragraph" w:styleId="Paragraphedeliste">
    <w:name w:val="List Paragraph"/>
    <w:basedOn w:val="Normal"/>
    <w:uiPriority w:val="34"/>
    <w:qFormat/>
    <w:rsid w:val="00CD3F0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2E6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28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rdiouisabrina@live.fr" TargetMode="External"/><Relationship Id="rId13" Type="http://schemas.openxmlformats.org/officeDocument/2006/relationships/hyperlink" Target="https://www.kaggle.com/sohier/30-years-of-european-solar-generation" TargetMode="External"/><Relationship Id="rId18" Type="http://schemas.openxmlformats.org/officeDocument/2006/relationships/hyperlink" Target="https://www.ecad.eu//dailydata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smaili.hamza00@gmail.com" TargetMode="External"/><Relationship Id="rId12" Type="http://schemas.openxmlformats.org/officeDocument/2006/relationships/hyperlink" Target="https://www.kaggle.com/sohier/30-years-of-european-solar-generation" TargetMode="External"/><Relationship Id="rId17" Type="http://schemas.openxmlformats.org/officeDocument/2006/relationships/hyperlink" Target="https://creativecommons.org/publicdomain/zero/1.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sohier/30-years-of-european-wind-gener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r.wikipedia.org/wiki/Source_d%27%C3%A9nergi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sohier/30-years-of-european-wind-generation" TargetMode="External"/><Relationship Id="rId10" Type="http://schemas.openxmlformats.org/officeDocument/2006/relationships/hyperlink" Target="mailto:o.brunet@outlook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loradems@yahoo.fr" TargetMode="External"/><Relationship Id="rId14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2019-11-01T18:18:00Z</cp:lastPrinted>
  <dcterms:created xsi:type="dcterms:W3CDTF">2019-10-31T16:04:00Z</dcterms:created>
  <dcterms:modified xsi:type="dcterms:W3CDTF">2019-11-01T18:18:00Z</dcterms:modified>
</cp:coreProperties>
</file>