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Processo de Descoberta do Cliente – Definição de Hipóteses (Fase 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Este documento centraliza todas as hipóteses do produto, cliente, mercado e estratégias de validação.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 Hipóteses do Produto (Atualizadas)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• Missão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Facilitar o acesso a profissionais da construção civil qualificados e de confiança, promovendo agilidade, transparência e segurança em obras e reformas residenciais no Brasil. 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• Visão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Ser a principal plataforma de referência em contratação de serviços de construção autônomos no Brasil, reconhecida pela excelência, ética e transformação digital do setor. 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• Valores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Transparência:</w:t>
      </w:r>
      <w:r w:rsidDel="00000000" w:rsidR="00000000" w:rsidRPr="00000000">
        <w:rPr>
          <w:sz w:val="24"/>
          <w:szCs w:val="24"/>
          <w:rtl w:val="0"/>
        </w:rPr>
        <w:t xml:space="preserve"> Agir com clareza em todas as etapas, desde a precificação até as avaliações. 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Confiança:</w:t>
      </w:r>
      <w:r w:rsidDel="00000000" w:rsidR="00000000" w:rsidRPr="00000000">
        <w:rPr>
          <w:sz w:val="24"/>
          <w:szCs w:val="24"/>
          <w:rtl w:val="0"/>
        </w:rPr>
        <w:t xml:space="preserve"> Construir relações sólidas entre clientes e profissionais através da segurança. 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Qualidade &amp; Inovação:</w:t>
      </w:r>
      <w:r w:rsidDel="00000000" w:rsidR="00000000" w:rsidRPr="00000000">
        <w:rPr>
          <w:sz w:val="24"/>
          <w:szCs w:val="24"/>
          <w:rtl w:val="0"/>
        </w:rPr>
        <w:t xml:space="preserve"> Buscar a excelência contínua e a modernização dos processos de construção. 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Confiança: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Garantir a precisão e a segurança dos dados dos nossos clientes.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Marca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TRENA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entrega: "Segurança, Agilidade e Resultados Superiores" em cada projeto de obra, transformando a experiência de reforma em algo sem "dor de cabeça".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• Hipóteses Específicas do Produto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Dez recursos chaves do produto: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Perfis Profissionais com Portfólio (Fotos):</w:t>
      </w:r>
      <w:r w:rsidDel="00000000" w:rsidR="00000000" w:rsidRPr="00000000">
        <w:rPr>
          <w:sz w:val="24"/>
          <w:szCs w:val="24"/>
          <w:rtl w:val="0"/>
        </w:rPr>
        <w:t xml:space="preserve"> Essencial para gerar confiança. O profissional deve exibir fotos de obras anteriores para que o cliente valide a qualidade visualmente.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Publicação de Orçamentos/Serviços Detalhados:</w:t>
      </w:r>
      <w:r w:rsidDel="00000000" w:rsidR="00000000" w:rsidRPr="00000000">
        <w:rPr>
          <w:sz w:val="24"/>
          <w:szCs w:val="24"/>
          <w:rtl w:val="0"/>
        </w:rPr>
        <w:t xml:space="preserve"> O cliente descreve a "obra leve" com fotos e requisitos claros, reduzindo a ambiguidade antes do contato.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Chat Integrado (Já idealizado por você):</w:t>
      </w:r>
      <w:r w:rsidDel="00000000" w:rsidR="00000000" w:rsidRPr="00000000">
        <w:rPr>
          <w:sz w:val="24"/>
          <w:szCs w:val="24"/>
          <w:rtl w:val="0"/>
        </w:rPr>
        <w:t xml:space="preserve"> Fundamental para a negociação direta de detalhes sem expor dados de contato imediatamente, mantendo o histórico na plataforma.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Sistema de Avaliações e Comentários (Já idealizado por você):</w:t>
      </w:r>
      <w:r w:rsidDel="00000000" w:rsidR="00000000" w:rsidRPr="00000000">
        <w:rPr>
          <w:sz w:val="24"/>
          <w:szCs w:val="24"/>
          <w:rtl w:val="0"/>
        </w:rPr>
        <w:t xml:space="preserve"> Cria o ciclo de confiança necessário para o mercado de serviços, permitindo que bons profissionais se destaquem.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 Filtrada por Especialidade e Região:</w:t>
      </w:r>
      <w:r w:rsidDel="00000000" w:rsidR="00000000" w:rsidRPr="00000000">
        <w:rPr>
          <w:sz w:val="24"/>
          <w:szCs w:val="24"/>
          <w:rtl w:val="0"/>
        </w:rPr>
        <w:t xml:space="preserve"> Garante agilidade ao conectar o cliente ao pedreiro disponível mais próximo e qualificado para aquela tarefa específica.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Dashboard de Status do Serviço:</w:t>
      </w:r>
      <w:r w:rsidDel="00000000" w:rsidR="00000000" w:rsidRPr="00000000">
        <w:rPr>
          <w:sz w:val="24"/>
          <w:szCs w:val="24"/>
          <w:rtl w:val="0"/>
        </w:rPr>
        <w:t xml:space="preserve"> Uma forma simples de visualizar se o serviço está "Em Aberto", "Em Negociação", "Em Execução" ou "Finalizado", trazendo transparência ao processo.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Módulo de "Contratação Direta":</w:t>
      </w:r>
      <w:r w:rsidDel="00000000" w:rsidR="00000000" w:rsidRPr="00000000">
        <w:rPr>
          <w:sz w:val="24"/>
          <w:szCs w:val="24"/>
          <w:rtl w:val="0"/>
        </w:rPr>
        <w:t xml:space="preserve"> Permite que o cliente pule a fase de anúncio e chame um profissional específico que ele encontrou e gostou do perfil.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Notificações Web em Tempo Real:</w:t>
      </w:r>
      <w:r w:rsidDel="00000000" w:rsidR="00000000" w:rsidRPr="00000000">
        <w:rPr>
          <w:sz w:val="24"/>
          <w:szCs w:val="24"/>
          <w:rtl w:val="0"/>
        </w:rPr>
        <w:t xml:space="preserve"> Como é um sistema web responsivo, alertas sobre novas mensagens ou propostas são vitais para a agilidade da contratação.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Selo de Verificação de Documentos:</w:t>
      </w:r>
      <w:r w:rsidDel="00000000" w:rsidR="00000000" w:rsidRPr="00000000">
        <w:rPr>
          <w:sz w:val="24"/>
          <w:szCs w:val="24"/>
          <w:rtl w:val="0"/>
        </w:rPr>
        <w:t xml:space="preserve"> Para mitigar riscos de segurança, um selo para profissionais que enviaram documentos básicos pode ser um diferencial de valor para o cliente.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120" w:line="276" w:lineRule="auto"/>
        <w:ind w:left="48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Interface Progressiva (PWA) / Responsividade Total:</w:t>
      </w:r>
      <w:r w:rsidDel="00000000" w:rsidR="00000000" w:rsidRPr="00000000">
        <w:rPr>
          <w:sz w:val="24"/>
          <w:szCs w:val="24"/>
          <w:rtl w:val="0"/>
        </w:rPr>
        <w:t xml:space="preserve"> Como o profissional de obra está sempre em campo, o sistema web deve se comportar perfeitamente no celular (mobile) sem exigir o download de uma loja de apps inicialmente.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80" w:firstLine="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Benefícios do produto: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12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Agilidade na Contratação:</w:t>
      </w:r>
      <w:r w:rsidDel="00000000" w:rsidR="00000000" w:rsidRPr="00000000">
        <w:rPr>
          <w:sz w:val="24"/>
          <w:szCs w:val="24"/>
          <w:rtl w:val="0"/>
        </w:rPr>
        <w:t xml:space="preserve"> Reduz o tempo de espera e a dependência de redes informais de indicação ao conectar clientes a profissionais disponíveis em tempo real.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12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Transparência e Confiança:</w:t>
      </w:r>
      <w:r w:rsidDel="00000000" w:rsidR="00000000" w:rsidRPr="00000000">
        <w:rPr>
          <w:sz w:val="24"/>
          <w:szCs w:val="24"/>
          <w:rtl w:val="0"/>
        </w:rPr>
        <w:t xml:space="preserve"> O sistema de avaliações (notas e comentários) e o portfólio visual permitem que o cliente tome decisões baseadas em evidências de qualidade, e não apenas no "boca a boca".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12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Segurança na Comunicação:</w:t>
      </w:r>
      <w:r w:rsidDel="00000000" w:rsidR="00000000" w:rsidRPr="00000000">
        <w:rPr>
          <w:sz w:val="24"/>
          <w:szCs w:val="24"/>
          <w:rtl w:val="0"/>
        </w:rPr>
        <w:t xml:space="preserve"> O chat integrado centraliza as negociações, protegendo os dados de contato iniciais e servindo como um registro formal dos requisitos e prazos combinados.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12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Visibilidade Profissional:</w:t>
      </w:r>
      <w:r w:rsidDel="00000000" w:rsidR="00000000" w:rsidRPr="00000000">
        <w:rPr>
          <w:sz w:val="24"/>
          <w:szCs w:val="24"/>
          <w:rtl w:val="0"/>
        </w:rPr>
        <w:t xml:space="preserve"> Para o prestador de serviço autônomo, a plataforma funciona como uma vitrine digital permanente, ampliando suas oportunidades de trabalho e reputação online.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120" w:line="276" w:lineRule="auto"/>
        <w:ind w:left="465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Eficiência de Custos e Prazos:</w:t>
      </w:r>
      <w:r w:rsidDel="00000000" w:rsidR="00000000" w:rsidRPr="00000000">
        <w:rPr>
          <w:sz w:val="24"/>
          <w:szCs w:val="24"/>
          <w:rtl w:val="0"/>
        </w:rPr>
        <w:t xml:space="preserve"> A publicação de serviços com detalhes claros (orçamento, prazo e imagens) ajuda a alinhar expectativas antes do início da obra, mitigando surpresas financeiras e atrasos.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Propriedade Intelectual e Licenciamento:</w:t>
      </w:r>
    </w:p>
    <w:p w:rsidR="00000000" w:rsidDel="00000000" w:rsidP="00000000" w:rsidRDefault="00000000" w:rsidRPr="00000000" w14:paraId="00000025">
      <w:pPr>
        <w:pStyle w:val="Heading3"/>
        <w:spacing w:after="80" w:before="0" w:line="276" w:lineRule="auto"/>
        <w:ind w:left="465" w:hanging="360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heading=h.ey9cr5bph7ck" w:id="0"/>
      <w:bookmarkEnd w:id="0"/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1. Propriedade Intelectual (PI)</w:t>
      </w:r>
    </w:p>
    <w:p w:rsidR="00000000" w:rsidDel="00000000" w:rsidP="00000000" w:rsidRDefault="00000000" w:rsidRPr="00000000" w14:paraId="00000026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PI protege o "capital intelectual" da sua empresa contra cópias ou uso indevido.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Registro de Marca:</w:t>
      </w:r>
      <w:r w:rsidDel="00000000" w:rsidR="00000000" w:rsidRPr="00000000">
        <w:rPr>
          <w:sz w:val="24"/>
          <w:szCs w:val="24"/>
          <w:rtl w:val="0"/>
        </w:rPr>
        <w:t xml:space="preserve"> Proteção do nome "TRENA" e da identidade visual (logotipo) junto ao INPI, garantindo que nenhum concorrente use o mesmo nome no setor de serviços.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Proteção do Código-Fonte:</w:t>
      </w:r>
      <w:r w:rsidDel="00000000" w:rsidR="00000000" w:rsidRPr="00000000">
        <w:rPr>
          <w:sz w:val="24"/>
          <w:szCs w:val="24"/>
          <w:rtl w:val="0"/>
        </w:rPr>
        <w:t xml:space="preserve"> O software é protegido automaticamente por leis de direitos autorais como obra literária, mas você pode realizar o registro formal para maior segurança jurídica em caso de disputas.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Segredo de Negócio:</w:t>
      </w:r>
      <w:r w:rsidDel="00000000" w:rsidR="00000000" w:rsidRPr="00000000">
        <w:rPr>
          <w:sz w:val="24"/>
          <w:szCs w:val="24"/>
          <w:rtl w:val="0"/>
        </w:rPr>
        <w:t xml:space="preserve"> Proteção do algoritmo de busca e filtragem de profissionais, que é o "coração" da sua plataforma e o que gera a agilidade na contratação.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Direito sobre a Base de Dados:</w:t>
      </w:r>
      <w:r w:rsidDel="00000000" w:rsidR="00000000" w:rsidRPr="00000000">
        <w:rPr>
          <w:sz w:val="24"/>
          <w:szCs w:val="24"/>
          <w:rtl w:val="0"/>
        </w:rPr>
        <w:t xml:space="preserve"> Os dados de avaliações e perfis acumulados são ativos valiosos da empresa que devem ser protegidos por termos de uso.</w:t>
      </w:r>
    </w:p>
    <w:p w:rsidR="00000000" w:rsidDel="00000000" w:rsidP="00000000" w:rsidRDefault="00000000" w:rsidRPr="00000000" w14:paraId="0000002B">
      <w:pPr>
        <w:pStyle w:val="Heading3"/>
        <w:spacing w:after="80" w:before="0" w:line="276" w:lineRule="auto"/>
        <w:ind w:left="465" w:hanging="360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heading=h.gb69g0gfq7zt" w:id="1"/>
      <w:bookmarkEnd w:id="1"/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 Licenciamento e Modelo de Acesso</w:t>
      </w:r>
    </w:p>
    <w:p w:rsidR="00000000" w:rsidDel="00000000" w:rsidP="00000000" w:rsidRDefault="00000000" w:rsidRPr="00000000" w14:paraId="0000002C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Define como o usuário "consome" e paga pelo software.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SaaS (Software as a Service):</w:t>
      </w:r>
      <w:r w:rsidDel="00000000" w:rsidR="00000000" w:rsidRPr="00000000">
        <w:rPr>
          <w:sz w:val="24"/>
          <w:szCs w:val="24"/>
          <w:rtl w:val="0"/>
        </w:rPr>
        <w:t xml:space="preserve"> Como é uma plataforma web, o modelo mais adequado é o licenciamento por acesso, onde não há venda de cópia, mas sim a permissão de uso da plataforma na nuvem.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Termos de Uso e Política de Privacidade:</w:t>
      </w:r>
      <w:r w:rsidDel="00000000" w:rsidR="00000000" w:rsidRPr="00000000">
        <w:rPr>
          <w:sz w:val="24"/>
          <w:szCs w:val="24"/>
          <w:rtl w:val="0"/>
        </w:rPr>
        <w:t xml:space="preserve"> Documentos essenciais que estabelecem as regras entre cliente e profissional e como os dados (LGPD) serão tratados.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Licenciamento de APIs:</w:t>
      </w:r>
      <w:r w:rsidDel="00000000" w:rsidR="00000000" w:rsidRPr="00000000">
        <w:rPr>
          <w:sz w:val="24"/>
          <w:szCs w:val="24"/>
          <w:rtl w:val="0"/>
        </w:rPr>
        <w:t xml:space="preserve"> Se no futuro você permitir que outras empresas (como lojas de materiais de construção) integrem seus serviços, você poderá licenciar o acesso à sua API.</w:t>
      </w:r>
    </w:p>
    <w:p w:rsidR="00000000" w:rsidDel="00000000" w:rsidP="00000000" w:rsidRDefault="00000000" w:rsidRPr="00000000" w14:paraId="00000030">
      <w:pPr>
        <w:spacing w:after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7190"/>
        <w:tblGridChange w:id="0">
          <w:tblGrid>
            <w:gridCol w:w="2030"/>
            <w:gridCol w:w="719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Hipótese para o TRENA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Estratégia de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Foco na proteção da marca e na confidencialidade do algoritmo de match.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Modelo de Receita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Possível taxa de intermediação ou plano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premium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para profissionais.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Custo de Adoção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Baixo, pois o cliente só precisa de um navegador e internet (Zero custo de instalação física).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80" w:before="280" w:line="275.9999942779541" w:lineRule="auto"/>
        <w:ind w:left="0" w:firstLine="0"/>
        <w:rPr>
          <w:sz w:val="24"/>
          <w:szCs w:val="24"/>
        </w:rPr>
      </w:pPr>
      <w:bookmarkStart w:colFirst="0" w:colLast="0" w:name="_heading=h.6wk2usjsjtxz" w:id="2"/>
      <w:bookmarkEnd w:id="2"/>
      <w:r w:rsidDel="00000000" w:rsidR="00000000" w:rsidRPr="00000000">
        <w:rPr>
          <w:sz w:val="24"/>
          <w:szCs w:val="24"/>
          <w:rtl w:val="0"/>
        </w:rPr>
        <w:t xml:space="preserve">1. Outcomes Map – Future Backwards (TRENA)</w:t>
      </w:r>
    </w:p>
    <w:p w:rsidR="00000000" w:rsidDel="00000000" w:rsidP="00000000" w:rsidRDefault="00000000" w:rsidRPr="00000000" w14:paraId="0000003B">
      <w:pPr>
        <w:spacing w:after="240" w:before="240" w:line="275.9999942779541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objetivo é sair de uma ferramenta de "conexão" para se tornar o "sistema operacional" do prestador autônomo.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Longo Prazo (2 anos):</w:t>
      </w:r>
      <w:r w:rsidDel="00000000" w:rsidR="00000000" w:rsidRPr="00000000">
        <w:rPr>
          <w:sz w:val="24"/>
          <w:szCs w:val="24"/>
          <w:rtl w:val="0"/>
        </w:rPr>
        <w:t xml:space="preserve"> Ser a plataforma líder em gestão e contratação de serviços de construção civil no Brasil.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Métrica:</w:t>
      </w:r>
      <w:r w:rsidDel="00000000" w:rsidR="00000000" w:rsidRPr="00000000">
        <w:rPr>
          <w:sz w:val="24"/>
          <w:szCs w:val="24"/>
          <w:rtl w:val="0"/>
        </w:rPr>
        <w:t xml:space="preserve"> 5.000 profissionais ativos pagantes e intermediação de R$ 10M em serviços/mês.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Médio Prazo (1 ano):</w:t>
      </w:r>
      <w:r w:rsidDel="00000000" w:rsidR="00000000" w:rsidRPr="00000000">
        <w:rPr>
          <w:sz w:val="24"/>
          <w:szCs w:val="24"/>
          <w:rtl w:val="0"/>
        </w:rPr>
        <w:t xml:space="preserve"> Consolidar a confiança da marca e lançar o módulo de "Pagamento Seguro" (Escrow).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Métrica:</w:t>
      </w:r>
      <w:r w:rsidDel="00000000" w:rsidR="00000000" w:rsidRPr="00000000">
        <w:rPr>
          <w:sz w:val="24"/>
          <w:szCs w:val="24"/>
          <w:rtl w:val="0"/>
        </w:rPr>
        <w:t xml:space="preserve"> 1.000 profissionais no Plano Pro e taxa de recompra de clientes (quem usou uma vez, usa de novo) de 30%.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Curto Prazo (6 meses):</w:t>
      </w:r>
      <w:r w:rsidDel="00000000" w:rsidR="00000000" w:rsidRPr="00000000">
        <w:rPr>
          <w:sz w:val="24"/>
          <w:szCs w:val="24"/>
          <w:rtl w:val="0"/>
        </w:rPr>
        <w:t xml:space="preserve"> Atingir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break-even</w:t>
      </w:r>
      <w:r w:rsidDel="00000000" w:rsidR="00000000" w:rsidRPr="00000000">
        <w:rPr>
          <w:sz w:val="24"/>
          <w:szCs w:val="24"/>
          <w:rtl w:val="0"/>
        </w:rPr>
        <w:t xml:space="preserve"> do custo de servidor e marketing inicial.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Métrica:</w:t>
      </w:r>
      <w:r w:rsidDel="00000000" w:rsidR="00000000" w:rsidRPr="00000000">
        <w:rPr>
          <w:sz w:val="24"/>
          <w:szCs w:val="24"/>
          <w:rtl w:val="0"/>
        </w:rPr>
        <w:t xml:space="preserve"> ~150 profissionais assinantes do plano de destaque e validação 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Product-Market Fit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Agora (3 meses):</w:t>
      </w:r>
      <w:r w:rsidDel="00000000" w:rsidR="00000000" w:rsidRPr="00000000">
        <w:rPr>
          <w:sz w:val="24"/>
          <w:szCs w:val="24"/>
          <w:rtl w:val="0"/>
        </w:rPr>
        <w:t xml:space="preserve"> Lançar o MVP (Busca + Portfólio + Chat) e converter os primeiros 20 profissionais para o modelo premium.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240" w:before="0" w:beforeAutospacing="0" w:line="275.9999942779541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Métrica:</w:t>
      </w:r>
      <w:r w:rsidDel="00000000" w:rsidR="00000000" w:rsidRPr="00000000">
        <w:rPr>
          <w:sz w:val="24"/>
          <w:szCs w:val="24"/>
          <w:rtl w:val="0"/>
        </w:rPr>
        <w:t xml:space="preserve"> Taxa de resposta dos profissionais aos orçamentos superior a 80%.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sz w:val="24"/>
          <w:szCs w:val="24"/>
        </w:rPr>
      </w:pPr>
      <w:bookmarkStart w:colFirst="0" w:colLast="0" w:name="_heading=h.58mf9hiu0bb6" w:id="3"/>
      <w:bookmarkEnd w:id="3"/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2. Hipóteses do Cliente e do Problema</w:t>
      </w:r>
    </w:p>
    <w:p w:rsidR="00000000" w:rsidDel="00000000" w:rsidP="00000000" w:rsidRDefault="00000000" w:rsidRPr="00000000" w14:paraId="00000046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Quem são os clientes?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Lado A (Demanda):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Proprietários de imóveis (Pessoas Físicas) que precisam reformar e não têm indicação de confiança.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Lado B (Oferta - Quem paga):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Profissionais autônomos (Pedreiros, Pintores, Eletricistas) que querem se profissionalizar e lotar a agenda.</w:t>
      </w:r>
    </w:p>
    <w:p w:rsidR="00000000" w:rsidDel="00000000" w:rsidP="00000000" w:rsidRDefault="00000000" w:rsidRPr="00000000" w14:paraId="00000049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Quais são os problemas (Dores)?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Insegurança (Cliente):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Medo do profissional sumir com o dinheiro ou entregar um serviço ruim.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Invisibilidade (Profissional):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Dependência total do "boca a boca"; quando o telefone não toca, não tem trabalho.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Informalidade (Ambos):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Orçamentos mal feitos em papel de pão que geram briga no final da obra.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75.9999942779541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Mapa de Influência: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Tomador de Decisão:</w:t>
      </w:r>
      <w:r w:rsidDel="00000000" w:rsidR="00000000" w:rsidRPr="00000000">
        <w:rPr>
          <w:sz w:val="24"/>
          <w:szCs w:val="24"/>
          <w:rtl w:val="0"/>
        </w:rPr>
        <w:t xml:space="preserve"> O dono da casa/apartamento.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Recomendadores:</w:t>
      </w:r>
      <w:r w:rsidDel="00000000" w:rsidR="00000000" w:rsidRPr="00000000">
        <w:rPr>
          <w:sz w:val="24"/>
          <w:szCs w:val="24"/>
          <w:rtl w:val="0"/>
        </w:rPr>
        <w:t xml:space="preserve"> Arquitetos e engenheiros que indicam a plataforma para seus clientes.</w:t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Sabotadores:</w:t>
      </w:r>
      <w:r w:rsidDel="00000000" w:rsidR="00000000" w:rsidRPr="00000000">
        <w:rPr>
          <w:sz w:val="24"/>
          <w:szCs w:val="24"/>
          <w:rtl w:val="0"/>
        </w:rPr>
        <w:t xml:space="preserve"> O "faz-tudo" desonesto que prefere a informalidade para não ser avaliado.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 produto é essencial ou conveniente?</w:t>
      </w:r>
    </w:p>
    <w:p w:rsidR="00000000" w:rsidDel="00000000" w:rsidP="00000000" w:rsidRDefault="00000000" w:rsidRPr="00000000" w14:paraId="00000054">
      <w:pPr>
        <w:pStyle w:val="Heading3"/>
        <w:spacing w:after="80" w:before="280" w:line="275.9999942779541" w:lineRule="auto"/>
        <w:ind w:left="465" w:hanging="360"/>
        <w:rPr>
          <w:sz w:val="24"/>
          <w:szCs w:val="24"/>
        </w:rPr>
      </w:pPr>
      <w:bookmarkStart w:colFirst="0" w:colLast="0" w:name="_heading=h.qvmqms1dnrf4" w:id="4"/>
      <w:bookmarkEnd w:id="4"/>
      <w:r w:rsidDel="00000000" w:rsidR="00000000" w:rsidRPr="00000000">
        <w:rPr>
          <w:sz w:val="24"/>
          <w:szCs w:val="24"/>
          <w:rtl w:val="0"/>
        </w:rPr>
        <w:t xml:space="preserve">1. A Perspetiva do Cliente (Quem contrata)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Conveniente (Nice-to-have):</w:t>
      </w:r>
      <w:r w:rsidDel="00000000" w:rsidR="00000000" w:rsidRPr="00000000">
        <w:rPr>
          <w:sz w:val="24"/>
          <w:szCs w:val="24"/>
          <w:rtl w:val="0"/>
        </w:rPr>
        <w:t xml:space="preserve"> Se for vista apenas como um "catálogo bonitinho" de fotos. O cliente pode continuar a usar o WhatsApp ou indicações de vizinhos.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Essencial (Must-have):</w:t>
      </w:r>
      <w:r w:rsidDel="00000000" w:rsidR="00000000" w:rsidRPr="00000000">
        <w:rPr>
          <w:sz w:val="24"/>
          <w:szCs w:val="24"/>
          <w:rtl w:val="0"/>
        </w:rPr>
        <w:t xml:space="preserve"> Quando a TRENA resolve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Insegurança</w:t>
      </w:r>
      <w:r w:rsidDel="00000000" w:rsidR="00000000" w:rsidRPr="00000000">
        <w:rPr>
          <w:sz w:val="24"/>
          <w:szCs w:val="24"/>
          <w:rtl w:val="0"/>
        </w:rPr>
        <w:t xml:space="preserve">. Para um cliente que vai investir numa reforma, uma plataforma que garante que o profissional é verificado e tem avaliações reais torna-se essencial para evitar o prejuízo (o "custo do erro").</w:t>
      </w:r>
    </w:p>
    <w:p w:rsidR="00000000" w:rsidDel="00000000" w:rsidP="00000000" w:rsidRDefault="00000000" w:rsidRPr="00000000" w14:paraId="00000057">
      <w:pPr>
        <w:pStyle w:val="Heading3"/>
        <w:spacing w:after="80" w:before="280" w:line="275.9999942779541" w:lineRule="auto"/>
        <w:ind w:left="465" w:hanging="360"/>
        <w:rPr>
          <w:sz w:val="24"/>
          <w:szCs w:val="24"/>
        </w:rPr>
      </w:pPr>
      <w:bookmarkStart w:colFirst="0" w:colLast="0" w:name="_heading=h.2knowk3qdkp5" w:id="5"/>
      <w:bookmarkEnd w:id="5"/>
      <w:r w:rsidDel="00000000" w:rsidR="00000000" w:rsidRPr="00000000">
        <w:rPr>
          <w:sz w:val="24"/>
          <w:szCs w:val="24"/>
          <w:rtl w:val="0"/>
        </w:rPr>
        <w:t xml:space="preserve">2. A Perspetiva do Profissional (Quem trabalha)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Conveniente:</w:t>
      </w:r>
      <w:r w:rsidDel="00000000" w:rsidR="00000000" w:rsidRPr="00000000">
        <w:rPr>
          <w:sz w:val="24"/>
          <w:szCs w:val="24"/>
          <w:rtl w:val="0"/>
        </w:rPr>
        <w:t xml:space="preserve"> Se ele já tem a agenda cheia por indicação.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Essencial:</w:t>
      </w:r>
      <w:r w:rsidDel="00000000" w:rsidR="00000000" w:rsidRPr="00000000">
        <w:rPr>
          <w:sz w:val="24"/>
          <w:szCs w:val="24"/>
          <w:rtl w:val="0"/>
        </w:rPr>
        <w:t xml:space="preserve"> Para o profissional que quer crescer. Sem uma "vitrine" digital e um fluxo constante de orçamentos, ele fica refém da sorte. Para ele, a TRENA é a sua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 de vendas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Persona do Cliente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Nome: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Sérgio, 51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Pedreiro.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Rotina: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Trabalha 10h por dia, cansa de dar orçamentos e não ter retorno.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Frustrações:</w:t>
      </w:r>
    </w:p>
    <w:p w:rsidR="00000000" w:rsidDel="00000000" w:rsidP="00000000" w:rsidRDefault="00000000" w:rsidRPr="00000000" w14:paraId="0000005F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 "Fábrica de Orçamentos":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Sente que trabalha de graça ao gastar horas calculando materiais e mão de obra para clientes que só buscam o menor preço, sem valorizar o esforço técnico de planejamento.</w:t>
      </w:r>
    </w:p>
    <w:p w:rsidR="00000000" w:rsidDel="00000000" w:rsidP="00000000" w:rsidRDefault="00000000" w:rsidRPr="00000000" w14:paraId="00000060">
      <w:pPr>
        <w:numPr>
          <w:ilvl w:val="1"/>
          <w:numId w:val="12"/>
        </w:numPr>
        <w:spacing w:line="275.9999942779541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Luta contra o "Amadorismo Barato":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Frustração por perder serviços para concorrentes que cobram menos, mas entregam um trabalho de baixa qualidade, sujando o nome da categoria.</w:t>
      </w:r>
    </w:p>
    <w:p w:rsidR="00000000" w:rsidDel="00000000" w:rsidP="00000000" w:rsidRDefault="00000000" w:rsidRPr="00000000" w14:paraId="00000061">
      <w:pPr>
        <w:numPr>
          <w:ilvl w:val="1"/>
          <w:numId w:val="12"/>
        </w:numPr>
        <w:spacing w:line="275.9999942779541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Ausência de Projetos: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Dificuldade em orçar com precisão porque o cliente não tem planta ou projeto, exigindo que o pedreiro atue também como orçamentista/projetista sem ser pago por isso.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ind w:left="465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Objetivos: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Ter uma ferramenta que facilite a apresentação de um orçamento técnico e detalhado, que por si só já demonstre profissionalismo superior ao do concorrente que "chuta" um valor baixo.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4. Hipóteses da Criação da Demanda</w:t>
      </w:r>
    </w:p>
    <w:p w:rsidR="00000000" w:rsidDel="00000000" w:rsidP="00000000" w:rsidRDefault="00000000" w:rsidRPr="00000000" w14:paraId="00000066">
      <w:pPr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Ressegmentação de Mercado Existente (Nicho):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Mercado Geral: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GetNinjas (muito genérico, muita concorrência por preço).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Nicho TRENA: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Foco exclusivo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Construção Civil Residencial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com foco 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Confiança e Portfólio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, não apenas em preço baixo.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5. Hipóteses do Tipo do Mercado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Estamos entrando em um mercado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Ressegmentação de um Mercado Existente como um NICHO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Mercado Existente: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Business Intelligence (BI), dominado por gigantes como Microsoft (Power BI) e Tableau.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ind w:left="465" w:hanging="360"/>
        <w:rPr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Nossa Ressegmentação/Nicho: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Focamos em PMEs que consideram as ferramentas existentes muito caras, complexas e superdimensionadas para suas necessidades. Oferecemos uma solução mais simples, barata e focada na dor específica deste nicho.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80" w:before="280" w:line="275.9999942779541" w:lineRule="auto"/>
        <w:ind w:left="480" w:hanging="360"/>
        <w:rPr>
          <w:sz w:val="26"/>
          <w:szCs w:val="26"/>
        </w:rPr>
      </w:pPr>
      <w:bookmarkStart w:colFirst="0" w:colLast="0" w:name="_heading=h.gn20k3xasr38" w:id="6"/>
      <w:bookmarkEnd w:id="6"/>
      <w:r w:rsidDel="00000000" w:rsidR="00000000" w:rsidRPr="00000000">
        <w:rPr>
          <w:sz w:val="26"/>
          <w:szCs w:val="26"/>
          <w:rtl w:val="0"/>
        </w:rPr>
        <w:t xml:space="preserve">6. Hipóteses da Concorrência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Direta:</w:t>
      </w:r>
      <w:r w:rsidDel="00000000" w:rsidR="00000000" w:rsidRPr="00000000">
        <w:rPr>
          <w:sz w:val="24"/>
          <w:szCs w:val="24"/>
          <w:rtl w:val="0"/>
        </w:rPr>
        <w:t xml:space="preserve"> GetNinjas, Habitissimo.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Indireta (Principal):</w:t>
      </w:r>
      <w:r w:rsidDel="00000000" w:rsidR="00000000" w:rsidRPr="00000000">
        <w:rPr>
          <w:sz w:val="24"/>
          <w:szCs w:val="24"/>
          <w:rtl w:val="0"/>
        </w:rPr>
        <w:t xml:space="preserve"> Grupos de Facebook de bairro e o "Boca a Boca".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Vantagem Competitiva:</w:t>
      </w:r>
      <w:r w:rsidDel="00000000" w:rsidR="00000000" w:rsidRPr="00000000">
        <w:rPr>
          <w:sz w:val="24"/>
          <w:szCs w:val="24"/>
          <w:rtl w:val="0"/>
        </w:rPr>
        <w:t xml:space="preserve"> O foco em curadoria e a interface desenhada especificamente para o fluxo de uma obra (antes, durante e depois), diferente das ferramentas genéricas.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a+8Wl++yKQmDi9EP0AZ/6PYYGQ==">CgMxLjAyDmguZXk5Y3I1YnBoN2NrMg5oLmdiNjlnMGdmcTd6dDIOaC42d2sydXNqc2p0eHoyDmguNThtZjloaXUwYmI2Mg5oLnF2bXFtczFkbnJmNDIOaC4ya25vd2szcWRrcDUyDmguZ24yMGszeGFzcjM4OAByITEyQV9XODNLTXNfYzVxdnJ2Z2dWVUVSMlFFMkZ3ZDB5SQ==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