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E26" w:rsidRPr="00E22F52" w:rsidRDefault="00055190" w:rsidP="00F6640E">
      <w:pPr>
        <w:jc w:val="center"/>
        <w:rPr>
          <w:rFonts w:ascii="Times New Roman" w:hAnsi="Times New Roman" w:cs="Times New Roman"/>
          <w:b/>
          <w:sz w:val="24"/>
          <w:szCs w:val="24"/>
        </w:rPr>
      </w:pPr>
      <w:bookmarkStart w:id="0" w:name="_GoBack"/>
      <w:bookmarkEnd w:id="0"/>
      <w:r w:rsidRPr="00E22F52">
        <w:rPr>
          <w:rFonts w:ascii="Times New Roman" w:hAnsi="Times New Roman" w:cs="Times New Roman"/>
          <w:b/>
          <w:sz w:val="24"/>
          <w:szCs w:val="24"/>
        </w:rPr>
        <w:t xml:space="preserve">Russian Hybrid Warfare: </w:t>
      </w:r>
      <w:r w:rsidR="00C64637" w:rsidRPr="00E22F52">
        <w:rPr>
          <w:rFonts w:ascii="Times New Roman" w:hAnsi="Times New Roman" w:cs="Times New Roman"/>
          <w:b/>
          <w:sz w:val="24"/>
          <w:szCs w:val="24"/>
        </w:rPr>
        <w:t>Not New</w:t>
      </w:r>
      <w:r w:rsidR="00E57DD0" w:rsidRPr="00E22F52">
        <w:rPr>
          <w:rFonts w:ascii="Times New Roman" w:hAnsi="Times New Roman" w:cs="Times New Roman"/>
          <w:b/>
          <w:sz w:val="24"/>
          <w:szCs w:val="24"/>
        </w:rPr>
        <w:t xml:space="preserve">, </w:t>
      </w:r>
      <w:r w:rsidR="00487B36" w:rsidRPr="00E22F52">
        <w:rPr>
          <w:rFonts w:ascii="Times New Roman" w:hAnsi="Times New Roman" w:cs="Times New Roman"/>
          <w:b/>
          <w:sz w:val="24"/>
          <w:szCs w:val="24"/>
        </w:rPr>
        <w:t>Well-</w:t>
      </w:r>
      <w:r w:rsidRPr="00E22F52">
        <w:rPr>
          <w:rFonts w:ascii="Times New Roman" w:hAnsi="Times New Roman" w:cs="Times New Roman"/>
          <w:b/>
          <w:sz w:val="24"/>
          <w:szCs w:val="24"/>
        </w:rPr>
        <w:t>Accomplished</w:t>
      </w:r>
      <w:r w:rsidR="00AB7F7A" w:rsidRPr="00E22F52">
        <w:rPr>
          <w:rFonts w:ascii="Times New Roman" w:hAnsi="Times New Roman" w:cs="Times New Roman"/>
          <w:b/>
          <w:sz w:val="24"/>
          <w:szCs w:val="24"/>
        </w:rPr>
        <w:t>,</w:t>
      </w:r>
      <w:r w:rsidR="00C64637" w:rsidRPr="00E22F52">
        <w:rPr>
          <w:rFonts w:ascii="Times New Roman" w:hAnsi="Times New Roman" w:cs="Times New Roman"/>
          <w:b/>
          <w:sz w:val="24"/>
          <w:szCs w:val="24"/>
        </w:rPr>
        <w:t xml:space="preserve"> </w:t>
      </w:r>
      <w:r w:rsidRPr="00E22F52">
        <w:rPr>
          <w:rFonts w:ascii="Times New Roman" w:hAnsi="Times New Roman" w:cs="Times New Roman"/>
          <w:b/>
          <w:sz w:val="24"/>
          <w:szCs w:val="24"/>
        </w:rPr>
        <w:t xml:space="preserve">and </w:t>
      </w:r>
      <w:r w:rsidR="00487B36" w:rsidRPr="00E22F52">
        <w:rPr>
          <w:rFonts w:ascii="Times New Roman" w:hAnsi="Times New Roman" w:cs="Times New Roman"/>
          <w:b/>
          <w:sz w:val="24"/>
          <w:szCs w:val="24"/>
        </w:rPr>
        <w:t>Limited in S</w:t>
      </w:r>
      <w:r w:rsidRPr="00E22F52">
        <w:rPr>
          <w:rFonts w:ascii="Times New Roman" w:hAnsi="Times New Roman" w:cs="Times New Roman"/>
          <w:b/>
          <w:sz w:val="24"/>
          <w:szCs w:val="24"/>
        </w:rPr>
        <w:t>cope</w:t>
      </w:r>
      <w:r w:rsidR="00433076" w:rsidRPr="00E22F52">
        <w:rPr>
          <w:rStyle w:val="FootnoteReference"/>
          <w:rFonts w:ascii="Times New Roman" w:hAnsi="Times New Roman" w:cs="Times New Roman"/>
          <w:b/>
          <w:sz w:val="24"/>
          <w:szCs w:val="24"/>
        </w:rPr>
        <w:footnoteReference w:id="1"/>
      </w:r>
    </w:p>
    <w:p w:rsidR="00AB7F7A" w:rsidRPr="00E22F52" w:rsidRDefault="00AB7F7A" w:rsidP="00F6640E">
      <w:pPr>
        <w:jc w:val="center"/>
        <w:rPr>
          <w:rFonts w:ascii="Times New Roman" w:hAnsi="Times New Roman" w:cs="Times New Roman"/>
          <w:b/>
          <w:sz w:val="24"/>
          <w:szCs w:val="24"/>
        </w:rPr>
      </w:pPr>
      <w:r w:rsidRPr="00E22F52">
        <w:rPr>
          <w:rFonts w:ascii="Times New Roman" w:hAnsi="Times New Roman" w:cs="Times New Roman"/>
          <w:b/>
          <w:sz w:val="24"/>
          <w:szCs w:val="24"/>
        </w:rPr>
        <w:t>Joel Shapiro, National Intelligence University</w:t>
      </w:r>
    </w:p>
    <w:p w:rsidR="005E3D41" w:rsidRPr="00E22F52" w:rsidRDefault="005E3D41" w:rsidP="00A24E9B">
      <w:pPr>
        <w:rPr>
          <w:rFonts w:ascii="Times New Roman" w:hAnsi="Times New Roman" w:cs="Times New Roman"/>
          <w:sz w:val="24"/>
          <w:szCs w:val="24"/>
        </w:rPr>
      </w:pPr>
      <w:r w:rsidRPr="00E22F52">
        <w:rPr>
          <w:rFonts w:ascii="Times New Roman" w:hAnsi="Times New Roman" w:cs="Times New Roman"/>
          <w:b/>
          <w:sz w:val="24"/>
          <w:szCs w:val="24"/>
        </w:rPr>
        <w:t>Abstract</w:t>
      </w:r>
      <w:r w:rsidRPr="00E22F52">
        <w:rPr>
          <w:rFonts w:ascii="Times New Roman" w:hAnsi="Times New Roman" w:cs="Times New Roman"/>
          <w:sz w:val="24"/>
          <w:szCs w:val="24"/>
        </w:rPr>
        <w:t xml:space="preserve">:  </w:t>
      </w:r>
      <w:r w:rsidR="0027228E" w:rsidRPr="00E22F52">
        <w:rPr>
          <w:rFonts w:ascii="Times New Roman" w:hAnsi="Times New Roman" w:cs="Times New Roman"/>
          <w:sz w:val="24"/>
          <w:szCs w:val="24"/>
        </w:rPr>
        <w:t>H</w:t>
      </w:r>
      <w:r w:rsidR="0027228E" w:rsidRPr="005E3D41">
        <w:rPr>
          <w:rFonts w:ascii="Times New Roman" w:hAnsi="Times New Roman" w:cs="Times New Roman"/>
          <w:sz w:val="24"/>
          <w:szCs w:val="24"/>
        </w:rPr>
        <w:t xml:space="preserve">ybrid warfare is </w:t>
      </w:r>
      <w:r w:rsidR="00102772">
        <w:rPr>
          <w:rFonts w:ascii="Times New Roman" w:hAnsi="Times New Roman" w:cs="Times New Roman"/>
          <w:sz w:val="24"/>
          <w:szCs w:val="24"/>
        </w:rPr>
        <w:t xml:space="preserve">actually </w:t>
      </w:r>
      <w:r w:rsidR="0027228E" w:rsidRPr="005E3D41">
        <w:rPr>
          <w:rFonts w:ascii="Times New Roman" w:hAnsi="Times New Roman" w:cs="Times New Roman"/>
          <w:sz w:val="24"/>
          <w:szCs w:val="24"/>
        </w:rPr>
        <w:t>nothing new</w:t>
      </w:r>
      <w:r w:rsidR="0027228E" w:rsidRPr="00E22F52">
        <w:rPr>
          <w:rFonts w:ascii="Times New Roman" w:hAnsi="Times New Roman" w:cs="Times New Roman"/>
          <w:sz w:val="24"/>
          <w:szCs w:val="24"/>
        </w:rPr>
        <w:t>, despite the fact that observers</w:t>
      </w:r>
      <w:r w:rsidR="00EF2FBF">
        <w:rPr>
          <w:rFonts w:ascii="Times New Roman" w:hAnsi="Times New Roman" w:cs="Times New Roman"/>
          <w:sz w:val="24"/>
          <w:szCs w:val="24"/>
        </w:rPr>
        <w:t xml:space="preserve"> </w:t>
      </w:r>
      <w:r w:rsidR="00A24E9B" w:rsidRPr="00E22F52">
        <w:rPr>
          <w:rFonts w:ascii="Times New Roman" w:hAnsi="Times New Roman" w:cs="Times New Roman"/>
          <w:sz w:val="24"/>
          <w:szCs w:val="24"/>
        </w:rPr>
        <w:t>were</w:t>
      </w:r>
      <w:r w:rsidR="00EF2FBF">
        <w:rPr>
          <w:rFonts w:ascii="Times New Roman" w:hAnsi="Times New Roman" w:cs="Times New Roman"/>
          <w:sz w:val="24"/>
          <w:szCs w:val="24"/>
        </w:rPr>
        <w:t xml:space="preserve"> initially</w:t>
      </w:r>
      <w:r w:rsidR="00102772">
        <w:rPr>
          <w:rFonts w:ascii="Times New Roman" w:hAnsi="Times New Roman" w:cs="Times New Roman"/>
          <w:sz w:val="24"/>
          <w:szCs w:val="24"/>
        </w:rPr>
        <w:t xml:space="preserve"> </w:t>
      </w:r>
      <w:r w:rsidR="0027228E" w:rsidRPr="005E3D41">
        <w:rPr>
          <w:rFonts w:ascii="Times New Roman" w:hAnsi="Times New Roman" w:cs="Times New Roman"/>
          <w:sz w:val="24"/>
          <w:szCs w:val="24"/>
        </w:rPr>
        <w:t xml:space="preserve">surprised at </w:t>
      </w:r>
      <w:r w:rsidR="00EF2FBF">
        <w:rPr>
          <w:rFonts w:ascii="Times New Roman" w:hAnsi="Times New Roman" w:cs="Times New Roman"/>
          <w:sz w:val="24"/>
          <w:szCs w:val="24"/>
        </w:rPr>
        <w:t xml:space="preserve">the </w:t>
      </w:r>
      <w:r w:rsidR="00C06771" w:rsidRPr="005E3D41">
        <w:rPr>
          <w:rFonts w:ascii="Times New Roman" w:hAnsi="Times New Roman" w:cs="Times New Roman"/>
          <w:sz w:val="24"/>
          <w:szCs w:val="24"/>
        </w:rPr>
        <w:t xml:space="preserve">coordinated </w:t>
      </w:r>
      <w:r w:rsidR="000748F6">
        <w:rPr>
          <w:rFonts w:ascii="Times New Roman" w:hAnsi="Times New Roman" w:cs="Times New Roman"/>
          <w:sz w:val="24"/>
          <w:szCs w:val="24"/>
        </w:rPr>
        <w:t xml:space="preserve">and disciplined political-military </w:t>
      </w:r>
      <w:r w:rsidR="00C06771" w:rsidRPr="005E3D41">
        <w:rPr>
          <w:rFonts w:ascii="Times New Roman" w:hAnsi="Times New Roman" w:cs="Times New Roman"/>
          <w:sz w:val="24"/>
          <w:szCs w:val="24"/>
        </w:rPr>
        <w:t>approach that encompass</w:t>
      </w:r>
      <w:r w:rsidR="00C06771" w:rsidRPr="00E22F52">
        <w:rPr>
          <w:rFonts w:ascii="Times New Roman" w:hAnsi="Times New Roman" w:cs="Times New Roman"/>
          <w:sz w:val="24"/>
          <w:szCs w:val="24"/>
        </w:rPr>
        <w:t>ed Russia’s forays in Crimea</w:t>
      </w:r>
      <w:r w:rsidR="00C06771">
        <w:rPr>
          <w:rFonts w:ascii="Times New Roman" w:hAnsi="Times New Roman" w:cs="Times New Roman"/>
          <w:sz w:val="24"/>
          <w:szCs w:val="24"/>
        </w:rPr>
        <w:t xml:space="preserve"> in 2014</w:t>
      </w:r>
      <w:r w:rsidR="00C06771" w:rsidRPr="00E22F52">
        <w:rPr>
          <w:rFonts w:ascii="Times New Roman" w:hAnsi="Times New Roman" w:cs="Times New Roman"/>
          <w:sz w:val="24"/>
          <w:szCs w:val="24"/>
        </w:rPr>
        <w:t xml:space="preserve">.  </w:t>
      </w:r>
      <w:r w:rsidR="00C06771">
        <w:rPr>
          <w:rFonts w:ascii="Times New Roman" w:hAnsi="Times New Roman" w:cs="Times New Roman"/>
          <w:sz w:val="24"/>
          <w:szCs w:val="24"/>
        </w:rPr>
        <w:t>The year before</w:t>
      </w:r>
      <w:r w:rsidR="00ED3A03">
        <w:rPr>
          <w:rFonts w:ascii="Times New Roman" w:hAnsi="Times New Roman" w:cs="Times New Roman"/>
          <w:sz w:val="24"/>
          <w:szCs w:val="24"/>
        </w:rPr>
        <w:t xml:space="preserve">, </w:t>
      </w:r>
      <w:r w:rsidRPr="005E3D41">
        <w:rPr>
          <w:rFonts w:ascii="Times New Roman" w:hAnsi="Times New Roman" w:cs="Times New Roman"/>
          <w:sz w:val="24"/>
          <w:szCs w:val="24"/>
        </w:rPr>
        <w:t>General Valery Gerasimov, Chief of the Russian General Staff</w:t>
      </w:r>
      <w:r w:rsidR="00C06771">
        <w:rPr>
          <w:rFonts w:ascii="Times New Roman" w:hAnsi="Times New Roman" w:cs="Times New Roman"/>
          <w:sz w:val="24"/>
          <w:szCs w:val="24"/>
        </w:rPr>
        <w:t>,</w:t>
      </w:r>
      <w:r w:rsidR="00ED3A03">
        <w:rPr>
          <w:rFonts w:ascii="Times New Roman" w:hAnsi="Times New Roman" w:cs="Times New Roman"/>
          <w:sz w:val="24"/>
          <w:szCs w:val="24"/>
        </w:rPr>
        <w:t xml:space="preserve"> noted in an article that, </w:t>
      </w:r>
      <w:r w:rsidR="0027228E" w:rsidRPr="00E22F52">
        <w:rPr>
          <w:rFonts w:ascii="Times New Roman" w:hAnsi="Times New Roman" w:cs="Times New Roman"/>
          <w:sz w:val="24"/>
          <w:szCs w:val="24"/>
        </w:rPr>
        <w:t xml:space="preserve">“Methods used in struggle are increasingly changing in favor of political, economic, information, humanitarian and other non-military means, including the use of the protest potential of the population.”  </w:t>
      </w:r>
      <w:r w:rsidR="00ED3A03">
        <w:rPr>
          <w:rFonts w:ascii="Times New Roman" w:hAnsi="Times New Roman" w:cs="Times New Roman"/>
          <w:sz w:val="24"/>
          <w:szCs w:val="24"/>
        </w:rPr>
        <w:t>R</w:t>
      </w:r>
      <w:r w:rsidRPr="005E3D41">
        <w:rPr>
          <w:rFonts w:ascii="Times New Roman" w:hAnsi="Times New Roman" w:cs="Times New Roman"/>
          <w:sz w:val="24"/>
          <w:szCs w:val="24"/>
        </w:rPr>
        <w:t>ussia</w:t>
      </w:r>
      <w:r w:rsidR="00ED3A03">
        <w:rPr>
          <w:rFonts w:ascii="Times New Roman" w:hAnsi="Times New Roman" w:cs="Times New Roman"/>
          <w:sz w:val="24"/>
          <w:szCs w:val="24"/>
        </w:rPr>
        <w:t>’s “hybrid”</w:t>
      </w:r>
      <w:r w:rsidRPr="005E3D41">
        <w:rPr>
          <w:rFonts w:ascii="Times New Roman" w:hAnsi="Times New Roman" w:cs="Times New Roman"/>
          <w:sz w:val="24"/>
          <w:szCs w:val="24"/>
        </w:rPr>
        <w:t xml:space="preserve"> </w:t>
      </w:r>
      <w:r w:rsidR="00ED3A03">
        <w:rPr>
          <w:rFonts w:ascii="Times New Roman" w:hAnsi="Times New Roman" w:cs="Times New Roman"/>
          <w:sz w:val="24"/>
          <w:szCs w:val="24"/>
        </w:rPr>
        <w:t xml:space="preserve">warfare is </w:t>
      </w:r>
      <w:r w:rsidR="00C06771">
        <w:rPr>
          <w:rFonts w:ascii="Times New Roman" w:hAnsi="Times New Roman" w:cs="Times New Roman"/>
          <w:sz w:val="24"/>
          <w:szCs w:val="24"/>
        </w:rPr>
        <w:t xml:space="preserve">thus </w:t>
      </w:r>
      <w:r w:rsidRPr="005E3D41">
        <w:rPr>
          <w:rFonts w:ascii="Times New Roman" w:hAnsi="Times New Roman" w:cs="Times New Roman"/>
          <w:sz w:val="24"/>
          <w:szCs w:val="24"/>
        </w:rPr>
        <w:t>a mixture of unconventional acts (</w:t>
      </w:r>
      <w:r w:rsidR="00C06771">
        <w:rPr>
          <w:rFonts w:ascii="Times New Roman" w:hAnsi="Times New Roman" w:cs="Times New Roman"/>
          <w:sz w:val="24"/>
          <w:szCs w:val="24"/>
        </w:rPr>
        <w:t>initially</w:t>
      </w:r>
      <w:r w:rsidRPr="005E3D41">
        <w:rPr>
          <w:rFonts w:ascii="Times New Roman" w:hAnsi="Times New Roman" w:cs="Times New Roman"/>
          <w:sz w:val="24"/>
          <w:szCs w:val="24"/>
        </w:rPr>
        <w:t>) short of war, secret operations backed by military force, and a major information warfare campaign, that also includes a cyber-warfare aspect.</w:t>
      </w:r>
      <w:r w:rsidR="00C06771">
        <w:rPr>
          <w:rFonts w:ascii="Times New Roman" w:hAnsi="Times New Roman" w:cs="Times New Roman"/>
          <w:sz w:val="24"/>
          <w:szCs w:val="24"/>
        </w:rPr>
        <w:t xml:space="preserve"> </w:t>
      </w:r>
      <w:r w:rsidRPr="005E3D41">
        <w:rPr>
          <w:rFonts w:ascii="Times New Roman" w:hAnsi="Times New Roman" w:cs="Times New Roman"/>
          <w:sz w:val="24"/>
          <w:szCs w:val="24"/>
        </w:rPr>
        <w:t xml:space="preserve"> </w:t>
      </w:r>
      <w:r w:rsidR="00102772">
        <w:rPr>
          <w:rFonts w:ascii="Times New Roman" w:hAnsi="Times New Roman" w:cs="Times New Roman"/>
          <w:sz w:val="24"/>
          <w:szCs w:val="24"/>
        </w:rPr>
        <w:t>T</w:t>
      </w:r>
      <w:r w:rsidR="00C06771">
        <w:rPr>
          <w:rFonts w:ascii="Times New Roman" w:hAnsi="Times New Roman" w:cs="Times New Roman"/>
          <w:sz w:val="24"/>
          <w:szCs w:val="24"/>
        </w:rPr>
        <w:t>his approach</w:t>
      </w:r>
      <w:r w:rsidRPr="005E3D41">
        <w:rPr>
          <w:rFonts w:ascii="Times New Roman" w:hAnsi="Times New Roman" w:cs="Times New Roman"/>
          <w:sz w:val="24"/>
          <w:szCs w:val="24"/>
        </w:rPr>
        <w:t xml:space="preserve"> will only work well in</w:t>
      </w:r>
      <w:r w:rsidR="00C06771">
        <w:rPr>
          <w:rFonts w:ascii="Times New Roman" w:hAnsi="Times New Roman" w:cs="Times New Roman"/>
          <w:sz w:val="24"/>
          <w:szCs w:val="24"/>
        </w:rPr>
        <w:t xml:space="preserve"> specific</w:t>
      </w:r>
      <w:r w:rsidRPr="005E3D41">
        <w:rPr>
          <w:rFonts w:ascii="Times New Roman" w:hAnsi="Times New Roman" w:cs="Times New Roman"/>
          <w:sz w:val="24"/>
          <w:szCs w:val="24"/>
        </w:rPr>
        <w:t xml:space="preserve"> areas of the near abroad where ethnic Russians</w:t>
      </w:r>
      <w:r w:rsidR="0027228E" w:rsidRPr="00E22F52">
        <w:rPr>
          <w:rFonts w:ascii="Times New Roman" w:hAnsi="Times New Roman" w:cs="Times New Roman"/>
          <w:sz w:val="24"/>
          <w:szCs w:val="24"/>
        </w:rPr>
        <w:t>, or possible proxies,</w:t>
      </w:r>
      <w:r w:rsidRPr="005E3D41">
        <w:rPr>
          <w:rFonts w:ascii="Times New Roman" w:hAnsi="Times New Roman" w:cs="Times New Roman"/>
          <w:sz w:val="24"/>
          <w:szCs w:val="24"/>
        </w:rPr>
        <w:t xml:space="preserve"> live. </w:t>
      </w:r>
      <w:r w:rsidR="00E5351B">
        <w:rPr>
          <w:rFonts w:ascii="Times New Roman" w:hAnsi="Times New Roman" w:cs="Times New Roman"/>
          <w:sz w:val="24"/>
          <w:szCs w:val="24"/>
        </w:rPr>
        <w:t xml:space="preserve"> </w:t>
      </w:r>
      <w:r w:rsidRPr="005E3D41">
        <w:rPr>
          <w:rFonts w:ascii="Times New Roman" w:hAnsi="Times New Roman" w:cs="Times New Roman"/>
          <w:sz w:val="24"/>
          <w:szCs w:val="24"/>
        </w:rPr>
        <w:t xml:space="preserve">It also worked best in </w:t>
      </w:r>
      <w:r w:rsidR="00C06771">
        <w:rPr>
          <w:rFonts w:ascii="Times New Roman" w:hAnsi="Times New Roman" w:cs="Times New Roman"/>
          <w:sz w:val="24"/>
          <w:szCs w:val="24"/>
        </w:rPr>
        <w:t xml:space="preserve">specific </w:t>
      </w:r>
      <w:r w:rsidRPr="005E3D41">
        <w:rPr>
          <w:rFonts w:ascii="Times New Roman" w:hAnsi="Times New Roman" w:cs="Times New Roman"/>
          <w:sz w:val="24"/>
          <w:szCs w:val="24"/>
        </w:rPr>
        <w:t xml:space="preserve">Ukrainian conditions </w:t>
      </w:r>
      <w:r w:rsidR="0027228E" w:rsidRPr="00E22F52">
        <w:rPr>
          <w:rFonts w:ascii="Times New Roman" w:hAnsi="Times New Roman" w:cs="Times New Roman"/>
          <w:sz w:val="24"/>
          <w:szCs w:val="24"/>
        </w:rPr>
        <w:t xml:space="preserve">(a new, paralyzed and confused government without a clear mandate) </w:t>
      </w:r>
      <w:r w:rsidRPr="005E3D41">
        <w:rPr>
          <w:rFonts w:ascii="Times New Roman" w:hAnsi="Times New Roman" w:cs="Times New Roman"/>
          <w:sz w:val="24"/>
          <w:szCs w:val="24"/>
        </w:rPr>
        <w:t xml:space="preserve">that will likely </w:t>
      </w:r>
      <w:r w:rsidRPr="005E3D41">
        <w:rPr>
          <w:rFonts w:ascii="Times New Roman" w:hAnsi="Times New Roman" w:cs="Times New Roman"/>
          <w:sz w:val="24"/>
          <w:szCs w:val="24"/>
          <w:u w:val="single"/>
        </w:rPr>
        <w:t>not</w:t>
      </w:r>
      <w:r w:rsidR="0027228E" w:rsidRPr="00E22F52">
        <w:rPr>
          <w:rFonts w:ascii="Times New Roman" w:hAnsi="Times New Roman" w:cs="Times New Roman"/>
          <w:sz w:val="24"/>
          <w:szCs w:val="24"/>
        </w:rPr>
        <w:t xml:space="preserve"> be reproduced</w:t>
      </w:r>
      <w:r w:rsidR="00C06771">
        <w:rPr>
          <w:rFonts w:ascii="Times New Roman" w:hAnsi="Times New Roman" w:cs="Times New Roman"/>
          <w:sz w:val="24"/>
          <w:szCs w:val="24"/>
        </w:rPr>
        <w:t xml:space="preserve"> elsewhere</w:t>
      </w:r>
      <w:r w:rsidR="0027228E" w:rsidRPr="00E22F52">
        <w:rPr>
          <w:rFonts w:ascii="Times New Roman" w:hAnsi="Times New Roman" w:cs="Times New Roman"/>
          <w:sz w:val="24"/>
          <w:szCs w:val="24"/>
        </w:rPr>
        <w:t xml:space="preserve">. </w:t>
      </w:r>
      <w:r w:rsidR="00EF2FBF">
        <w:rPr>
          <w:rFonts w:ascii="Times New Roman" w:hAnsi="Times New Roman" w:cs="Times New Roman"/>
          <w:sz w:val="24"/>
          <w:szCs w:val="24"/>
        </w:rPr>
        <w:t xml:space="preserve"> </w:t>
      </w:r>
      <w:r w:rsidRPr="005E3D41">
        <w:rPr>
          <w:rFonts w:ascii="Times New Roman" w:hAnsi="Times New Roman" w:cs="Times New Roman"/>
          <w:sz w:val="24"/>
          <w:szCs w:val="24"/>
        </w:rPr>
        <w:t>The Baltic States</w:t>
      </w:r>
      <w:r w:rsidR="00EF2FBF">
        <w:rPr>
          <w:rFonts w:ascii="Times New Roman" w:hAnsi="Times New Roman" w:cs="Times New Roman"/>
          <w:sz w:val="24"/>
          <w:szCs w:val="24"/>
        </w:rPr>
        <w:t xml:space="preserve"> and </w:t>
      </w:r>
      <w:r w:rsidR="0027228E" w:rsidRPr="00E22F52">
        <w:rPr>
          <w:rFonts w:ascii="Times New Roman" w:hAnsi="Times New Roman" w:cs="Times New Roman"/>
          <w:sz w:val="24"/>
          <w:szCs w:val="24"/>
        </w:rPr>
        <w:t>the</w:t>
      </w:r>
      <w:r w:rsidR="00A24E9B" w:rsidRPr="00E22F52">
        <w:rPr>
          <w:rFonts w:ascii="Times New Roman" w:hAnsi="Times New Roman" w:cs="Times New Roman"/>
          <w:sz w:val="24"/>
          <w:szCs w:val="24"/>
        </w:rPr>
        <w:t xml:space="preserve"> </w:t>
      </w:r>
      <w:r w:rsidR="0027228E" w:rsidRPr="00E22F52">
        <w:rPr>
          <w:rFonts w:ascii="Times New Roman" w:hAnsi="Times New Roman" w:cs="Times New Roman"/>
          <w:sz w:val="24"/>
          <w:szCs w:val="24"/>
        </w:rPr>
        <w:t>EU</w:t>
      </w:r>
      <w:r w:rsidRPr="005E3D41">
        <w:rPr>
          <w:rFonts w:ascii="Times New Roman" w:hAnsi="Times New Roman" w:cs="Times New Roman"/>
          <w:sz w:val="24"/>
          <w:szCs w:val="24"/>
        </w:rPr>
        <w:t xml:space="preserve"> are quite aware of the danger </w:t>
      </w:r>
      <w:r w:rsidR="00102772">
        <w:rPr>
          <w:rFonts w:ascii="Times New Roman" w:hAnsi="Times New Roman" w:cs="Times New Roman"/>
          <w:sz w:val="24"/>
          <w:szCs w:val="24"/>
        </w:rPr>
        <w:t>as</w:t>
      </w:r>
      <w:r w:rsidRPr="005E3D41">
        <w:rPr>
          <w:rFonts w:ascii="Times New Roman" w:hAnsi="Times New Roman" w:cs="Times New Roman"/>
          <w:sz w:val="24"/>
          <w:szCs w:val="24"/>
        </w:rPr>
        <w:t xml:space="preserve"> is NATO, which is constantly exercising </w:t>
      </w:r>
      <w:r w:rsidR="00C06771">
        <w:rPr>
          <w:rFonts w:ascii="Times New Roman" w:hAnsi="Times New Roman" w:cs="Times New Roman"/>
          <w:sz w:val="24"/>
          <w:szCs w:val="24"/>
        </w:rPr>
        <w:t>in the Baltics</w:t>
      </w:r>
      <w:r w:rsidRPr="005E3D41">
        <w:rPr>
          <w:rFonts w:ascii="Times New Roman" w:hAnsi="Times New Roman" w:cs="Times New Roman"/>
          <w:sz w:val="24"/>
          <w:szCs w:val="24"/>
        </w:rPr>
        <w:t xml:space="preserve">. </w:t>
      </w:r>
      <w:r w:rsidR="00C06771">
        <w:rPr>
          <w:rFonts w:ascii="Times New Roman" w:hAnsi="Times New Roman" w:cs="Times New Roman"/>
          <w:sz w:val="24"/>
          <w:szCs w:val="24"/>
        </w:rPr>
        <w:t>A key issue is</w:t>
      </w:r>
      <w:r w:rsidR="00A24E9B" w:rsidRPr="005E3D41">
        <w:rPr>
          <w:rFonts w:ascii="Times New Roman" w:hAnsi="Times New Roman" w:cs="Times New Roman"/>
          <w:sz w:val="24"/>
          <w:szCs w:val="24"/>
        </w:rPr>
        <w:t xml:space="preserve"> how </w:t>
      </w:r>
      <w:r w:rsidR="00C06771">
        <w:rPr>
          <w:rFonts w:ascii="Times New Roman" w:hAnsi="Times New Roman" w:cs="Times New Roman"/>
          <w:sz w:val="24"/>
          <w:szCs w:val="24"/>
        </w:rPr>
        <w:t>would</w:t>
      </w:r>
      <w:r w:rsidR="00A24E9B" w:rsidRPr="005E3D41">
        <w:rPr>
          <w:rFonts w:ascii="Times New Roman" w:hAnsi="Times New Roman" w:cs="Times New Roman"/>
          <w:sz w:val="24"/>
          <w:szCs w:val="24"/>
        </w:rPr>
        <w:t xml:space="preserve"> NATO recognize a</w:t>
      </w:r>
      <w:r w:rsidR="00C06771">
        <w:rPr>
          <w:rFonts w:ascii="Times New Roman" w:hAnsi="Times New Roman" w:cs="Times New Roman"/>
          <w:sz w:val="24"/>
          <w:szCs w:val="24"/>
        </w:rPr>
        <w:t>n ambiguous</w:t>
      </w:r>
      <w:r w:rsidR="00A24E9B" w:rsidRPr="005E3D41">
        <w:rPr>
          <w:rFonts w:ascii="Times New Roman" w:hAnsi="Times New Roman" w:cs="Times New Roman"/>
          <w:sz w:val="24"/>
          <w:szCs w:val="24"/>
        </w:rPr>
        <w:t xml:space="preserve"> </w:t>
      </w:r>
      <w:r w:rsidR="00C06771">
        <w:rPr>
          <w:rFonts w:ascii="Times New Roman" w:hAnsi="Times New Roman" w:cs="Times New Roman"/>
          <w:sz w:val="24"/>
          <w:szCs w:val="24"/>
        </w:rPr>
        <w:t>“</w:t>
      </w:r>
      <w:r w:rsidR="00A24E9B" w:rsidRPr="005E3D41">
        <w:rPr>
          <w:rFonts w:ascii="Times New Roman" w:hAnsi="Times New Roman" w:cs="Times New Roman"/>
          <w:sz w:val="24"/>
          <w:szCs w:val="24"/>
        </w:rPr>
        <w:t>hybrid</w:t>
      </w:r>
      <w:r w:rsidR="00C06771">
        <w:rPr>
          <w:rFonts w:ascii="Times New Roman" w:hAnsi="Times New Roman" w:cs="Times New Roman"/>
          <w:sz w:val="24"/>
          <w:szCs w:val="24"/>
        </w:rPr>
        <w:t>”</w:t>
      </w:r>
      <w:r w:rsidR="00A24E9B" w:rsidRPr="005E3D41">
        <w:rPr>
          <w:rFonts w:ascii="Times New Roman" w:hAnsi="Times New Roman" w:cs="Times New Roman"/>
          <w:sz w:val="24"/>
          <w:szCs w:val="24"/>
        </w:rPr>
        <w:t xml:space="preserve"> attack that would require an Article V response?</w:t>
      </w:r>
      <w:r w:rsidR="00A24E9B" w:rsidRPr="00E22F52">
        <w:rPr>
          <w:rFonts w:ascii="Times New Roman" w:hAnsi="Times New Roman" w:cs="Times New Roman"/>
          <w:sz w:val="24"/>
          <w:szCs w:val="24"/>
        </w:rPr>
        <w:t xml:space="preserve">  </w:t>
      </w:r>
      <w:r w:rsidR="00C06771" w:rsidRPr="005E3D41">
        <w:rPr>
          <w:rFonts w:ascii="Times New Roman" w:hAnsi="Times New Roman" w:cs="Times New Roman"/>
          <w:sz w:val="24"/>
          <w:szCs w:val="24"/>
        </w:rPr>
        <w:t>Russia continues to wage</w:t>
      </w:r>
      <w:r w:rsidR="00C06771">
        <w:rPr>
          <w:rFonts w:ascii="Times New Roman" w:hAnsi="Times New Roman" w:cs="Times New Roman"/>
          <w:sz w:val="24"/>
          <w:szCs w:val="24"/>
        </w:rPr>
        <w:t xml:space="preserve"> </w:t>
      </w:r>
      <w:r w:rsidR="001F57DD">
        <w:rPr>
          <w:rFonts w:ascii="Times New Roman" w:hAnsi="Times New Roman" w:cs="Times New Roman"/>
          <w:sz w:val="24"/>
          <w:szCs w:val="24"/>
        </w:rPr>
        <w:t>a</w:t>
      </w:r>
      <w:r w:rsidRPr="005E3D41">
        <w:rPr>
          <w:rFonts w:ascii="Times New Roman" w:hAnsi="Times New Roman" w:cs="Times New Roman"/>
          <w:sz w:val="24"/>
          <w:szCs w:val="24"/>
        </w:rPr>
        <w:t xml:space="preserve"> massive propaganda and information warfare</w:t>
      </w:r>
      <w:r w:rsidR="001F57DD">
        <w:rPr>
          <w:rFonts w:ascii="Times New Roman" w:hAnsi="Times New Roman" w:cs="Times New Roman"/>
          <w:sz w:val="24"/>
          <w:szCs w:val="24"/>
        </w:rPr>
        <w:t xml:space="preserve"> campaign</w:t>
      </w:r>
      <w:r w:rsidR="00EF2FBF">
        <w:rPr>
          <w:rFonts w:ascii="Times New Roman" w:hAnsi="Times New Roman" w:cs="Times New Roman"/>
          <w:sz w:val="24"/>
          <w:szCs w:val="24"/>
        </w:rPr>
        <w:t xml:space="preserve"> with the</w:t>
      </w:r>
      <w:r w:rsidRPr="005E3D41">
        <w:rPr>
          <w:rFonts w:ascii="Times New Roman" w:hAnsi="Times New Roman" w:cs="Times New Roman"/>
          <w:sz w:val="24"/>
          <w:szCs w:val="24"/>
        </w:rPr>
        <w:t xml:space="preserve"> </w:t>
      </w:r>
      <w:r w:rsidR="00A24E9B" w:rsidRPr="00E22F52">
        <w:rPr>
          <w:rFonts w:ascii="Times New Roman" w:hAnsi="Times New Roman" w:cs="Times New Roman"/>
          <w:sz w:val="24"/>
          <w:szCs w:val="24"/>
        </w:rPr>
        <w:t xml:space="preserve">ultimate </w:t>
      </w:r>
      <w:r w:rsidRPr="005E3D41">
        <w:rPr>
          <w:rFonts w:ascii="Times New Roman" w:hAnsi="Times New Roman" w:cs="Times New Roman"/>
          <w:sz w:val="24"/>
          <w:szCs w:val="24"/>
        </w:rPr>
        <w:t xml:space="preserve">goal </w:t>
      </w:r>
      <w:r w:rsidR="00EF2FBF">
        <w:rPr>
          <w:rFonts w:ascii="Times New Roman" w:hAnsi="Times New Roman" w:cs="Times New Roman"/>
          <w:sz w:val="24"/>
          <w:szCs w:val="24"/>
        </w:rPr>
        <w:t>of</w:t>
      </w:r>
      <w:r w:rsidRPr="005E3D41">
        <w:rPr>
          <w:rFonts w:ascii="Times New Roman" w:hAnsi="Times New Roman" w:cs="Times New Roman"/>
          <w:sz w:val="24"/>
          <w:szCs w:val="24"/>
        </w:rPr>
        <w:t xml:space="preserve"> undermin</w:t>
      </w:r>
      <w:r w:rsidR="00EF2FBF">
        <w:rPr>
          <w:rFonts w:ascii="Times New Roman" w:hAnsi="Times New Roman" w:cs="Times New Roman"/>
          <w:sz w:val="24"/>
          <w:szCs w:val="24"/>
        </w:rPr>
        <w:t>ing</w:t>
      </w:r>
      <w:r w:rsidRPr="005E3D41">
        <w:rPr>
          <w:rFonts w:ascii="Times New Roman" w:hAnsi="Times New Roman" w:cs="Times New Roman"/>
          <w:sz w:val="24"/>
          <w:szCs w:val="24"/>
        </w:rPr>
        <w:t xml:space="preserve"> NATO and the EU by creating a pro-Russian narrative and even political change. </w:t>
      </w:r>
      <w:r w:rsidR="00E5351B">
        <w:rPr>
          <w:rFonts w:ascii="Times New Roman" w:hAnsi="Times New Roman" w:cs="Times New Roman"/>
          <w:sz w:val="24"/>
          <w:szCs w:val="24"/>
        </w:rPr>
        <w:t xml:space="preserve"> </w:t>
      </w:r>
      <w:r w:rsidRPr="005E3D41">
        <w:rPr>
          <w:rFonts w:ascii="Times New Roman" w:hAnsi="Times New Roman" w:cs="Times New Roman"/>
          <w:sz w:val="24"/>
          <w:szCs w:val="24"/>
        </w:rPr>
        <w:t>This the part of hybrid warfare that will not easily disappear</w:t>
      </w:r>
      <w:r w:rsidR="000748F6">
        <w:rPr>
          <w:rFonts w:ascii="Times New Roman" w:hAnsi="Times New Roman" w:cs="Times New Roman"/>
          <w:sz w:val="24"/>
          <w:szCs w:val="24"/>
        </w:rPr>
        <w:t>:</w:t>
      </w:r>
      <w:r w:rsidRPr="005E3D41">
        <w:rPr>
          <w:rFonts w:ascii="Times New Roman" w:hAnsi="Times New Roman" w:cs="Times New Roman"/>
          <w:sz w:val="24"/>
          <w:szCs w:val="24"/>
        </w:rPr>
        <w:t xml:space="preserve"> it has been part of Russian thinking for over 40 years.</w:t>
      </w:r>
    </w:p>
    <w:p w:rsidR="00A24E9B" w:rsidRPr="005E3D41" w:rsidRDefault="00A24E9B" w:rsidP="00A24E9B">
      <w:pPr>
        <w:rPr>
          <w:rFonts w:ascii="Times New Roman" w:hAnsi="Times New Roman" w:cs="Times New Roman"/>
          <w:sz w:val="24"/>
          <w:szCs w:val="24"/>
        </w:rPr>
      </w:pPr>
      <w:r w:rsidRPr="00E22F52">
        <w:rPr>
          <w:rFonts w:ascii="Times New Roman" w:hAnsi="Times New Roman" w:cs="Times New Roman"/>
          <w:b/>
          <w:sz w:val="24"/>
          <w:szCs w:val="24"/>
        </w:rPr>
        <w:t>Keywords</w:t>
      </w:r>
      <w:r w:rsidRPr="00E22F52">
        <w:rPr>
          <w:rFonts w:ascii="Times New Roman" w:hAnsi="Times New Roman" w:cs="Times New Roman"/>
          <w:sz w:val="24"/>
          <w:szCs w:val="24"/>
        </w:rPr>
        <w:t xml:space="preserve">: Russia, </w:t>
      </w:r>
      <w:r w:rsidR="00F9257E" w:rsidRPr="00E22F52">
        <w:rPr>
          <w:rFonts w:ascii="Times New Roman" w:hAnsi="Times New Roman" w:cs="Times New Roman"/>
          <w:sz w:val="24"/>
          <w:szCs w:val="24"/>
        </w:rPr>
        <w:t>hybrid</w:t>
      </w:r>
      <w:r w:rsidRPr="00E22F52">
        <w:rPr>
          <w:rFonts w:ascii="Times New Roman" w:hAnsi="Times New Roman" w:cs="Times New Roman"/>
          <w:sz w:val="24"/>
          <w:szCs w:val="24"/>
        </w:rPr>
        <w:t xml:space="preserve"> warfare, </w:t>
      </w:r>
      <w:r w:rsidR="00102772">
        <w:rPr>
          <w:rFonts w:ascii="Times New Roman" w:hAnsi="Times New Roman" w:cs="Times New Roman"/>
          <w:sz w:val="24"/>
          <w:szCs w:val="24"/>
        </w:rPr>
        <w:t>non-military acts</w:t>
      </w:r>
      <w:r w:rsidRPr="00E22F52">
        <w:rPr>
          <w:rFonts w:ascii="Times New Roman" w:hAnsi="Times New Roman" w:cs="Times New Roman"/>
          <w:sz w:val="24"/>
          <w:szCs w:val="24"/>
        </w:rPr>
        <w:t xml:space="preserve">, Ukraine, </w:t>
      </w:r>
      <w:r w:rsidR="00F9257E" w:rsidRPr="00E22F52">
        <w:rPr>
          <w:rFonts w:ascii="Times New Roman" w:hAnsi="Times New Roman" w:cs="Times New Roman"/>
          <w:sz w:val="24"/>
          <w:szCs w:val="24"/>
        </w:rPr>
        <w:t>Baltic</w:t>
      </w:r>
      <w:r w:rsidRPr="00E22F52">
        <w:rPr>
          <w:rFonts w:ascii="Times New Roman" w:hAnsi="Times New Roman" w:cs="Times New Roman"/>
          <w:sz w:val="24"/>
          <w:szCs w:val="24"/>
        </w:rPr>
        <w:t xml:space="preserve"> states, NATO</w:t>
      </w:r>
      <w:r w:rsidR="00F9257E" w:rsidRPr="00E22F52">
        <w:rPr>
          <w:rFonts w:ascii="Times New Roman" w:hAnsi="Times New Roman" w:cs="Times New Roman"/>
          <w:sz w:val="24"/>
          <w:szCs w:val="24"/>
        </w:rPr>
        <w:t xml:space="preserve">, </w:t>
      </w:r>
      <w:r w:rsidR="00102772">
        <w:rPr>
          <w:rFonts w:ascii="Times New Roman" w:hAnsi="Times New Roman" w:cs="Times New Roman"/>
          <w:sz w:val="24"/>
          <w:szCs w:val="24"/>
        </w:rPr>
        <w:t xml:space="preserve">ethnic </w:t>
      </w:r>
      <w:r w:rsidR="00F9257E" w:rsidRPr="00E22F52">
        <w:rPr>
          <w:rFonts w:ascii="Times New Roman" w:hAnsi="Times New Roman" w:cs="Times New Roman"/>
          <w:sz w:val="24"/>
          <w:szCs w:val="24"/>
        </w:rPr>
        <w:t>Russian</w:t>
      </w:r>
      <w:r w:rsidR="00102772">
        <w:rPr>
          <w:rFonts w:ascii="Times New Roman" w:hAnsi="Times New Roman" w:cs="Times New Roman"/>
          <w:sz w:val="24"/>
          <w:szCs w:val="24"/>
        </w:rPr>
        <w:t>s</w:t>
      </w:r>
      <w:r w:rsidR="00F9257E" w:rsidRPr="00E22F52">
        <w:rPr>
          <w:rFonts w:ascii="Times New Roman" w:hAnsi="Times New Roman" w:cs="Times New Roman"/>
          <w:sz w:val="24"/>
          <w:szCs w:val="24"/>
        </w:rPr>
        <w:t xml:space="preserve"> </w:t>
      </w:r>
    </w:p>
    <w:p w:rsidR="000748F6" w:rsidRDefault="000748F6" w:rsidP="00F9257E">
      <w:pPr>
        <w:spacing w:line="480" w:lineRule="auto"/>
        <w:rPr>
          <w:rFonts w:ascii="Times New Roman" w:hAnsi="Times New Roman" w:cs="Times New Roman"/>
          <w:b/>
          <w:sz w:val="24"/>
          <w:szCs w:val="24"/>
        </w:rPr>
      </w:pPr>
    </w:p>
    <w:p w:rsidR="005E3D41" w:rsidRPr="00E22F52" w:rsidRDefault="00A24E9B" w:rsidP="00F9257E">
      <w:pPr>
        <w:spacing w:line="480" w:lineRule="auto"/>
        <w:rPr>
          <w:rFonts w:ascii="Times New Roman" w:hAnsi="Times New Roman" w:cs="Times New Roman"/>
          <w:b/>
          <w:sz w:val="24"/>
          <w:szCs w:val="24"/>
        </w:rPr>
      </w:pPr>
      <w:r w:rsidRPr="00E22F52">
        <w:rPr>
          <w:rFonts w:ascii="Times New Roman" w:hAnsi="Times New Roman" w:cs="Times New Roman"/>
          <w:b/>
          <w:sz w:val="24"/>
          <w:szCs w:val="24"/>
        </w:rPr>
        <w:t>Introduction</w:t>
      </w:r>
    </w:p>
    <w:p w:rsidR="00503A01" w:rsidRPr="00E22F52" w:rsidRDefault="00F9257E" w:rsidP="00CC06AB">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The concept of hybrid warfare in general is not new and certainly was not invented by Russia.  </w:t>
      </w:r>
      <w:r w:rsidR="00055190" w:rsidRPr="00E22F52">
        <w:rPr>
          <w:rFonts w:ascii="Times New Roman" w:hAnsi="Times New Roman" w:cs="Times New Roman"/>
          <w:sz w:val="24"/>
          <w:szCs w:val="24"/>
        </w:rPr>
        <w:t>Russian hybrid warfare, as used in both Crimea and Ukraine</w:t>
      </w:r>
      <w:r w:rsidR="00487B36" w:rsidRPr="00E22F52">
        <w:rPr>
          <w:rFonts w:ascii="Times New Roman" w:hAnsi="Times New Roman" w:cs="Times New Roman"/>
          <w:sz w:val="24"/>
          <w:szCs w:val="24"/>
        </w:rPr>
        <w:t>,</w:t>
      </w:r>
      <w:r w:rsidR="00055190" w:rsidRPr="00E22F52">
        <w:rPr>
          <w:rFonts w:ascii="Times New Roman" w:hAnsi="Times New Roman" w:cs="Times New Roman"/>
          <w:sz w:val="24"/>
          <w:szCs w:val="24"/>
        </w:rPr>
        <w:t xml:space="preserve"> has a number of moving parts</w:t>
      </w:r>
      <w:r w:rsidRPr="00E22F52">
        <w:rPr>
          <w:rFonts w:ascii="Times New Roman" w:hAnsi="Times New Roman" w:cs="Times New Roman"/>
          <w:sz w:val="24"/>
          <w:szCs w:val="24"/>
        </w:rPr>
        <w:t>, but h</w:t>
      </w:r>
      <w:r w:rsidR="007B5812" w:rsidRPr="00E22F52">
        <w:rPr>
          <w:rFonts w:ascii="Times New Roman" w:hAnsi="Times New Roman" w:cs="Times New Roman"/>
          <w:sz w:val="24"/>
          <w:szCs w:val="24"/>
        </w:rPr>
        <w:t>ybrid warfare has been used throughout the centuries</w:t>
      </w:r>
      <w:r w:rsidR="00503A01" w:rsidRPr="00E22F52">
        <w:rPr>
          <w:rFonts w:ascii="Times New Roman" w:hAnsi="Times New Roman" w:cs="Times New Roman"/>
          <w:sz w:val="24"/>
          <w:szCs w:val="24"/>
        </w:rPr>
        <w:t xml:space="preserve">, often combing elements of regular and irregular conflict, including guerrillas, as seen from ancient history through Mao’s </w:t>
      </w:r>
      <w:r w:rsidR="00503A01" w:rsidRPr="00E22F52">
        <w:rPr>
          <w:rFonts w:ascii="Times New Roman" w:hAnsi="Times New Roman" w:cs="Times New Roman"/>
          <w:sz w:val="24"/>
          <w:szCs w:val="24"/>
        </w:rPr>
        <w:lastRenderedPageBreak/>
        <w:t>victories, Vietnam</w:t>
      </w:r>
      <w:r w:rsidR="002A79F1" w:rsidRPr="00E22F52">
        <w:rPr>
          <w:rFonts w:ascii="Times New Roman" w:hAnsi="Times New Roman" w:cs="Times New Roman"/>
          <w:sz w:val="24"/>
          <w:szCs w:val="24"/>
        </w:rPr>
        <w:t>, and even Hezbollah’s approach</w:t>
      </w:r>
      <w:r w:rsidR="00E11136" w:rsidRPr="00E22F52">
        <w:rPr>
          <w:rFonts w:ascii="Times New Roman" w:hAnsi="Times New Roman" w:cs="Times New Roman"/>
          <w:sz w:val="24"/>
          <w:szCs w:val="24"/>
        </w:rPr>
        <w:t xml:space="preserve"> to its conflict with Israel</w:t>
      </w:r>
      <w:r w:rsidR="00503A01" w:rsidRPr="00E22F52">
        <w:rPr>
          <w:rFonts w:ascii="Times New Roman" w:hAnsi="Times New Roman" w:cs="Times New Roman"/>
          <w:sz w:val="24"/>
          <w:szCs w:val="24"/>
        </w:rPr>
        <w:t>.</w:t>
      </w:r>
      <w:r w:rsidR="007B5812" w:rsidRPr="00E22F52">
        <w:rPr>
          <w:rStyle w:val="FootnoteReference"/>
          <w:rFonts w:ascii="Times New Roman" w:hAnsi="Times New Roman" w:cs="Times New Roman"/>
          <w:sz w:val="24"/>
          <w:szCs w:val="24"/>
        </w:rPr>
        <w:footnoteReference w:id="2"/>
      </w:r>
      <w:r w:rsidR="007B5812" w:rsidRPr="00E22F52">
        <w:rPr>
          <w:rFonts w:ascii="Times New Roman" w:hAnsi="Times New Roman" w:cs="Times New Roman"/>
          <w:sz w:val="24"/>
          <w:szCs w:val="24"/>
        </w:rPr>
        <w:t xml:space="preserve"> </w:t>
      </w:r>
      <w:r w:rsidR="00E11136" w:rsidRPr="00E22F52">
        <w:rPr>
          <w:rFonts w:ascii="Times New Roman" w:hAnsi="Times New Roman" w:cs="Times New Roman"/>
          <w:sz w:val="24"/>
          <w:szCs w:val="24"/>
        </w:rPr>
        <w:t xml:space="preserve"> A</w:t>
      </w:r>
      <w:r w:rsidR="00503A01" w:rsidRPr="00E22F52">
        <w:rPr>
          <w:rFonts w:ascii="Times New Roman" w:hAnsi="Times New Roman" w:cs="Times New Roman"/>
          <w:sz w:val="24"/>
          <w:szCs w:val="24"/>
        </w:rPr>
        <w:t xml:space="preserve">ncient history and literature has examples of hybrid warfare.  After all, what was the Greeks’ use of the Trojan horse but an element of hybrid </w:t>
      </w:r>
      <w:r w:rsidR="002A79F1" w:rsidRPr="00E22F52">
        <w:rPr>
          <w:rFonts w:ascii="Times New Roman" w:hAnsi="Times New Roman" w:cs="Times New Roman"/>
          <w:sz w:val="24"/>
          <w:szCs w:val="24"/>
        </w:rPr>
        <w:t>warfare?</w:t>
      </w:r>
      <w:r w:rsidR="00503A01" w:rsidRPr="00E22F52">
        <w:rPr>
          <w:rFonts w:ascii="Times New Roman" w:hAnsi="Times New Roman" w:cs="Times New Roman"/>
          <w:sz w:val="24"/>
          <w:szCs w:val="24"/>
        </w:rPr>
        <w:t xml:space="preserve">  </w:t>
      </w:r>
      <w:r w:rsidR="00E11136" w:rsidRPr="00E22F52">
        <w:rPr>
          <w:rFonts w:ascii="Times New Roman" w:hAnsi="Times New Roman" w:cs="Times New Roman"/>
          <w:sz w:val="24"/>
          <w:szCs w:val="24"/>
        </w:rPr>
        <w:t>Like Russia’s actions in Ukraine, i</w:t>
      </w:r>
      <w:r w:rsidR="007E51D2" w:rsidRPr="00E22F52">
        <w:rPr>
          <w:rFonts w:ascii="Times New Roman" w:hAnsi="Times New Roman" w:cs="Times New Roman"/>
          <w:sz w:val="24"/>
          <w:szCs w:val="24"/>
        </w:rPr>
        <w:t>t was</w:t>
      </w:r>
      <w:r w:rsidR="00E11136" w:rsidRPr="00E22F52">
        <w:rPr>
          <w:rFonts w:ascii="Times New Roman" w:hAnsi="Times New Roman" w:cs="Times New Roman"/>
          <w:sz w:val="24"/>
          <w:szCs w:val="24"/>
        </w:rPr>
        <w:t xml:space="preserve"> as effective and worked.  Once.  </w:t>
      </w:r>
      <w:r w:rsidR="00503A01" w:rsidRPr="00E22F52">
        <w:rPr>
          <w:rFonts w:ascii="Times New Roman" w:hAnsi="Times New Roman" w:cs="Times New Roman"/>
          <w:sz w:val="24"/>
          <w:szCs w:val="24"/>
        </w:rPr>
        <w:t>As H</w:t>
      </w:r>
      <w:r w:rsidR="00903191" w:rsidRPr="00E22F52">
        <w:rPr>
          <w:rFonts w:ascii="Times New Roman" w:hAnsi="Times New Roman" w:cs="Times New Roman"/>
          <w:sz w:val="24"/>
          <w:szCs w:val="24"/>
        </w:rPr>
        <w:t>eidi R</w:t>
      </w:r>
      <w:r w:rsidR="00503A01" w:rsidRPr="00E22F52">
        <w:rPr>
          <w:rFonts w:ascii="Times New Roman" w:hAnsi="Times New Roman" w:cs="Times New Roman"/>
          <w:sz w:val="24"/>
          <w:szCs w:val="24"/>
        </w:rPr>
        <w:t>e</w:t>
      </w:r>
      <w:r w:rsidR="00903191" w:rsidRPr="00E22F52">
        <w:rPr>
          <w:rFonts w:ascii="Times New Roman" w:hAnsi="Times New Roman" w:cs="Times New Roman"/>
          <w:sz w:val="24"/>
          <w:szCs w:val="24"/>
        </w:rPr>
        <w:t>i</w:t>
      </w:r>
      <w:r w:rsidR="00503A01" w:rsidRPr="00E22F52">
        <w:rPr>
          <w:rFonts w:ascii="Times New Roman" w:hAnsi="Times New Roman" w:cs="Times New Roman"/>
          <w:sz w:val="24"/>
          <w:szCs w:val="24"/>
        </w:rPr>
        <w:t>singer and Ale</w:t>
      </w:r>
      <w:r w:rsidR="00903191" w:rsidRPr="00E22F52">
        <w:rPr>
          <w:rFonts w:ascii="Times New Roman" w:hAnsi="Times New Roman" w:cs="Times New Roman"/>
          <w:sz w:val="24"/>
          <w:szCs w:val="24"/>
        </w:rPr>
        <w:t>ksandr</w:t>
      </w:r>
      <w:r w:rsidR="00503A01" w:rsidRPr="00E22F52">
        <w:rPr>
          <w:rFonts w:ascii="Times New Roman" w:hAnsi="Times New Roman" w:cs="Times New Roman"/>
          <w:sz w:val="24"/>
          <w:szCs w:val="24"/>
        </w:rPr>
        <w:t xml:space="preserve"> Golts have noted in a NATO</w:t>
      </w:r>
      <w:r w:rsidR="00903191" w:rsidRPr="00E22F52">
        <w:rPr>
          <w:rFonts w:ascii="Times New Roman" w:hAnsi="Times New Roman" w:cs="Times New Roman"/>
          <w:sz w:val="24"/>
          <w:szCs w:val="24"/>
        </w:rPr>
        <w:t>-</w:t>
      </w:r>
      <w:r w:rsidR="00503A01" w:rsidRPr="00E22F52">
        <w:rPr>
          <w:rFonts w:ascii="Times New Roman" w:hAnsi="Times New Roman" w:cs="Times New Roman"/>
          <w:sz w:val="24"/>
          <w:szCs w:val="24"/>
        </w:rPr>
        <w:t>sponsored pa</w:t>
      </w:r>
      <w:r w:rsidR="00903191" w:rsidRPr="00E22F52">
        <w:rPr>
          <w:rFonts w:ascii="Times New Roman" w:hAnsi="Times New Roman" w:cs="Times New Roman"/>
          <w:sz w:val="24"/>
          <w:szCs w:val="24"/>
        </w:rPr>
        <w:t>p</w:t>
      </w:r>
      <w:r w:rsidR="00503A01" w:rsidRPr="00E22F52">
        <w:rPr>
          <w:rFonts w:ascii="Times New Roman" w:hAnsi="Times New Roman" w:cs="Times New Roman"/>
          <w:sz w:val="24"/>
          <w:szCs w:val="24"/>
        </w:rPr>
        <w:t>er</w:t>
      </w:r>
      <w:r w:rsidR="00903191" w:rsidRPr="00E22F52">
        <w:rPr>
          <w:rFonts w:ascii="Times New Roman" w:hAnsi="Times New Roman" w:cs="Times New Roman"/>
          <w:sz w:val="24"/>
          <w:szCs w:val="24"/>
        </w:rPr>
        <w:t>, it is not that hybrid warfare is new, but that the combination is new for Russia</w:t>
      </w:r>
      <w:r w:rsidR="00FA3BF1" w:rsidRPr="00E22F52">
        <w:rPr>
          <w:rFonts w:ascii="Times New Roman" w:hAnsi="Times New Roman" w:cs="Times New Roman"/>
          <w:sz w:val="24"/>
          <w:szCs w:val="24"/>
        </w:rPr>
        <w:t>:</w:t>
      </w:r>
      <w:r w:rsidR="00903191" w:rsidRPr="00E22F52">
        <w:rPr>
          <w:rStyle w:val="FootnoteReference"/>
          <w:rFonts w:ascii="Times New Roman" w:hAnsi="Times New Roman" w:cs="Times New Roman"/>
          <w:sz w:val="24"/>
          <w:szCs w:val="24"/>
        </w:rPr>
        <w:footnoteReference w:id="3"/>
      </w:r>
    </w:p>
    <w:p w:rsidR="00503A01" w:rsidRPr="00E22F52" w:rsidRDefault="00903191" w:rsidP="00903191">
      <w:pPr>
        <w:spacing w:line="240" w:lineRule="auto"/>
        <w:ind w:left="720"/>
        <w:rPr>
          <w:rFonts w:ascii="Times New Roman" w:hAnsi="Times New Roman" w:cs="Times New Roman"/>
          <w:sz w:val="24"/>
          <w:szCs w:val="24"/>
        </w:rPr>
      </w:pPr>
      <w:r w:rsidRPr="00E22F52">
        <w:rPr>
          <w:rFonts w:ascii="Times New Roman" w:hAnsi="Times New Roman" w:cs="Times New Roman"/>
          <w:sz w:val="24"/>
          <w:szCs w:val="24"/>
        </w:rPr>
        <w:t xml:space="preserve">There have been at times an effective and sometimes surprising overlapping mix of military and non-military, conventional and irregular components, such as cyber and information operations.  None of the single components is new; it is the combination and orchestration of different actions </w:t>
      </w:r>
      <w:r w:rsidR="0087434F" w:rsidRPr="00E22F52">
        <w:rPr>
          <w:rFonts w:ascii="Times New Roman" w:hAnsi="Times New Roman" w:cs="Times New Roman"/>
          <w:sz w:val="24"/>
          <w:szCs w:val="24"/>
        </w:rPr>
        <w:t>that achieves</w:t>
      </w:r>
      <w:r w:rsidRPr="00E22F52">
        <w:rPr>
          <w:rFonts w:ascii="Times New Roman" w:hAnsi="Times New Roman" w:cs="Times New Roman"/>
          <w:sz w:val="24"/>
          <w:szCs w:val="24"/>
        </w:rPr>
        <w:t xml:space="preserve"> a surprise effect and creates ambiguity, making an adequate reaction extremely difficult, especially for multinational organizations that operate on the principle of consensus.</w:t>
      </w:r>
    </w:p>
    <w:p w:rsidR="00F9257E" w:rsidRPr="00E22F52" w:rsidRDefault="00903191" w:rsidP="00F9257E">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But </w:t>
      </w:r>
      <w:r w:rsidR="00D20DD7" w:rsidRPr="00E22F52">
        <w:rPr>
          <w:rFonts w:ascii="Times New Roman" w:hAnsi="Times New Roman" w:cs="Times New Roman"/>
          <w:sz w:val="24"/>
          <w:szCs w:val="24"/>
        </w:rPr>
        <w:t xml:space="preserve">Reisinger and </w:t>
      </w:r>
      <w:r w:rsidRPr="00E22F52">
        <w:rPr>
          <w:rFonts w:ascii="Times New Roman" w:hAnsi="Times New Roman" w:cs="Times New Roman"/>
          <w:sz w:val="24"/>
          <w:szCs w:val="24"/>
        </w:rPr>
        <w:t xml:space="preserve">Golts are writing their paper for NATO and trying to show how NATO could </w:t>
      </w:r>
      <w:r w:rsidR="0087434F" w:rsidRPr="00E22F52">
        <w:rPr>
          <w:rFonts w:ascii="Times New Roman" w:hAnsi="Times New Roman" w:cs="Times New Roman"/>
          <w:sz w:val="24"/>
          <w:szCs w:val="24"/>
        </w:rPr>
        <w:t>respond</w:t>
      </w:r>
      <w:r w:rsidR="002A79F1" w:rsidRPr="00E22F52">
        <w:rPr>
          <w:rFonts w:ascii="Times New Roman" w:hAnsi="Times New Roman" w:cs="Times New Roman"/>
          <w:sz w:val="24"/>
          <w:szCs w:val="24"/>
        </w:rPr>
        <w:t xml:space="preserve"> to this new combination of some old ideas</w:t>
      </w:r>
      <w:r w:rsidR="0087434F" w:rsidRPr="00E22F52">
        <w:rPr>
          <w:rFonts w:ascii="Times New Roman" w:hAnsi="Times New Roman" w:cs="Times New Roman"/>
          <w:sz w:val="24"/>
          <w:szCs w:val="24"/>
        </w:rPr>
        <w:t>.  Indeed</w:t>
      </w:r>
      <w:r w:rsidR="00E5351B">
        <w:rPr>
          <w:rFonts w:ascii="Times New Roman" w:hAnsi="Times New Roman" w:cs="Times New Roman"/>
          <w:sz w:val="24"/>
          <w:szCs w:val="24"/>
        </w:rPr>
        <w:t>,</w:t>
      </w:r>
      <w:r w:rsidR="0087434F" w:rsidRPr="00E22F52">
        <w:rPr>
          <w:rFonts w:ascii="Times New Roman" w:hAnsi="Times New Roman" w:cs="Times New Roman"/>
          <w:sz w:val="24"/>
          <w:szCs w:val="24"/>
        </w:rPr>
        <w:t xml:space="preserve"> they note that some of the “Russian strategists seem to have created these [Russian] rapid deployment forces along the lines recommended by …Colin Powell: they must be able to secure a quick victory and them withdraw immediately.”</w:t>
      </w:r>
      <w:r w:rsidR="0087434F" w:rsidRPr="00E22F52">
        <w:rPr>
          <w:rStyle w:val="FootnoteReference"/>
          <w:rFonts w:ascii="Times New Roman" w:hAnsi="Times New Roman" w:cs="Times New Roman"/>
          <w:sz w:val="24"/>
          <w:szCs w:val="24"/>
        </w:rPr>
        <w:footnoteReference w:id="4"/>
      </w:r>
      <w:r w:rsidR="0087434F" w:rsidRPr="00E22F52">
        <w:rPr>
          <w:rFonts w:ascii="Times New Roman" w:hAnsi="Times New Roman" w:cs="Times New Roman"/>
          <w:sz w:val="24"/>
          <w:szCs w:val="24"/>
        </w:rPr>
        <w:t xml:space="preserve"> </w:t>
      </w:r>
    </w:p>
    <w:p w:rsidR="00F9257E" w:rsidRPr="00E22F52" w:rsidRDefault="00F9257E" w:rsidP="00F9257E">
      <w:pPr>
        <w:spacing w:line="480" w:lineRule="auto"/>
        <w:rPr>
          <w:rFonts w:ascii="Times New Roman" w:hAnsi="Times New Roman" w:cs="Times New Roman"/>
          <w:b/>
          <w:sz w:val="24"/>
          <w:szCs w:val="24"/>
        </w:rPr>
      </w:pPr>
      <w:r w:rsidRPr="00E22F52">
        <w:rPr>
          <w:rFonts w:ascii="Times New Roman" w:hAnsi="Times New Roman" w:cs="Times New Roman"/>
          <w:b/>
          <w:sz w:val="24"/>
          <w:szCs w:val="24"/>
        </w:rPr>
        <w:lastRenderedPageBreak/>
        <w:t xml:space="preserve">1.  A Paralyzed Ukraine </w:t>
      </w:r>
      <w:r w:rsidR="001425BE" w:rsidRPr="00E22F52">
        <w:rPr>
          <w:rFonts w:ascii="Times New Roman" w:hAnsi="Times New Roman" w:cs="Times New Roman"/>
          <w:b/>
          <w:sz w:val="24"/>
          <w:szCs w:val="24"/>
        </w:rPr>
        <w:t>Was Necessary for Success</w:t>
      </w:r>
    </w:p>
    <w:p w:rsidR="00510331" w:rsidRPr="00E22F52" w:rsidRDefault="0087434F" w:rsidP="007E51D2">
      <w:pPr>
        <w:spacing w:after="0" w:line="480" w:lineRule="auto"/>
        <w:ind w:firstLine="720"/>
        <w:outlineLvl w:val="0"/>
        <w:rPr>
          <w:rFonts w:ascii="Times New Roman" w:eastAsia="Times New Roman" w:hAnsi="Times New Roman" w:cs="Times New Roman"/>
          <w:sz w:val="24"/>
          <w:szCs w:val="24"/>
        </w:rPr>
      </w:pPr>
      <w:r w:rsidRPr="00E22F52">
        <w:rPr>
          <w:rFonts w:ascii="Times New Roman" w:hAnsi="Times New Roman" w:cs="Times New Roman"/>
          <w:sz w:val="24"/>
          <w:szCs w:val="24"/>
        </w:rPr>
        <w:t>However</w:t>
      </w:r>
      <w:r w:rsidR="002A79F1" w:rsidRPr="00E22F52">
        <w:rPr>
          <w:rFonts w:ascii="Times New Roman" w:hAnsi="Times New Roman" w:cs="Times New Roman"/>
          <w:sz w:val="24"/>
          <w:szCs w:val="24"/>
        </w:rPr>
        <w:t>, a</w:t>
      </w:r>
      <w:r w:rsidRPr="00E22F52">
        <w:rPr>
          <w:rFonts w:ascii="Times New Roman" w:hAnsi="Times New Roman" w:cs="Times New Roman"/>
          <w:sz w:val="24"/>
          <w:szCs w:val="24"/>
        </w:rPr>
        <w:t xml:space="preserve"> key element of Russia’s success was that its </w:t>
      </w:r>
      <w:r w:rsidR="002A79F1" w:rsidRPr="00E22F52">
        <w:rPr>
          <w:rFonts w:ascii="Times New Roman" w:hAnsi="Times New Roman" w:cs="Times New Roman"/>
          <w:sz w:val="24"/>
          <w:szCs w:val="24"/>
        </w:rPr>
        <w:t>opponent</w:t>
      </w:r>
      <w:r w:rsidRPr="00E22F52">
        <w:rPr>
          <w:rFonts w:ascii="Times New Roman" w:hAnsi="Times New Roman" w:cs="Times New Roman"/>
          <w:sz w:val="24"/>
          <w:szCs w:val="24"/>
        </w:rPr>
        <w:t>, Ukraine, was, to put it mildly, a political and military mess.  President Yanukovi</w:t>
      </w:r>
      <w:r w:rsidR="008216A6" w:rsidRPr="00E22F52">
        <w:rPr>
          <w:rFonts w:ascii="Times New Roman" w:hAnsi="Times New Roman" w:cs="Times New Roman"/>
          <w:sz w:val="24"/>
          <w:szCs w:val="24"/>
        </w:rPr>
        <w:t>c</w:t>
      </w:r>
      <w:r w:rsidRPr="00E22F52">
        <w:rPr>
          <w:rFonts w:ascii="Times New Roman" w:hAnsi="Times New Roman" w:cs="Times New Roman"/>
          <w:sz w:val="24"/>
          <w:szCs w:val="24"/>
        </w:rPr>
        <w:t>h had just fled, the Ukrainian leadership was in</w:t>
      </w:r>
      <w:r w:rsidR="002A79F1" w:rsidRPr="00E22F52">
        <w:rPr>
          <w:rFonts w:ascii="Times New Roman" w:hAnsi="Times New Roman" w:cs="Times New Roman"/>
          <w:sz w:val="24"/>
          <w:szCs w:val="24"/>
        </w:rPr>
        <w:t xml:space="preserve"> d</w:t>
      </w:r>
      <w:r w:rsidRPr="00E22F52">
        <w:rPr>
          <w:rFonts w:ascii="Times New Roman" w:hAnsi="Times New Roman" w:cs="Times New Roman"/>
          <w:sz w:val="24"/>
          <w:szCs w:val="24"/>
        </w:rPr>
        <w:t>isarray, and no on</w:t>
      </w:r>
      <w:r w:rsidR="002A79F1" w:rsidRPr="00E22F52">
        <w:rPr>
          <w:rFonts w:ascii="Times New Roman" w:hAnsi="Times New Roman" w:cs="Times New Roman"/>
          <w:sz w:val="24"/>
          <w:szCs w:val="24"/>
        </w:rPr>
        <w:t>e</w:t>
      </w:r>
      <w:r w:rsidRPr="00E22F52">
        <w:rPr>
          <w:rFonts w:ascii="Times New Roman" w:hAnsi="Times New Roman" w:cs="Times New Roman"/>
          <w:sz w:val="24"/>
          <w:szCs w:val="24"/>
        </w:rPr>
        <w:t xml:space="preserve"> in Kyiv knew whether or not the </w:t>
      </w:r>
      <w:r w:rsidR="002A79F1" w:rsidRPr="00E22F52">
        <w:rPr>
          <w:rFonts w:ascii="Times New Roman" w:hAnsi="Times New Roman" w:cs="Times New Roman"/>
          <w:sz w:val="24"/>
          <w:szCs w:val="24"/>
        </w:rPr>
        <w:t>military</w:t>
      </w:r>
      <w:r w:rsidRPr="00E22F52">
        <w:rPr>
          <w:rFonts w:ascii="Times New Roman" w:hAnsi="Times New Roman" w:cs="Times New Roman"/>
          <w:sz w:val="24"/>
          <w:szCs w:val="24"/>
        </w:rPr>
        <w:t xml:space="preserve"> would fight for the new, still unelected </w:t>
      </w:r>
      <w:r w:rsidR="002A79F1" w:rsidRPr="00E22F52">
        <w:rPr>
          <w:rFonts w:ascii="Times New Roman" w:hAnsi="Times New Roman" w:cs="Times New Roman"/>
          <w:sz w:val="24"/>
          <w:szCs w:val="24"/>
        </w:rPr>
        <w:t>government as the Russian moved into Crimea</w:t>
      </w:r>
      <w:r w:rsidRPr="00E22F52">
        <w:rPr>
          <w:rFonts w:ascii="Times New Roman" w:hAnsi="Times New Roman" w:cs="Times New Roman"/>
          <w:sz w:val="24"/>
          <w:szCs w:val="24"/>
        </w:rPr>
        <w:t>.  It</w:t>
      </w:r>
      <w:r w:rsidR="002A79F1" w:rsidRPr="00E22F52">
        <w:rPr>
          <w:rFonts w:ascii="Times New Roman" w:hAnsi="Times New Roman" w:cs="Times New Roman"/>
          <w:sz w:val="24"/>
          <w:szCs w:val="24"/>
        </w:rPr>
        <w:t xml:space="preserve"> </w:t>
      </w:r>
      <w:r w:rsidRPr="00E22F52">
        <w:rPr>
          <w:rFonts w:ascii="Times New Roman" w:hAnsi="Times New Roman" w:cs="Times New Roman"/>
          <w:sz w:val="24"/>
          <w:szCs w:val="24"/>
        </w:rPr>
        <w:t xml:space="preserve">was increasingly </w:t>
      </w:r>
      <w:r w:rsidR="002A79F1" w:rsidRPr="00E22F52">
        <w:rPr>
          <w:rFonts w:ascii="Times New Roman" w:hAnsi="Times New Roman" w:cs="Times New Roman"/>
          <w:sz w:val="24"/>
          <w:szCs w:val="24"/>
        </w:rPr>
        <w:t>clear</w:t>
      </w:r>
      <w:r w:rsidRPr="00E22F52">
        <w:rPr>
          <w:rFonts w:ascii="Times New Roman" w:hAnsi="Times New Roman" w:cs="Times New Roman"/>
          <w:sz w:val="24"/>
          <w:szCs w:val="24"/>
        </w:rPr>
        <w:t xml:space="preserve"> </w:t>
      </w:r>
      <w:r w:rsidR="002A79F1" w:rsidRPr="00E22F52">
        <w:rPr>
          <w:rFonts w:ascii="Times New Roman" w:hAnsi="Times New Roman" w:cs="Times New Roman"/>
          <w:sz w:val="24"/>
          <w:szCs w:val="24"/>
        </w:rPr>
        <w:t>that</w:t>
      </w:r>
      <w:r w:rsidRPr="00E22F52">
        <w:rPr>
          <w:rFonts w:ascii="Times New Roman" w:hAnsi="Times New Roman" w:cs="Times New Roman"/>
          <w:sz w:val="24"/>
          <w:szCs w:val="24"/>
        </w:rPr>
        <w:t xml:space="preserve"> Ukrainian forces, including its military, </w:t>
      </w:r>
      <w:r w:rsidR="002A79F1" w:rsidRPr="00E22F52">
        <w:rPr>
          <w:rFonts w:ascii="Times New Roman" w:hAnsi="Times New Roman" w:cs="Times New Roman"/>
          <w:sz w:val="24"/>
          <w:szCs w:val="24"/>
        </w:rPr>
        <w:t>intelligence</w:t>
      </w:r>
      <w:r w:rsidRPr="00E22F52">
        <w:rPr>
          <w:rFonts w:ascii="Times New Roman" w:hAnsi="Times New Roman" w:cs="Times New Roman"/>
          <w:sz w:val="24"/>
          <w:szCs w:val="24"/>
        </w:rPr>
        <w:t xml:space="preserve"> services, and police forces were not willing or able to fully support the interim government.  Moreover, with not only</w:t>
      </w:r>
      <w:r w:rsidR="002A79F1" w:rsidRPr="00E22F52">
        <w:rPr>
          <w:rFonts w:ascii="Times New Roman" w:hAnsi="Times New Roman" w:cs="Times New Roman"/>
          <w:sz w:val="24"/>
          <w:szCs w:val="24"/>
        </w:rPr>
        <w:t xml:space="preserve"> were there</w:t>
      </w:r>
      <w:r w:rsidRPr="00E22F52">
        <w:rPr>
          <w:rFonts w:ascii="Times New Roman" w:hAnsi="Times New Roman" w:cs="Times New Roman"/>
          <w:sz w:val="24"/>
          <w:szCs w:val="24"/>
        </w:rPr>
        <w:t xml:space="preserve"> the irregular “</w:t>
      </w:r>
      <w:r w:rsidR="002A79F1" w:rsidRPr="00E22F52">
        <w:rPr>
          <w:rFonts w:ascii="Times New Roman" w:hAnsi="Times New Roman" w:cs="Times New Roman"/>
          <w:sz w:val="24"/>
          <w:szCs w:val="24"/>
        </w:rPr>
        <w:t>little green men, i.</w:t>
      </w:r>
      <w:r w:rsidRPr="00E22F52">
        <w:rPr>
          <w:rFonts w:ascii="Times New Roman" w:hAnsi="Times New Roman" w:cs="Times New Roman"/>
          <w:sz w:val="24"/>
          <w:szCs w:val="24"/>
        </w:rPr>
        <w:t>e</w:t>
      </w:r>
      <w:r w:rsidR="002A79F1" w:rsidRPr="00E22F52">
        <w:rPr>
          <w:rFonts w:ascii="Times New Roman" w:hAnsi="Times New Roman" w:cs="Times New Roman"/>
          <w:sz w:val="24"/>
          <w:szCs w:val="24"/>
        </w:rPr>
        <w:t>.</w:t>
      </w:r>
      <w:r w:rsidRPr="00E22F52">
        <w:rPr>
          <w:rFonts w:ascii="Times New Roman" w:hAnsi="Times New Roman" w:cs="Times New Roman"/>
          <w:sz w:val="24"/>
          <w:szCs w:val="24"/>
        </w:rPr>
        <w:t>, the Russian</w:t>
      </w:r>
      <w:r w:rsidR="002A79F1" w:rsidRPr="00E22F52">
        <w:rPr>
          <w:rFonts w:ascii="Times New Roman" w:hAnsi="Times New Roman" w:cs="Times New Roman"/>
          <w:sz w:val="24"/>
          <w:szCs w:val="24"/>
        </w:rPr>
        <w:t>s</w:t>
      </w:r>
      <w:r w:rsidRPr="00E22F52">
        <w:rPr>
          <w:rFonts w:ascii="Times New Roman" w:hAnsi="Times New Roman" w:cs="Times New Roman"/>
          <w:sz w:val="24"/>
          <w:szCs w:val="24"/>
        </w:rPr>
        <w:t xml:space="preserve"> in Crimea </w:t>
      </w:r>
      <w:r w:rsidR="002A79F1" w:rsidRPr="00E22F52">
        <w:rPr>
          <w:rFonts w:ascii="Times New Roman" w:hAnsi="Times New Roman" w:cs="Times New Roman"/>
          <w:sz w:val="24"/>
          <w:szCs w:val="24"/>
        </w:rPr>
        <w:t>without</w:t>
      </w:r>
      <w:r w:rsidRPr="00E22F52">
        <w:rPr>
          <w:rFonts w:ascii="Times New Roman" w:hAnsi="Times New Roman" w:cs="Times New Roman"/>
          <w:sz w:val="24"/>
          <w:szCs w:val="24"/>
        </w:rPr>
        <w:t xml:space="preserve"> identification </w:t>
      </w:r>
      <w:r w:rsidR="002A79F1" w:rsidRPr="00E22F52">
        <w:rPr>
          <w:rFonts w:ascii="Times New Roman" w:hAnsi="Times New Roman" w:cs="Times New Roman"/>
          <w:sz w:val="24"/>
          <w:szCs w:val="24"/>
        </w:rPr>
        <w:t xml:space="preserve">but with </w:t>
      </w:r>
      <w:r w:rsidRPr="00E22F52">
        <w:rPr>
          <w:rFonts w:ascii="Times New Roman" w:hAnsi="Times New Roman" w:cs="Times New Roman"/>
          <w:sz w:val="24"/>
          <w:szCs w:val="24"/>
        </w:rPr>
        <w:t>discipline and heavy weapons,</w:t>
      </w:r>
      <w:r w:rsidR="002A79F1" w:rsidRPr="00E22F52">
        <w:rPr>
          <w:rFonts w:ascii="Times New Roman" w:hAnsi="Times New Roman" w:cs="Times New Roman"/>
          <w:sz w:val="24"/>
          <w:szCs w:val="24"/>
        </w:rPr>
        <w:t xml:space="preserve"> but there </w:t>
      </w:r>
      <w:r w:rsidRPr="00E22F52">
        <w:rPr>
          <w:rFonts w:ascii="Times New Roman" w:hAnsi="Times New Roman" w:cs="Times New Roman"/>
          <w:sz w:val="24"/>
          <w:szCs w:val="24"/>
        </w:rPr>
        <w:t xml:space="preserve">were </w:t>
      </w:r>
      <w:r w:rsidR="002A79F1" w:rsidRPr="00E22F52">
        <w:rPr>
          <w:rFonts w:ascii="Times New Roman" w:hAnsi="Times New Roman" w:cs="Times New Roman"/>
          <w:sz w:val="24"/>
          <w:szCs w:val="24"/>
        </w:rPr>
        <w:t>also</w:t>
      </w:r>
      <w:r w:rsidRPr="00E22F52">
        <w:rPr>
          <w:rFonts w:ascii="Times New Roman" w:hAnsi="Times New Roman" w:cs="Times New Roman"/>
          <w:sz w:val="24"/>
          <w:szCs w:val="24"/>
        </w:rPr>
        <w:t xml:space="preserve"> Russian regular forces </w:t>
      </w:r>
      <w:r w:rsidR="002A79F1" w:rsidRPr="00E22F52">
        <w:rPr>
          <w:rFonts w:ascii="Times New Roman" w:hAnsi="Times New Roman" w:cs="Times New Roman"/>
          <w:sz w:val="24"/>
          <w:szCs w:val="24"/>
        </w:rPr>
        <w:t>arraye</w:t>
      </w:r>
      <w:r w:rsidRPr="00E22F52">
        <w:rPr>
          <w:rFonts w:ascii="Times New Roman" w:hAnsi="Times New Roman" w:cs="Times New Roman"/>
          <w:sz w:val="24"/>
          <w:szCs w:val="24"/>
        </w:rPr>
        <w:t>d</w:t>
      </w:r>
      <w:r w:rsidR="002A79F1" w:rsidRPr="00E22F52">
        <w:rPr>
          <w:rFonts w:ascii="Times New Roman" w:hAnsi="Times New Roman" w:cs="Times New Roman"/>
          <w:sz w:val="24"/>
          <w:szCs w:val="24"/>
        </w:rPr>
        <w:t xml:space="preserve"> </w:t>
      </w:r>
      <w:r w:rsidRPr="00E22F52">
        <w:rPr>
          <w:rFonts w:ascii="Times New Roman" w:hAnsi="Times New Roman" w:cs="Times New Roman"/>
          <w:sz w:val="24"/>
          <w:szCs w:val="24"/>
        </w:rPr>
        <w:t xml:space="preserve">along </w:t>
      </w:r>
      <w:r w:rsidR="002A79F1" w:rsidRPr="00E22F52">
        <w:rPr>
          <w:rFonts w:ascii="Times New Roman" w:hAnsi="Times New Roman" w:cs="Times New Roman"/>
          <w:sz w:val="24"/>
          <w:szCs w:val="24"/>
        </w:rPr>
        <w:t>Ukraine’s</w:t>
      </w:r>
      <w:r w:rsidRPr="00E22F52">
        <w:rPr>
          <w:rFonts w:ascii="Times New Roman" w:hAnsi="Times New Roman" w:cs="Times New Roman"/>
          <w:sz w:val="24"/>
          <w:szCs w:val="24"/>
        </w:rPr>
        <w:t xml:space="preserve"> borders.  </w:t>
      </w:r>
      <w:r w:rsidR="004260FA" w:rsidRPr="00E22F52">
        <w:rPr>
          <w:rFonts w:ascii="Times New Roman" w:hAnsi="Times New Roman" w:cs="Times New Roman"/>
          <w:sz w:val="24"/>
          <w:szCs w:val="24"/>
        </w:rPr>
        <w:t xml:space="preserve">Ukrainian forces were </w:t>
      </w:r>
      <w:r w:rsidR="002A79F1" w:rsidRPr="00E22F52">
        <w:rPr>
          <w:rFonts w:ascii="Times New Roman" w:hAnsi="Times New Roman" w:cs="Times New Roman"/>
          <w:sz w:val="24"/>
          <w:szCs w:val="24"/>
        </w:rPr>
        <w:t>simply</w:t>
      </w:r>
      <w:r w:rsidR="004260FA" w:rsidRPr="00E22F52">
        <w:rPr>
          <w:rFonts w:ascii="Times New Roman" w:hAnsi="Times New Roman" w:cs="Times New Roman"/>
          <w:sz w:val="24"/>
          <w:szCs w:val="24"/>
        </w:rPr>
        <w:t xml:space="preserve"> </w:t>
      </w:r>
      <w:r w:rsidR="002A79F1" w:rsidRPr="00E22F52">
        <w:rPr>
          <w:rFonts w:ascii="Times New Roman" w:hAnsi="Times New Roman" w:cs="Times New Roman"/>
          <w:sz w:val="24"/>
          <w:szCs w:val="24"/>
        </w:rPr>
        <w:t>n</w:t>
      </w:r>
      <w:r w:rsidR="004260FA" w:rsidRPr="00E22F52">
        <w:rPr>
          <w:rFonts w:ascii="Times New Roman" w:hAnsi="Times New Roman" w:cs="Times New Roman"/>
          <w:sz w:val="24"/>
          <w:szCs w:val="24"/>
        </w:rPr>
        <w:t xml:space="preserve">ot </w:t>
      </w:r>
      <w:r w:rsidR="002A79F1" w:rsidRPr="00E22F52">
        <w:rPr>
          <w:rFonts w:ascii="Times New Roman" w:hAnsi="Times New Roman" w:cs="Times New Roman"/>
          <w:sz w:val="24"/>
          <w:szCs w:val="24"/>
        </w:rPr>
        <w:t>u</w:t>
      </w:r>
      <w:r w:rsidR="004260FA" w:rsidRPr="00E22F52">
        <w:rPr>
          <w:rFonts w:ascii="Times New Roman" w:hAnsi="Times New Roman" w:cs="Times New Roman"/>
          <w:sz w:val="24"/>
          <w:szCs w:val="24"/>
        </w:rPr>
        <w:t>p to the t</w:t>
      </w:r>
      <w:r w:rsidR="002A79F1" w:rsidRPr="00E22F52">
        <w:rPr>
          <w:rFonts w:ascii="Times New Roman" w:hAnsi="Times New Roman" w:cs="Times New Roman"/>
          <w:sz w:val="24"/>
          <w:szCs w:val="24"/>
        </w:rPr>
        <w:t>a</w:t>
      </w:r>
      <w:r w:rsidR="004260FA" w:rsidRPr="00E22F52">
        <w:rPr>
          <w:rFonts w:ascii="Times New Roman" w:hAnsi="Times New Roman" w:cs="Times New Roman"/>
          <w:sz w:val="24"/>
          <w:szCs w:val="24"/>
        </w:rPr>
        <w:t xml:space="preserve">sk in </w:t>
      </w:r>
      <w:r w:rsidR="002A79F1" w:rsidRPr="00E22F52">
        <w:rPr>
          <w:rFonts w:ascii="Times New Roman" w:hAnsi="Times New Roman" w:cs="Times New Roman"/>
          <w:sz w:val="24"/>
          <w:szCs w:val="24"/>
        </w:rPr>
        <w:t>Crimea</w:t>
      </w:r>
      <w:r w:rsidR="004260FA" w:rsidRPr="00E22F52">
        <w:rPr>
          <w:rFonts w:ascii="Times New Roman" w:hAnsi="Times New Roman" w:cs="Times New Roman"/>
          <w:sz w:val="24"/>
          <w:szCs w:val="24"/>
        </w:rPr>
        <w:t xml:space="preserve"> and only responded when Eastern Ukrainian regions, with </w:t>
      </w:r>
      <w:r w:rsidR="002A79F1" w:rsidRPr="00E22F52">
        <w:rPr>
          <w:rFonts w:ascii="Times New Roman" w:hAnsi="Times New Roman" w:cs="Times New Roman"/>
          <w:sz w:val="24"/>
          <w:szCs w:val="24"/>
        </w:rPr>
        <w:t>Russian</w:t>
      </w:r>
      <w:r w:rsidR="004260FA" w:rsidRPr="00E22F52">
        <w:rPr>
          <w:rFonts w:ascii="Times New Roman" w:hAnsi="Times New Roman" w:cs="Times New Roman"/>
          <w:sz w:val="24"/>
          <w:szCs w:val="24"/>
        </w:rPr>
        <w:t xml:space="preserve"> </w:t>
      </w:r>
      <w:r w:rsidR="002A79F1" w:rsidRPr="00E22F52">
        <w:rPr>
          <w:rFonts w:ascii="Times New Roman" w:hAnsi="Times New Roman" w:cs="Times New Roman"/>
          <w:sz w:val="24"/>
          <w:szCs w:val="24"/>
        </w:rPr>
        <w:t>military and secret</w:t>
      </w:r>
      <w:r w:rsidR="004260FA" w:rsidRPr="00E22F52">
        <w:rPr>
          <w:rFonts w:ascii="Times New Roman" w:hAnsi="Times New Roman" w:cs="Times New Roman"/>
          <w:sz w:val="24"/>
          <w:szCs w:val="24"/>
        </w:rPr>
        <w:t xml:space="preserve"> help, </w:t>
      </w:r>
      <w:r w:rsidR="002A79F1" w:rsidRPr="00E22F52">
        <w:rPr>
          <w:rFonts w:ascii="Times New Roman" w:hAnsi="Times New Roman" w:cs="Times New Roman"/>
          <w:sz w:val="24"/>
          <w:szCs w:val="24"/>
        </w:rPr>
        <w:t>started</w:t>
      </w:r>
      <w:r w:rsidR="004260FA" w:rsidRPr="00E22F52">
        <w:rPr>
          <w:rFonts w:ascii="Times New Roman" w:hAnsi="Times New Roman" w:cs="Times New Roman"/>
          <w:sz w:val="24"/>
          <w:szCs w:val="24"/>
        </w:rPr>
        <w:t xml:space="preserve"> to break off.</w:t>
      </w:r>
      <w:r w:rsidR="004260FA" w:rsidRPr="00E22F52">
        <w:rPr>
          <w:rStyle w:val="FootnoteReference"/>
          <w:rFonts w:ascii="Times New Roman" w:hAnsi="Times New Roman" w:cs="Times New Roman"/>
          <w:sz w:val="24"/>
          <w:szCs w:val="24"/>
        </w:rPr>
        <w:footnoteReference w:id="5"/>
      </w:r>
      <w:r w:rsidR="00510331" w:rsidRPr="00E22F52">
        <w:rPr>
          <w:rFonts w:ascii="Times New Roman" w:hAnsi="Times New Roman" w:cs="Times New Roman"/>
          <w:sz w:val="24"/>
          <w:szCs w:val="24"/>
        </w:rPr>
        <w:t xml:space="preserve">  </w:t>
      </w:r>
      <w:r w:rsidR="00510331" w:rsidRPr="00E22F52">
        <w:rPr>
          <w:rFonts w:ascii="Times New Roman" w:eastAsia="Times New Roman" w:hAnsi="Times New Roman" w:cs="Times New Roman"/>
          <w:sz w:val="24"/>
          <w:szCs w:val="24"/>
        </w:rPr>
        <w:t>Re</w:t>
      </w:r>
      <w:r w:rsidR="00D20DD7" w:rsidRPr="00E22F52">
        <w:rPr>
          <w:rFonts w:ascii="Times New Roman" w:eastAsia="Times New Roman" w:hAnsi="Times New Roman" w:cs="Times New Roman"/>
          <w:sz w:val="24"/>
          <w:szCs w:val="24"/>
        </w:rPr>
        <w:t>i</w:t>
      </w:r>
      <w:r w:rsidR="00510331" w:rsidRPr="00E22F52">
        <w:rPr>
          <w:rFonts w:ascii="Times New Roman" w:eastAsia="Times New Roman" w:hAnsi="Times New Roman" w:cs="Times New Roman"/>
          <w:sz w:val="24"/>
          <w:szCs w:val="24"/>
        </w:rPr>
        <w:t xml:space="preserve">singer and Golts note that despite its official size (41,000 personnel) </w:t>
      </w:r>
      <w:r w:rsidR="00764766" w:rsidRPr="00E22F52">
        <w:rPr>
          <w:rFonts w:ascii="Times New Roman" w:eastAsia="Times New Roman" w:hAnsi="Times New Roman" w:cs="Times New Roman"/>
          <w:sz w:val="24"/>
          <w:szCs w:val="24"/>
        </w:rPr>
        <w:t xml:space="preserve">on paper </w:t>
      </w:r>
      <w:r w:rsidR="00510331" w:rsidRPr="00E22F52">
        <w:rPr>
          <w:rFonts w:ascii="Times New Roman" w:eastAsia="Times New Roman" w:hAnsi="Times New Roman" w:cs="Times New Roman"/>
          <w:sz w:val="24"/>
          <w:szCs w:val="24"/>
        </w:rPr>
        <w:t>of the ground forces, there were actually only 6,000 truly combat-ready forces even at the end of 2014.</w:t>
      </w:r>
      <w:r w:rsidR="00510331" w:rsidRPr="00E22F52">
        <w:rPr>
          <w:rStyle w:val="FootnoteReference"/>
          <w:rFonts w:ascii="Times New Roman" w:eastAsia="Times New Roman" w:hAnsi="Times New Roman" w:cs="Times New Roman"/>
          <w:sz w:val="24"/>
          <w:szCs w:val="24"/>
        </w:rPr>
        <w:footnoteReference w:id="6"/>
      </w:r>
    </w:p>
    <w:p w:rsidR="00F9257E" w:rsidRPr="00E22F52" w:rsidRDefault="00F9257E" w:rsidP="00F9257E">
      <w:pPr>
        <w:spacing w:after="0" w:line="480" w:lineRule="auto"/>
        <w:rPr>
          <w:rFonts w:ascii="Times New Roman" w:hAnsi="Times New Roman" w:cs="Times New Roman"/>
          <w:b/>
          <w:sz w:val="24"/>
          <w:szCs w:val="24"/>
        </w:rPr>
      </w:pPr>
      <w:r w:rsidRPr="00E22F52">
        <w:rPr>
          <w:rFonts w:ascii="Times New Roman" w:hAnsi="Times New Roman" w:cs="Times New Roman"/>
          <w:b/>
          <w:sz w:val="24"/>
          <w:szCs w:val="24"/>
        </w:rPr>
        <w:t>2.  Gerasimov’s Views</w:t>
      </w:r>
    </w:p>
    <w:p w:rsidR="00055190" w:rsidRPr="00E22F52" w:rsidRDefault="00055190" w:rsidP="00CC06AB">
      <w:pPr>
        <w:spacing w:after="0"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One </w:t>
      </w:r>
      <w:r w:rsidR="001200FD" w:rsidRPr="00E22F52">
        <w:rPr>
          <w:rFonts w:ascii="Times New Roman" w:hAnsi="Times New Roman" w:cs="Times New Roman"/>
          <w:sz w:val="24"/>
          <w:szCs w:val="24"/>
        </w:rPr>
        <w:t xml:space="preserve">useful </w:t>
      </w:r>
      <w:r w:rsidRPr="00E22F52">
        <w:rPr>
          <w:rFonts w:ascii="Times New Roman" w:hAnsi="Times New Roman" w:cs="Times New Roman"/>
          <w:sz w:val="24"/>
          <w:szCs w:val="24"/>
        </w:rPr>
        <w:t xml:space="preserve">definition that </w:t>
      </w:r>
      <w:r w:rsidR="001200FD" w:rsidRPr="00E22F52">
        <w:rPr>
          <w:rFonts w:ascii="Times New Roman" w:hAnsi="Times New Roman" w:cs="Times New Roman"/>
          <w:sz w:val="24"/>
          <w:szCs w:val="24"/>
        </w:rPr>
        <w:t xml:space="preserve">encompasses many of the tools that Russia used in 2014 was given </w:t>
      </w:r>
      <w:r w:rsidR="00487B36" w:rsidRPr="00E22F52">
        <w:rPr>
          <w:rFonts w:ascii="Times New Roman" w:hAnsi="Times New Roman" w:cs="Times New Roman"/>
          <w:sz w:val="24"/>
          <w:szCs w:val="24"/>
        </w:rPr>
        <w:t>a year earlier in</w:t>
      </w:r>
      <w:r w:rsidR="001200FD" w:rsidRPr="00E22F52">
        <w:rPr>
          <w:rFonts w:ascii="Times New Roman" w:hAnsi="Times New Roman" w:cs="Times New Roman"/>
          <w:sz w:val="24"/>
          <w:szCs w:val="24"/>
        </w:rPr>
        <w:t xml:space="preserve"> 2013 by </w:t>
      </w:r>
      <w:r w:rsidRPr="00E22F52">
        <w:rPr>
          <w:rFonts w:ascii="Times New Roman" w:hAnsi="Times New Roman" w:cs="Times New Roman"/>
          <w:sz w:val="24"/>
          <w:szCs w:val="24"/>
        </w:rPr>
        <w:t xml:space="preserve">General Valery Gerasimov, Chief of the Russian </w:t>
      </w:r>
      <w:r w:rsidR="001200FD" w:rsidRPr="00E22F52">
        <w:rPr>
          <w:rFonts w:ascii="Times New Roman" w:hAnsi="Times New Roman" w:cs="Times New Roman"/>
          <w:sz w:val="24"/>
          <w:szCs w:val="24"/>
        </w:rPr>
        <w:t>General</w:t>
      </w:r>
      <w:r w:rsidRPr="00E22F52">
        <w:rPr>
          <w:rFonts w:ascii="Times New Roman" w:hAnsi="Times New Roman" w:cs="Times New Roman"/>
          <w:sz w:val="24"/>
          <w:szCs w:val="24"/>
        </w:rPr>
        <w:t xml:space="preserve"> Staff</w:t>
      </w:r>
      <w:r w:rsidR="001200FD" w:rsidRPr="00E22F52">
        <w:rPr>
          <w:rFonts w:ascii="Times New Roman" w:hAnsi="Times New Roman" w:cs="Times New Roman"/>
          <w:sz w:val="24"/>
          <w:szCs w:val="24"/>
        </w:rPr>
        <w:t>:</w:t>
      </w:r>
      <w:r w:rsidR="001200FD" w:rsidRPr="00E22F52">
        <w:rPr>
          <w:rStyle w:val="FootnoteReference"/>
          <w:rFonts w:ascii="Times New Roman" w:hAnsi="Times New Roman" w:cs="Times New Roman"/>
          <w:sz w:val="24"/>
          <w:szCs w:val="24"/>
        </w:rPr>
        <w:footnoteReference w:id="7"/>
      </w:r>
      <w:r w:rsidRPr="00E22F52">
        <w:rPr>
          <w:rFonts w:ascii="Times New Roman" w:hAnsi="Times New Roman" w:cs="Times New Roman"/>
          <w:sz w:val="24"/>
          <w:szCs w:val="24"/>
        </w:rPr>
        <w:t xml:space="preserve"> </w:t>
      </w:r>
    </w:p>
    <w:p w:rsidR="00055190" w:rsidRPr="00E22F52" w:rsidRDefault="00697913" w:rsidP="00A5607A">
      <w:pPr>
        <w:spacing w:after="0" w:line="240" w:lineRule="auto"/>
        <w:ind w:left="720"/>
        <w:rPr>
          <w:rFonts w:ascii="Times New Roman" w:hAnsi="Times New Roman" w:cs="Times New Roman"/>
          <w:sz w:val="24"/>
          <w:szCs w:val="24"/>
        </w:rPr>
      </w:pPr>
      <w:r w:rsidRPr="00E22F52">
        <w:rPr>
          <w:rFonts w:ascii="Times New Roman" w:hAnsi="Times New Roman" w:cs="Times New Roman"/>
          <w:sz w:val="24"/>
          <w:szCs w:val="24"/>
        </w:rPr>
        <w:t xml:space="preserve">All this is supplemented by military means of a concealed character, including carrying out actions of informational conflict and the actions of special operations forces. The open use of forces -- often under the guise of peacekeeping and crisis regulation -- is resorted to only at a certain stage, primarily for the achievement of final success in the conflict.  </w:t>
      </w:r>
      <w:r w:rsidR="00055190" w:rsidRPr="00E22F52">
        <w:rPr>
          <w:rFonts w:ascii="Times New Roman" w:hAnsi="Times New Roman" w:cs="Times New Roman"/>
          <w:sz w:val="24"/>
          <w:szCs w:val="24"/>
        </w:rPr>
        <w:t>Methods used in struggle are increasingly changing in favor of political, economic, information, humanitarian and other non-military means, including the use of the protest potential of the population. This can be complemented with secret military measures, including information wars and secret operations. Often, one resorts to an open use of force under the guise of a peacekeeping or crisis response operation only at some stage, largely to achieve the final success in a conflict.</w:t>
      </w:r>
    </w:p>
    <w:p w:rsidR="00697913" w:rsidRPr="00E22F52" w:rsidRDefault="00697913" w:rsidP="00697913">
      <w:pPr>
        <w:spacing w:after="0" w:line="240" w:lineRule="auto"/>
        <w:ind w:left="720"/>
        <w:rPr>
          <w:rFonts w:ascii="Times New Roman" w:hAnsi="Times New Roman" w:cs="Times New Roman"/>
          <w:sz w:val="24"/>
          <w:szCs w:val="24"/>
        </w:rPr>
      </w:pPr>
    </w:p>
    <w:p w:rsidR="00697913" w:rsidRPr="00E22F52" w:rsidRDefault="00697913" w:rsidP="00697913">
      <w:pPr>
        <w:spacing w:after="0" w:line="240" w:lineRule="auto"/>
        <w:ind w:left="720"/>
        <w:rPr>
          <w:rFonts w:ascii="Times New Roman" w:hAnsi="Times New Roman" w:cs="Times New Roman"/>
          <w:sz w:val="24"/>
          <w:szCs w:val="24"/>
        </w:rPr>
      </w:pPr>
      <w:r w:rsidRPr="00E22F52">
        <w:rPr>
          <w:rFonts w:ascii="Times New Roman" w:hAnsi="Times New Roman" w:cs="Times New Roman"/>
          <w:sz w:val="24"/>
          <w:szCs w:val="24"/>
        </w:rPr>
        <w:t>From this proceed logical questions: What is modern war? ….These days, together with traditional devices, nonstandard ones are being developed. The role of mobile, mixed-type groups of forces, acting in a single intelligence-information space because of the use of the new possibilities of command-and-control systems has been strengthened. Military actions are becoming more dynamic, active, and fruitful. Tactical and operational pauses that the enemy could exploit are disappearing. New information technologies have enabled significant reductions in the spatial, temporal, and informational gaps between forces and control organs. Frontal engagements of large formations of forces at the strategic and operational level are gradually becoming a thing of the past. Long-distance, contactless actions against the enemy are becoming the main means of achieving combat and operational goals.</w:t>
      </w:r>
    </w:p>
    <w:p w:rsidR="00697913" w:rsidRPr="00E22F52" w:rsidRDefault="00697913" w:rsidP="00697913">
      <w:pPr>
        <w:spacing w:after="0" w:line="240" w:lineRule="auto"/>
        <w:ind w:left="720"/>
        <w:rPr>
          <w:rFonts w:ascii="Times New Roman" w:hAnsi="Times New Roman" w:cs="Times New Roman"/>
          <w:sz w:val="24"/>
          <w:szCs w:val="24"/>
        </w:rPr>
      </w:pPr>
    </w:p>
    <w:p w:rsidR="00F9257E" w:rsidRPr="00E22F52" w:rsidRDefault="00F9257E" w:rsidP="00F9257E">
      <w:pPr>
        <w:spacing w:line="480" w:lineRule="auto"/>
        <w:rPr>
          <w:rFonts w:ascii="Times New Roman" w:hAnsi="Times New Roman" w:cs="Times New Roman"/>
          <w:b/>
          <w:sz w:val="24"/>
          <w:szCs w:val="24"/>
        </w:rPr>
      </w:pPr>
      <w:r w:rsidRPr="00E22F52">
        <w:rPr>
          <w:rFonts w:ascii="Times New Roman" w:hAnsi="Times New Roman" w:cs="Times New Roman"/>
          <w:b/>
          <w:sz w:val="24"/>
          <w:szCs w:val="24"/>
        </w:rPr>
        <w:t>3.  Russian Military Improvements</w:t>
      </w:r>
    </w:p>
    <w:p w:rsidR="00055190" w:rsidRPr="00E22F52" w:rsidRDefault="001200FD" w:rsidP="00CC06AB">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Having learned from its </w:t>
      </w:r>
      <w:r w:rsidR="00183E64" w:rsidRPr="00E22F52">
        <w:rPr>
          <w:rFonts w:ascii="Times New Roman" w:hAnsi="Times New Roman" w:cs="Times New Roman"/>
          <w:sz w:val="24"/>
          <w:szCs w:val="24"/>
        </w:rPr>
        <w:t xml:space="preserve">2008 </w:t>
      </w:r>
      <w:r w:rsidRPr="00E22F52">
        <w:rPr>
          <w:rFonts w:ascii="Times New Roman" w:hAnsi="Times New Roman" w:cs="Times New Roman"/>
          <w:sz w:val="24"/>
          <w:szCs w:val="24"/>
        </w:rPr>
        <w:t>uncoordinated</w:t>
      </w:r>
      <w:r w:rsidR="00FD783D" w:rsidRPr="00E22F52">
        <w:rPr>
          <w:rFonts w:ascii="Times New Roman" w:hAnsi="Times New Roman" w:cs="Times New Roman"/>
          <w:sz w:val="24"/>
          <w:szCs w:val="24"/>
        </w:rPr>
        <w:t xml:space="preserve"> (in part)</w:t>
      </w:r>
      <w:r w:rsidRPr="00E22F52">
        <w:rPr>
          <w:rFonts w:ascii="Times New Roman" w:hAnsi="Times New Roman" w:cs="Times New Roman"/>
          <w:sz w:val="24"/>
          <w:szCs w:val="24"/>
        </w:rPr>
        <w:t xml:space="preserve"> </w:t>
      </w:r>
      <w:r w:rsidR="00183E64" w:rsidRPr="00E22F52">
        <w:rPr>
          <w:rFonts w:ascii="Times New Roman" w:hAnsi="Times New Roman" w:cs="Times New Roman"/>
          <w:sz w:val="24"/>
          <w:szCs w:val="24"/>
        </w:rPr>
        <w:t>but successful foray</w:t>
      </w:r>
      <w:r w:rsidRPr="00E22F52">
        <w:rPr>
          <w:rFonts w:ascii="Times New Roman" w:hAnsi="Times New Roman" w:cs="Times New Roman"/>
          <w:sz w:val="24"/>
          <w:szCs w:val="24"/>
        </w:rPr>
        <w:t xml:space="preserve"> into Georgia</w:t>
      </w:r>
      <w:r w:rsidR="00183E64" w:rsidRPr="00E22F52">
        <w:rPr>
          <w:rFonts w:ascii="Times New Roman" w:hAnsi="Times New Roman" w:cs="Times New Roman"/>
          <w:sz w:val="24"/>
          <w:szCs w:val="24"/>
        </w:rPr>
        <w:t>,</w:t>
      </w:r>
      <w:r w:rsidRPr="00E22F52">
        <w:rPr>
          <w:rStyle w:val="FootnoteReference"/>
          <w:rFonts w:ascii="Times New Roman" w:hAnsi="Times New Roman" w:cs="Times New Roman"/>
          <w:sz w:val="24"/>
          <w:szCs w:val="24"/>
        </w:rPr>
        <w:footnoteReference w:id="8"/>
      </w:r>
      <w:r w:rsidR="00183E64" w:rsidRPr="00E22F52">
        <w:rPr>
          <w:rFonts w:ascii="Times New Roman" w:hAnsi="Times New Roman" w:cs="Times New Roman"/>
          <w:sz w:val="24"/>
          <w:szCs w:val="24"/>
        </w:rPr>
        <w:t xml:space="preserve"> Russia improved its ability to conduct what has been referred to as hybrid warfare, i.e., a mixture of unconventional acts </w:t>
      </w:r>
      <w:r w:rsidR="00487B36" w:rsidRPr="00E22F52">
        <w:rPr>
          <w:rFonts w:ascii="Times New Roman" w:hAnsi="Times New Roman" w:cs="Times New Roman"/>
          <w:sz w:val="24"/>
          <w:szCs w:val="24"/>
        </w:rPr>
        <w:t xml:space="preserve">(seemingly) </w:t>
      </w:r>
      <w:r w:rsidR="00183E64" w:rsidRPr="00E22F52">
        <w:rPr>
          <w:rFonts w:ascii="Times New Roman" w:hAnsi="Times New Roman" w:cs="Times New Roman"/>
          <w:sz w:val="24"/>
          <w:szCs w:val="24"/>
        </w:rPr>
        <w:t>short of war, secret operations backed by military force, and a major information warfare campaign</w:t>
      </w:r>
      <w:r w:rsidR="005E6197" w:rsidRPr="00E22F52">
        <w:rPr>
          <w:rFonts w:ascii="Times New Roman" w:hAnsi="Times New Roman" w:cs="Times New Roman"/>
          <w:sz w:val="24"/>
          <w:szCs w:val="24"/>
        </w:rPr>
        <w:t>, that also includes a cyber-warfare aspect</w:t>
      </w:r>
      <w:r w:rsidR="00183E64" w:rsidRPr="00E22F52">
        <w:rPr>
          <w:rFonts w:ascii="Times New Roman" w:hAnsi="Times New Roman" w:cs="Times New Roman"/>
          <w:sz w:val="24"/>
          <w:szCs w:val="24"/>
        </w:rPr>
        <w:t>.</w:t>
      </w:r>
      <w:r w:rsidR="00E527EA" w:rsidRPr="00E22F52">
        <w:rPr>
          <w:rFonts w:ascii="Times New Roman" w:hAnsi="Times New Roman" w:cs="Times New Roman"/>
          <w:sz w:val="24"/>
          <w:szCs w:val="24"/>
        </w:rPr>
        <w:t xml:space="preserve">  </w:t>
      </w:r>
      <w:r w:rsidR="00A5607A" w:rsidRPr="00E22F52">
        <w:rPr>
          <w:rFonts w:ascii="Times New Roman" w:hAnsi="Times New Roman" w:cs="Times New Roman"/>
          <w:sz w:val="24"/>
          <w:szCs w:val="24"/>
        </w:rPr>
        <w:t xml:space="preserve">It should be noted that even Russia’s information war, which </w:t>
      </w:r>
      <w:r w:rsidR="00E527EA" w:rsidRPr="00E22F52">
        <w:rPr>
          <w:rFonts w:ascii="Times New Roman" w:hAnsi="Times New Roman" w:cs="Times New Roman"/>
          <w:sz w:val="24"/>
          <w:szCs w:val="24"/>
        </w:rPr>
        <w:t>served</w:t>
      </w:r>
      <w:r w:rsidR="00A5607A" w:rsidRPr="00E22F52">
        <w:rPr>
          <w:rFonts w:ascii="Times New Roman" w:hAnsi="Times New Roman" w:cs="Times New Roman"/>
          <w:sz w:val="24"/>
          <w:szCs w:val="24"/>
        </w:rPr>
        <w:t xml:space="preserve"> </w:t>
      </w:r>
      <w:r w:rsidR="00E527EA" w:rsidRPr="00E22F52">
        <w:rPr>
          <w:rFonts w:ascii="Times New Roman" w:hAnsi="Times New Roman" w:cs="Times New Roman"/>
          <w:sz w:val="24"/>
          <w:szCs w:val="24"/>
        </w:rPr>
        <w:t>to</w:t>
      </w:r>
      <w:r w:rsidR="00A5607A" w:rsidRPr="00E22F52">
        <w:rPr>
          <w:rFonts w:ascii="Times New Roman" w:hAnsi="Times New Roman" w:cs="Times New Roman"/>
          <w:sz w:val="24"/>
          <w:szCs w:val="24"/>
        </w:rPr>
        <w:t xml:space="preserve"> neutralize Ukrainian forces in Crimea is nothing new, </w:t>
      </w:r>
      <w:r w:rsidR="00E527EA" w:rsidRPr="00E22F52">
        <w:rPr>
          <w:rFonts w:ascii="Times New Roman" w:hAnsi="Times New Roman" w:cs="Times New Roman"/>
          <w:sz w:val="24"/>
          <w:szCs w:val="24"/>
        </w:rPr>
        <w:t>since</w:t>
      </w:r>
      <w:r w:rsidR="00A5607A" w:rsidRPr="00E22F52">
        <w:rPr>
          <w:rFonts w:ascii="Times New Roman" w:hAnsi="Times New Roman" w:cs="Times New Roman"/>
          <w:sz w:val="24"/>
          <w:szCs w:val="24"/>
        </w:rPr>
        <w:t xml:space="preserve"> Russia had been working on the ideas of reflexive control for</w:t>
      </w:r>
      <w:r w:rsidR="00510331" w:rsidRPr="00E22F52">
        <w:rPr>
          <w:rFonts w:ascii="Times New Roman" w:hAnsi="Times New Roman" w:cs="Times New Roman"/>
          <w:sz w:val="24"/>
          <w:szCs w:val="24"/>
        </w:rPr>
        <w:t xml:space="preserve"> nearly fifty years</w:t>
      </w:r>
      <w:r w:rsidR="00A5607A" w:rsidRPr="00E22F52">
        <w:rPr>
          <w:rFonts w:ascii="Times New Roman" w:hAnsi="Times New Roman" w:cs="Times New Roman"/>
          <w:sz w:val="24"/>
          <w:szCs w:val="24"/>
        </w:rPr>
        <w:t xml:space="preserve">.  </w:t>
      </w:r>
      <w:r w:rsidR="00D54CFB" w:rsidRPr="00E22F52">
        <w:rPr>
          <w:rFonts w:ascii="Times New Roman" w:hAnsi="Times New Roman" w:cs="Times New Roman"/>
          <w:sz w:val="24"/>
          <w:szCs w:val="24"/>
        </w:rPr>
        <w:t>As Timothy Thomas notes, “</w:t>
      </w:r>
      <w:r w:rsidR="00D54CFB" w:rsidRPr="00E22F52">
        <w:rPr>
          <w:rFonts w:ascii="Times New Roman" w:eastAsia="Times New Roman" w:hAnsi="Times New Roman" w:cs="Times New Roman"/>
          <w:sz w:val="24"/>
          <w:szCs w:val="24"/>
        </w:rPr>
        <w:t xml:space="preserve">If successfully achieved, reflexive control over the enemy makes it possible to influence his combat plans, his view of the situation, and how he fights. In other words, one side can impose its will on the enemy and cause him to make a decision inappropriate to a given situation.”  </w:t>
      </w:r>
      <w:r w:rsidR="00E527EA" w:rsidRPr="00E22F52">
        <w:rPr>
          <w:rFonts w:ascii="Times New Roman" w:hAnsi="Times New Roman" w:cs="Times New Roman"/>
          <w:sz w:val="24"/>
          <w:szCs w:val="24"/>
        </w:rPr>
        <w:t xml:space="preserve">What </w:t>
      </w:r>
      <w:r w:rsidR="00A5607A" w:rsidRPr="00E22F52">
        <w:rPr>
          <w:rFonts w:ascii="Times New Roman" w:hAnsi="Times New Roman" w:cs="Times New Roman"/>
          <w:sz w:val="24"/>
          <w:szCs w:val="24"/>
        </w:rPr>
        <w:t xml:space="preserve">was new was how well the </w:t>
      </w:r>
      <w:r w:rsidR="00E527EA" w:rsidRPr="00E22F52">
        <w:rPr>
          <w:rFonts w:ascii="Times New Roman" w:hAnsi="Times New Roman" w:cs="Times New Roman"/>
          <w:sz w:val="24"/>
          <w:szCs w:val="24"/>
        </w:rPr>
        <w:t>military</w:t>
      </w:r>
      <w:r w:rsidR="00A5607A" w:rsidRPr="00E22F52">
        <w:rPr>
          <w:rFonts w:ascii="Times New Roman" w:hAnsi="Times New Roman" w:cs="Times New Roman"/>
          <w:sz w:val="24"/>
          <w:szCs w:val="24"/>
        </w:rPr>
        <w:t xml:space="preserve"> and political information </w:t>
      </w:r>
      <w:r w:rsidR="00E527EA" w:rsidRPr="00E22F52">
        <w:rPr>
          <w:rFonts w:ascii="Times New Roman" w:hAnsi="Times New Roman" w:cs="Times New Roman"/>
          <w:sz w:val="24"/>
          <w:szCs w:val="24"/>
        </w:rPr>
        <w:t>campaigns</w:t>
      </w:r>
      <w:r w:rsidR="00A5607A" w:rsidRPr="00E22F52">
        <w:rPr>
          <w:rFonts w:ascii="Times New Roman" w:hAnsi="Times New Roman" w:cs="Times New Roman"/>
          <w:sz w:val="24"/>
          <w:szCs w:val="24"/>
        </w:rPr>
        <w:t xml:space="preserve"> were coordinated</w:t>
      </w:r>
      <w:r w:rsidR="00FA3BF1" w:rsidRPr="00E22F52">
        <w:rPr>
          <w:rFonts w:ascii="Times New Roman" w:hAnsi="Times New Roman" w:cs="Times New Roman"/>
          <w:sz w:val="24"/>
          <w:szCs w:val="24"/>
        </w:rPr>
        <w:t>.</w:t>
      </w:r>
      <w:r w:rsidR="00E527EA" w:rsidRPr="00E22F52">
        <w:rPr>
          <w:rStyle w:val="FootnoteReference"/>
          <w:rFonts w:ascii="Times New Roman" w:hAnsi="Times New Roman" w:cs="Times New Roman"/>
          <w:sz w:val="24"/>
          <w:szCs w:val="24"/>
        </w:rPr>
        <w:footnoteReference w:id="9"/>
      </w:r>
      <w:r w:rsidR="00D54CFB" w:rsidRPr="00E22F52">
        <w:rPr>
          <w:rFonts w:ascii="Times New Roman" w:hAnsi="Times New Roman" w:cs="Times New Roman"/>
          <w:sz w:val="24"/>
          <w:szCs w:val="24"/>
        </w:rPr>
        <w:t xml:space="preserve"> </w:t>
      </w:r>
    </w:p>
    <w:p w:rsidR="00183E64" w:rsidRPr="00E22F52" w:rsidRDefault="000C2272" w:rsidP="00CC06AB">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Therefore,</w:t>
      </w:r>
      <w:r w:rsidR="00183E64" w:rsidRPr="00E22F52">
        <w:rPr>
          <w:rFonts w:ascii="Times New Roman" w:hAnsi="Times New Roman" w:cs="Times New Roman"/>
          <w:sz w:val="24"/>
          <w:szCs w:val="24"/>
        </w:rPr>
        <w:t xml:space="preserve"> </w:t>
      </w:r>
      <w:r w:rsidR="00487B36" w:rsidRPr="00E22F52">
        <w:rPr>
          <w:rFonts w:ascii="Times New Roman" w:hAnsi="Times New Roman" w:cs="Times New Roman"/>
          <w:sz w:val="24"/>
          <w:szCs w:val="24"/>
        </w:rPr>
        <w:t>while the West in general was surprised at how well Russia had improved its capabilities since the military reforms that picked up spe</w:t>
      </w:r>
      <w:r w:rsidR="005E6197" w:rsidRPr="00E22F52">
        <w:rPr>
          <w:rFonts w:ascii="Times New Roman" w:hAnsi="Times New Roman" w:cs="Times New Roman"/>
          <w:sz w:val="24"/>
          <w:szCs w:val="24"/>
        </w:rPr>
        <w:t>e</w:t>
      </w:r>
      <w:r w:rsidR="00487B36" w:rsidRPr="00E22F52">
        <w:rPr>
          <w:rFonts w:ascii="Times New Roman" w:hAnsi="Times New Roman" w:cs="Times New Roman"/>
          <w:sz w:val="24"/>
          <w:szCs w:val="24"/>
        </w:rPr>
        <w:t>d after 2008, hybrid warfare is</w:t>
      </w:r>
      <w:r w:rsidR="00510331" w:rsidRPr="00E22F52">
        <w:rPr>
          <w:rFonts w:ascii="Times New Roman" w:hAnsi="Times New Roman" w:cs="Times New Roman"/>
          <w:sz w:val="24"/>
          <w:szCs w:val="24"/>
        </w:rPr>
        <w:t xml:space="preserve"> itself</w:t>
      </w:r>
      <w:r w:rsidR="00487B36" w:rsidRPr="00E22F52">
        <w:rPr>
          <w:rFonts w:ascii="Times New Roman" w:hAnsi="Times New Roman" w:cs="Times New Roman"/>
          <w:sz w:val="24"/>
          <w:szCs w:val="24"/>
        </w:rPr>
        <w:t xml:space="preserve"> nothing new.</w:t>
      </w:r>
      <w:r w:rsidR="00321C5C" w:rsidRPr="00E22F52">
        <w:rPr>
          <w:rFonts w:ascii="Times New Roman" w:hAnsi="Times New Roman" w:cs="Times New Roman"/>
          <w:sz w:val="24"/>
          <w:szCs w:val="24"/>
        </w:rPr>
        <w:t xml:space="preserve"> </w:t>
      </w:r>
      <w:r w:rsidR="00395130">
        <w:rPr>
          <w:rFonts w:ascii="Times New Roman" w:hAnsi="Times New Roman" w:cs="Times New Roman"/>
          <w:sz w:val="24"/>
          <w:szCs w:val="24"/>
        </w:rPr>
        <w:t xml:space="preserve"> </w:t>
      </w:r>
      <w:r w:rsidR="00321C5C" w:rsidRPr="00E22F52">
        <w:rPr>
          <w:rFonts w:ascii="Times New Roman" w:hAnsi="Times New Roman" w:cs="Times New Roman"/>
          <w:sz w:val="24"/>
          <w:szCs w:val="24"/>
        </w:rPr>
        <w:t xml:space="preserve">What may be new is the coordinated approach </w:t>
      </w:r>
      <w:r w:rsidR="00FD783D" w:rsidRPr="00E22F52">
        <w:rPr>
          <w:rFonts w:ascii="Times New Roman" w:hAnsi="Times New Roman" w:cs="Times New Roman"/>
          <w:sz w:val="24"/>
          <w:szCs w:val="24"/>
        </w:rPr>
        <w:t>of the individual parts that encompass hybrid warfare</w:t>
      </w:r>
      <w:r w:rsidR="00321C5C" w:rsidRPr="00E22F52">
        <w:rPr>
          <w:rFonts w:ascii="Times New Roman" w:hAnsi="Times New Roman" w:cs="Times New Roman"/>
          <w:sz w:val="24"/>
          <w:szCs w:val="24"/>
        </w:rPr>
        <w:t>, but the novelty here is more a matter of quality and the quantity.</w:t>
      </w:r>
      <w:r w:rsidR="00395130">
        <w:rPr>
          <w:rFonts w:ascii="Times New Roman" w:hAnsi="Times New Roman" w:cs="Times New Roman"/>
          <w:sz w:val="24"/>
          <w:szCs w:val="24"/>
        </w:rPr>
        <w:t xml:space="preserve"> </w:t>
      </w:r>
      <w:r w:rsidR="00321C5C" w:rsidRPr="00E22F52">
        <w:rPr>
          <w:rFonts w:ascii="Times New Roman" w:hAnsi="Times New Roman" w:cs="Times New Roman"/>
          <w:sz w:val="24"/>
          <w:szCs w:val="24"/>
        </w:rPr>
        <w:t xml:space="preserve"> In this sense the Russians have mastered the whole of government approach that the U.S. has recently talked about</w:t>
      </w:r>
      <w:r w:rsidR="00FA3BF1" w:rsidRPr="00E22F52">
        <w:rPr>
          <w:rFonts w:ascii="Times New Roman" w:hAnsi="Times New Roman" w:cs="Times New Roman"/>
          <w:sz w:val="24"/>
          <w:szCs w:val="24"/>
        </w:rPr>
        <w:t>.</w:t>
      </w:r>
      <w:r w:rsidR="00510331" w:rsidRPr="00E22F52">
        <w:rPr>
          <w:rStyle w:val="FootnoteReference"/>
          <w:rFonts w:ascii="Times New Roman" w:hAnsi="Times New Roman" w:cs="Times New Roman"/>
          <w:sz w:val="24"/>
          <w:szCs w:val="24"/>
        </w:rPr>
        <w:footnoteReference w:id="10"/>
      </w:r>
    </w:p>
    <w:p w:rsidR="00F9257E" w:rsidRPr="00E22F52" w:rsidRDefault="00F9257E" w:rsidP="00F9257E">
      <w:pPr>
        <w:spacing w:after="0" w:line="480" w:lineRule="auto"/>
        <w:rPr>
          <w:rFonts w:ascii="Times New Roman" w:hAnsi="Times New Roman" w:cs="Times New Roman"/>
          <w:b/>
          <w:sz w:val="24"/>
          <w:szCs w:val="24"/>
        </w:rPr>
      </w:pPr>
      <w:r w:rsidRPr="00E22F52">
        <w:rPr>
          <w:rFonts w:ascii="Times New Roman" w:hAnsi="Times New Roman" w:cs="Times New Roman"/>
          <w:b/>
          <w:sz w:val="24"/>
          <w:szCs w:val="24"/>
        </w:rPr>
        <w:t>4.  The Steps in “Hybrid</w:t>
      </w:r>
      <w:r w:rsidR="001425BE" w:rsidRPr="00E22F52">
        <w:rPr>
          <w:rFonts w:ascii="Times New Roman" w:hAnsi="Times New Roman" w:cs="Times New Roman"/>
          <w:b/>
          <w:sz w:val="24"/>
          <w:szCs w:val="24"/>
        </w:rPr>
        <w:t>”</w:t>
      </w:r>
      <w:r w:rsidRPr="00E22F52">
        <w:rPr>
          <w:rFonts w:ascii="Times New Roman" w:hAnsi="Times New Roman" w:cs="Times New Roman"/>
          <w:b/>
          <w:sz w:val="24"/>
          <w:szCs w:val="24"/>
        </w:rPr>
        <w:t xml:space="preserve"> Warfare</w:t>
      </w:r>
    </w:p>
    <w:p w:rsidR="000C2272" w:rsidRPr="00E22F52" w:rsidRDefault="000C2272" w:rsidP="00CC06AB">
      <w:pPr>
        <w:spacing w:after="0" w:line="480" w:lineRule="auto"/>
        <w:ind w:firstLine="360"/>
        <w:rPr>
          <w:rFonts w:ascii="Times New Roman" w:hAnsi="Times New Roman" w:cs="Times New Roman"/>
          <w:sz w:val="24"/>
          <w:szCs w:val="24"/>
        </w:rPr>
      </w:pPr>
      <w:r w:rsidRPr="00E22F52">
        <w:rPr>
          <w:rFonts w:ascii="Times New Roman" w:hAnsi="Times New Roman" w:cs="Times New Roman"/>
          <w:sz w:val="24"/>
          <w:szCs w:val="24"/>
        </w:rPr>
        <w:t xml:space="preserve">Observers of </w:t>
      </w:r>
      <w:r w:rsidR="00302C2D" w:rsidRPr="00E22F52">
        <w:rPr>
          <w:rFonts w:ascii="Times New Roman" w:hAnsi="Times New Roman" w:cs="Times New Roman"/>
          <w:sz w:val="24"/>
          <w:szCs w:val="24"/>
        </w:rPr>
        <w:t>what</w:t>
      </w:r>
      <w:r w:rsidR="002360DE" w:rsidRPr="00E22F52">
        <w:rPr>
          <w:rFonts w:ascii="Times New Roman" w:hAnsi="Times New Roman" w:cs="Times New Roman"/>
          <w:sz w:val="24"/>
          <w:szCs w:val="24"/>
        </w:rPr>
        <w:t xml:space="preserve"> </w:t>
      </w:r>
      <w:r w:rsidRPr="00E22F52">
        <w:rPr>
          <w:rFonts w:ascii="Times New Roman" w:hAnsi="Times New Roman" w:cs="Times New Roman"/>
          <w:sz w:val="24"/>
          <w:szCs w:val="24"/>
        </w:rPr>
        <w:t>occurred in Crimea and later Ukraine have noted the various steps involved.</w:t>
      </w:r>
      <w:r w:rsidR="00302C2D" w:rsidRPr="00E22F52">
        <w:rPr>
          <w:rFonts w:ascii="Times New Roman" w:hAnsi="Times New Roman" w:cs="Times New Roman"/>
          <w:sz w:val="24"/>
          <w:szCs w:val="24"/>
        </w:rPr>
        <w:t xml:space="preserve">  The </w:t>
      </w:r>
      <w:r w:rsidR="002360DE" w:rsidRPr="00E22F52">
        <w:rPr>
          <w:rFonts w:ascii="Times New Roman" w:hAnsi="Times New Roman" w:cs="Times New Roman"/>
          <w:sz w:val="24"/>
          <w:szCs w:val="24"/>
        </w:rPr>
        <w:t>Latvians</w:t>
      </w:r>
      <w:r w:rsidR="00302C2D" w:rsidRPr="00E22F52">
        <w:rPr>
          <w:rFonts w:ascii="Times New Roman" w:hAnsi="Times New Roman" w:cs="Times New Roman"/>
          <w:sz w:val="24"/>
          <w:szCs w:val="24"/>
        </w:rPr>
        <w:t>, who</w:t>
      </w:r>
      <w:r w:rsidR="002360DE" w:rsidRPr="00E22F52">
        <w:rPr>
          <w:rFonts w:ascii="Times New Roman" w:hAnsi="Times New Roman" w:cs="Times New Roman"/>
          <w:sz w:val="24"/>
          <w:szCs w:val="24"/>
        </w:rPr>
        <w:t xml:space="preserve"> </w:t>
      </w:r>
      <w:r w:rsidR="00302C2D" w:rsidRPr="00E22F52">
        <w:rPr>
          <w:rFonts w:ascii="Times New Roman" w:hAnsi="Times New Roman" w:cs="Times New Roman"/>
          <w:sz w:val="24"/>
          <w:szCs w:val="24"/>
        </w:rPr>
        <w:t xml:space="preserve">are especially concerned with the import of </w:t>
      </w:r>
      <w:r w:rsidR="002360DE" w:rsidRPr="00E22F52">
        <w:rPr>
          <w:rFonts w:ascii="Times New Roman" w:hAnsi="Times New Roman" w:cs="Times New Roman"/>
          <w:sz w:val="24"/>
          <w:szCs w:val="24"/>
        </w:rPr>
        <w:t xml:space="preserve">what the Russian </w:t>
      </w:r>
      <w:r w:rsidR="00302C2D" w:rsidRPr="00E22F52">
        <w:rPr>
          <w:rFonts w:ascii="Times New Roman" w:hAnsi="Times New Roman" w:cs="Times New Roman"/>
          <w:sz w:val="24"/>
          <w:szCs w:val="24"/>
        </w:rPr>
        <w:t xml:space="preserve">have </w:t>
      </w:r>
      <w:r w:rsidR="002360DE" w:rsidRPr="00E22F52">
        <w:rPr>
          <w:rFonts w:ascii="Times New Roman" w:hAnsi="Times New Roman" w:cs="Times New Roman"/>
          <w:sz w:val="24"/>
          <w:szCs w:val="24"/>
        </w:rPr>
        <w:t xml:space="preserve">done and could do </w:t>
      </w:r>
      <w:r w:rsidR="00302C2D" w:rsidRPr="00E22F52">
        <w:rPr>
          <w:rFonts w:ascii="Times New Roman" w:hAnsi="Times New Roman" w:cs="Times New Roman"/>
          <w:sz w:val="24"/>
          <w:szCs w:val="24"/>
        </w:rPr>
        <w:t xml:space="preserve">have identified the </w:t>
      </w:r>
      <w:r w:rsidR="002360DE" w:rsidRPr="00E22F52">
        <w:rPr>
          <w:rFonts w:ascii="Times New Roman" w:hAnsi="Times New Roman" w:cs="Times New Roman"/>
          <w:sz w:val="24"/>
          <w:szCs w:val="24"/>
        </w:rPr>
        <w:t>following</w:t>
      </w:r>
      <w:r w:rsidR="00302C2D" w:rsidRPr="00E22F52">
        <w:rPr>
          <w:rFonts w:ascii="Times New Roman" w:hAnsi="Times New Roman" w:cs="Times New Roman"/>
          <w:sz w:val="24"/>
          <w:szCs w:val="24"/>
        </w:rPr>
        <w:t xml:space="preserve"> eight phases of the Russian hybrid warfare</w:t>
      </w:r>
      <w:r w:rsidR="00510331" w:rsidRPr="00E22F52">
        <w:rPr>
          <w:rFonts w:ascii="Times New Roman" w:hAnsi="Times New Roman" w:cs="Times New Roman"/>
          <w:sz w:val="24"/>
          <w:szCs w:val="24"/>
        </w:rPr>
        <w:t>, as practiced in Ukraine and touted by Russian military thinkers as new</w:t>
      </w:r>
      <w:r w:rsidR="002360DE" w:rsidRPr="00E22F52">
        <w:rPr>
          <w:rFonts w:ascii="Times New Roman" w:hAnsi="Times New Roman" w:cs="Times New Roman"/>
          <w:sz w:val="24"/>
          <w:szCs w:val="24"/>
        </w:rPr>
        <w:t>:</w:t>
      </w:r>
      <w:r w:rsidR="00510331" w:rsidRPr="00E22F52">
        <w:rPr>
          <w:rStyle w:val="FootnoteReference"/>
          <w:rFonts w:ascii="Times New Roman" w:eastAsia="Times New Roman" w:hAnsi="Times New Roman" w:cs="Times New Roman"/>
          <w:sz w:val="24"/>
          <w:szCs w:val="24"/>
        </w:rPr>
        <w:t xml:space="preserve"> </w:t>
      </w:r>
      <w:r w:rsidR="00510331" w:rsidRPr="00E22F52">
        <w:rPr>
          <w:rStyle w:val="FootnoteReference"/>
          <w:rFonts w:ascii="Times New Roman" w:eastAsia="Times New Roman" w:hAnsi="Times New Roman" w:cs="Times New Roman"/>
          <w:sz w:val="24"/>
          <w:szCs w:val="24"/>
        </w:rPr>
        <w:footnoteReference w:id="11"/>
      </w:r>
    </w:p>
    <w:p w:rsidR="00302C2D" w:rsidRPr="00E22F52" w:rsidRDefault="00302C2D" w:rsidP="002360DE">
      <w:pPr>
        <w:spacing w:after="0" w:line="240" w:lineRule="auto"/>
        <w:rPr>
          <w:rFonts w:ascii="Times New Roman" w:eastAsia="Times New Roman" w:hAnsi="Times New Roman" w:cs="Times New Roman"/>
          <w:sz w:val="24"/>
          <w:szCs w:val="24"/>
        </w:rPr>
      </w:pPr>
    </w:p>
    <w:p w:rsidR="00302C2D" w:rsidRPr="00E22F52" w:rsidRDefault="00302C2D" w:rsidP="002360DE">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Non-military asymmetric warfare (encompassing information, moral, psych</w:t>
      </w:r>
      <w:r w:rsidR="002360DE" w:rsidRPr="00E22F52">
        <w:rPr>
          <w:rFonts w:ascii="Times New Roman" w:eastAsia="Times New Roman" w:hAnsi="Times New Roman" w:cs="Times New Roman"/>
          <w:sz w:val="24"/>
          <w:szCs w:val="24"/>
        </w:rPr>
        <w:t>o</w:t>
      </w:r>
      <w:r w:rsidRPr="00E22F52">
        <w:rPr>
          <w:rFonts w:ascii="Times New Roman" w:eastAsia="Times New Roman" w:hAnsi="Times New Roman" w:cs="Times New Roman"/>
          <w:sz w:val="24"/>
          <w:szCs w:val="24"/>
        </w:rPr>
        <w:t>logical, ideological, diplomatic, and economic measures as part of a plan to establish a favorable political, economic, and military setup).</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302C2D">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Special operations to mislead political and military leaders by coordinated measures carried out by diplomatic channels, media, and top government and military agencies by leaking false data, orders, directives, and instructions.</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302C2D">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Intimidation, deceiving, and bribing government and military officers, with the objective of making them abandon their service duties.</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302C2D">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Destabilizing propaganda to increase discontent among the population, boosted by the arrival of Russian bands of militants, escalating subversion.</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302C2D">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 xml:space="preserve">Establishment of no-fly zones over the country to be attacked, imposition of blockades, and extensive use of private military companies in close cooperation with armed opposition units. </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302C2D">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Commencement of military action, immediately preceded by large-scale reconnaissance and subversive missions.  All types, forms, methods, and forces, including special operations forces, space, radio, radio engineering, electronic, diplomatic, and secret service intelligence, and industrial espionage.</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302C2D">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Combination of targeted information operation, electronic warfare operation, aerospace operation, continuous air</w:t>
      </w:r>
      <w:r w:rsidR="002360DE" w:rsidRPr="00E22F52">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force harassment, combined with the use of high-precision weapons launched from various platforms (long-range artillery, and weapons based on new physical principles, including microwaves, radiation, non-lethal biological weapons). </w:t>
      </w:r>
    </w:p>
    <w:p w:rsidR="00302C2D" w:rsidRPr="00E22F52" w:rsidRDefault="00302C2D" w:rsidP="00302C2D">
      <w:pPr>
        <w:spacing w:after="0" w:line="240" w:lineRule="auto"/>
        <w:rPr>
          <w:rFonts w:ascii="Times New Roman" w:eastAsia="Times New Roman" w:hAnsi="Times New Roman" w:cs="Times New Roman"/>
          <w:sz w:val="24"/>
          <w:szCs w:val="24"/>
        </w:rPr>
      </w:pPr>
    </w:p>
    <w:p w:rsidR="00302C2D" w:rsidRPr="00E22F52" w:rsidRDefault="00302C2D" w:rsidP="00622AF8">
      <w:pPr>
        <w:pStyle w:val="ListParagraph"/>
        <w:numPr>
          <w:ilvl w:val="0"/>
          <w:numId w:val="2"/>
        </w:numPr>
        <w:spacing w:after="0" w:line="240" w:lineRule="auto"/>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Roll over the remaining points of resistance and destroy surviving enemy units by special operations conducted by reconnaissance units to spot which enemy units have survived and transmit their coordinates to the attacker's missile and artillery units; fire barrages to annihilate the defender's resisting army units by effective advanced weapons; air-drop operations to surround points of resistance; and territory mopping-up operations by ground troops.</w:t>
      </w:r>
    </w:p>
    <w:p w:rsidR="001425BE" w:rsidRPr="00E22F52" w:rsidRDefault="001425BE" w:rsidP="001425BE">
      <w:pPr>
        <w:pStyle w:val="ListParagraph"/>
        <w:rPr>
          <w:rFonts w:ascii="Times New Roman" w:eastAsia="Times New Roman" w:hAnsi="Times New Roman" w:cs="Times New Roman"/>
          <w:sz w:val="24"/>
          <w:szCs w:val="24"/>
        </w:rPr>
      </w:pPr>
    </w:p>
    <w:p w:rsidR="001425BE" w:rsidRPr="00E22F52" w:rsidRDefault="001425BE" w:rsidP="001425BE">
      <w:pPr>
        <w:spacing w:after="0" w:line="240" w:lineRule="auto"/>
        <w:ind w:left="360" w:hanging="360"/>
        <w:rPr>
          <w:rFonts w:ascii="Times New Roman" w:eastAsia="Times New Roman" w:hAnsi="Times New Roman" w:cs="Times New Roman"/>
          <w:b/>
          <w:sz w:val="24"/>
          <w:szCs w:val="24"/>
        </w:rPr>
      </w:pPr>
      <w:r w:rsidRPr="00E22F52">
        <w:rPr>
          <w:rFonts w:ascii="Times New Roman" w:eastAsia="Times New Roman" w:hAnsi="Times New Roman" w:cs="Times New Roman"/>
          <w:b/>
          <w:sz w:val="24"/>
          <w:szCs w:val="24"/>
        </w:rPr>
        <w:t xml:space="preserve">5.  </w:t>
      </w:r>
      <w:r w:rsidR="008A50E7">
        <w:rPr>
          <w:rFonts w:ascii="Times New Roman" w:eastAsia="Times New Roman" w:hAnsi="Times New Roman" w:cs="Times New Roman"/>
          <w:b/>
          <w:sz w:val="24"/>
          <w:szCs w:val="24"/>
        </w:rPr>
        <w:t>A Necessary Condition</w:t>
      </w:r>
      <w:r w:rsidRPr="00E22F52">
        <w:rPr>
          <w:rFonts w:ascii="Times New Roman" w:eastAsia="Times New Roman" w:hAnsi="Times New Roman" w:cs="Times New Roman"/>
          <w:b/>
          <w:sz w:val="24"/>
          <w:szCs w:val="24"/>
        </w:rPr>
        <w:t>: Local Russians (or proxies)</w:t>
      </w:r>
    </w:p>
    <w:p w:rsidR="00622AF8" w:rsidRPr="00E22F52" w:rsidRDefault="00622AF8" w:rsidP="00622AF8">
      <w:pPr>
        <w:spacing w:after="0" w:line="240" w:lineRule="auto"/>
        <w:rPr>
          <w:rFonts w:ascii="Times New Roman" w:hAnsi="Times New Roman" w:cs="Times New Roman"/>
          <w:sz w:val="24"/>
          <w:szCs w:val="24"/>
        </w:rPr>
      </w:pPr>
    </w:p>
    <w:p w:rsidR="000D632B" w:rsidRPr="00E22F52" w:rsidRDefault="00B92DAD" w:rsidP="00E57DD0">
      <w:pPr>
        <w:spacing w:after="0" w:line="480" w:lineRule="auto"/>
        <w:ind w:firstLine="360"/>
        <w:rPr>
          <w:rFonts w:ascii="Times New Roman" w:hAnsi="Times New Roman" w:cs="Times New Roman"/>
          <w:sz w:val="24"/>
          <w:szCs w:val="24"/>
        </w:rPr>
      </w:pPr>
      <w:r w:rsidRPr="00E22F52">
        <w:rPr>
          <w:rFonts w:ascii="Times New Roman" w:hAnsi="Times New Roman" w:cs="Times New Roman"/>
          <w:sz w:val="24"/>
          <w:szCs w:val="24"/>
        </w:rPr>
        <w:t>There are</w:t>
      </w:r>
      <w:r w:rsidR="00447227" w:rsidRPr="00E22F52">
        <w:rPr>
          <w:rFonts w:ascii="Times New Roman" w:hAnsi="Times New Roman" w:cs="Times New Roman"/>
          <w:sz w:val="24"/>
          <w:szCs w:val="24"/>
        </w:rPr>
        <w:t xml:space="preserve">, </w:t>
      </w:r>
      <w:r w:rsidR="00B015A7" w:rsidRPr="00E22F52">
        <w:rPr>
          <w:rFonts w:ascii="Times New Roman" w:hAnsi="Times New Roman" w:cs="Times New Roman"/>
          <w:sz w:val="24"/>
          <w:szCs w:val="24"/>
        </w:rPr>
        <w:t>however</w:t>
      </w:r>
      <w:r w:rsidR="00447227" w:rsidRPr="00E22F52">
        <w:rPr>
          <w:rFonts w:ascii="Times New Roman" w:hAnsi="Times New Roman" w:cs="Times New Roman"/>
          <w:sz w:val="24"/>
          <w:szCs w:val="24"/>
        </w:rPr>
        <w:t>,</w:t>
      </w:r>
      <w:r w:rsidRPr="00E22F52">
        <w:rPr>
          <w:rFonts w:ascii="Times New Roman" w:hAnsi="Times New Roman" w:cs="Times New Roman"/>
          <w:sz w:val="24"/>
          <w:szCs w:val="24"/>
        </w:rPr>
        <w:t xml:space="preserve"> clear limits to what the R</w:t>
      </w:r>
      <w:r w:rsidR="005E0BBF" w:rsidRPr="00E22F52">
        <w:rPr>
          <w:rFonts w:ascii="Times New Roman" w:hAnsi="Times New Roman" w:cs="Times New Roman"/>
          <w:sz w:val="24"/>
          <w:szCs w:val="24"/>
        </w:rPr>
        <w:t xml:space="preserve">ussians accomplished in Ukraine, since the specific </w:t>
      </w:r>
      <w:r w:rsidR="00447227" w:rsidRPr="00E22F52">
        <w:rPr>
          <w:rFonts w:ascii="Times New Roman" w:hAnsi="Times New Roman" w:cs="Times New Roman"/>
          <w:sz w:val="24"/>
          <w:szCs w:val="24"/>
        </w:rPr>
        <w:t>conditions</w:t>
      </w:r>
      <w:r w:rsidR="005E0BBF" w:rsidRPr="00E22F52">
        <w:rPr>
          <w:rFonts w:ascii="Times New Roman" w:hAnsi="Times New Roman" w:cs="Times New Roman"/>
          <w:sz w:val="24"/>
          <w:szCs w:val="24"/>
        </w:rPr>
        <w:t xml:space="preserve"> of a (possibly) disgruntled or </w:t>
      </w:r>
      <w:r w:rsidR="00447227" w:rsidRPr="00E22F52">
        <w:rPr>
          <w:rFonts w:ascii="Times New Roman" w:hAnsi="Times New Roman" w:cs="Times New Roman"/>
          <w:sz w:val="24"/>
          <w:szCs w:val="24"/>
        </w:rPr>
        <w:t>i</w:t>
      </w:r>
      <w:r w:rsidR="005E0BBF" w:rsidRPr="00E22F52">
        <w:rPr>
          <w:rFonts w:ascii="Times New Roman" w:hAnsi="Times New Roman" w:cs="Times New Roman"/>
          <w:sz w:val="24"/>
          <w:szCs w:val="24"/>
        </w:rPr>
        <w:t>nflu</w:t>
      </w:r>
      <w:r w:rsidR="00447227" w:rsidRPr="00E22F52">
        <w:rPr>
          <w:rFonts w:ascii="Times New Roman" w:hAnsi="Times New Roman" w:cs="Times New Roman"/>
          <w:sz w:val="24"/>
          <w:szCs w:val="24"/>
        </w:rPr>
        <w:t>enced-to-be-</w:t>
      </w:r>
      <w:r w:rsidR="005E0BBF" w:rsidRPr="00E22F52">
        <w:rPr>
          <w:rFonts w:ascii="Times New Roman" w:hAnsi="Times New Roman" w:cs="Times New Roman"/>
          <w:sz w:val="24"/>
          <w:szCs w:val="24"/>
        </w:rPr>
        <w:t xml:space="preserve">disgruntled Russian population is not available in most of </w:t>
      </w:r>
      <w:r w:rsidR="00447227" w:rsidRPr="00E22F52">
        <w:rPr>
          <w:rFonts w:ascii="Times New Roman" w:hAnsi="Times New Roman" w:cs="Times New Roman"/>
          <w:sz w:val="24"/>
          <w:szCs w:val="24"/>
        </w:rPr>
        <w:t>Europe</w:t>
      </w:r>
      <w:r w:rsidR="005E0BBF" w:rsidRPr="00E22F52">
        <w:rPr>
          <w:rFonts w:ascii="Times New Roman" w:hAnsi="Times New Roman" w:cs="Times New Roman"/>
          <w:sz w:val="24"/>
          <w:szCs w:val="24"/>
        </w:rPr>
        <w:t xml:space="preserve"> except for the Baltic states</w:t>
      </w:r>
      <w:r w:rsidR="00447227" w:rsidRPr="00E22F52">
        <w:rPr>
          <w:rFonts w:ascii="Times New Roman" w:hAnsi="Times New Roman" w:cs="Times New Roman"/>
          <w:sz w:val="24"/>
          <w:szCs w:val="24"/>
        </w:rPr>
        <w:t xml:space="preserve"> of Estonia, Latvia, and Lithuania</w:t>
      </w:r>
      <w:r w:rsidR="005E0BBF" w:rsidRPr="00E22F52">
        <w:rPr>
          <w:rFonts w:ascii="Times New Roman" w:hAnsi="Times New Roman" w:cs="Times New Roman"/>
          <w:sz w:val="24"/>
          <w:szCs w:val="24"/>
        </w:rPr>
        <w:t xml:space="preserve">. </w:t>
      </w:r>
      <w:r w:rsidR="008A50E7">
        <w:rPr>
          <w:rFonts w:ascii="Times New Roman" w:hAnsi="Times New Roman" w:cs="Times New Roman"/>
          <w:sz w:val="24"/>
          <w:szCs w:val="24"/>
        </w:rPr>
        <w:t xml:space="preserve"> </w:t>
      </w:r>
      <w:r w:rsidR="00447227" w:rsidRPr="00E22F52">
        <w:rPr>
          <w:rFonts w:ascii="Times New Roman" w:hAnsi="Times New Roman" w:cs="Times New Roman"/>
          <w:sz w:val="24"/>
          <w:szCs w:val="24"/>
        </w:rPr>
        <w:t>T</w:t>
      </w:r>
      <w:r w:rsidR="005E0BBF" w:rsidRPr="00E22F52">
        <w:rPr>
          <w:rFonts w:ascii="Times New Roman" w:hAnsi="Times New Roman" w:cs="Times New Roman"/>
          <w:sz w:val="24"/>
          <w:szCs w:val="24"/>
        </w:rPr>
        <w:t>he local population’</w:t>
      </w:r>
      <w:r w:rsidR="00447227" w:rsidRPr="00E22F52">
        <w:rPr>
          <w:rFonts w:ascii="Times New Roman" w:hAnsi="Times New Roman" w:cs="Times New Roman"/>
          <w:sz w:val="24"/>
          <w:szCs w:val="24"/>
        </w:rPr>
        <w:t>s l</w:t>
      </w:r>
      <w:r w:rsidR="005E0BBF" w:rsidRPr="00E22F52">
        <w:rPr>
          <w:rFonts w:ascii="Times New Roman" w:hAnsi="Times New Roman" w:cs="Times New Roman"/>
          <w:sz w:val="24"/>
          <w:szCs w:val="24"/>
        </w:rPr>
        <w:t>eanings toward Russia were crucial in Russia’</w:t>
      </w:r>
      <w:r w:rsidR="00447227" w:rsidRPr="00E22F52">
        <w:rPr>
          <w:rFonts w:ascii="Times New Roman" w:hAnsi="Times New Roman" w:cs="Times New Roman"/>
          <w:sz w:val="24"/>
          <w:szCs w:val="24"/>
        </w:rPr>
        <w:t>s success in Crimea and Eastern Ukraine (which is still a work in progress for Russia).</w:t>
      </w:r>
      <w:r w:rsidR="008A50E7">
        <w:rPr>
          <w:rFonts w:ascii="Times New Roman" w:hAnsi="Times New Roman" w:cs="Times New Roman"/>
          <w:sz w:val="24"/>
          <w:szCs w:val="24"/>
        </w:rPr>
        <w:t xml:space="preserve">  </w:t>
      </w:r>
      <w:r w:rsidR="00447227" w:rsidRPr="00E22F52">
        <w:rPr>
          <w:rFonts w:ascii="Times New Roman" w:hAnsi="Times New Roman" w:cs="Times New Roman"/>
          <w:sz w:val="24"/>
          <w:szCs w:val="24"/>
        </w:rPr>
        <w:t>Thus</w:t>
      </w:r>
      <w:r w:rsidR="008A50E7">
        <w:rPr>
          <w:rFonts w:ascii="Times New Roman" w:hAnsi="Times New Roman" w:cs="Times New Roman"/>
          <w:sz w:val="24"/>
          <w:szCs w:val="24"/>
        </w:rPr>
        <w:t>,</w:t>
      </w:r>
      <w:r w:rsidR="00447227" w:rsidRPr="00E22F52">
        <w:rPr>
          <w:rFonts w:ascii="Times New Roman" w:hAnsi="Times New Roman" w:cs="Times New Roman"/>
          <w:sz w:val="24"/>
          <w:szCs w:val="24"/>
        </w:rPr>
        <w:t xml:space="preserve"> points 3 and 4 in </w:t>
      </w:r>
      <w:r w:rsidR="00B015A7" w:rsidRPr="00E22F52">
        <w:rPr>
          <w:rFonts w:ascii="Times New Roman" w:hAnsi="Times New Roman" w:cs="Times New Roman"/>
          <w:sz w:val="24"/>
          <w:szCs w:val="24"/>
        </w:rPr>
        <w:t>B</w:t>
      </w:r>
      <w:r w:rsidR="00447227" w:rsidRPr="00E22F52">
        <w:rPr>
          <w:rFonts w:ascii="Times New Roman" w:hAnsi="Times New Roman" w:cs="Times New Roman"/>
          <w:sz w:val="24"/>
          <w:szCs w:val="24"/>
        </w:rPr>
        <w:t>erzins</w:t>
      </w:r>
      <w:r w:rsidR="00BE78AD" w:rsidRPr="00E22F52">
        <w:rPr>
          <w:rFonts w:ascii="Times New Roman" w:hAnsi="Times New Roman" w:cs="Times New Roman"/>
          <w:sz w:val="24"/>
          <w:szCs w:val="24"/>
        </w:rPr>
        <w:t>’</w:t>
      </w:r>
      <w:r w:rsidR="00447227" w:rsidRPr="00E22F52">
        <w:rPr>
          <w:rFonts w:ascii="Times New Roman" w:hAnsi="Times New Roman" w:cs="Times New Roman"/>
          <w:sz w:val="24"/>
          <w:szCs w:val="24"/>
        </w:rPr>
        <w:t xml:space="preserve"> list above would have no relevance in the rest of Europe, </w:t>
      </w:r>
      <w:r w:rsidR="008A50E7">
        <w:rPr>
          <w:rFonts w:ascii="Times New Roman" w:hAnsi="Times New Roman" w:cs="Times New Roman"/>
          <w:sz w:val="24"/>
          <w:szCs w:val="24"/>
        </w:rPr>
        <w:t>except</w:t>
      </w:r>
      <w:r w:rsidR="00447227" w:rsidRPr="00E22F52">
        <w:rPr>
          <w:rFonts w:ascii="Times New Roman" w:hAnsi="Times New Roman" w:cs="Times New Roman"/>
          <w:sz w:val="24"/>
          <w:szCs w:val="24"/>
        </w:rPr>
        <w:t xml:space="preserve"> for the Baltics.  It could work in parts of Central Asia where a Russian diaspora still lives, primarily in Uzbekistan and Kazakhstan.</w:t>
      </w:r>
    </w:p>
    <w:p w:rsidR="00B015A7" w:rsidRPr="00E22F52" w:rsidRDefault="00B015A7" w:rsidP="00E57DD0">
      <w:pPr>
        <w:spacing w:after="0" w:line="480" w:lineRule="auto"/>
        <w:ind w:firstLine="360"/>
        <w:rPr>
          <w:rFonts w:ascii="Times New Roman" w:hAnsi="Times New Roman" w:cs="Times New Roman"/>
          <w:sz w:val="24"/>
          <w:szCs w:val="24"/>
        </w:rPr>
      </w:pPr>
      <w:r w:rsidRPr="00E22F52">
        <w:rPr>
          <w:rFonts w:ascii="Times New Roman" w:hAnsi="Times New Roman" w:cs="Times New Roman"/>
          <w:sz w:val="24"/>
          <w:szCs w:val="24"/>
        </w:rPr>
        <w:t xml:space="preserve">This is appoint made by Roger McDermott, </w:t>
      </w:r>
      <w:r w:rsidR="008A50E7">
        <w:rPr>
          <w:rFonts w:ascii="Times New Roman" w:hAnsi="Times New Roman" w:cs="Times New Roman"/>
          <w:sz w:val="24"/>
          <w:szCs w:val="24"/>
        </w:rPr>
        <w:t>noting</w:t>
      </w:r>
      <w:r w:rsidRPr="00E22F52">
        <w:rPr>
          <w:rFonts w:ascii="Times New Roman" w:hAnsi="Times New Roman" w:cs="Times New Roman"/>
          <w:sz w:val="24"/>
          <w:szCs w:val="24"/>
        </w:rPr>
        <w:t xml:space="preserve"> comments made at a Russian roundtable on hybrid warfare.  McDermott found the consensus </w:t>
      </w:r>
      <w:r w:rsidR="008A50E7">
        <w:rPr>
          <w:rFonts w:ascii="Times New Roman" w:hAnsi="Times New Roman" w:cs="Times New Roman"/>
          <w:sz w:val="24"/>
          <w:szCs w:val="24"/>
        </w:rPr>
        <w:t xml:space="preserve">of the Russian analysts </w:t>
      </w:r>
      <w:r w:rsidRPr="00E22F52">
        <w:rPr>
          <w:rFonts w:ascii="Times New Roman" w:hAnsi="Times New Roman" w:cs="Times New Roman"/>
          <w:sz w:val="24"/>
          <w:szCs w:val="24"/>
        </w:rPr>
        <w:t>was that Russia really did not practice hybrid warfare.</w:t>
      </w:r>
      <w:r w:rsidR="005808C1" w:rsidRPr="00E22F52">
        <w:rPr>
          <w:rStyle w:val="FootnoteReference"/>
          <w:rFonts w:ascii="Times New Roman" w:hAnsi="Times New Roman" w:cs="Times New Roman"/>
          <w:sz w:val="24"/>
          <w:szCs w:val="24"/>
        </w:rPr>
        <w:footnoteReference w:id="12"/>
      </w:r>
      <w:r w:rsidRPr="00E22F52">
        <w:rPr>
          <w:rFonts w:ascii="Times New Roman" w:hAnsi="Times New Roman" w:cs="Times New Roman"/>
          <w:sz w:val="24"/>
          <w:szCs w:val="24"/>
        </w:rPr>
        <w:t xml:space="preserve">  One of the main analysts,</w:t>
      </w:r>
      <w:r w:rsidR="0032707B" w:rsidRPr="00E22F52">
        <w:rPr>
          <w:rFonts w:ascii="Times New Roman" w:hAnsi="Times New Roman" w:cs="Times New Roman"/>
          <w:sz w:val="24"/>
          <w:szCs w:val="24"/>
        </w:rPr>
        <w:t xml:space="preserve"> </w:t>
      </w:r>
      <w:r w:rsidRPr="00E22F52">
        <w:rPr>
          <w:rFonts w:ascii="Times New Roman" w:hAnsi="Times New Roman" w:cs="Times New Roman"/>
          <w:sz w:val="24"/>
          <w:szCs w:val="24"/>
        </w:rPr>
        <w:t>Ruslan Pukhov</w:t>
      </w:r>
      <w:r w:rsidR="008A50E7">
        <w:rPr>
          <w:rFonts w:ascii="Times New Roman" w:hAnsi="Times New Roman" w:cs="Times New Roman"/>
          <w:sz w:val="24"/>
          <w:szCs w:val="24"/>
        </w:rPr>
        <w:t>,</w:t>
      </w:r>
      <w:r w:rsidRPr="00E22F52">
        <w:rPr>
          <w:rFonts w:ascii="Times New Roman" w:hAnsi="Times New Roman" w:cs="Times New Roman"/>
          <w:sz w:val="24"/>
          <w:szCs w:val="24"/>
        </w:rPr>
        <w:t xml:space="preserve"> has gone even </w:t>
      </w:r>
      <w:r w:rsidR="0032707B" w:rsidRPr="00E22F52">
        <w:rPr>
          <w:rFonts w:ascii="Times New Roman" w:hAnsi="Times New Roman" w:cs="Times New Roman"/>
          <w:sz w:val="24"/>
          <w:szCs w:val="24"/>
        </w:rPr>
        <w:t>further</w:t>
      </w:r>
      <w:r w:rsidRPr="00E22F52">
        <w:rPr>
          <w:rFonts w:ascii="Times New Roman" w:hAnsi="Times New Roman" w:cs="Times New Roman"/>
          <w:sz w:val="24"/>
          <w:szCs w:val="24"/>
        </w:rPr>
        <w:t xml:space="preserve">, noting that </w:t>
      </w:r>
      <w:r w:rsidR="008A50E7">
        <w:rPr>
          <w:rFonts w:ascii="Times New Roman" w:hAnsi="Times New Roman" w:cs="Times New Roman"/>
          <w:sz w:val="24"/>
          <w:szCs w:val="24"/>
        </w:rPr>
        <w:t>w</w:t>
      </w:r>
      <w:r w:rsidRPr="00E22F52">
        <w:rPr>
          <w:rFonts w:ascii="Times New Roman" w:hAnsi="Times New Roman" w:cs="Times New Roman"/>
          <w:sz w:val="24"/>
          <w:szCs w:val="24"/>
        </w:rPr>
        <w:t>hat Russia did was not that new and had really limited applicat</w:t>
      </w:r>
      <w:r w:rsidR="0032707B" w:rsidRPr="00E22F52">
        <w:rPr>
          <w:rFonts w:ascii="Times New Roman" w:hAnsi="Times New Roman" w:cs="Times New Roman"/>
          <w:sz w:val="24"/>
          <w:szCs w:val="24"/>
        </w:rPr>
        <w:t>ion</w:t>
      </w:r>
      <w:r w:rsidRPr="00E22F52">
        <w:rPr>
          <w:rFonts w:ascii="Times New Roman" w:hAnsi="Times New Roman" w:cs="Times New Roman"/>
          <w:sz w:val="24"/>
          <w:szCs w:val="24"/>
        </w:rPr>
        <w:t>s</w:t>
      </w:r>
      <w:r w:rsidR="00D20DD7" w:rsidRPr="00E22F52">
        <w:rPr>
          <w:rFonts w:ascii="Times New Roman" w:hAnsi="Times New Roman" w:cs="Times New Roman"/>
          <w:sz w:val="24"/>
          <w:szCs w:val="24"/>
        </w:rPr>
        <w:t>.  It is worth quoting him at length</w:t>
      </w:r>
      <w:r w:rsidR="001653BD" w:rsidRPr="00E22F52">
        <w:rPr>
          <w:rFonts w:ascii="Times New Roman" w:hAnsi="Times New Roman" w:cs="Times New Roman"/>
          <w:sz w:val="24"/>
          <w:szCs w:val="24"/>
        </w:rPr>
        <w:t>:</w:t>
      </w:r>
      <w:r w:rsidR="0032707B" w:rsidRPr="00E22F52">
        <w:rPr>
          <w:rStyle w:val="FootnoteReference"/>
          <w:rFonts w:ascii="Times New Roman" w:hAnsi="Times New Roman" w:cs="Times New Roman"/>
          <w:sz w:val="24"/>
          <w:szCs w:val="24"/>
        </w:rPr>
        <w:footnoteReference w:id="13"/>
      </w:r>
    </w:p>
    <w:p w:rsidR="00B015A7" w:rsidRPr="00E22F52" w:rsidRDefault="00B015A7" w:rsidP="00B015A7">
      <w:pPr>
        <w:pStyle w:val="NormalWeb"/>
        <w:ind w:left="720"/>
      </w:pPr>
      <w:r w:rsidRPr="00E22F52">
        <w:t>The</w:t>
      </w:r>
      <w:r w:rsidR="00E21AA0" w:rsidRPr="00E22F52">
        <w:t xml:space="preserve"> actions attributed to </w:t>
      </w:r>
      <w:r w:rsidRPr="00E22F52">
        <w:t>so-called hybrid warfare are fairly standard to</w:t>
      </w:r>
      <w:r w:rsidR="00E21AA0" w:rsidRPr="00E22F52">
        <w:t xml:space="preserve"> </w:t>
      </w:r>
      <w:r w:rsidRPr="00E22F52">
        <w:t>any "l</w:t>
      </w:r>
      <w:r w:rsidR="00E21AA0" w:rsidRPr="00E22F52">
        <w:t xml:space="preserve">ow intensity" armed conflict of </w:t>
      </w:r>
      <w:r w:rsidRPr="00E22F52">
        <w:t xml:space="preserve">recent decades, if not centuries. </w:t>
      </w:r>
      <w:r w:rsidR="008A50E7">
        <w:t xml:space="preserve"> </w:t>
      </w:r>
      <w:r w:rsidRPr="00E22F52">
        <w:t>It is difficult to</w:t>
      </w:r>
      <w:r w:rsidR="00E21AA0" w:rsidRPr="00E22F52">
        <w:t xml:space="preserve"> </w:t>
      </w:r>
      <w:r w:rsidRPr="00E22F52">
        <w:t>imagine any country using military force without providing informational support, using methods of</w:t>
      </w:r>
      <w:r w:rsidR="00E21AA0" w:rsidRPr="00E22F52">
        <w:t xml:space="preserve"> "secret warfare," attempting to </w:t>
      </w:r>
      <w:r w:rsidRPr="00E22F52">
        <w:t xml:space="preserve">erode enemy forces, exploiting internal ethnic, social, economic, </w:t>
      </w:r>
      <w:r w:rsidR="00E21AA0" w:rsidRPr="00E22F52">
        <w:t xml:space="preserve">political or other divisions in the enemy camp, and without the use of </w:t>
      </w:r>
      <w:r w:rsidRPr="00E22F52">
        <w:t xml:space="preserve">retaliatory economic sanctions. </w:t>
      </w:r>
      <w:r w:rsidR="008A50E7">
        <w:t xml:space="preserve"> </w:t>
      </w:r>
      <w:r w:rsidRPr="00E22F52">
        <w:t>These have been the</w:t>
      </w:r>
      <w:r w:rsidR="00E21AA0" w:rsidRPr="00E22F52">
        <w:t xml:space="preserve"> </w:t>
      </w:r>
      <w:r w:rsidRPr="00E22F52">
        <w:t>fundamentals of</w:t>
      </w:r>
      <w:r w:rsidR="00E21AA0" w:rsidRPr="00E22F52">
        <w:t xml:space="preserve"> </w:t>
      </w:r>
      <w:r w:rsidRPr="00E22F52">
        <w:t>war since antiquity.</w:t>
      </w:r>
    </w:p>
    <w:p w:rsidR="00B015A7" w:rsidRPr="00E22F52" w:rsidRDefault="00E21AA0" w:rsidP="00B015A7">
      <w:pPr>
        <w:pStyle w:val="NormalWeb"/>
        <w:ind w:left="720"/>
      </w:pPr>
      <w:r w:rsidRPr="00E22F52">
        <w:rPr>
          <w:i/>
        </w:rPr>
        <w:t xml:space="preserve">The </w:t>
      </w:r>
      <w:r w:rsidR="00B015A7" w:rsidRPr="00E22F52">
        <w:rPr>
          <w:i/>
        </w:rPr>
        <w:t>widely accepted definition of</w:t>
      </w:r>
      <w:r w:rsidRPr="00E22F52">
        <w:rPr>
          <w:i/>
        </w:rPr>
        <w:t xml:space="preserve"> </w:t>
      </w:r>
      <w:r w:rsidR="00B015A7" w:rsidRPr="00E22F52">
        <w:rPr>
          <w:i/>
        </w:rPr>
        <w:t>a hybrid war as using a</w:t>
      </w:r>
      <w:r w:rsidRPr="00E22F52">
        <w:rPr>
          <w:i/>
        </w:rPr>
        <w:t xml:space="preserve"> </w:t>
      </w:r>
      <w:r w:rsidR="00B015A7" w:rsidRPr="00E22F52">
        <w:rPr>
          <w:i/>
        </w:rPr>
        <w:t>combination of</w:t>
      </w:r>
      <w:r w:rsidRPr="00E22F52">
        <w:rPr>
          <w:i/>
        </w:rPr>
        <w:t xml:space="preserve"> </w:t>
      </w:r>
      <w:r w:rsidR="00B015A7" w:rsidRPr="00E22F52">
        <w:rPr>
          <w:i/>
        </w:rPr>
        <w:t>overt and</w:t>
      </w:r>
      <w:r w:rsidRPr="00E22F52">
        <w:rPr>
          <w:i/>
        </w:rPr>
        <w:t xml:space="preserve"> </w:t>
      </w:r>
      <w:r w:rsidR="00B015A7" w:rsidRPr="00E22F52">
        <w:rPr>
          <w:i/>
        </w:rPr>
        <w:t>covert actions, including the</w:t>
      </w:r>
      <w:r w:rsidRPr="00E22F52">
        <w:rPr>
          <w:i/>
        </w:rPr>
        <w:t xml:space="preserve"> </w:t>
      </w:r>
      <w:r w:rsidR="00B015A7" w:rsidRPr="00E22F52">
        <w:rPr>
          <w:i/>
        </w:rPr>
        <w:t>deployment in</w:t>
      </w:r>
      <w:r w:rsidRPr="00E22F52">
        <w:rPr>
          <w:i/>
        </w:rPr>
        <w:t xml:space="preserve"> Crimea of "polite men in green" ignores the </w:t>
      </w:r>
      <w:r w:rsidR="00B015A7" w:rsidRPr="00E22F52">
        <w:rPr>
          <w:i/>
        </w:rPr>
        <w:t>unique nature of</w:t>
      </w:r>
      <w:r w:rsidRPr="00E22F52">
        <w:rPr>
          <w:i/>
        </w:rPr>
        <w:t xml:space="preserve"> </w:t>
      </w:r>
      <w:r w:rsidR="00B015A7" w:rsidRPr="00E22F52">
        <w:rPr>
          <w:i/>
        </w:rPr>
        <w:t xml:space="preserve">that military operation. </w:t>
      </w:r>
      <w:r w:rsidR="008A50E7">
        <w:rPr>
          <w:i/>
        </w:rPr>
        <w:t xml:space="preserve"> </w:t>
      </w:r>
      <w:r w:rsidR="00B015A7" w:rsidRPr="00E22F52">
        <w:rPr>
          <w:i/>
        </w:rPr>
        <w:t>In</w:t>
      </w:r>
      <w:r w:rsidRPr="00E22F52">
        <w:rPr>
          <w:i/>
        </w:rPr>
        <w:t xml:space="preserve"> </w:t>
      </w:r>
      <w:r w:rsidR="00B015A7" w:rsidRPr="00E22F52">
        <w:rPr>
          <w:i/>
        </w:rPr>
        <w:t>Crimea, Russia relied on</w:t>
      </w:r>
      <w:r w:rsidRPr="00E22F52">
        <w:rPr>
          <w:i/>
        </w:rPr>
        <w:t xml:space="preserve"> the nearly total support of </w:t>
      </w:r>
      <w:r w:rsidR="00B015A7" w:rsidRPr="00E22F52">
        <w:rPr>
          <w:i/>
        </w:rPr>
        <w:t>the local population and</w:t>
      </w:r>
      <w:r w:rsidRPr="00E22F52">
        <w:rPr>
          <w:i/>
        </w:rPr>
        <w:t xml:space="preserve"> </w:t>
      </w:r>
      <w:r w:rsidR="00B015A7" w:rsidRPr="00E22F52">
        <w:rPr>
          <w:i/>
        </w:rPr>
        <w:t xml:space="preserve">the </w:t>
      </w:r>
      <w:r w:rsidRPr="00E22F52">
        <w:rPr>
          <w:i/>
        </w:rPr>
        <w:t xml:space="preserve">resultant complete isolation of </w:t>
      </w:r>
      <w:r w:rsidR="00B015A7" w:rsidRPr="00E22F52">
        <w:rPr>
          <w:i/>
        </w:rPr>
        <w:t>the Ukrainian forces there</w:t>
      </w:r>
      <w:r w:rsidR="00B015A7" w:rsidRPr="00E22F52">
        <w:t>.</w:t>
      </w:r>
    </w:p>
    <w:p w:rsidR="00B015A7" w:rsidRPr="00E22F52" w:rsidRDefault="00B015A7" w:rsidP="00B015A7">
      <w:pPr>
        <w:pStyle w:val="NormalWeb"/>
        <w:ind w:left="720"/>
      </w:pPr>
      <w:r w:rsidRPr="00E22F52">
        <w:t>It was this</w:t>
      </w:r>
      <w:r w:rsidR="00E21AA0" w:rsidRPr="00E22F52">
        <w:t xml:space="preserve"> fact that made it possible for soldiers in </w:t>
      </w:r>
      <w:r w:rsidRPr="00E22F52">
        <w:t>unmarked uniforms to</w:t>
      </w:r>
      <w:r w:rsidR="00E21AA0" w:rsidRPr="00E22F52">
        <w:t xml:space="preserve"> remain in </w:t>
      </w:r>
      <w:r w:rsidRPr="00E22F52">
        <w:t xml:space="preserve">place as long as necessary. </w:t>
      </w:r>
      <w:r w:rsidR="00395130">
        <w:t xml:space="preserve"> </w:t>
      </w:r>
      <w:r w:rsidRPr="00E22F52">
        <w:t>However, that is also specific to</w:t>
      </w:r>
      <w:r w:rsidR="00E21AA0" w:rsidRPr="00E22F52">
        <w:t xml:space="preserve"> </w:t>
      </w:r>
      <w:r w:rsidRPr="00E22F52">
        <w:t>the situation in</w:t>
      </w:r>
      <w:r w:rsidR="00E21AA0" w:rsidRPr="00E22F52">
        <w:t xml:space="preserve"> </w:t>
      </w:r>
      <w:r w:rsidRPr="00E22F52">
        <w:t xml:space="preserve">Crimea. </w:t>
      </w:r>
      <w:r w:rsidRPr="00E22F52">
        <w:rPr>
          <w:i/>
        </w:rPr>
        <w:t>Such polite men in</w:t>
      </w:r>
      <w:r w:rsidR="00E21AA0" w:rsidRPr="00E22F52">
        <w:rPr>
          <w:i/>
        </w:rPr>
        <w:t xml:space="preserve"> </w:t>
      </w:r>
      <w:r w:rsidRPr="00E22F52">
        <w:rPr>
          <w:i/>
        </w:rPr>
        <w:t>green would not last long if they showed up in, say, Poland or the</w:t>
      </w:r>
      <w:r w:rsidR="00E21AA0" w:rsidRPr="00E22F52">
        <w:rPr>
          <w:i/>
        </w:rPr>
        <w:t xml:space="preserve"> </w:t>
      </w:r>
      <w:r w:rsidRPr="00E22F52">
        <w:rPr>
          <w:i/>
        </w:rPr>
        <w:t>American Midwest</w:t>
      </w:r>
      <w:r w:rsidRPr="00E22F52">
        <w:t xml:space="preserve">. </w:t>
      </w:r>
      <w:r w:rsidR="00395130">
        <w:t xml:space="preserve"> </w:t>
      </w:r>
      <w:r w:rsidRPr="00E22F52">
        <w:t>In</w:t>
      </w:r>
      <w:r w:rsidR="00E21AA0" w:rsidRPr="00E22F52">
        <w:t xml:space="preserve"> </w:t>
      </w:r>
      <w:r w:rsidRPr="00E22F52">
        <w:t>that case, simply concealing their origins would not help them.</w:t>
      </w:r>
    </w:p>
    <w:p w:rsidR="0032707B" w:rsidRPr="00E22F52" w:rsidRDefault="00E21AA0" w:rsidP="00B015A7">
      <w:pPr>
        <w:pStyle w:val="NormalWeb"/>
        <w:ind w:left="720"/>
        <w:rPr>
          <w:b/>
        </w:rPr>
      </w:pPr>
      <w:r w:rsidRPr="00E22F52">
        <w:t xml:space="preserve">It is the presence of forces friendly to </w:t>
      </w:r>
      <w:r w:rsidR="0032707B" w:rsidRPr="00E22F52">
        <w:t>the outside power that makes it possible to</w:t>
      </w:r>
      <w:r w:rsidRPr="00E22F52">
        <w:t xml:space="preserve"> </w:t>
      </w:r>
      <w:r w:rsidR="0032707B" w:rsidRPr="00E22F52">
        <w:t xml:space="preserve">employ methods that have now become known as "hybrid." </w:t>
      </w:r>
      <w:r w:rsidR="00395130">
        <w:t xml:space="preserve"> </w:t>
      </w:r>
      <w:r w:rsidRPr="00E22F52">
        <w:rPr>
          <w:i/>
        </w:rPr>
        <w:t xml:space="preserve">In </w:t>
      </w:r>
      <w:r w:rsidR="0032707B" w:rsidRPr="00E22F52">
        <w:rPr>
          <w:i/>
        </w:rPr>
        <w:t>applying the</w:t>
      </w:r>
      <w:r w:rsidRPr="00E22F52">
        <w:rPr>
          <w:i/>
        </w:rPr>
        <w:t xml:space="preserve"> </w:t>
      </w:r>
      <w:r w:rsidR="0032707B" w:rsidRPr="00E22F52">
        <w:rPr>
          <w:i/>
        </w:rPr>
        <w:t>term hybrid war to</w:t>
      </w:r>
      <w:r w:rsidRPr="00E22F52">
        <w:rPr>
          <w:i/>
        </w:rPr>
        <w:t xml:space="preserve"> </w:t>
      </w:r>
      <w:r w:rsidR="0032707B" w:rsidRPr="00E22F52">
        <w:rPr>
          <w:i/>
        </w:rPr>
        <w:t>the conflict in</w:t>
      </w:r>
      <w:r w:rsidRPr="00E22F52">
        <w:rPr>
          <w:i/>
        </w:rPr>
        <w:t xml:space="preserve"> </w:t>
      </w:r>
      <w:r w:rsidR="0032707B" w:rsidRPr="00E22F52">
        <w:rPr>
          <w:i/>
        </w:rPr>
        <w:t>Ukraine, modern observers use politically biased wording to</w:t>
      </w:r>
      <w:r w:rsidRPr="00E22F52">
        <w:rPr>
          <w:i/>
        </w:rPr>
        <w:t xml:space="preserve"> </w:t>
      </w:r>
      <w:r w:rsidR="0032707B" w:rsidRPr="00E22F52">
        <w:rPr>
          <w:i/>
        </w:rPr>
        <w:t>overstate the</w:t>
      </w:r>
      <w:r w:rsidRPr="00E22F52">
        <w:rPr>
          <w:i/>
        </w:rPr>
        <w:t xml:space="preserve"> </w:t>
      </w:r>
      <w:r w:rsidR="0032707B" w:rsidRPr="00E22F52">
        <w:rPr>
          <w:i/>
        </w:rPr>
        <w:t>importance of</w:t>
      </w:r>
      <w:r w:rsidRPr="00E22F52">
        <w:rPr>
          <w:i/>
        </w:rPr>
        <w:t xml:space="preserve"> </w:t>
      </w:r>
      <w:r w:rsidR="0032707B" w:rsidRPr="00E22F52">
        <w:rPr>
          <w:i/>
        </w:rPr>
        <w:t>external factors in</w:t>
      </w:r>
      <w:r w:rsidRPr="00E22F52">
        <w:rPr>
          <w:i/>
        </w:rPr>
        <w:t xml:space="preserve"> </w:t>
      </w:r>
      <w:r w:rsidR="0032707B" w:rsidRPr="00E22F52">
        <w:rPr>
          <w:i/>
        </w:rPr>
        <w:t>the conflict and</w:t>
      </w:r>
      <w:r w:rsidRPr="00E22F52">
        <w:rPr>
          <w:i/>
        </w:rPr>
        <w:t xml:space="preserve"> </w:t>
      </w:r>
      <w:r w:rsidR="0032707B" w:rsidRPr="00E22F52">
        <w:rPr>
          <w:i/>
        </w:rPr>
        <w:t>to downplay the</w:t>
      </w:r>
      <w:r w:rsidRPr="00E22F52">
        <w:rPr>
          <w:i/>
        </w:rPr>
        <w:t xml:space="preserve"> significance of </w:t>
      </w:r>
      <w:r w:rsidR="0032707B" w:rsidRPr="00E22F52">
        <w:rPr>
          <w:i/>
        </w:rPr>
        <w:t>internal factors.</w:t>
      </w:r>
    </w:p>
    <w:p w:rsidR="001425BE" w:rsidRPr="00E22F52" w:rsidRDefault="001425BE" w:rsidP="001425BE">
      <w:pPr>
        <w:pStyle w:val="NormalWeb"/>
        <w:spacing w:before="0" w:beforeAutospacing="0" w:after="0" w:afterAutospacing="0" w:line="480" w:lineRule="auto"/>
        <w:rPr>
          <w:b/>
        </w:rPr>
      </w:pPr>
      <w:r w:rsidRPr="00E22F52">
        <w:rPr>
          <w:b/>
        </w:rPr>
        <w:t>6.  The Baltic States are Not Ukraine</w:t>
      </w:r>
    </w:p>
    <w:p w:rsidR="007E6A6F" w:rsidRPr="00E22F52" w:rsidRDefault="005808C1" w:rsidP="00E57DD0">
      <w:pPr>
        <w:pStyle w:val="NormalWeb"/>
        <w:spacing w:before="0" w:beforeAutospacing="0" w:after="0" w:afterAutospacing="0" w:line="480" w:lineRule="auto"/>
        <w:ind w:firstLine="720"/>
      </w:pPr>
      <w:r w:rsidRPr="00E22F52">
        <w:t xml:space="preserve">Indeed, the Baltic states and NATO are quite aware of the issues that Russia has raised in </w:t>
      </w:r>
      <w:r w:rsidR="007E6A6F" w:rsidRPr="00E22F52">
        <w:t>C</w:t>
      </w:r>
      <w:r w:rsidRPr="00E22F52">
        <w:t>rimea and Eastern Ukraine</w:t>
      </w:r>
      <w:r w:rsidR="007E6A6F" w:rsidRPr="00E22F52">
        <w:t xml:space="preserve"> and will not sit idly by and see their countries undermined or split</w:t>
      </w:r>
      <w:r w:rsidRPr="00E22F52">
        <w:t>.</w:t>
      </w:r>
      <w:r w:rsidR="007E6A6F" w:rsidRPr="00E22F52">
        <w:t xml:space="preserve"> For example, Estonia’s most senior officer noted that</w:t>
      </w:r>
      <w:r w:rsidR="008A50E7">
        <w:t>,</w:t>
      </w:r>
      <w:r w:rsidR="007E6A6F" w:rsidRPr="00E22F52">
        <w:t xml:space="preserve"> “If Russian agents or special forces enter Estonian territory, ‘You should shoot the first one to appear…If somebody without any military insignia commit</w:t>
      </w:r>
      <w:r w:rsidR="00127F09" w:rsidRPr="00E22F52">
        <w:t>s</w:t>
      </w:r>
      <w:r w:rsidR="007E6A6F" w:rsidRPr="00E22F52">
        <w:t xml:space="preserve"> terrorist acts in your country</w:t>
      </w:r>
      <w:r w:rsidR="00127F09" w:rsidRPr="00E22F52">
        <w:t>,</w:t>
      </w:r>
      <w:r w:rsidR="007E6A6F" w:rsidRPr="00E22F52">
        <w:t xml:space="preserve"> you should shoot him…you should not allow him to enter.”</w:t>
      </w:r>
      <w:r w:rsidR="007E6A6F" w:rsidRPr="00E22F52">
        <w:rPr>
          <w:rStyle w:val="FootnoteReference"/>
        </w:rPr>
        <w:footnoteReference w:id="14"/>
      </w:r>
      <w:r w:rsidRPr="00E22F52">
        <w:t xml:space="preserve">  </w:t>
      </w:r>
      <w:r w:rsidR="007E6A6F" w:rsidRPr="00E22F52">
        <w:t>This clear and pugnacious attitude is, of course, much different from that of the Ukraine leadership when Russian forces without insignia entered Crimea—the government in Kyiv was paralyzed and unable to come to any decision over what to do, and this gave Russia the advantage.</w:t>
      </w:r>
    </w:p>
    <w:p w:rsidR="0022790C" w:rsidRPr="00E22F52" w:rsidRDefault="005808C1" w:rsidP="00E57DD0">
      <w:pPr>
        <w:pStyle w:val="NormalWeb"/>
        <w:spacing w:before="0" w:beforeAutospacing="0" w:after="0" w:afterAutospacing="0" w:line="480" w:lineRule="auto"/>
        <w:ind w:firstLine="720"/>
      </w:pPr>
      <w:r w:rsidRPr="00E22F52">
        <w:t>NATO is</w:t>
      </w:r>
      <w:r w:rsidR="002328E6" w:rsidRPr="00E22F52">
        <w:t xml:space="preserve"> </w:t>
      </w:r>
      <w:r w:rsidRPr="00E22F52">
        <w:t xml:space="preserve">now </w:t>
      </w:r>
      <w:r w:rsidR="002328E6" w:rsidRPr="00E22F52">
        <w:t>exercising</w:t>
      </w:r>
      <w:r w:rsidRPr="00E22F52">
        <w:t xml:space="preserve"> troops regularly in the Baltics</w:t>
      </w:r>
      <w:r w:rsidR="00AA3A5A" w:rsidRPr="00E22F52">
        <w:t>,</w:t>
      </w:r>
      <w:r w:rsidR="00AA3A5A" w:rsidRPr="00E22F52">
        <w:rPr>
          <w:rStyle w:val="FootnoteReference"/>
        </w:rPr>
        <w:footnoteReference w:id="15"/>
      </w:r>
      <w:r w:rsidRPr="00E22F52">
        <w:t xml:space="preserve"> and the Baltic governments clearly understand how the Russians operated last year and are ready.  </w:t>
      </w:r>
      <w:r w:rsidR="00AA3A5A" w:rsidRPr="00E22F52">
        <w:t>For</w:t>
      </w:r>
      <w:r w:rsidRPr="00E22F52">
        <w:t xml:space="preserve"> </w:t>
      </w:r>
      <w:r w:rsidR="00AA3A5A" w:rsidRPr="00E22F52">
        <w:t>example</w:t>
      </w:r>
      <w:r w:rsidRPr="00E22F52">
        <w:t xml:space="preserve">, the new Latvian president, Raymond Vejonis, who </w:t>
      </w:r>
      <w:r w:rsidR="00127F09" w:rsidRPr="00E22F52">
        <w:t xml:space="preserve">previously </w:t>
      </w:r>
      <w:r w:rsidRPr="00E22F52">
        <w:t>was defense minister</w:t>
      </w:r>
      <w:r w:rsidR="0022790C" w:rsidRPr="00E22F52">
        <w:t xml:space="preserve">, </w:t>
      </w:r>
      <w:r w:rsidRPr="00E22F52">
        <w:t xml:space="preserve">noted that he was “in favor of an increase in NATO troops in the Baltics and the early establishment of the Baltic Battalion. </w:t>
      </w:r>
      <w:r w:rsidR="00395130">
        <w:t xml:space="preserve"> </w:t>
      </w:r>
      <w:r w:rsidRPr="00E22F52">
        <w:t xml:space="preserve">He said that he felt increasing pressure from Russia, but </w:t>
      </w:r>
      <w:r w:rsidR="002328E6" w:rsidRPr="00E22F52">
        <w:t xml:space="preserve">he does not consider </w:t>
      </w:r>
      <w:r w:rsidR="008A50E7">
        <w:t>‘</w:t>
      </w:r>
      <w:r w:rsidRPr="00E22F52">
        <w:t>hybrid war</w:t>
      </w:r>
      <w:r w:rsidR="008A50E7">
        <w:t>’</w:t>
      </w:r>
      <w:r w:rsidRPr="00E22F52">
        <w:t xml:space="preserve"> from Moscow successful.</w:t>
      </w:r>
      <w:r w:rsidR="00AA3A5A" w:rsidRPr="00E22F52">
        <w:t>”</w:t>
      </w:r>
      <w:r w:rsidR="00AA3A5A" w:rsidRPr="00E22F52">
        <w:rPr>
          <w:rStyle w:val="FootnoteReference"/>
        </w:rPr>
        <w:footnoteReference w:id="16"/>
      </w:r>
      <w:r w:rsidRPr="00E22F52">
        <w:t xml:space="preserve"> </w:t>
      </w:r>
    </w:p>
    <w:p w:rsidR="0022790C" w:rsidRPr="00E22F52" w:rsidRDefault="002328E6" w:rsidP="00510331">
      <w:pPr>
        <w:pStyle w:val="NormalWeb"/>
        <w:spacing w:before="0" w:beforeAutospacing="0" w:after="0" w:afterAutospacing="0" w:line="480" w:lineRule="auto"/>
        <w:ind w:firstLine="720"/>
      </w:pPr>
      <w:r w:rsidRPr="00E22F52">
        <w:t xml:space="preserve">Some analysts believe that hybrid warfare has already begun, though they take a limited view of what this means.  On Polish analyst noted that, “Hybrid war against the Baltic states has already begun. Massive disinformation campaign, propaganda and psychological pressure are all in place.”  </w:t>
      </w:r>
    </w:p>
    <w:p w:rsidR="0022790C" w:rsidRPr="00E22F52" w:rsidRDefault="0022790C" w:rsidP="00E57DD0">
      <w:pPr>
        <w:spacing w:after="0"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However, </w:t>
      </w:r>
      <w:r w:rsidR="002328E6" w:rsidRPr="00E22F52">
        <w:rPr>
          <w:rFonts w:ascii="Times New Roman" w:hAnsi="Times New Roman" w:cs="Times New Roman"/>
          <w:sz w:val="24"/>
          <w:szCs w:val="24"/>
        </w:rPr>
        <w:t xml:space="preserve">in terms of conventional war or something like what occurred in </w:t>
      </w:r>
      <w:r w:rsidR="00BE78AD" w:rsidRPr="00E22F52">
        <w:rPr>
          <w:rFonts w:ascii="Times New Roman" w:hAnsi="Times New Roman" w:cs="Times New Roman"/>
          <w:sz w:val="24"/>
          <w:szCs w:val="24"/>
        </w:rPr>
        <w:t>Ukraine</w:t>
      </w:r>
      <w:r w:rsidR="0063305A" w:rsidRPr="00E22F52">
        <w:rPr>
          <w:rFonts w:ascii="Times New Roman" w:hAnsi="Times New Roman" w:cs="Times New Roman"/>
          <w:sz w:val="24"/>
          <w:szCs w:val="24"/>
        </w:rPr>
        <w:t xml:space="preserve">—specifically for more than a year the </w:t>
      </w:r>
      <w:r w:rsidR="00127F09" w:rsidRPr="00E22F52">
        <w:rPr>
          <w:rFonts w:ascii="Times New Roman" w:hAnsi="Times New Roman" w:cs="Times New Roman"/>
          <w:sz w:val="24"/>
          <w:szCs w:val="24"/>
        </w:rPr>
        <w:t xml:space="preserve">Baltic </w:t>
      </w:r>
      <w:r w:rsidR="0063305A" w:rsidRPr="00E22F52">
        <w:rPr>
          <w:rFonts w:ascii="Times New Roman" w:hAnsi="Times New Roman" w:cs="Times New Roman"/>
          <w:sz w:val="24"/>
          <w:szCs w:val="24"/>
        </w:rPr>
        <w:t>three countries have prepared for a kind of murky conflict or "hybrid war," with exercises against "saboteurs," campaigns against Russian "propaganda" and increased spending on defense and border security.”</w:t>
      </w:r>
      <w:r w:rsidR="0063305A" w:rsidRPr="00E22F52">
        <w:rPr>
          <w:rStyle w:val="FootnoteReference"/>
          <w:rFonts w:ascii="Times New Roman" w:hAnsi="Times New Roman" w:cs="Times New Roman"/>
          <w:sz w:val="24"/>
          <w:szCs w:val="24"/>
        </w:rPr>
        <w:footnoteReference w:id="17"/>
      </w:r>
      <w:r w:rsidR="0063305A" w:rsidRPr="00E22F52">
        <w:rPr>
          <w:rFonts w:ascii="Times New Roman" w:hAnsi="Times New Roman" w:cs="Times New Roman"/>
          <w:sz w:val="24"/>
          <w:szCs w:val="24"/>
        </w:rPr>
        <w:t xml:space="preserve">  </w:t>
      </w:r>
      <w:r w:rsidRPr="00E22F52">
        <w:rPr>
          <w:rFonts w:ascii="Times New Roman" w:hAnsi="Times New Roman" w:cs="Times New Roman"/>
          <w:sz w:val="24"/>
          <w:szCs w:val="24"/>
        </w:rPr>
        <w:t>One threat that does remain is how will exactly NATO recognize a hybrid attack that would require an Article V response?</w:t>
      </w:r>
      <w:r w:rsidRPr="00E22F52">
        <w:rPr>
          <w:rStyle w:val="FootnoteReference"/>
          <w:rFonts w:ascii="Times New Roman" w:hAnsi="Times New Roman" w:cs="Times New Roman"/>
          <w:sz w:val="24"/>
          <w:szCs w:val="24"/>
        </w:rPr>
        <w:footnoteReference w:id="18"/>
      </w:r>
    </w:p>
    <w:p w:rsidR="001425BE" w:rsidRPr="00E22F52" w:rsidRDefault="001425BE" w:rsidP="001425BE">
      <w:pPr>
        <w:spacing w:after="0" w:line="480" w:lineRule="auto"/>
        <w:rPr>
          <w:rFonts w:ascii="Times New Roman" w:hAnsi="Times New Roman" w:cs="Times New Roman"/>
          <w:b/>
          <w:sz w:val="24"/>
          <w:szCs w:val="24"/>
        </w:rPr>
      </w:pPr>
      <w:r w:rsidRPr="00E22F52">
        <w:rPr>
          <w:rFonts w:ascii="Times New Roman" w:hAnsi="Times New Roman" w:cs="Times New Roman"/>
          <w:b/>
          <w:sz w:val="24"/>
          <w:szCs w:val="24"/>
        </w:rPr>
        <w:t>7.  Limits of “Hybrid Warfare in Europe”</w:t>
      </w:r>
    </w:p>
    <w:p w:rsidR="0006476D" w:rsidRPr="00E22F52" w:rsidRDefault="0006476D" w:rsidP="001425BE">
      <w:pPr>
        <w:spacing w:after="0"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A corollary of the previous statements is that hybrid warfare will not work well in Western Europe (less the Baltic states). </w:t>
      </w:r>
      <w:r w:rsidR="008A50E7">
        <w:rPr>
          <w:rFonts w:ascii="Times New Roman" w:hAnsi="Times New Roman" w:cs="Times New Roman"/>
          <w:sz w:val="24"/>
          <w:szCs w:val="24"/>
        </w:rPr>
        <w:t xml:space="preserve"> Without</w:t>
      </w:r>
      <w:r w:rsidRPr="00E22F52">
        <w:rPr>
          <w:rFonts w:ascii="Times New Roman" w:hAnsi="Times New Roman" w:cs="Times New Roman"/>
          <w:sz w:val="24"/>
          <w:szCs w:val="24"/>
        </w:rPr>
        <w:t xml:space="preserve"> supposedly downtrodden or allegedly mistreated Russians, </w:t>
      </w:r>
      <w:r w:rsidR="008A50E7">
        <w:rPr>
          <w:rFonts w:ascii="Times New Roman" w:hAnsi="Times New Roman" w:cs="Times New Roman"/>
          <w:sz w:val="24"/>
          <w:szCs w:val="24"/>
        </w:rPr>
        <w:t xml:space="preserve">there is </w:t>
      </w:r>
      <w:r w:rsidRPr="00E22F52">
        <w:rPr>
          <w:rFonts w:ascii="Times New Roman" w:hAnsi="Times New Roman" w:cs="Times New Roman"/>
          <w:sz w:val="24"/>
          <w:szCs w:val="24"/>
        </w:rPr>
        <w:t xml:space="preserve">no excuse for any Russian intervention, </w:t>
      </w:r>
      <w:r w:rsidR="008A50E7">
        <w:rPr>
          <w:rFonts w:ascii="Times New Roman" w:hAnsi="Times New Roman" w:cs="Times New Roman"/>
          <w:sz w:val="24"/>
          <w:szCs w:val="24"/>
        </w:rPr>
        <w:t>especially</w:t>
      </w:r>
      <w:r w:rsidRPr="00E22F52">
        <w:rPr>
          <w:rFonts w:ascii="Times New Roman" w:hAnsi="Times New Roman" w:cs="Times New Roman"/>
          <w:sz w:val="24"/>
          <w:szCs w:val="24"/>
        </w:rPr>
        <w:t xml:space="preserve"> by the “green men” seen in Crimea.  Even in countries that have been traditionally close to Russia, like Bulgaria (a member of NATO and the EU), nationalism would trump insertions of Russian forces.</w:t>
      </w:r>
    </w:p>
    <w:p w:rsidR="0006476D" w:rsidRPr="00E22F52" w:rsidRDefault="0006476D" w:rsidP="00E57DD0">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The US, as well as A NATO, is well aware of the issues posed by hybrid warfare. </w:t>
      </w:r>
      <w:r w:rsidR="008A50E7">
        <w:rPr>
          <w:rFonts w:ascii="Times New Roman" w:hAnsi="Times New Roman" w:cs="Times New Roman"/>
          <w:sz w:val="24"/>
          <w:szCs w:val="24"/>
        </w:rPr>
        <w:t xml:space="preserve"> </w:t>
      </w:r>
      <w:r w:rsidRPr="00E22F52">
        <w:rPr>
          <w:rFonts w:ascii="Times New Roman" w:hAnsi="Times New Roman" w:cs="Times New Roman"/>
          <w:i/>
          <w:sz w:val="24"/>
          <w:szCs w:val="24"/>
        </w:rPr>
        <w:t>The National Military Strategy of the United States 2015</w:t>
      </w:r>
      <w:r w:rsidRPr="00E22F52">
        <w:rPr>
          <w:rFonts w:ascii="Times New Roman" w:hAnsi="Times New Roman" w:cs="Times New Roman"/>
          <w:sz w:val="24"/>
          <w:szCs w:val="24"/>
        </w:rPr>
        <w:t xml:space="preserve"> notes that hybrid warfare can cause problems</w:t>
      </w:r>
      <w:r w:rsidR="008A50E7">
        <w:rPr>
          <w:rFonts w:ascii="Times New Roman" w:hAnsi="Times New Roman" w:cs="Times New Roman"/>
          <w:sz w:val="24"/>
          <w:szCs w:val="24"/>
        </w:rPr>
        <w:t>, especially ambiguity as to intent,</w:t>
      </w:r>
      <w:r w:rsidRPr="00E22F52">
        <w:rPr>
          <w:rFonts w:ascii="Times New Roman" w:hAnsi="Times New Roman" w:cs="Times New Roman"/>
          <w:sz w:val="24"/>
          <w:szCs w:val="24"/>
        </w:rPr>
        <w:t xml:space="preserve"> but the U.S. is well aware of the issue</w:t>
      </w:r>
      <w:r w:rsidR="00CC06AB" w:rsidRPr="00E22F52">
        <w:rPr>
          <w:rFonts w:ascii="Times New Roman" w:hAnsi="Times New Roman" w:cs="Times New Roman"/>
          <w:sz w:val="24"/>
          <w:szCs w:val="24"/>
        </w:rPr>
        <w:t>:</w:t>
      </w:r>
      <w:r w:rsidRPr="00E22F52">
        <w:rPr>
          <w:rStyle w:val="FootnoteReference"/>
          <w:rFonts w:ascii="Times New Roman" w:hAnsi="Times New Roman" w:cs="Times New Roman"/>
          <w:sz w:val="24"/>
          <w:szCs w:val="24"/>
        </w:rPr>
        <w:footnoteReference w:id="19"/>
      </w:r>
      <w:r w:rsidRPr="00E22F52">
        <w:rPr>
          <w:rFonts w:ascii="Times New Roman" w:hAnsi="Times New Roman" w:cs="Times New Roman"/>
          <w:sz w:val="24"/>
          <w:szCs w:val="24"/>
        </w:rPr>
        <w:t xml:space="preserve"> </w:t>
      </w:r>
    </w:p>
    <w:p w:rsidR="0006476D" w:rsidRPr="00E22F52" w:rsidRDefault="0006476D" w:rsidP="008439D9">
      <w:pPr>
        <w:spacing w:before="100" w:beforeAutospacing="1" w:after="100" w:afterAutospacing="1" w:line="240" w:lineRule="auto"/>
        <w:ind w:left="720"/>
        <w:outlineLvl w:val="0"/>
        <w:rPr>
          <w:rFonts w:ascii="Times New Roman" w:eastAsia="Times New Roman" w:hAnsi="Times New Roman" w:cs="Times New Roman"/>
          <w:sz w:val="24"/>
          <w:szCs w:val="24"/>
        </w:rPr>
      </w:pPr>
      <w:r w:rsidRPr="00E22F52">
        <w:rPr>
          <w:rFonts w:ascii="Times New Roman" w:eastAsia="Times New Roman" w:hAnsi="Times New Roman" w:cs="Times New Roman"/>
          <w:sz w:val="24"/>
          <w:szCs w:val="24"/>
        </w:rPr>
        <w:t xml:space="preserve">Overlapping state and non-state violence, there exists an area of conflict where actors blend techniques, capabilities, and resources to achieve their objectives. </w:t>
      </w:r>
      <w:r w:rsidR="008A50E7">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Such “hybrid” conflicts may consist of military forces assuming a non-state identity, as Russia did in the Crimea, or involve a VEO [Violent Extremist Organization] fielding rudimentary combined arms capabilities, as ISIL </w:t>
      </w:r>
      <w:r w:rsidR="008439D9" w:rsidRPr="00E22F52">
        <w:rPr>
          <w:rFonts w:ascii="Times New Roman" w:eastAsia="Times New Roman" w:hAnsi="Times New Roman" w:cs="Times New Roman"/>
          <w:sz w:val="24"/>
          <w:szCs w:val="24"/>
        </w:rPr>
        <w:t>[</w:t>
      </w:r>
      <w:r w:rsidR="008439D9" w:rsidRPr="00E22F52">
        <w:rPr>
          <w:rFonts w:ascii="Times New Roman" w:eastAsia="Times New Roman" w:hAnsi="Times New Roman" w:cs="Times New Roman"/>
          <w:bCs/>
          <w:kern w:val="36"/>
          <w:sz w:val="24"/>
          <w:szCs w:val="24"/>
          <w:lang w:val="en"/>
        </w:rPr>
        <w:t>Islamic State of Iraq and the Levant]</w:t>
      </w:r>
      <w:r w:rsidRPr="00E22F52">
        <w:rPr>
          <w:rFonts w:ascii="Times New Roman" w:eastAsia="Times New Roman" w:hAnsi="Times New Roman" w:cs="Times New Roman"/>
          <w:sz w:val="24"/>
          <w:szCs w:val="24"/>
        </w:rPr>
        <w:t xml:space="preserve">has demonstrated in Iraq and Syria. </w:t>
      </w:r>
      <w:r w:rsidR="008A50E7">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Hybrid conflicts also may be comprised of state and non-state actors working together toward shared objectives, employing a wide range of weapons such as we have witnessed in eastern Ukraine. </w:t>
      </w:r>
      <w:r w:rsidR="008A50E7">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Hybrid conflicts serve to increase ambiguity, complicate decision-making, and slow the coordination of effective responses. </w:t>
      </w:r>
      <w:r w:rsidR="008A50E7">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Due to these advantages to the aggressor, it is likely that this form of conflict will persist well into the future.</w:t>
      </w:r>
    </w:p>
    <w:p w:rsidR="001425BE" w:rsidRPr="00E22F52" w:rsidRDefault="009C6637" w:rsidP="009C6637">
      <w:pPr>
        <w:pStyle w:val="ListParagraph"/>
        <w:spacing w:line="480" w:lineRule="auto"/>
        <w:ind w:hanging="720"/>
        <w:rPr>
          <w:rFonts w:ascii="Times New Roman" w:hAnsi="Times New Roman" w:cs="Times New Roman"/>
          <w:b/>
          <w:sz w:val="24"/>
          <w:szCs w:val="24"/>
        </w:rPr>
      </w:pPr>
      <w:r w:rsidRPr="00E22F52">
        <w:rPr>
          <w:rFonts w:ascii="Times New Roman" w:hAnsi="Times New Roman" w:cs="Times New Roman"/>
          <w:b/>
          <w:sz w:val="24"/>
          <w:szCs w:val="24"/>
        </w:rPr>
        <w:t>8.</w:t>
      </w:r>
      <w:r w:rsidR="001425BE" w:rsidRPr="00E22F52">
        <w:rPr>
          <w:rFonts w:ascii="Times New Roman" w:hAnsi="Times New Roman" w:cs="Times New Roman"/>
          <w:b/>
          <w:sz w:val="24"/>
          <w:szCs w:val="24"/>
        </w:rPr>
        <w:t xml:space="preserve"> </w:t>
      </w:r>
      <w:r w:rsidRPr="00E22F52">
        <w:rPr>
          <w:rFonts w:ascii="Times New Roman" w:hAnsi="Times New Roman" w:cs="Times New Roman"/>
          <w:b/>
          <w:sz w:val="24"/>
          <w:szCs w:val="24"/>
        </w:rPr>
        <w:t xml:space="preserve"> </w:t>
      </w:r>
      <w:r w:rsidR="001425BE" w:rsidRPr="00E22F52">
        <w:rPr>
          <w:rFonts w:ascii="Times New Roman" w:hAnsi="Times New Roman" w:cs="Times New Roman"/>
          <w:b/>
          <w:sz w:val="24"/>
          <w:szCs w:val="24"/>
        </w:rPr>
        <w:t xml:space="preserve">Continuing </w:t>
      </w:r>
      <w:r w:rsidRPr="00E22F52">
        <w:rPr>
          <w:rFonts w:ascii="Times New Roman" w:hAnsi="Times New Roman" w:cs="Times New Roman"/>
          <w:b/>
          <w:sz w:val="24"/>
          <w:szCs w:val="24"/>
        </w:rPr>
        <w:t>C</w:t>
      </w:r>
      <w:r w:rsidR="001425BE" w:rsidRPr="00E22F52">
        <w:rPr>
          <w:rFonts w:ascii="Times New Roman" w:hAnsi="Times New Roman" w:cs="Times New Roman"/>
          <w:b/>
          <w:sz w:val="24"/>
          <w:szCs w:val="24"/>
        </w:rPr>
        <w:t>oncerns</w:t>
      </w:r>
    </w:p>
    <w:p w:rsidR="008439D9" w:rsidRPr="00E22F52" w:rsidRDefault="008439D9" w:rsidP="00E57DD0">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However, what is a continuing danger</w:t>
      </w:r>
      <w:r w:rsidR="0013434D" w:rsidRPr="00E22F52">
        <w:rPr>
          <w:rFonts w:ascii="Times New Roman" w:hAnsi="Times New Roman" w:cs="Times New Roman"/>
          <w:sz w:val="24"/>
          <w:szCs w:val="24"/>
        </w:rPr>
        <w:t>, as noted earlier in this paper,</w:t>
      </w:r>
      <w:r w:rsidRPr="00E22F52">
        <w:rPr>
          <w:rFonts w:ascii="Times New Roman" w:hAnsi="Times New Roman" w:cs="Times New Roman"/>
          <w:sz w:val="24"/>
          <w:szCs w:val="24"/>
        </w:rPr>
        <w:t xml:space="preserve"> is the massive propaganda and information warfare that Russia continues to wage not only in Ukraine but also globally</w:t>
      </w:r>
      <w:r w:rsidR="0013434D" w:rsidRPr="00E22F52">
        <w:rPr>
          <w:rFonts w:ascii="Times New Roman" w:hAnsi="Times New Roman" w:cs="Times New Roman"/>
          <w:sz w:val="24"/>
          <w:szCs w:val="24"/>
        </w:rPr>
        <w:t xml:space="preserve">.  The goal of this information warfare is to put forward Russian views on Ukraine and ultimately undermine NATO and the EU by creating </w:t>
      </w:r>
      <w:r w:rsidRPr="00E22F52">
        <w:rPr>
          <w:rFonts w:ascii="Times New Roman" w:hAnsi="Times New Roman" w:cs="Times New Roman"/>
          <w:sz w:val="24"/>
          <w:szCs w:val="24"/>
        </w:rPr>
        <w:t>a pro-Russian narrative and even political change.</w:t>
      </w:r>
      <w:r w:rsidR="0013434D" w:rsidRPr="00E22F52">
        <w:rPr>
          <w:rFonts w:ascii="Times New Roman" w:hAnsi="Times New Roman" w:cs="Times New Roman"/>
          <w:sz w:val="24"/>
          <w:szCs w:val="24"/>
        </w:rPr>
        <w:t xml:space="preserve">  Thus, Russia has been subsiding anti-EU right wing parties in Europe, bribing officials and governments</w:t>
      </w:r>
      <w:r w:rsidR="00127F09" w:rsidRPr="00E22F52">
        <w:rPr>
          <w:rFonts w:ascii="Times New Roman" w:hAnsi="Times New Roman" w:cs="Times New Roman"/>
          <w:sz w:val="24"/>
          <w:szCs w:val="24"/>
        </w:rPr>
        <w:t>,</w:t>
      </w:r>
      <w:r w:rsidR="0013434D" w:rsidRPr="00E22F52">
        <w:rPr>
          <w:rFonts w:ascii="Times New Roman" w:hAnsi="Times New Roman" w:cs="Times New Roman"/>
          <w:sz w:val="24"/>
          <w:szCs w:val="24"/>
        </w:rPr>
        <w:t xml:space="preserve"> when it can</w:t>
      </w:r>
      <w:r w:rsidR="00127F09" w:rsidRPr="00E22F52">
        <w:rPr>
          <w:rFonts w:ascii="Times New Roman" w:hAnsi="Times New Roman" w:cs="Times New Roman"/>
          <w:sz w:val="24"/>
          <w:szCs w:val="24"/>
        </w:rPr>
        <w:t>,</w:t>
      </w:r>
      <w:r w:rsidR="0013434D" w:rsidRPr="00E22F52">
        <w:rPr>
          <w:rFonts w:ascii="Times New Roman" w:hAnsi="Times New Roman" w:cs="Times New Roman"/>
          <w:sz w:val="24"/>
          <w:szCs w:val="24"/>
        </w:rPr>
        <w:t xml:space="preserve"> to increase its influence.</w:t>
      </w:r>
      <w:r w:rsidRPr="00E22F52">
        <w:rPr>
          <w:rStyle w:val="FootnoteReference"/>
          <w:rFonts w:ascii="Times New Roman" w:hAnsi="Times New Roman" w:cs="Times New Roman"/>
          <w:sz w:val="24"/>
          <w:szCs w:val="24"/>
        </w:rPr>
        <w:footnoteReference w:id="20"/>
      </w:r>
      <w:r w:rsidRPr="00E22F52">
        <w:rPr>
          <w:rFonts w:ascii="Times New Roman" w:hAnsi="Times New Roman" w:cs="Times New Roman"/>
          <w:sz w:val="24"/>
          <w:szCs w:val="24"/>
        </w:rPr>
        <w:t xml:space="preserve">  This the part of the hybrid warfare that will not easily disappear and has been part of Russian mili</w:t>
      </w:r>
      <w:r w:rsidR="0013434D" w:rsidRPr="00E22F52">
        <w:rPr>
          <w:rFonts w:ascii="Times New Roman" w:hAnsi="Times New Roman" w:cs="Times New Roman"/>
          <w:sz w:val="24"/>
          <w:szCs w:val="24"/>
        </w:rPr>
        <w:t>tary thinking for over 40 years</w:t>
      </w:r>
      <w:r w:rsidR="00930D75" w:rsidRPr="00E22F52">
        <w:rPr>
          <w:rFonts w:ascii="Times New Roman" w:hAnsi="Times New Roman" w:cs="Times New Roman"/>
          <w:sz w:val="24"/>
          <w:szCs w:val="24"/>
        </w:rPr>
        <w:t xml:space="preserve"> and has become an integral part of the Putin regime</w:t>
      </w:r>
      <w:r w:rsidRPr="00E22F52">
        <w:rPr>
          <w:rFonts w:ascii="Times New Roman" w:hAnsi="Times New Roman" w:cs="Times New Roman"/>
          <w:sz w:val="24"/>
          <w:szCs w:val="24"/>
        </w:rPr>
        <w:t>.</w:t>
      </w:r>
      <w:r w:rsidRPr="00E22F52">
        <w:rPr>
          <w:rStyle w:val="FootnoteReference"/>
          <w:rFonts w:ascii="Times New Roman" w:hAnsi="Times New Roman" w:cs="Times New Roman"/>
          <w:sz w:val="24"/>
          <w:szCs w:val="24"/>
        </w:rPr>
        <w:footnoteReference w:id="21"/>
      </w:r>
      <w:r w:rsidR="00C05E5F" w:rsidRPr="00E22F52">
        <w:rPr>
          <w:rFonts w:ascii="Times New Roman" w:hAnsi="Times New Roman" w:cs="Times New Roman"/>
          <w:sz w:val="24"/>
          <w:szCs w:val="24"/>
        </w:rPr>
        <w:t xml:space="preserve">  </w:t>
      </w:r>
      <w:r w:rsidR="00F75650" w:rsidRPr="00E22F52">
        <w:rPr>
          <w:rFonts w:ascii="Times New Roman" w:hAnsi="Times New Roman" w:cs="Times New Roman"/>
          <w:sz w:val="24"/>
          <w:szCs w:val="24"/>
        </w:rPr>
        <w:t>Christopher</w:t>
      </w:r>
      <w:r w:rsidR="00C05E5F" w:rsidRPr="00E22F52">
        <w:rPr>
          <w:rFonts w:ascii="Times New Roman" w:hAnsi="Times New Roman" w:cs="Times New Roman"/>
          <w:sz w:val="24"/>
          <w:szCs w:val="24"/>
        </w:rPr>
        <w:t xml:space="preserve"> Donnelly, a </w:t>
      </w:r>
      <w:r w:rsidR="00F75650" w:rsidRPr="00E22F52">
        <w:rPr>
          <w:rFonts w:ascii="Times New Roman" w:hAnsi="Times New Roman" w:cs="Times New Roman"/>
          <w:sz w:val="24"/>
          <w:szCs w:val="24"/>
        </w:rPr>
        <w:t>former adviser to</w:t>
      </w:r>
      <w:r w:rsidR="00C05E5F" w:rsidRPr="00E22F52">
        <w:rPr>
          <w:rFonts w:ascii="Times New Roman" w:hAnsi="Times New Roman" w:cs="Times New Roman"/>
          <w:sz w:val="24"/>
          <w:szCs w:val="24"/>
        </w:rPr>
        <w:t xml:space="preserve"> the NATO secretary </w:t>
      </w:r>
      <w:r w:rsidR="00F75650" w:rsidRPr="00E22F52">
        <w:rPr>
          <w:rFonts w:ascii="Times New Roman" w:hAnsi="Times New Roman" w:cs="Times New Roman"/>
          <w:sz w:val="24"/>
          <w:szCs w:val="24"/>
        </w:rPr>
        <w:t>general has</w:t>
      </w:r>
      <w:r w:rsidR="00C05E5F" w:rsidRPr="00E22F52">
        <w:rPr>
          <w:rFonts w:ascii="Times New Roman" w:hAnsi="Times New Roman" w:cs="Times New Roman"/>
          <w:sz w:val="24"/>
          <w:szCs w:val="24"/>
        </w:rPr>
        <w:t xml:space="preserve"> noted that</w:t>
      </w:r>
      <w:r w:rsidR="00F75650" w:rsidRPr="00E22F52">
        <w:rPr>
          <w:rFonts w:ascii="Times New Roman" w:hAnsi="Times New Roman" w:cs="Times New Roman"/>
          <w:sz w:val="24"/>
          <w:szCs w:val="24"/>
        </w:rPr>
        <w:t>:</w:t>
      </w:r>
      <w:r w:rsidR="00F75650" w:rsidRPr="00E22F52">
        <w:rPr>
          <w:rStyle w:val="FootnoteReference"/>
          <w:rFonts w:ascii="Times New Roman" w:hAnsi="Times New Roman" w:cs="Times New Roman"/>
          <w:sz w:val="24"/>
          <w:szCs w:val="24"/>
        </w:rPr>
        <w:footnoteReference w:id="22"/>
      </w:r>
      <w:r w:rsidR="00C05E5F" w:rsidRPr="00E22F52">
        <w:rPr>
          <w:rFonts w:ascii="Times New Roman" w:hAnsi="Times New Roman" w:cs="Times New Roman"/>
          <w:sz w:val="24"/>
          <w:szCs w:val="24"/>
        </w:rPr>
        <w:t xml:space="preserve"> </w:t>
      </w:r>
    </w:p>
    <w:p w:rsidR="00F75650" w:rsidRPr="00E22F52" w:rsidRDefault="00F75650" w:rsidP="00F75650">
      <w:pPr>
        <w:ind w:left="720"/>
        <w:rPr>
          <w:rFonts w:ascii="Times New Roman" w:hAnsi="Times New Roman" w:cs="Times New Roman"/>
          <w:sz w:val="24"/>
          <w:szCs w:val="24"/>
        </w:rPr>
      </w:pPr>
      <w:r w:rsidRPr="00E22F52">
        <w:rPr>
          <w:rFonts w:ascii="Times New Roman" w:eastAsia="Times New Roman" w:hAnsi="Times New Roman" w:cs="Times New Roman"/>
          <w:sz w:val="24"/>
          <w:szCs w:val="24"/>
        </w:rPr>
        <w:t xml:space="preserve">The covert forms of power that Russia is using are not just military,” he says. </w:t>
      </w:r>
      <w:r w:rsidR="00395130">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“Firstly there is money. </w:t>
      </w:r>
      <w:r w:rsidR="00975536">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They buy members of parliament as consultants. </w:t>
      </w:r>
      <w:r w:rsidR="00975536">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They buy companies. They buy the City of London. They buy individuals: bankers who get jobs in Moscow and then find themselves compromised, blackmailed when they return to the west. Secondly there is corruption.</w:t>
      </w:r>
      <w:r w:rsidR="00975536">
        <w:rPr>
          <w:rFonts w:ascii="Times New Roman" w:eastAsia="Times New Roman" w:hAnsi="Times New Roman" w:cs="Times New Roman"/>
          <w:sz w:val="24"/>
          <w:szCs w:val="24"/>
        </w:rPr>
        <w:t xml:space="preserve"> </w:t>
      </w:r>
      <w:r w:rsidRPr="00E22F52">
        <w:rPr>
          <w:rFonts w:ascii="Times New Roman" w:eastAsia="Times New Roman" w:hAnsi="Times New Roman" w:cs="Times New Roman"/>
          <w:sz w:val="24"/>
          <w:szCs w:val="24"/>
        </w:rPr>
        <w:t xml:space="preserve"> A lot of governments in countries around the world do not like that aid comes with strings attached. Russia is happy to bribe and use organised </w:t>
      </w:r>
      <w:r w:rsidR="00212D52" w:rsidRPr="00E22F52">
        <w:rPr>
          <w:rFonts w:ascii="Times New Roman" w:eastAsia="Times New Roman" w:hAnsi="Times New Roman" w:cs="Times New Roman"/>
          <w:sz w:val="24"/>
          <w:szCs w:val="24"/>
        </w:rPr>
        <w:t xml:space="preserve">[sic] </w:t>
      </w:r>
      <w:r w:rsidRPr="00E22F52">
        <w:rPr>
          <w:rFonts w:ascii="Times New Roman" w:eastAsia="Times New Roman" w:hAnsi="Times New Roman" w:cs="Times New Roman"/>
          <w:sz w:val="24"/>
          <w:szCs w:val="24"/>
        </w:rPr>
        <w:t>crime as a tool.</w:t>
      </w:r>
    </w:p>
    <w:p w:rsidR="009C6637" w:rsidRPr="00E22F52" w:rsidRDefault="009C6637" w:rsidP="009C6637">
      <w:pPr>
        <w:spacing w:line="480" w:lineRule="auto"/>
        <w:rPr>
          <w:rFonts w:ascii="Times New Roman" w:hAnsi="Times New Roman" w:cs="Times New Roman"/>
          <w:b/>
          <w:sz w:val="24"/>
          <w:szCs w:val="24"/>
        </w:rPr>
      </w:pPr>
      <w:r w:rsidRPr="00E22F52">
        <w:rPr>
          <w:rFonts w:ascii="Times New Roman" w:hAnsi="Times New Roman" w:cs="Times New Roman"/>
          <w:b/>
          <w:sz w:val="24"/>
          <w:szCs w:val="24"/>
        </w:rPr>
        <w:t>9.  Conclusions</w:t>
      </w:r>
    </w:p>
    <w:p w:rsidR="00321C5C" w:rsidRPr="00E22F52" w:rsidRDefault="00831D5D" w:rsidP="009C6637">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Hybrid warfare as recently practiced by the Russians, or at least its original non-kinetic elements, will only work </w:t>
      </w:r>
      <w:r w:rsidR="00433076" w:rsidRPr="00E22F52">
        <w:rPr>
          <w:rFonts w:ascii="Times New Roman" w:hAnsi="Times New Roman" w:cs="Times New Roman"/>
          <w:sz w:val="24"/>
          <w:szCs w:val="24"/>
        </w:rPr>
        <w:t xml:space="preserve">well </w:t>
      </w:r>
      <w:r w:rsidRPr="00E22F52">
        <w:rPr>
          <w:rFonts w:ascii="Times New Roman" w:hAnsi="Times New Roman" w:cs="Times New Roman"/>
          <w:sz w:val="24"/>
          <w:szCs w:val="24"/>
        </w:rPr>
        <w:t>in certain areas of the near abroad where ethnic Russians</w:t>
      </w:r>
      <w:r w:rsidR="00433076" w:rsidRPr="00E22F52">
        <w:rPr>
          <w:rFonts w:ascii="Times New Roman" w:hAnsi="Times New Roman" w:cs="Times New Roman"/>
          <w:sz w:val="24"/>
          <w:szCs w:val="24"/>
        </w:rPr>
        <w:t xml:space="preserve"> </w:t>
      </w:r>
      <w:r w:rsidRPr="00E22F52">
        <w:rPr>
          <w:rFonts w:ascii="Times New Roman" w:hAnsi="Times New Roman" w:cs="Times New Roman"/>
          <w:sz w:val="24"/>
          <w:szCs w:val="24"/>
        </w:rPr>
        <w:t xml:space="preserve">live. </w:t>
      </w:r>
      <w:r w:rsidR="00395130">
        <w:rPr>
          <w:rFonts w:ascii="Times New Roman" w:hAnsi="Times New Roman" w:cs="Times New Roman"/>
          <w:sz w:val="24"/>
          <w:szCs w:val="24"/>
        </w:rPr>
        <w:t xml:space="preserve"> </w:t>
      </w:r>
      <w:r w:rsidRPr="00E22F52">
        <w:rPr>
          <w:rFonts w:ascii="Times New Roman" w:hAnsi="Times New Roman" w:cs="Times New Roman"/>
          <w:sz w:val="24"/>
          <w:szCs w:val="24"/>
        </w:rPr>
        <w:t xml:space="preserve">There, Russian speakers of Russian origin can form a fifth column or an excuse. </w:t>
      </w:r>
      <w:r w:rsidR="00975536">
        <w:rPr>
          <w:rFonts w:ascii="Times New Roman" w:hAnsi="Times New Roman" w:cs="Times New Roman"/>
          <w:sz w:val="24"/>
          <w:szCs w:val="24"/>
        </w:rPr>
        <w:t xml:space="preserve"> While </w:t>
      </w:r>
      <w:r w:rsidR="00433076" w:rsidRPr="00E22F52">
        <w:rPr>
          <w:rFonts w:ascii="Times New Roman" w:hAnsi="Times New Roman" w:cs="Times New Roman"/>
          <w:sz w:val="24"/>
          <w:szCs w:val="24"/>
        </w:rPr>
        <w:t>Russia could also seek other proxies (like the Gagauz in Moldova</w:t>
      </w:r>
      <w:r w:rsidR="00E81001" w:rsidRPr="00E22F52">
        <w:rPr>
          <w:rFonts w:ascii="Times New Roman" w:hAnsi="Times New Roman" w:cs="Times New Roman"/>
          <w:sz w:val="24"/>
          <w:szCs w:val="24"/>
        </w:rPr>
        <w:t>, the South Ossetians or the Abkhaz in Georgia</w:t>
      </w:r>
      <w:r w:rsidR="00433076" w:rsidRPr="00E22F52">
        <w:rPr>
          <w:rFonts w:ascii="Times New Roman" w:hAnsi="Times New Roman" w:cs="Times New Roman"/>
          <w:sz w:val="24"/>
          <w:szCs w:val="24"/>
        </w:rPr>
        <w:t>)</w:t>
      </w:r>
      <w:r w:rsidR="00930D75" w:rsidRPr="00E22F52">
        <w:rPr>
          <w:rFonts w:ascii="Times New Roman" w:hAnsi="Times New Roman" w:cs="Times New Roman"/>
          <w:sz w:val="24"/>
          <w:szCs w:val="24"/>
        </w:rPr>
        <w:t>, in Western Europe, Russian options are limited</w:t>
      </w:r>
      <w:r w:rsidR="00FD783D" w:rsidRPr="00E22F52">
        <w:rPr>
          <w:rFonts w:ascii="Times New Roman" w:hAnsi="Times New Roman" w:cs="Times New Roman"/>
          <w:sz w:val="24"/>
          <w:szCs w:val="24"/>
        </w:rPr>
        <w:t xml:space="preserve">. </w:t>
      </w:r>
      <w:r w:rsidR="00975536">
        <w:rPr>
          <w:rFonts w:ascii="Times New Roman" w:hAnsi="Times New Roman" w:cs="Times New Roman"/>
          <w:sz w:val="24"/>
          <w:szCs w:val="24"/>
        </w:rPr>
        <w:t xml:space="preserve"> </w:t>
      </w:r>
      <w:r w:rsidRPr="00E22F52">
        <w:rPr>
          <w:rFonts w:ascii="Times New Roman" w:hAnsi="Times New Roman" w:cs="Times New Roman"/>
          <w:sz w:val="24"/>
          <w:szCs w:val="24"/>
        </w:rPr>
        <w:t xml:space="preserve">Thus, the Baltic </w:t>
      </w:r>
      <w:r w:rsidR="00975536">
        <w:rPr>
          <w:rFonts w:ascii="Times New Roman" w:hAnsi="Times New Roman" w:cs="Times New Roman"/>
          <w:sz w:val="24"/>
          <w:szCs w:val="24"/>
        </w:rPr>
        <w:t>s</w:t>
      </w:r>
      <w:r w:rsidRPr="00E22F52">
        <w:rPr>
          <w:rFonts w:ascii="Times New Roman" w:hAnsi="Times New Roman" w:cs="Times New Roman"/>
          <w:sz w:val="24"/>
          <w:szCs w:val="24"/>
        </w:rPr>
        <w:t>tates</w:t>
      </w:r>
      <w:r w:rsidR="00C64637" w:rsidRPr="00E22F52">
        <w:rPr>
          <w:rFonts w:ascii="Times New Roman" w:hAnsi="Times New Roman" w:cs="Times New Roman"/>
          <w:sz w:val="24"/>
          <w:szCs w:val="24"/>
        </w:rPr>
        <w:t xml:space="preserve"> (Latvia, Lithuania, and Estonia)</w:t>
      </w:r>
      <w:r w:rsidRPr="00E22F52">
        <w:rPr>
          <w:rFonts w:ascii="Times New Roman" w:hAnsi="Times New Roman" w:cs="Times New Roman"/>
          <w:sz w:val="24"/>
          <w:szCs w:val="24"/>
        </w:rPr>
        <w:t xml:space="preserve"> and parts of Central Asia with </w:t>
      </w:r>
      <w:r w:rsidR="00C64637" w:rsidRPr="00E22F52">
        <w:rPr>
          <w:rFonts w:ascii="Times New Roman" w:hAnsi="Times New Roman" w:cs="Times New Roman"/>
          <w:sz w:val="24"/>
          <w:szCs w:val="24"/>
        </w:rPr>
        <w:t xml:space="preserve">significant (and </w:t>
      </w:r>
      <w:r w:rsidR="00FD783D" w:rsidRPr="00E22F52">
        <w:rPr>
          <w:rFonts w:ascii="Times New Roman" w:hAnsi="Times New Roman" w:cs="Times New Roman"/>
          <w:sz w:val="24"/>
          <w:szCs w:val="24"/>
        </w:rPr>
        <w:t>variously</w:t>
      </w:r>
      <w:r w:rsidR="00C64637" w:rsidRPr="00E22F52">
        <w:rPr>
          <w:rFonts w:ascii="Times New Roman" w:hAnsi="Times New Roman" w:cs="Times New Roman"/>
          <w:sz w:val="24"/>
          <w:szCs w:val="24"/>
        </w:rPr>
        <w:t xml:space="preserve"> undigested) </w:t>
      </w:r>
      <w:r w:rsidRPr="00E22F52">
        <w:rPr>
          <w:rFonts w:ascii="Times New Roman" w:hAnsi="Times New Roman" w:cs="Times New Roman"/>
          <w:sz w:val="24"/>
          <w:szCs w:val="24"/>
        </w:rPr>
        <w:t xml:space="preserve">elements of the Russian diaspora are prime </w:t>
      </w:r>
      <w:r w:rsidR="00930D75" w:rsidRPr="00E22F52">
        <w:rPr>
          <w:rFonts w:ascii="Times New Roman" w:hAnsi="Times New Roman" w:cs="Times New Roman"/>
          <w:sz w:val="24"/>
          <w:szCs w:val="24"/>
        </w:rPr>
        <w:t xml:space="preserve">candidates for Russian meddling, </w:t>
      </w:r>
      <w:r w:rsidR="00395130">
        <w:rPr>
          <w:rFonts w:ascii="Times New Roman" w:hAnsi="Times New Roman" w:cs="Times New Roman"/>
          <w:sz w:val="24"/>
          <w:szCs w:val="24"/>
        </w:rPr>
        <w:t>b</w:t>
      </w:r>
      <w:r w:rsidR="00930D75" w:rsidRPr="00E22F52">
        <w:rPr>
          <w:rFonts w:ascii="Times New Roman" w:hAnsi="Times New Roman" w:cs="Times New Roman"/>
          <w:sz w:val="24"/>
          <w:szCs w:val="24"/>
        </w:rPr>
        <w:t>ut the Baltic states will likely be protected from active (vice passive) Russian activities by their current activities and their NATO and EU memberships.</w:t>
      </w:r>
    </w:p>
    <w:p w:rsidR="004B72F9" w:rsidRPr="00E22F52" w:rsidRDefault="00930D75" w:rsidP="00E57DD0">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Finally, senior US military officials have recently called Russia an existential danger.  In certain ways it always was because of its nuclear arsenal, but the view today is that Russia has ignored, indeed flouted, international norms accepted throughout Europe.  It has rejected the international order as the West sees it.  Even if we consider the information warfare that this paper just mentioned, this issue, not hybrid warfare, is </w:t>
      </w:r>
      <w:r w:rsidR="00254507" w:rsidRPr="00E22F52">
        <w:rPr>
          <w:rFonts w:ascii="Times New Roman" w:hAnsi="Times New Roman" w:cs="Times New Roman"/>
          <w:sz w:val="24"/>
          <w:szCs w:val="24"/>
        </w:rPr>
        <w:t xml:space="preserve">one of </w:t>
      </w:r>
      <w:r w:rsidRPr="00E22F52">
        <w:rPr>
          <w:rFonts w:ascii="Times New Roman" w:hAnsi="Times New Roman" w:cs="Times New Roman"/>
          <w:sz w:val="24"/>
          <w:szCs w:val="24"/>
        </w:rPr>
        <w:t>the real danger</w:t>
      </w:r>
      <w:r w:rsidR="00254507" w:rsidRPr="00E22F52">
        <w:rPr>
          <w:rFonts w:ascii="Times New Roman" w:hAnsi="Times New Roman" w:cs="Times New Roman"/>
          <w:sz w:val="24"/>
          <w:szCs w:val="24"/>
        </w:rPr>
        <w:t>s</w:t>
      </w:r>
      <w:r w:rsidRPr="00E22F52">
        <w:rPr>
          <w:rFonts w:ascii="Times New Roman" w:hAnsi="Times New Roman" w:cs="Times New Roman"/>
          <w:sz w:val="24"/>
          <w:szCs w:val="24"/>
        </w:rPr>
        <w:t xml:space="preserve"> from Russia</w:t>
      </w:r>
      <w:r w:rsidR="004B72F9" w:rsidRPr="00E22F52">
        <w:rPr>
          <w:rFonts w:ascii="Times New Roman" w:hAnsi="Times New Roman" w:cs="Times New Roman"/>
          <w:sz w:val="24"/>
          <w:szCs w:val="24"/>
        </w:rPr>
        <w:t>.  Western officials are</w:t>
      </w:r>
      <w:r w:rsidR="00212D52" w:rsidRPr="00E22F52">
        <w:rPr>
          <w:rStyle w:val="FootnoteReference"/>
          <w:rFonts w:ascii="Times New Roman" w:hAnsi="Times New Roman" w:cs="Times New Roman"/>
          <w:sz w:val="24"/>
          <w:szCs w:val="24"/>
        </w:rPr>
        <w:footnoteReference w:id="23"/>
      </w:r>
    </w:p>
    <w:p w:rsidR="00930D75" w:rsidRPr="00E22F52" w:rsidRDefault="00930D75" w:rsidP="004B72F9">
      <w:pPr>
        <w:ind w:left="720"/>
        <w:rPr>
          <w:rFonts w:ascii="Times New Roman" w:hAnsi="Times New Roman" w:cs="Times New Roman"/>
          <w:sz w:val="24"/>
          <w:szCs w:val="24"/>
        </w:rPr>
      </w:pPr>
      <w:r w:rsidRPr="00E22F52">
        <w:rPr>
          <w:rFonts w:ascii="Times New Roman" w:hAnsi="Times New Roman" w:cs="Times New Roman"/>
          <w:sz w:val="24"/>
          <w:szCs w:val="24"/>
        </w:rPr>
        <w:t>worried…</w:t>
      </w:r>
      <w:r w:rsidR="004B72F9" w:rsidRPr="00E22F52">
        <w:rPr>
          <w:rFonts w:ascii="Times New Roman" w:hAnsi="Times New Roman" w:cs="Times New Roman"/>
          <w:sz w:val="24"/>
          <w:szCs w:val="24"/>
        </w:rPr>
        <w:t>about</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the</w:t>
      </w:r>
      <w:r w:rsidRPr="00E22F52">
        <w:rPr>
          <w:rFonts w:ascii="Times New Roman" w:hAnsi="Times New Roman" w:cs="Times New Roman"/>
          <w:sz w:val="24"/>
          <w:szCs w:val="24"/>
        </w:rPr>
        <w:t xml:space="preserve"> 21</w:t>
      </w:r>
      <w:r w:rsidRPr="00E22F52">
        <w:rPr>
          <w:rFonts w:ascii="Times New Roman" w:hAnsi="Times New Roman" w:cs="Times New Roman"/>
          <w:sz w:val="24"/>
          <w:szCs w:val="24"/>
          <w:vertAlign w:val="superscript"/>
        </w:rPr>
        <w:t>st</w:t>
      </w:r>
      <w:r w:rsidRPr="00E22F52">
        <w:rPr>
          <w:rFonts w:ascii="Times New Roman" w:hAnsi="Times New Roman" w:cs="Times New Roman"/>
          <w:sz w:val="24"/>
          <w:szCs w:val="24"/>
        </w:rPr>
        <w:t xml:space="preserve"> century tactics Mr. </w:t>
      </w:r>
      <w:r w:rsidR="004B72F9" w:rsidRPr="00E22F52">
        <w:rPr>
          <w:rFonts w:ascii="Times New Roman" w:hAnsi="Times New Roman" w:cs="Times New Roman"/>
          <w:sz w:val="24"/>
          <w:szCs w:val="24"/>
        </w:rPr>
        <w:t>Putin</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is</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us</w:t>
      </w:r>
      <w:r w:rsidRPr="00E22F52">
        <w:rPr>
          <w:rFonts w:ascii="Times New Roman" w:hAnsi="Times New Roman" w:cs="Times New Roman"/>
          <w:sz w:val="24"/>
          <w:szCs w:val="24"/>
        </w:rPr>
        <w:t>ing.  Russia’s actions in Ukraine</w:t>
      </w:r>
      <w:r w:rsidR="004B72F9" w:rsidRPr="00E22F52">
        <w:rPr>
          <w:rFonts w:ascii="Times New Roman" w:hAnsi="Times New Roman" w:cs="Times New Roman"/>
          <w:sz w:val="24"/>
          <w:szCs w:val="24"/>
        </w:rPr>
        <w:t xml:space="preserve"> </w:t>
      </w:r>
      <w:r w:rsidRPr="00E22F52">
        <w:rPr>
          <w:rFonts w:ascii="Times New Roman" w:hAnsi="Times New Roman" w:cs="Times New Roman"/>
          <w:sz w:val="24"/>
          <w:szCs w:val="24"/>
        </w:rPr>
        <w:t xml:space="preserve">have exploded the </w:t>
      </w:r>
      <w:r w:rsidR="004B72F9" w:rsidRPr="00E22F52">
        <w:rPr>
          <w:rFonts w:ascii="Times New Roman" w:hAnsi="Times New Roman" w:cs="Times New Roman"/>
          <w:sz w:val="24"/>
          <w:szCs w:val="24"/>
        </w:rPr>
        <w:t>nation</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t</w:t>
      </w:r>
      <w:r w:rsidRPr="00E22F52">
        <w:rPr>
          <w:rFonts w:ascii="Times New Roman" w:hAnsi="Times New Roman" w:cs="Times New Roman"/>
          <w:sz w:val="24"/>
          <w:szCs w:val="24"/>
        </w:rPr>
        <w:t xml:space="preserve">hat </w:t>
      </w:r>
      <w:r w:rsidR="004B72F9" w:rsidRPr="00E22F52">
        <w:rPr>
          <w:rFonts w:ascii="Times New Roman" w:hAnsi="Times New Roman" w:cs="Times New Roman"/>
          <w:sz w:val="24"/>
          <w:szCs w:val="24"/>
        </w:rPr>
        <w:t>expansive</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commutations</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technologies</w:t>
      </w:r>
      <w:r w:rsidRPr="00E22F52">
        <w:rPr>
          <w:rFonts w:ascii="Times New Roman" w:hAnsi="Times New Roman" w:cs="Times New Roman"/>
          <w:sz w:val="24"/>
          <w:szCs w:val="24"/>
        </w:rPr>
        <w:t xml:space="preserve"> and economic interdependence </w:t>
      </w:r>
      <w:r w:rsidR="004B72F9" w:rsidRPr="00E22F52">
        <w:rPr>
          <w:rFonts w:ascii="Times New Roman" w:hAnsi="Times New Roman" w:cs="Times New Roman"/>
          <w:sz w:val="24"/>
          <w:szCs w:val="24"/>
        </w:rPr>
        <w:t>were</w:t>
      </w:r>
      <w:r w:rsidRPr="00E22F52">
        <w:rPr>
          <w:rFonts w:ascii="Times New Roman" w:hAnsi="Times New Roman" w:cs="Times New Roman"/>
          <w:sz w:val="24"/>
          <w:szCs w:val="24"/>
        </w:rPr>
        <w:t xml:space="preserve"> fostering a kind of gran</w:t>
      </w:r>
      <w:r w:rsidR="004B72F9" w:rsidRPr="00E22F52">
        <w:rPr>
          <w:rFonts w:ascii="Times New Roman" w:hAnsi="Times New Roman" w:cs="Times New Roman"/>
          <w:sz w:val="24"/>
          <w:szCs w:val="24"/>
        </w:rPr>
        <w:t>d</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bargain</w:t>
      </w:r>
      <w:r w:rsidRPr="00E22F52">
        <w:rPr>
          <w:rFonts w:ascii="Times New Roman" w:hAnsi="Times New Roman" w:cs="Times New Roman"/>
          <w:sz w:val="24"/>
          <w:szCs w:val="24"/>
        </w:rPr>
        <w:t xml:space="preserve">.  Instead, </w:t>
      </w:r>
      <w:r w:rsidR="004B72F9" w:rsidRPr="00E22F52">
        <w:rPr>
          <w:rFonts w:ascii="Times New Roman" w:hAnsi="Times New Roman" w:cs="Times New Roman"/>
          <w:sz w:val="24"/>
          <w:szCs w:val="24"/>
        </w:rPr>
        <w:t>nationalism</w:t>
      </w:r>
      <w:r w:rsidRPr="00E22F52">
        <w:rPr>
          <w:rFonts w:ascii="Times New Roman" w:hAnsi="Times New Roman" w:cs="Times New Roman"/>
          <w:sz w:val="24"/>
          <w:szCs w:val="24"/>
        </w:rPr>
        <w:t xml:space="preserve">, genocide, irredentism, and </w:t>
      </w:r>
      <w:r w:rsidR="004B72F9" w:rsidRPr="00E22F52">
        <w:rPr>
          <w:rFonts w:ascii="Times New Roman" w:hAnsi="Times New Roman" w:cs="Times New Roman"/>
          <w:sz w:val="24"/>
          <w:szCs w:val="24"/>
        </w:rPr>
        <w:t>military</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aggression, which</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were</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thought</w:t>
      </w:r>
      <w:r w:rsidRPr="00E22F52">
        <w:rPr>
          <w:rFonts w:ascii="Times New Roman" w:hAnsi="Times New Roman" w:cs="Times New Roman"/>
          <w:sz w:val="24"/>
          <w:szCs w:val="24"/>
        </w:rPr>
        <w:t xml:space="preserve"> to </w:t>
      </w:r>
      <w:r w:rsidR="004B72F9" w:rsidRPr="00E22F52">
        <w:rPr>
          <w:rFonts w:ascii="Times New Roman" w:hAnsi="Times New Roman" w:cs="Times New Roman"/>
          <w:sz w:val="24"/>
          <w:szCs w:val="24"/>
        </w:rPr>
        <w:t>b</w:t>
      </w:r>
      <w:r w:rsidRPr="00E22F52">
        <w:rPr>
          <w:rFonts w:ascii="Times New Roman" w:hAnsi="Times New Roman" w:cs="Times New Roman"/>
          <w:sz w:val="24"/>
          <w:szCs w:val="24"/>
        </w:rPr>
        <w:t>e in</w:t>
      </w:r>
      <w:r w:rsidR="004B72F9" w:rsidRPr="00E22F52">
        <w:rPr>
          <w:rFonts w:ascii="Times New Roman" w:hAnsi="Times New Roman" w:cs="Times New Roman"/>
          <w:sz w:val="24"/>
          <w:szCs w:val="24"/>
        </w:rPr>
        <w:t xml:space="preserve"> decline</w:t>
      </w:r>
      <w:r w:rsidRPr="00E22F52">
        <w:rPr>
          <w:rFonts w:ascii="Times New Roman" w:hAnsi="Times New Roman" w:cs="Times New Roman"/>
          <w:sz w:val="24"/>
          <w:szCs w:val="24"/>
        </w:rPr>
        <w:t xml:space="preserve"> ar</w:t>
      </w:r>
      <w:r w:rsidR="004B72F9" w:rsidRPr="00E22F52">
        <w:rPr>
          <w:rFonts w:ascii="Times New Roman" w:hAnsi="Times New Roman" w:cs="Times New Roman"/>
          <w:sz w:val="24"/>
          <w:szCs w:val="24"/>
        </w:rPr>
        <w:t>e</w:t>
      </w:r>
      <w:r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alive</w:t>
      </w:r>
      <w:r w:rsidRPr="00E22F52">
        <w:rPr>
          <w:rFonts w:ascii="Times New Roman" w:hAnsi="Times New Roman" w:cs="Times New Roman"/>
          <w:sz w:val="24"/>
          <w:szCs w:val="24"/>
        </w:rPr>
        <w:t xml:space="preserve"> and well, finding new and</w:t>
      </w:r>
      <w:r w:rsidR="004B72F9" w:rsidRPr="00E22F52">
        <w:rPr>
          <w:rFonts w:ascii="Times New Roman" w:hAnsi="Times New Roman" w:cs="Times New Roman"/>
          <w:sz w:val="24"/>
          <w:szCs w:val="24"/>
        </w:rPr>
        <w:t xml:space="preserve"> powerful</w:t>
      </w:r>
      <w:r w:rsidRPr="00E22F52">
        <w:rPr>
          <w:rFonts w:ascii="Times New Roman" w:hAnsi="Times New Roman" w:cs="Times New Roman"/>
          <w:sz w:val="24"/>
          <w:szCs w:val="24"/>
        </w:rPr>
        <w:t xml:space="preserve"> means of being</w:t>
      </w:r>
      <w:r w:rsidR="004B72F9" w:rsidRPr="00E22F52">
        <w:rPr>
          <w:rFonts w:ascii="Times New Roman" w:hAnsi="Times New Roman" w:cs="Times New Roman"/>
          <w:sz w:val="24"/>
          <w:szCs w:val="24"/>
        </w:rPr>
        <w:t xml:space="preserve"> </w:t>
      </w:r>
      <w:r w:rsidRPr="00E22F52">
        <w:rPr>
          <w:rFonts w:ascii="Times New Roman" w:hAnsi="Times New Roman" w:cs="Times New Roman"/>
          <w:sz w:val="24"/>
          <w:szCs w:val="24"/>
        </w:rPr>
        <w:t xml:space="preserve">deployed in Ukraine and </w:t>
      </w:r>
      <w:r w:rsidR="004B72F9" w:rsidRPr="00E22F52">
        <w:rPr>
          <w:rFonts w:ascii="Times New Roman" w:hAnsi="Times New Roman" w:cs="Times New Roman"/>
          <w:sz w:val="24"/>
          <w:szCs w:val="24"/>
        </w:rPr>
        <w:t>beyond</w:t>
      </w:r>
      <w:r w:rsidR="00C05E5F" w:rsidRPr="00E22F52">
        <w:rPr>
          <w:rFonts w:ascii="Times New Roman" w:hAnsi="Times New Roman" w:cs="Times New Roman"/>
          <w:sz w:val="24"/>
          <w:szCs w:val="24"/>
        </w:rPr>
        <w:t xml:space="preserve">….The </w:t>
      </w:r>
      <w:r w:rsidR="004B72F9" w:rsidRPr="00E22F52">
        <w:rPr>
          <w:rFonts w:ascii="Times New Roman" w:hAnsi="Times New Roman" w:cs="Times New Roman"/>
          <w:sz w:val="24"/>
          <w:szCs w:val="24"/>
        </w:rPr>
        <w:t>rhetoric</w:t>
      </w:r>
      <w:r w:rsidR="00C05E5F" w:rsidRPr="00E22F52">
        <w:rPr>
          <w:rFonts w:ascii="Times New Roman" w:hAnsi="Times New Roman" w:cs="Times New Roman"/>
          <w:sz w:val="24"/>
          <w:szCs w:val="24"/>
        </w:rPr>
        <w:t xml:space="preserve"> out of Moscow is expansive and </w:t>
      </w:r>
      <w:r w:rsidR="004B72F9" w:rsidRPr="00E22F52">
        <w:rPr>
          <w:rFonts w:ascii="Times New Roman" w:hAnsi="Times New Roman" w:cs="Times New Roman"/>
          <w:sz w:val="24"/>
          <w:szCs w:val="24"/>
        </w:rPr>
        <w:t>alarming</w:t>
      </w:r>
      <w:r w:rsidR="00C05E5F" w:rsidRPr="00E22F52">
        <w:rPr>
          <w:rFonts w:ascii="Times New Roman" w:hAnsi="Times New Roman" w:cs="Times New Roman"/>
          <w:sz w:val="24"/>
          <w:szCs w:val="24"/>
        </w:rPr>
        <w:t>…</w:t>
      </w:r>
      <w:r w:rsidR="004B72F9" w:rsidRPr="00E22F52">
        <w:rPr>
          <w:rFonts w:ascii="Times New Roman" w:hAnsi="Times New Roman" w:cs="Times New Roman"/>
          <w:sz w:val="24"/>
          <w:szCs w:val="24"/>
        </w:rPr>
        <w:t>.”This</w:t>
      </w:r>
      <w:r w:rsidR="00C05E5F"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crisis</w:t>
      </w:r>
      <w:r w:rsidR="00C05E5F" w:rsidRPr="00E22F52">
        <w:rPr>
          <w:rFonts w:ascii="Times New Roman" w:hAnsi="Times New Roman" w:cs="Times New Roman"/>
          <w:sz w:val="24"/>
          <w:szCs w:val="24"/>
        </w:rPr>
        <w:t xml:space="preserve"> is </w:t>
      </w:r>
      <w:r w:rsidR="004B72F9" w:rsidRPr="00E22F52">
        <w:rPr>
          <w:rFonts w:ascii="Times New Roman" w:hAnsi="Times New Roman" w:cs="Times New Roman"/>
          <w:sz w:val="24"/>
          <w:szCs w:val="24"/>
        </w:rPr>
        <w:t>about</w:t>
      </w:r>
      <w:r w:rsidR="00C05E5F" w:rsidRPr="00E22F52">
        <w:rPr>
          <w:rFonts w:ascii="Times New Roman" w:hAnsi="Times New Roman" w:cs="Times New Roman"/>
          <w:sz w:val="24"/>
          <w:szCs w:val="24"/>
        </w:rPr>
        <w:t xml:space="preserve"> the </w:t>
      </w:r>
      <w:r w:rsidR="004B72F9" w:rsidRPr="00E22F52">
        <w:rPr>
          <w:rFonts w:ascii="Times New Roman" w:hAnsi="Times New Roman" w:cs="Times New Roman"/>
          <w:sz w:val="24"/>
          <w:szCs w:val="24"/>
        </w:rPr>
        <w:t>status</w:t>
      </w:r>
      <w:r w:rsidR="00C05E5F" w:rsidRPr="00E22F52">
        <w:rPr>
          <w:rFonts w:ascii="Times New Roman" w:hAnsi="Times New Roman" w:cs="Times New Roman"/>
          <w:sz w:val="24"/>
          <w:szCs w:val="24"/>
        </w:rPr>
        <w:t xml:space="preserve"> qu</w:t>
      </w:r>
      <w:r w:rsidR="004B72F9" w:rsidRPr="00E22F52">
        <w:rPr>
          <w:rFonts w:ascii="Times New Roman" w:hAnsi="Times New Roman" w:cs="Times New Roman"/>
          <w:sz w:val="24"/>
          <w:szCs w:val="24"/>
        </w:rPr>
        <w:t>o</w:t>
      </w:r>
      <w:r w:rsidR="00C05E5F" w:rsidRPr="00E22F52">
        <w:rPr>
          <w:rFonts w:ascii="Times New Roman" w:hAnsi="Times New Roman" w:cs="Times New Roman"/>
          <w:sz w:val="24"/>
          <w:szCs w:val="24"/>
        </w:rPr>
        <w:t xml:space="preserve"> at the end of</w:t>
      </w:r>
      <w:r w:rsidR="004B72F9" w:rsidRPr="00E22F52">
        <w:rPr>
          <w:rFonts w:ascii="Times New Roman" w:hAnsi="Times New Roman" w:cs="Times New Roman"/>
          <w:sz w:val="24"/>
          <w:szCs w:val="24"/>
        </w:rPr>
        <w:t xml:space="preserve"> the</w:t>
      </w:r>
      <w:r w:rsidR="00C05E5F" w:rsidRPr="00E22F52">
        <w:rPr>
          <w:rFonts w:ascii="Times New Roman" w:hAnsi="Times New Roman" w:cs="Times New Roman"/>
          <w:sz w:val="24"/>
          <w:szCs w:val="24"/>
        </w:rPr>
        <w:t xml:space="preserve"> </w:t>
      </w:r>
      <w:r w:rsidR="004B72F9" w:rsidRPr="00E22F52">
        <w:rPr>
          <w:rFonts w:ascii="Times New Roman" w:hAnsi="Times New Roman" w:cs="Times New Roman"/>
          <w:sz w:val="24"/>
          <w:szCs w:val="24"/>
        </w:rPr>
        <w:t>cold</w:t>
      </w:r>
      <w:r w:rsidR="00C05E5F" w:rsidRPr="00E22F52">
        <w:rPr>
          <w:rFonts w:ascii="Times New Roman" w:hAnsi="Times New Roman" w:cs="Times New Roman"/>
          <w:sz w:val="24"/>
          <w:szCs w:val="24"/>
        </w:rPr>
        <w:t xml:space="preserve"> war.”</w:t>
      </w:r>
    </w:p>
    <w:p w:rsidR="00062F3E" w:rsidRPr="00E22F52" w:rsidRDefault="00254507" w:rsidP="00254507">
      <w:pPr>
        <w:spacing w:line="480" w:lineRule="auto"/>
        <w:ind w:firstLine="720"/>
        <w:rPr>
          <w:rFonts w:ascii="Times New Roman" w:hAnsi="Times New Roman" w:cs="Times New Roman"/>
          <w:sz w:val="24"/>
          <w:szCs w:val="24"/>
        </w:rPr>
      </w:pPr>
      <w:r w:rsidRPr="00E22F52">
        <w:rPr>
          <w:rFonts w:ascii="Times New Roman" w:hAnsi="Times New Roman" w:cs="Times New Roman"/>
          <w:sz w:val="24"/>
          <w:szCs w:val="24"/>
        </w:rPr>
        <w:t xml:space="preserve">In this context, perhaps a greater danger </w:t>
      </w:r>
      <w:r w:rsidR="00062F3E" w:rsidRPr="00E22F52">
        <w:rPr>
          <w:rFonts w:ascii="Times New Roman" w:hAnsi="Times New Roman" w:cs="Times New Roman"/>
          <w:sz w:val="24"/>
          <w:szCs w:val="24"/>
        </w:rPr>
        <w:t xml:space="preserve">is the larger issue of the future of Europe and a declining Russia </w:t>
      </w:r>
      <w:r w:rsidR="007E51D2" w:rsidRPr="00E22F52">
        <w:rPr>
          <w:rFonts w:ascii="Times New Roman" w:hAnsi="Times New Roman" w:cs="Times New Roman"/>
          <w:sz w:val="24"/>
          <w:szCs w:val="24"/>
        </w:rPr>
        <w:t xml:space="preserve">(with nuclear weapons) </w:t>
      </w:r>
      <w:r w:rsidR="00062F3E" w:rsidRPr="00E22F52">
        <w:rPr>
          <w:rFonts w:ascii="Times New Roman" w:hAnsi="Times New Roman" w:cs="Times New Roman"/>
          <w:sz w:val="24"/>
          <w:szCs w:val="24"/>
        </w:rPr>
        <w:t>that does not recognize or perhaps does not care what it is doing to the international order.</w:t>
      </w:r>
    </w:p>
    <w:sectPr w:rsidR="00062F3E" w:rsidRPr="00E22F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109" w:rsidRDefault="00610109" w:rsidP="001200FD">
      <w:pPr>
        <w:spacing w:after="0" w:line="240" w:lineRule="auto"/>
      </w:pPr>
      <w:r>
        <w:separator/>
      </w:r>
    </w:p>
  </w:endnote>
  <w:endnote w:type="continuationSeparator" w:id="0">
    <w:p w:rsidR="00610109" w:rsidRDefault="00610109" w:rsidP="0012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440663"/>
      <w:docPartObj>
        <w:docPartGallery w:val="Page Numbers (Bottom of Page)"/>
        <w:docPartUnique/>
      </w:docPartObj>
    </w:sdtPr>
    <w:sdtEndPr>
      <w:rPr>
        <w:noProof/>
      </w:rPr>
    </w:sdtEndPr>
    <w:sdtContent>
      <w:p w:rsidR="00F75650" w:rsidRDefault="00F75650">
        <w:pPr>
          <w:pStyle w:val="Footer"/>
          <w:jc w:val="center"/>
        </w:pPr>
        <w:r>
          <w:fldChar w:fldCharType="begin"/>
        </w:r>
        <w:r>
          <w:instrText xml:space="preserve"> PAGE   \* MERGEFORMAT </w:instrText>
        </w:r>
        <w:r>
          <w:fldChar w:fldCharType="separate"/>
        </w:r>
        <w:r w:rsidR="00C72DA4">
          <w:rPr>
            <w:noProof/>
          </w:rPr>
          <w:t>1</w:t>
        </w:r>
        <w:r>
          <w:rPr>
            <w:noProof/>
          </w:rPr>
          <w:fldChar w:fldCharType="end"/>
        </w:r>
      </w:p>
    </w:sdtContent>
  </w:sdt>
  <w:p w:rsidR="00F75650" w:rsidRDefault="00F7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109" w:rsidRDefault="00610109" w:rsidP="001200FD">
      <w:pPr>
        <w:spacing w:after="0" w:line="240" w:lineRule="auto"/>
      </w:pPr>
      <w:r>
        <w:separator/>
      </w:r>
    </w:p>
  </w:footnote>
  <w:footnote w:type="continuationSeparator" w:id="0">
    <w:p w:rsidR="00610109" w:rsidRDefault="00610109" w:rsidP="001200FD">
      <w:pPr>
        <w:spacing w:after="0" w:line="240" w:lineRule="auto"/>
      </w:pPr>
      <w:r>
        <w:continuationSeparator/>
      </w:r>
    </w:p>
  </w:footnote>
  <w:footnote w:id="1">
    <w:p w:rsidR="00F75650" w:rsidRPr="00FF42EB" w:rsidRDefault="00F75650" w:rsidP="002A79F1">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These views represent those of the author and do not necessarily represent those of the National Intelligence University, the Defense Intelligence Agency, the Department of Defense, or the U.S. government.</w:t>
      </w:r>
    </w:p>
    <w:p w:rsidR="00F75650" w:rsidRPr="00FF42EB" w:rsidRDefault="00F75650" w:rsidP="002A79F1">
      <w:pPr>
        <w:pStyle w:val="FootnoteText"/>
        <w:rPr>
          <w:rFonts w:ascii="Times New Roman" w:hAnsi="Times New Roman" w:cs="Times New Roman"/>
        </w:rPr>
      </w:pPr>
    </w:p>
  </w:footnote>
  <w:footnote w:id="2">
    <w:p w:rsidR="00F75650" w:rsidRPr="00E22F52" w:rsidRDefault="00F75650" w:rsidP="002A79F1">
      <w:pPr>
        <w:pStyle w:val="Heading1"/>
        <w:spacing w:before="0" w:line="240" w:lineRule="auto"/>
        <w:rPr>
          <w:rFonts w:ascii="Times New Roman" w:hAnsi="Times New Roman" w:cs="Times New Roman"/>
          <w:color w:val="auto"/>
          <w:sz w:val="20"/>
          <w:szCs w:val="20"/>
        </w:rPr>
      </w:pPr>
      <w:r w:rsidRPr="00E22F52">
        <w:rPr>
          <w:rStyle w:val="FootnoteReference"/>
          <w:rFonts w:ascii="Times New Roman" w:hAnsi="Times New Roman" w:cs="Times New Roman"/>
          <w:color w:val="auto"/>
          <w:sz w:val="20"/>
          <w:szCs w:val="20"/>
        </w:rPr>
        <w:footnoteRef/>
      </w:r>
      <w:r w:rsidRPr="00E22F52">
        <w:rPr>
          <w:rFonts w:ascii="Times New Roman" w:hAnsi="Times New Roman" w:cs="Times New Roman"/>
          <w:color w:val="auto"/>
          <w:sz w:val="20"/>
          <w:szCs w:val="20"/>
        </w:rPr>
        <w:t xml:space="preserve"> The literature on this issue is extensive.  See , for example, Williamson Murray and Peter R. Mansoor, eds., </w:t>
      </w:r>
      <w:r w:rsidRPr="00E22F52">
        <w:rPr>
          <w:rFonts w:ascii="Times New Roman" w:hAnsi="Times New Roman" w:cs="Times New Roman"/>
          <w:i/>
          <w:color w:val="auto"/>
          <w:sz w:val="20"/>
          <w:szCs w:val="20"/>
        </w:rPr>
        <w:t>Hybrid Warfare: Fighting Complex Opponents from the Ancient World to the Present</w:t>
      </w:r>
      <w:r w:rsidR="00E21AA0" w:rsidRPr="00E22F52">
        <w:rPr>
          <w:rFonts w:ascii="Times New Roman" w:hAnsi="Times New Roman" w:cs="Times New Roman"/>
          <w:i/>
          <w:color w:val="auto"/>
          <w:sz w:val="20"/>
          <w:szCs w:val="20"/>
        </w:rPr>
        <w:t xml:space="preserve">, </w:t>
      </w:r>
      <w:r w:rsidRPr="00E22F52">
        <w:rPr>
          <w:rFonts w:ascii="Times New Roman" w:hAnsi="Times New Roman" w:cs="Times New Roman"/>
          <w:color w:val="auto"/>
          <w:sz w:val="20"/>
          <w:szCs w:val="20"/>
        </w:rPr>
        <w:t xml:space="preserve">Cambridge University Press, </w:t>
      </w:r>
      <w:r w:rsidR="00E21AA0" w:rsidRPr="00E22F52">
        <w:rPr>
          <w:rFonts w:ascii="Times New Roman" w:hAnsi="Times New Roman" w:cs="Times New Roman"/>
          <w:color w:val="auto"/>
          <w:sz w:val="20"/>
          <w:szCs w:val="20"/>
        </w:rPr>
        <w:t>Cambridge, 2012,</w:t>
      </w:r>
      <w:r w:rsidRPr="00E22F52">
        <w:rPr>
          <w:rFonts w:ascii="Times New Roman" w:hAnsi="Times New Roman" w:cs="Times New Roman"/>
          <w:color w:val="auto"/>
          <w:sz w:val="20"/>
          <w:szCs w:val="20"/>
        </w:rPr>
        <w:t xml:space="preserve"> and articles by Frank G. Hoffman, e.g., “Hybrid Warfare and Challenges,” </w:t>
      </w:r>
      <w:r w:rsidRPr="00E22F52">
        <w:rPr>
          <w:rFonts w:ascii="Times New Roman" w:hAnsi="Times New Roman" w:cs="Times New Roman"/>
          <w:i/>
          <w:color w:val="auto"/>
          <w:sz w:val="20"/>
          <w:szCs w:val="20"/>
        </w:rPr>
        <w:t>Joint Forces Quarterly</w:t>
      </w:r>
      <w:r w:rsidRPr="00E22F52">
        <w:rPr>
          <w:rFonts w:ascii="Times New Roman" w:hAnsi="Times New Roman" w:cs="Times New Roman"/>
          <w:color w:val="auto"/>
          <w:sz w:val="20"/>
          <w:szCs w:val="20"/>
        </w:rPr>
        <w:t>, 52, 1</w:t>
      </w:r>
      <w:r w:rsidRPr="00E22F52">
        <w:rPr>
          <w:rFonts w:ascii="Times New Roman" w:hAnsi="Times New Roman" w:cs="Times New Roman"/>
          <w:color w:val="auto"/>
          <w:sz w:val="20"/>
          <w:szCs w:val="20"/>
          <w:vertAlign w:val="superscript"/>
        </w:rPr>
        <w:t>st</w:t>
      </w:r>
      <w:r w:rsidRPr="00E22F52">
        <w:rPr>
          <w:rFonts w:ascii="Times New Roman" w:hAnsi="Times New Roman" w:cs="Times New Roman"/>
          <w:color w:val="auto"/>
          <w:sz w:val="20"/>
          <w:szCs w:val="20"/>
        </w:rPr>
        <w:t xml:space="preserve"> Quarter 2009, 34-39, and “Hybrid Threats: Conceptualizing the Evolving Character of Modern Conflict,” </w:t>
      </w:r>
      <w:r w:rsidRPr="00E22F52">
        <w:rPr>
          <w:rFonts w:ascii="Times New Roman" w:hAnsi="Times New Roman" w:cs="Times New Roman"/>
          <w:i/>
          <w:color w:val="auto"/>
          <w:sz w:val="20"/>
          <w:szCs w:val="20"/>
        </w:rPr>
        <w:t>Strategic Forum</w:t>
      </w:r>
      <w:r w:rsidRPr="00E22F52">
        <w:rPr>
          <w:rFonts w:ascii="Times New Roman" w:hAnsi="Times New Roman" w:cs="Times New Roman"/>
          <w:color w:val="auto"/>
          <w:sz w:val="20"/>
          <w:szCs w:val="20"/>
        </w:rPr>
        <w:t xml:space="preserve">, </w:t>
      </w:r>
      <w:r w:rsidR="00E11136" w:rsidRPr="00E22F52">
        <w:rPr>
          <w:rFonts w:ascii="Times New Roman" w:hAnsi="Times New Roman" w:cs="Times New Roman"/>
          <w:color w:val="auto"/>
          <w:sz w:val="20"/>
          <w:szCs w:val="20"/>
        </w:rPr>
        <w:t xml:space="preserve">No. </w:t>
      </w:r>
      <w:r w:rsidRPr="00E22F52">
        <w:rPr>
          <w:rFonts w:ascii="Times New Roman" w:hAnsi="Times New Roman" w:cs="Times New Roman"/>
          <w:color w:val="auto"/>
          <w:sz w:val="20"/>
          <w:szCs w:val="20"/>
        </w:rPr>
        <w:t>240, April 2009 (Institute for National Strategic Studies, National Defense University).  See also, for example, Alex Deep, “</w:t>
      </w:r>
      <w:r w:rsidRPr="00E22F52">
        <w:rPr>
          <w:rFonts w:ascii="Times New Roman" w:eastAsia="Times New Roman" w:hAnsi="Times New Roman" w:cs="Times New Roman"/>
          <w:bCs/>
          <w:color w:val="auto"/>
          <w:kern w:val="36"/>
          <w:sz w:val="20"/>
          <w:szCs w:val="20"/>
        </w:rPr>
        <w:t xml:space="preserve">Hybrid War: Old Concept, New Techniques,” </w:t>
      </w:r>
      <w:r w:rsidRPr="00E22F52">
        <w:rPr>
          <w:rFonts w:ascii="Times New Roman" w:hAnsi="Times New Roman" w:cs="Times New Roman"/>
          <w:i/>
          <w:color w:val="auto"/>
          <w:sz w:val="20"/>
          <w:szCs w:val="20"/>
        </w:rPr>
        <w:t xml:space="preserve">Small Wars Journal, </w:t>
      </w:r>
      <w:r w:rsidRPr="00E22F52">
        <w:rPr>
          <w:rFonts w:ascii="Times New Roman" w:hAnsi="Times New Roman" w:cs="Times New Roman"/>
          <w:color w:val="auto"/>
          <w:sz w:val="20"/>
          <w:szCs w:val="20"/>
        </w:rPr>
        <w:t xml:space="preserve">2 March 2015, </w:t>
      </w:r>
      <w:hyperlink r:id="rId1" w:history="1">
        <w:r w:rsidRPr="00E22F52">
          <w:rPr>
            <w:rStyle w:val="Hyperlink"/>
            <w:rFonts w:ascii="Times New Roman" w:hAnsi="Times New Roman" w:cs="Times New Roman"/>
            <w:color w:val="auto"/>
            <w:sz w:val="20"/>
            <w:szCs w:val="20"/>
            <w:u w:val="none"/>
          </w:rPr>
          <w:t>http://smallwarsjournal.com/jrnl/art/hybrid-war-old-concept-new-techniques</w:t>
        </w:r>
      </w:hyperlink>
      <w:r w:rsidRPr="00E22F52">
        <w:rPr>
          <w:rFonts w:ascii="Times New Roman" w:hAnsi="Times New Roman" w:cs="Times New Roman"/>
          <w:color w:val="auto"/>
          <w:sz w:val="20"/>
          <w:szCs w:val="20"/>
        </w:rPr>
        <w:t>, accessed 30 June 2015</w:t>
      </w:r>
      <w:r w:rsidR="00E11136" w:rsidRPr="00E22F52">
        <w:rPr>
          <w:rFonts w:ascii="Times New Roman" w:hAnsi="Times New Roman" w:cs="Times New Roman"/>
          <w:color w:val="auto"/>
          <w:sz w:val="20"/>
          <w:szCs w:val="20"/>
        </w:rPr>
        <w:t xml:space="preserve">; </w:t>
      </w:r>
      <w:r w:rsidRPr="00E22F52">
        <w:rPr>
          <w:rFonts w:ascii="Times New Roman" w:hAnsi="Times New Roman" w:cs="Times New Roman"/>
          <w:color w:val="auto"/>
          <w:sz w:val="20"/>
          <w:szCs w:val="20"/>
        </w:rPr>
        <w:t xml:space="preserve">Andrei Josan and Cristina Voicu, “Hybrid Wars in the Age of Asymmetric Conflicts, </w:t>
      </w:r>
      <w:r w:rsidRPr="00E22F52">
        <w:rPr>
          <w:rFonts w:ascii="Times New Roman" w:hAnsi="Times New Roman" w:cs="Times New Roman"/>
          <w:i/>
          <w:color w:val="auto"/>
          <w:sz w:val="20"/>
          <w:szCs w:val="20"/>
        </w:rPr>
        <w:t>Review of the Air Force Academy</w:t>
      </w:r>
      <w:r w:rsidRPr="00E22F52">
        <w:rPr>
          <w:rFonts w:ascii="Times New Roman" w:hAnsi="Times New Roman" w:cs="Times New Roman"/>
          <w:color w:val="auto"/>
          <w:sz w:val="20"/>
          <w:szCs w:val="20"/>
        </w:rPr>
        <w:t>, 1 (298) 2015, 49-52</w:t>
      </w:r>
      <w:r w:rsidR="00E11136" w:rsidRPr="00E22F52">
        <w:rPr>
          <w:rFonts w:ascii="Times New Roman" w:hAnsi="Times New Roman" w:cs="Times New Roman"/>
          <w:color w:val="auto"/>
          <w:sz w:val="20"/>
          <w:szCs w:val="20"/>
        </w:rPr>
        <w:t>;</w:t>
      </w:r>
      <w:r w:rsidRPr="00E22F52">
        <w:rPr>
          <w:rFonts w:ascii="Times New Roman" w:hAnsi="Times New Roman" w:cs="Times New Roman"/>
          <w:color w:val="auto"/>
          <w:sz w:val="20"/>
          <w:szCs w:val="20"/>
        </w:rPr>
        <w:t xml:space="preserve"> and Colonel Marinel Mare, “National Security under the Irr</w:t>
      </w:r>
      <w:r w:rsidR="00091C93" w:rsidRPr="00E22F52">
        <w:rPr>
          <w:rFonts w:ascii="Times New Roman" w:hAnsi="Times New Roman" w:cs="Times New Roman"/>
          <w:color w:val="auto"/>
          <w:sz w:val="20"/>
          <w:szCs w:val="20"/>
        </w:rPr>
        <w:t>egular Forms of the Modern War,</w:t>
      </w:r>
      <w:r w:rsidRPr="00E22F52">
        <w:rPr>
          <w:rFonts w:ascii="Times New Roman" w:hAnsi="Times New Roman" w:cs="Times New Roman"/>
          <w:color w:val="auto"/>
          <w:sz w:val="20"/>
          <w:szCs w:val="20"/>
        </w:rPr>
        <w:t xml:space="preserve">“ </w:t>
      </w:r>
      <w:r w:rsidRPr="00E22F52">
        <w:rPr>
          <w:rFonts w:ascii="Times New Roman" w:hAnsi="Times New Roman" w:cs="Times New Roman"/>
          <w:i/>
          <w:color w:val="auto"/>
          <w:sz w:val="20"/>
          <w:szCs w:val="20"/>
        </w:rPr>
        <w:t>Romanian Military Thinking</w:t>
      </w:r>
      <w:r w:rsidR="00E21AA0" w:rsidRPr="00E22F52">
        <w:rPr>
          <w:rFonts w:ascii="Times New Roman" w:hAnsi="Times New Roman" w:cs="Times New Roman"/>
          <w:color w:val="auto"/>
          <w:sz w:val="20"/>
          <w:szCs w:val="20"/>
        </w:rPr>
        <w:t xml:space="preserve">, </w:t>
      </w:r>
      <w:r w:rsidRPr="00E22F52">
        <w:rPr>
          <w:rFonts w:ascii="Times New Roman" w:hAnsi="Times New Roman" w:cs="Times New Roman"/>
          <w:color w:val="auto"/>
          <w:sz w:val="20"/>
          <w:szCs w:val="20"/>
        </w:rPr>
        <w:t xml:space="preserve">July-September 2014, Issue 3, </w:t>
      </w:r>
      <w:hyperlink r:id="rId2" w:history="1">
        <w:r w:rsidRPr="00E22F52">
          <w:rPr>
            <w:rStyle w:val="Hyperlink"/>
            <w:rFonts w:ascii="Times New Roman" w:hAnsi="Times New Roman" w:cs="Times New Roman"/>
            <w:color w:val="auto"/>
            <w:sz w:val="20"/>
            <w:szCs w:val="20"/>
          </w:rPr>
          <w:t>http://smg.mapn.ro/gmr/Engleza/Ultimul_nr/mare-p.154-165.pdf</w:t>
        </w:r>
      </w:hyperlink>
      <w:r w:rsidRPr="00E22F52">
        <w:rPr>
          <w:rFonts w:ascii="Times New Roman" w:hAnsi="Times New Roman" w:cs="Times New Roman"/>
          <w:color w:val="auto"/>
          <w:sz w:val="20"/>
          <w:szCs w:val="20"/>
        </w:rPr>
        <w:t>, accessed 15 June 2015.</w:t>
      </w:r>
    </w:p>
    <w:p w:rsidR="00F75650" w:rsidRPr="00E22F52" w:rsidRDefault="00F75650">
      <w:pPr>
        <w:pStyle w:val="FootnoteText"/>
        <w:rPr>
          <w:rFonts w:ascii="Times New Roman" w:hAnsi="Times New Roman" w:cs="Times New Roman"/>
        </w:rPr>
      </w:pPr>
    </w:p>
  </w:footnote>
  <w:footnote w:id="3">
    <w:p w:rsidR="00F75650" w:rsidRPr="00E22F52" w:rsidRDefault="00F75650">
      <w:pPr>
        <w:pStyle w:val="FootnoteText"/>
        <w:rPr>
          <w:rFonts w:ascii="Times New Roman" w:hAnsi="Times New Roman" w:cs="Times New Roman"/>
        </w:rPr>
      </w:pPr>
      <w:r w:rsidRPr="00E22F52">
        <w:rPr>
          <w:rStyle w:val="FootnoteReference"/>
          <w:rFonts w:ascii="Times New Roman" w:hAnsi="Times New Roman" w:cs="Times New Roman"/>
        </w:rPr>
        <w:footnoteRef/>
      </w:r>
      <w:r w:rsidRPr="00E22F52">
        <w:rPr>
          <w:rFonts w:ascii="Times New Roman" w:hAnsi="Times New Roman" w:cs="Times New Roman"/>
        </w:rPr>
        <w:t xml:space="preserve"> H. Re</w:t>
      </w:r>
      <w:r w:rsidR="007E51D2" w:rsidRPr="00E22F52">
        <w:rPr>
          <w:rFonts w:ascii="Times New Roman" w:hAnsi="Times New Roman" w:cs="Times New Roman"/>
        </w:rPr>
        <w:t>i</w:t>
      </w:r>
      <w:r w:rsidRPr="00E22F52">
        <w:rPr>
          <w:rFonts w:ascii="Times New Roman" w:hAnsi="Times New Roman" w:cs="Times New Roman"/>
        </w:rPr>
        <w:t>singer and A. Golts, “Russia’s Hybrid Warfare: Waging War below the Radar of Traditional Collective Defence,” Research Paper No. 105, November 2014</w:t>
      </w:r>
      <w:r w:rsidR="00E11136" w:rsidRPr="00E22F52">
        <w:rPr>
          <w:rFonts w:ascii="Times New Roman" w:hAnsi="Times New Roman" w:cs="Times New Roman"/>
        </w:rPr>
        <w:t xml:space="preserve"> (</w:t>
      </w:r>
      <w:r w:rsidRPr="00E22F52">
        <w:rPr>
          <w:rFonts w:ascii="Times New Roman" w:hAnsi="Times New Roman" w:cs="Times New Roman"/>
        </w:rPr>
        <w:t>NATO Defense College, Rome</w:t>
      </w:r>
      <w:r w:rsidR="00E11136" w:rsidRPr="00E22F52">
        <w:rPr>
          <w:rFonts w:ascii="Times New Roman" w:hAnsi="Times New Roman" w:cs="Times New Roman"/>
        </w:rPr>
        <w:t>)</w:t>
      </w:r>
      <w:r w:rsidRPr="00E22F52">
        <w:rPr>
          <w:rFonts w:ascii="Times New Roman" w:hAnsi="Times New Roman" w:cs="Times New Roman"/>
        </w:rPr>
        <w:t>, 3.</w:t>
      </w:r>
    </w:p>
    <w:p w:rsidR="00F75650" w:rsidRPr="00FF42EB" w:rsidRDefault="00F75650">
      <w:pPr>
        <w:pStyle w:val="FootnoteText"/>
        <w:rPr>
          <w:rFonts w:ascii="Times New Roman" w:hAnsi="Times New Roman" w:cs="Times New Roman"/>
        </w:rPr>
      </w:pPr>
    </w:p>
  </w:footnote>
  <w:footnote w:id="4">
    <w:p w:rsidR="00F75650" w:rsidRPr="00E22F52" w:rsidRDefault="00F75650">
      <w:pPr>
        <w:pStyle w:val="FootnoteText"/>
        <w:rPr>
          <w:rFonts w:ascii="Times New Roman" w:hAnsi="Times New Roman" w:cs="Times New Roman"/>
        </w:rPr>
      </w:pPr>
      <w:r w:rsidRPr="00E22F52">
        <w:rPr>
          <w:rStyle w:val="FootnoteReference"/>
          <w:rFonts w:ascii="Times New Roman" w:hAnsi="Times New Roman" w:cs="Times New Roman"/>
        </w:rPr>
        <w:footnoteRef/>
      </w:r>
      <w:r w:rsidRPr="00E22F52">
        <w:rPr>
          <w:rFonts w:ascii="Times New Roman" w:hAnsi="Times New Roman" w:cs="Times New Roman"/>
        </w:rPr>
        <w:t xml:space="preserve"> Ibid., 3.</w:t>
      </w:r>
      <w:r w:rsidR="007E51D2" w:rsidRPr="00E22F52">
        <w:rPr>
          <w:rFonts w:ascii="Times New Roman" w:hAnsi="Times New Roman" w:cs="Times New Roman"/>
        </w:rPr>
        <w:t xml:space="preserve">  An Estonian analyst notes that Russians used similar tactics in </w:t>
      </w:r>
      <w:r w:rsidR="00D20DD7" w:rsidRPr="00E22F52">
        <w:rPr>
          <w:rFonts w:ascii="Times New Roman" w:hAnsi="Times New Roman" w:cs="Times New Roman"/>
        </w:rPr>
        <w:t>Afghanistan</w:t>
      </w:r>
      <w:r w:rsidR="007E51D2" w:rsidRPr="00E22F52">
        <w:rPr>
          <w:rFonts w:ascii="Times New Roman" w:hAnsi="Times New Roman" w:cs="Times New Roman"/>
        </w:rPr>
        <w:t xml:space="preserve">.  See Merle Maigre, “Nothing New in Hybrid Warfare: The Estonian Experience and Recommendations for NATO,” </w:t>
      </w:r>
      <w:r w:rsidR="007E51D2" w:rsidRPr="00E22F52">
        <w:rPr>
          <w:rFonts w:ascii="Times New Roman" w:hAnsi="Times New Roman" w:cs="Times New Roman"/>
          <w:i/>
        </w:rPr>
        <w:t xml:space="preserve">Policy </w:t>
      </w:r>
      <w:r w:rsidR="00D20DD7" w:rsidRPr="00E22F52">
        <w:rPr>
          <w:rFonts w:ascii="Times New Roman" w:hAnsi="Times New Roman" w:cs="Times New Roman"/>
          <w:i/>
        </w:rPr>
        <w:t>Brief</w:t>
      </w:r>
      <w:r w:rsidR="00E21AA0" w:rsidRPr="00E22F52">
        <w:rPr>
          <w:rFonts w:ascii="Times New Roman" w:hAnsi="Times New Roman" w:cs="Times New Roman"/>
          <w:i/>
        </w:rPr>
        <w:t xml:space="preserve"> </w:t>
      </w:r>
      <w:r w:rsidR="005120B2">
        <w:rPr>
          <w:rFonts w:ascii="Times New Roman" w:hAnsi="Times New Roman" w:cs="Times New Roman"/>
        </w:rPr>
        <w:t>(February 2015)</w:t>
      </w:r>
      <w:r w:rsidR="00D20DD7" w:rsidRPr="00E22F52">
        <w:rPr>
          <w:rFonts w:ascii="Times New Roman" w:hAnsi="Times New Roman" w:cs="Times New Roman"/>
        </w:rPr>
        <w:t>,</w:t>
      </w:r>
      <w:r w:rsidR="007E51D2" w:rsidRPr="00E22F52">
        <w:rPr>
          <w:rFonts w:ascii="Times New Roman" w:hAnsi="Times New Roman" w:cs="Times New Roman"/>
        </w:rPr>
        <w:t xml:space="preserve"> German Marshall Fund of the United States</w:t>
      </w:r>
      <w:r w:rsidR="00395130">
        <w:rPr>
          <w:rFonts w:ascii="Times New Roman" w:hAnsi="Times New Roman" w:cs="Times New Roman"/>
        </w:rPr>
        <w:t>.</w:t>
      </w:r>
      <w:r w:rsidR="007E51D2" w:rsidRPr="00E22F52">
        <w:rPr>
          <w:rFonts w:ascii="Times New Roman" w:hAnsi="Times New Roman" w:cs="Times New Roman"/>
        </w:rPr>
        <w:t xml:space="preserve"> </w:t>
      </w:r>
    </w:p>
    <w:p w:rsidR="00F75650" w:rsidRPr="00E22F52" w:rsidRDefault="00F75650">
      <w:pPr>
        <w:pStyle w:val="FootnoteText"/>
        <w:rPr>
          <w:rFonts w:ascii="Times New Roman" w:hAnsi="Times New Roman" w:cs="Times New Roman"/>
        </w:rPr>
      </w:pPr>
    </w:p>
  </w:footnote>
  <w:footnote w:id="5">
    <w:p w:rsidR="00F75650" w:rsidRDefault="00F75650" w:rsidP="00FF42EB">
      <w:pPr>
        <w:spacing w:after="0" w:line="240" w:lineRule="auto"/>
        <w:outlineLvl w:val="0"/>
        <w:rPr>
          <w:rFonts w:ascii="Times New Roman" w:eastAsia="Times New Roman" w:hAnsi="Times New Roman" w:cs="Times New Roman"/>
          <w:sz w:val="20"/>
          <w:szCs w:val="20"/>
        </w:rPr>
      </w:pPr>
      <w:r w:rsidRPr="00E22F52">
        <w:rPr>
          <w:rStyle w:val="FootnoteReference"/>
          <w:rFonts w:ascii="Times New Roman" w:hAnsi="Times New Roman" w:cs="Times New Roman"/>
          <w:sz w:val="20"/>
          <w:szCs w:val="20"/>
        </w:rPr>
        <w:footnoteRef/>
      </w:r>
      <w:r w:rsidRPr="00E22F52">
        <w:rPr>
          <w:rFonts w:ascii="Times New Roman" w:hAnsi="Times New Roman" w:cs="Times New Roman"/>
          <w:sz w:val="20"/>
          <w:szCs w:val="20"/>
        </w:rPr>
        <w:t xml:space="preserve"> </w:t>
      </w:r>
      <w:hyperlink r:id="rId3" w:tooltip="View all posts by Dmitry Gorenburg" w:history="1">
        <w:r w:rsidRPr="00E22F52">
          <w:rPr>
            <w:rFonts w:ascii="Times New Roman" w:eastAsia="Times New Roman" w:hAnsi="Times New Roman" w:cs="Times New Roman"/>
            <w:sz w:val="20"/>
            <w:szCs w:val="20"/>
          </w:rPr>
          <w:t>Dmitry Gorenburg</w:t>
        </w:r>
      </w:hyperlink>
      <w:r w:rsidRPr="00E22F52">
        <w:rPr>
          <w:rFonts w:ascii="Times New Roman" w:eastAsia="Times New Roman" w:hAnsi="Times New Roman" w:cs="Times New Roman"/>
          <w:sz w:val="20"/>
          <w:szCs w:val="20"/>
        </w:rPr>
        <w:t>, “</w:t>
      </w:r>
      <w:r w:rsidRPr="00E22F52">
        <w:rPr>
          <w:rFonts w:ascii="Times New Roman" w:eastAsia="Times New Roman" w:hAnsi="Times New Roman" w:cs="Times New Roman"/>
          <w:bCs/>
          <w:kern w:val="36"/>
          <w:sz w:val="20"/>
          <w:szCs w:val="20"/>
        </w:rPr>
        <w:t xml:space="preserve">Ukrainian Military capabilities” </w:t>
      </w:r>
      <w:r w:rsidRPr="00E22F52">
        <w:rPr>
          <w:rFonts w:ascii="Times New Roman" w:eastAsia="Times New Roman" w:hAnsi="Times New Roman" w:cs="Times New Roman"/>
          <w:bCs/>
          <w:i/>
          <w:kern w:val="36"/>
          <w:sz w:val="20"/>
          <w:szCs w:val="20"/>
        </w:rPr>
        <w:t>Russian Military Reform</w:t>
      </w:r>
      <w:r w:rsidRPr="00E22F52">
        <w:rPr>
          <w:rFonts w:ascii="Times New Roman" w:eastAsia="Times New Roman" w:hAnsi="Times New Roman" w:cs="Times New Roman"/>
          <w:bCs/>
          <w:kern w:val="36"/>
          <w:sz w:val="20"/>
          <w:szCs w:val="20"/>
        </w:rPr>
        <w:t xml:space="preserve">, </w:t>
      </w:r>
      <w:hyperlink r:id="rId4" w:tooltip="11:40 am" w:history="1">
        <w:r w:rsidRPr="00E22F52">
          <w:rPr>
            <w:rFonts w:ascii="Times New Roman" w:eastAsia="Times New Roman" w:hAnsi="Times New Roman" w:cs="Times New Roman"/>
            <w:sz w:val="20"/>
            <w:szCs w:val="20"/>
          </w:rPr>
          <w:t>December 22, 2014</w:t>
        </w:r>
      </w:hyperlink>
      <w:r w:rsidRPr="00E22F52">
        <w:rPr>
          <w:rFonts w:ascii="Times New Roman" w:eastAsia="Times New Roman" w:hAnsi="Times New Roman" w:cs="Times New Roman"/>
          <w:sz w:val="20"/>
          <w:szCs w:val="20"/>
        </w:rPr>
        <w:t xml:space="preserve">, </w:t>
      </w:r>
      <w:hyperlink r:id="rId5" w:history="1">
        <w:r w:rsidRPr="00E22F52">
          <w:rPr>
            <w:rFonts w:ascii="Times New Roman" w:eastAsia="Times New Roman" w:hAnsi="Times New Roman" w:cs="Times New Roman"/>
            <w:sz w:val="20"/>
            <w:szCs w:val="20"/>
          </w:rPr>
          <w:t>https://russiamil.wordpress.com/2014/12/22/ukrainian-military-capabilities/</w:t>
        </w:r>
      </w:hyperlink>
      <w:r w:rsidRPr="00E22F52">
        <w:rPr>
          <w:rFonts w:ascii="Times New Roman" w:eastAsia="Times New Roman" w:hAnsi="Times New Roman" w:cs="Times New Roman"/>
          <w:sz w:val="20"/>
          <w:szCs w:val="20"/>
        </w:rPr>
        <w:t>, accessed 5 May 2015, notes the disarray in the Ukrainian military.</w:t>
      </w:r>
    </w:p>
    <w:p w:rsidR="00FF42EB" w:rsidRPr="00FF42EB" w:rsidRDefault="00FF42EB" w:rsidP="00FF42EB">
      <w:pPr>
        <w:spacing w:after="0" w:line="240" w:lineRule="auto"/>
        <w:outlineLvl w:val="0"/>
        <w:rPr>
          <w:rFonts w:ascii="Times New Roman" w:hAnsi="Times New Roman" w:cs="Times New Roman"/>
          <w:sz w:val="20"/>
          <w:szCs w:val="20"/>
        </w:rPr>
      </w:pPr>
    </w:p>
  </w:footnote>
  <w:footnote w:id="6">
    <w:p w:rsidR="00510331" w:rsidRPr="00FF42EB" w:rsidRDefault="00510331">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Reisinger and Goltz, 9.</w:t>
      </w:r>
    </w:p>
    <w:p w:rsidR="00510331" w:rsidRPr="00FF42EB" w:rsidRDefault="00510331">
      <w:pPr>
        <w:pStyle w:val="FootnoteText"/>
        <w:rPr>
          <w:rFonts w:ascii="Times New Roman" w:hAnsi="Times New Roman" w:cs="Times New Roman"/>
        </w:rPr>
      </w:pPr>
    </w:p>
  </w:footnote>
  <w:footnote w:id="7">
    <w:p w:rsidR="00F75650" w:rsidRDefault="00F75650" w:rsidP="004260FA">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Gerasimov noted that, “The operation to force Georgia to peace exposed the absence of unified approaches to the use of formations of the Armed Forces outside of the Russian Federation.” See the </w:t>
      </w:r>
      <w:r w:rsidR="00AB7F7A" w:rsidRPr="00FF42EB">
        <w:rPr>
          <w:rFonts w:ascii="Times New Roman" w:hAnsi="Times New Roman" w:cs="Times New Roman"/>
        </w:rPr>
        <w:t xml:space="preserve">partial </w:t>
      </w:r>
      <w:r w:rsidRPr="00FF42EB">
        <w:rPr>
          <w:rFonts w:ascii="Times New Roman" w:hAnsi="Times New Roman" w:cs="Times New Roman"/>
        </w:rPr>
        <w:t>translation from his Russian article in Robert Coalson, “T</w:t>
      </w:r>
      <w:r w:rsidRPr="00FF42EB">
        <w:rPr>
          <w:rFonts w:ascii="Times New Roman" w:eastAsia="Times New Roman" w:hAnsi="Times New Roman" w:cs="Times New Roman"/>
          <w:bCs/>
          <w:kern w:val="36"/>
        </w:rPr>
        <w:t xml:space="preserve">op Russian General Lays Bare Putin's Plan for Ukraine,” huffintonpost.com, 2 September 2014, </w:t>
      </w:r>
      <w:hyperlink r:id="rId6" w:history="1">
        <w:r w:rsidRPr="00FF42EB">
          <w:rPr>
            <w:rStyle w:val="Hyperlink"/>
            <w:rFonts w:ascii="Times New Roman" w:eastAsia="Times New Roman" w:hAnsi="Times New Roman" w:cs="Times New Roman"/>
            <w:bCs/>
            <w:color w:val="auto"/>
            <w:kern w:val="36"/>
            <w:u w:val="none"/>
          </w:rPr>
          <w:t>http://www.huffingtonpost.com/robert-coalson/valery-gerasimov-putin-ukraine_b_5748480.html</w:t>
        </w:r>
      </w:hyperlink>
      <w:r w:rsidRPr="00FF42EB">
        <w:rPr>
          <w:rFonts w:ascii="Times New Roman" w:eastAsia="Times New Roman" w:hAnsi="Times New Roman" w:cs="Times New Roman"/>
          <w:bCs/>
          <w:kern w:val="36"/>
        </w:rPr>
        <w:t>, accessed 30 May 2015.  The original</w:t>
      </w:r>
      <w:r w:rsidR="00AB7F7A" w:rsidRPr="00FF42EB">
        <w:rPr>
          <w:rFonts w:ascii="Times New Roman" w:eastAsia="Times New Roman" w:hAnsi="Times New Roman" w:cs="Times New Roman"/>
          <w:bCs/>
          <w:kern w:val="36"/>
        </w:rPr>
        <w:t xml:space="preserve"> full text</w:t>
      </w:r>
      <w:r w:rsidRPr="00FF42EB">
        <w:rPr>
          <w:rFonts w:ascii="Times New Roman" w:eastAsia="Times New Roman" w:hAnsi="Times New Roman" w:cs="Times New Roman"/>
          <w:bCs/>
          <w:kern w:val="36"/>
        </w:rPr>
        <w:t xml:space="preserve"> is Valerii Gerasimov, “Tsennost’ nauki I predvidennii,” </w:t>
      </w:r>
      <w:r w:rsidRPr="00FF42EB">
        <w:rPr>
          <w:rFonts w:ascii="Times New Roman" w:eastAsia="Times New Roman" w:hAnsi="Times New Roman" w:cs="Times New Roman"/>
          <w:bCs/>
          <w:i/>
          <w:kern w:val="36"/>
        </w:rPr>
        <w:t>Voenno-promyshlennyi Kur’er</w:t>
      </w:r>
      <w:r w:rsidRPr="00FF42EB">
        <w:rPr>
          <w:rFonts w:ascii="Times New Roman" w:eastAsia="Times New Roman" w:hAnsi="Times New Roman" w:cs="Times New Roman"/>
          <w:bCs/>
          <w:kern w:val="36"/>
        </w:rPr>
        <w:t xml:space="preserve">, 27 February 2015-5 March 2015, </w:t>
      </w:r>
      <w:hyperlink r:id="rId7" w:history="1">
        <w:r w:rsidRPr="00FF42EB">
          <w:rPr>
            <w:rStyle w:val="Hyperlink"/>
            <w:rFonts w:ascii="Times New Roman" w:eastAsia="Times New Roman" w:hAnsi="Times New Roman" w:cs="Times New Roman"/>
            <w:bCs/>
            <w:color w:val="auto"/>
            <w:kern w:val="36"/>
          </w:rPr>
          <w:t>http://vpk-news.ru/sites/default/files/pdf/VPK_08_476.pdf</w:t>
        </w:r>
      </w:hyperlink>
      <w:r w:rsidRPr="00FF42EB">
        <w:rPr>
          <w:rFonts w:ascii="Times New Roman" w:eastAsia="Times New Roman" w:hAnsi="Times New Roman" w:cs="Times New Roman"/>
          <w:bCs/>
          <w:kern w:val="36"/>
        </w:rPr>
        <w:t xml:space="preserve">, accessed 15 June 2015, 1-3.  Gerasimov’s article also has an extensive graphic illustrating his point on p. 3.  </w:t>
      </w:r>
      <w:r w:rsidRPr="00FF42EB">
        <w:rPr>
          <w:rFonts w:ascii="Times New Roman" w:hAnsi="Times New Roman" w:cs="Times New Roman"/>
        </w:rPr>
        <w:t xml:space="preserve">See also Sergei Minasyan, “The Last Post-Soviet War,” in </w:t>
      </w:r>
      <w:r w:rsidRPr="00FF42EB">
        <w:rPr>
          <w:rFonts w:ascii="Times New Roman" w:hAnsi="Times New Roman" w:cs="Times New Roman"/>
          <w:i/>
        </w:rPr>
        <w:t>Russian in Global Affairs</w:t>
      </w:r>
      <w:r w:rsidRPr="00FF42EB">
        <w:rPr>
          <w:rFonts w:ascii="Times New Roman" w:hAnsi="Times New Roman" w:cs="Times New Roman"/>
        </w:rPr>
        <w:t xml:space="preserve">, 18 December 2014, </w:t>
      </w:r>
      <w:hyperlink r:id="rId8" w:history="1">
        <w:r w:rsidRPr="00FF42EB">
          <w:rPr>
            <w:rStyle w:val="Hyperlink"/>
            <w:rFonts w:ascii="Times New Roman" w:hAnsi="Times New Roman" w:cs="Times New Roman"/>
            <w:color w:val="auto"/>
            <w:u w:val="none"/>
          </w:rPr>
          <w:t>http://eng.globalaffairs.ru/number/The-Last-Post-Soviet-War-17214</w:t>
        </w:r>
      </w:hyperlink>
      <w:r w:rsidRPr="00FF42EB">
        <w:rPr>
          <w:rFonts w:ascii="Times New Roman" w:hAnsi="Times New Roman" w:cs="Times New Roman"/>
        </w:rPr>
        <w:t>, accessed 6 January 2015.</w:t>
      </w:r>
    </w:p>
    <w:p w:rsidR="00C06771" w:rsidRPr="00FF42EB" w:rsidRDefault="00C06771" w:rsidP="004260FA">
      <w:pPr>
        <w:pStyle w:val="FootnoteText"/>
        <w:rPr>
          <w:rFonts w:ascii="Times New Roman" w:hAnsi="Times New Roman" w:cs="Times New Roman"/>
        </w:rPr>
      </w:pPr>
    </w:p>
  </w:footnote>
  <w:footnote w:id="8">
    <w:p w:rsidR="00F75650" w:rsidRPr="00FF42EB" w:rsidRDefault="00F75650" w:rsidP="00A5607A">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See Gerasimov’s comments in Coalson.</w:t>
      </w:r>
    </w:p>
    <w:p w:rsidR="00F75650" w:rsidRPr="00FF42EB" w:rsidRDefault="00F75650" w:rsidP="004260FA">
      <w:pPr>
        <w:pStyle w:val="FootnoteText"/>
        <w:rPr>
          <w:rFonts w:ascii="Times New Roman" w:hAnsi="Times New Roman" w:cs="Times New Roman"/>
        </w:rPr>
      </w:pPr>
    </w:p>
  </w:footnote>
  <w:footnote w:id="9">
    <w:p w:rsidR="00F75650" w:rsidRPr="00FF42EB" w:rsidRDefault="00F75650" w:rsidP="00E527EA">
      <w:pPr>
        <w:spacing w:after="0" w:line="240" w:lineRule="auto"/>
        <w:rPr>
          <w:rFonts w:ascii="Times New Roman" w:eastAsia="Times New Roman" w:hAnsi="Times New Roman" w:cs="Times New Roman"/>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w:t>
      </w:r>
      <w:r w:rsidRPr="00FF42EB">
        <w:rPr>
          <w:rFonts w:ascii="Times New Roman" w:eastAsia="Times New Roman" w:hAnsi="Times New Roman" w:cs="Times New Roman"/>
          <w:sz w:val="20"/>
          <w:szCs w:val="20"/>
        </w:rPr>
        <w:t xml:space="preserve">Timothy L. Thomas, “Russia’s Reflexive Control Theory and the Military,” </w:t>
      </w:r>
      <w:r w:rsidRPr="00FF42EB">
        <w:rPr>
          <w:rFonts w:ascii="Times New Roman" w:eastAsia="Times New Roman" w:hAnsi="Times New Roman" w:cs="Times New Roman"/>
          <w:i/>
          <w:sz w:val="20"/>
          <w:szCs w:val="20"/>
        </w:rPr>
        <w:t>Journal of Slavic Military Studies</w:t>
      </w:r>
      <w:r w:rsidRPr="00FF42EB">
        <w:rPr>
          <w:rFonts w:ascii="Times New Roman" w:eastAsia="Times New Roman" w:hAnsi="Times New Roman" w:cs="Times New Roman"/>
          <w:sz w:val="20"/>
          <w:szCs w:val="20"/>
        </w:rPr>
        <w:t xml:space="preserve">, 17: 237–256, 2004. </w:t>
      </w:r>
      <w:r w:rsidR="00005E79" w:rsidRPr="00FF42EB">
        <w:rPr>
          <w:rFonts w:ascii="Times New Roman" w:eastAsia="Times New Roman" w:hAnsi="Times New Roman" w:cs="Times New Roman"/>
          <w:sz w:val="20"/>
          <w:szCs w:val="20"/>
        </w:rPr>
        <w:t>There</w:t>
      </w:r>
      <w:r w:rsidRPr="00FF42EB">
        <w:rPr>
          <w:rFonts w:ascii="Times New Roman" w:eastAsia="Times New Roman" w:hAnsi="Times New Roman" w:cs="Times New Roman"/>
          <w:sz w:val="20"/>
          <w:szCs w:val="20"/>
        </w:rPr>
        <w:t xml:space="preserve"> is now much material on Russia’s information war, which goes beyond Ukraine.  See, for example, Jolanta Darcewska, “The Devil is in the Details: Information Warfare in the </w:t>
      </w:r>
      <w:r w:rsidR="00005E79" w:rsidRPr="00FF42EB">
        <w:rPr>
          <w:rFonts w:ascii="Times New Roman" w:eastAsia="Times New Roman" w:hAnsi="Times New Roman" w:cs="Times New Roman"/>
          <w:sz w:val="20"/>
          <w:szCs w:val="20"/>
        </w:rPr>
        <w:t>Light</w:t>
      </w:r>
      <w:r w:rsidRPr="00FF42EB">
        <w:rPr>
          <w:rFonts w:ascii="Times New Roman" w:eastAsia="Times New Roman" w:hAnsi="Times New Roman" w:cs="Times New Roman"/>
          <w:sz w:val="20"/>
          <w:szCs w:val="20"/>
        </w:rPr>
        <w:t xml:space="preserve"> of Russia’s Military Doctrine,” </w:t>
      </w:r>
      <w:r w:rsidRPr="00FF42EB">
        <w:rPr>
          <w:rFonts w:ascii="Times New Roman" w:eastAsia="Times New Roman" w:hAnsi="Times New Roman" w:cs="Times New Roman"/>
          <w:i/>
          <w:sz w:val="20"/>
          <w:szCs w:val="20"/>
        </w:rPr>
        <w:t>Point of View</w:t>
      </w:r>
      <w:r w:rsidRPr="00FF42EB">
        <w:rPr>
          <w:rFonts w:ascii="Times New Roman" w:eastAsia="Times New Roman" w:hAnsi="Times New Roman" w:cs="Times New Roman"/>
          <w:sz w:val="20"/>
          <w:szCs w:val="20"/>
        </w:rPr>
        <w:t xml:space="preserve"> (The Centre for Eastern Studies/Osrodek Studiow Wschodnich</w:t>
      </w:r>
      <w:r w:rsidR="00005E79" w:rsidRPr="00FF42EB">
        <w:rPr>
          <w:rFonts w:ascii="Times New Roman" w:eastAsia="Times New Roman" w:hAnsi="Times New Roman" w:cs="Times New Roman"/>
          <w:sz w:val="20"/>
          <w:szCs w:val="20"/>
        </w:rPr>
        <w:t>)</w:t>
      </w:r>
      <w:r w:rsidRPr="00FF42EB">
        <w:rPr>
          <w:rFonts w:ascii="Times New Roman" w:eastAsia="Times New Roman" w:hAnsi="Times New Roman" w:cs="Times New Roman"/>
          <w:sz w:val="20"/>
          <w:szCs w:val="20"/>
        </w:rPr>
        <w:t>, 50</w:t>
      </w:r>
      <w:r w:rsidR="00E21AA0" w:rsidRPr="00FF42EB">
        <w:rPr>
          <w:rFonts w:ascii="Times New Roman" w:eastAsia="Times New Roman" w:hAnsi="Times New Roman" w:cs="Times New Roman"/>
          <w:sz w:val="20"/>
          <w:szCs w:val="20"/>
        </w:rPr>
        <w:t xml:space="preserve"> (May 2015)</w:t>
      </w:r>
      <w:r w:rsidRPr="00FF42EB">
        <w:rPr>
          <w:rFonts w:ascii="Times New Roman" w:eastAsia="Times New Roman" w:hAnsi="Times New Roman" w:cs="Times New Roman"/>
          <w:sz w:val="20"/>
          <w:szCs w:val="20"/>
        </w:rPr>
        <w:t>, Warsaw.</w:t>
      </w:r>
    </w:p>
    <w:p w:rsidR="00F75650" w:rsidRPr="00FF42EB" w:rsidRDefault="00F75650">
      <w:pPr>
        <w:pStyle w:val="FootnoteText"/>
        <w:rPr>
          <w:rFonts w:ascii="Times New Roman" w:hAnsi="Times New Roman" w:cs="Times New Roman"/>
        </w:rPr>
      </w:pPr>
    </w:p>
  </w:footnote>
  <w:footnote w:id="10">
    <w:p w:rsidR="00510331" w:rsidRPr="00FF42EB" w:rsidRDefault="00510331" w:rsidP="00E22F52">
      <w:pPr>
        <w:spacing w:after="0" w:line="240" w:lineRule="auto"/>
        <w:outlineLvl w:val="2"/>
        <w:rPr>
          <w:rFonts w:ascii="Times New Roman" w:eastAsia="Times New Roman" w:hAnsi="Times New Roman" w:cs="Times New Roman"/>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w:t>
      </w:r>
      <w:r w:rsidRPr="00FF42EB">
        <w:rPr>
          <w:rFonts w:ascii="Times New Roman" w:eastAsia="Times New Roman" w:hAnsi="Times New Roman" w:cs="Times New Roman"/>
          <w:sz w:val="20"/>
          <w:szCs w:val="20"/>
        </w:rPr>
        <w:t>Jim Garamone, “</w:t>
      </w:r>
      <w:r w:rsidRPr="00FF42EB">
        <w:rPr>
          <w:rFonts w:ascii="Times New Roman" w:eastAsia="Times New Roman" w:hAnsi="Times New Roman" w:cs="Times New Roman"/>
          <w:bCs/>
          <w:sz w:val="20"/>
          <w:szCs w:val="20"/>
        </w:rPr>
        <w:t xml:space="preserve">New National Strategy Takes ‘Whole-of-Government’ Approach,” </w:t>
      </w:r>
      <w:r w:rsidRPr="00FF42EB">
        <w:rPr>
          <w:rFonts w:ascii="Times New Roman" w:eastAsia="Times New Roman" w:hAnsi="Times New Roman" w:cs="Times New Roman"/>
          <w:sz w:val="20"/>
          <w:szCs w:val="20"/>
        </w:rPr>
        <w:br/>
        <w:t xml:space="preserve">American Forces Press Service, </w:t>
      </w:r>
      <w:hyperlink r:id="rId9" w:history="1">
        <w:r w:rsidRPr="00FF42EB">
          <w:rPr>
            <w:rStyle w:val="Hyperlink"/>
            <w:rFonts w:ascii="Times New Roman" w:eastAsia="Times New Roman" w:hAnsi="Times New Roman" w:cs="Times New Roman"/>
            <w:color w:val="auto"/>
            <w:sz w:val="20"/>
            <w:szCs w:val="20"/>
          </w:rPr>
          <w:t>http://www.defense.gov/news/newsarticle.aspx?id=59377</w:t>
        </w:r>
      </w:hyperlink>
      <w:r w:rsidRPr="00FF42EB">
        <w:rPr>
          <w:rFonts w:ascii="Times New Roman" w:eastAsia="Times New Roman" w:hAnsi="Times New Roman" w:cs="Times New Roman"/>
          <w:sz w:val="20"/>
          <w:szCs w:val="20"/>
        </w:rPr>
        <w:t>, accessed 1 July 2015.</w:t>
      </w:r>
    </w:p>
    <w:p w:rsidR="00510331" w:rsidRPr="00FF42EB" w:rsidRDefault="00510331">
      <w:pPr>
        <w:pStyle w:val="FootnoteText"/>
        <w:rPr>
          <w:rFonts w:ascii="Times New Roman" w:hAnsi="Times New Roman" w:cs="Times New Roman"/>
        </w:rPr>
      </w:pPr>
    </w:p>
  </w:footnote>
  <w:footnote w:id="11">
    <w:p w:rsidR="00510331" w:rsidRPr="00FF42EB" w:rsidRDefault="00510331" w:rsidP="00510331">
      <w:pPr>
        <w:spacing w:after="0" w:line="240" w:lineRule="auto"/>
        <w:rPr>
          <w:rFonts w:ascii="Times New Roman" w:eastAsia="Times New Roman" w:hAnsi="Times New Roman" w:cs="Times New Roman"/>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Janis Berzins, “</w:t>
      </w:r>
      <w:r w:rsidRPr="00FF42EB">
        <w:rPr>
          <w:rFonts w:ascii="Times New Roman" w:eastAsia="Times New Roman" w:hAnsi="Times New Roman" w:cs="Times New Roman"/>
          <w:sz w:val="20"/>
          <w:szCs w:val="20"/>
        </w:rPr>
        <w:t xml:space="preserve">Russia’s New Generation Warfare in Ukraine: Implications for Latvian Defense Policy,” National Defence Academy of Latvia, Center for Security and Strategic </w:t>
      </w:r>
      <w:r w:rsidRPr="00FF42EB">
        <w:rPr>
          <w:rFonts w:ascii="Times New Roman" w:eastAsia="Times New Roman" w:hAnsi="Times New Roman" w:cs="Times New Roman"/>
          <w:i/>
          <w:sz w:val="20"/>
          <w:szCs w:val="20"/>
        </w:rPr>
        <w:t>Research, Policy Paper No. 2</w:t>
      </w:r>
      <w:r w:rsidRPr="00FF42EB">
        <w:rPr>
          <w:rFonts w:ascii="Times New Roman" w:eastAsia="Times New Roman" w:hAnsi="Times New Roman" w:cs="Times New Roman"/>
          <w:sz w:val="20"/>
          <w:szCs w:val="20"/>
        </w:rPr>
        <w:t xml:space="preserve"> (April 2014).  Berzins has expanded on this in Artis Pabriks and Andi Kudors, eds., </w:t>
      </w:r>
      <w:r w:rsidRPr="00FF42EB">
        <w:rPr>
          <w:rFonts w:ascii="Times New Roman" w:eastAsia="Times New Roman" w:hAnsi="Times New Roman" w:cs="Times New Roman"/>
          <w:i/>
          <w:sz w:val="20"/>
          <w:szCs w:val="20"/>
        </w:rPr>
        <w:t>The War in Ukraine: Lessons for Europe</w:t>
      </w:r>
      <w:r w:rsidR="00E21AA0" w:rsidRPr="00FF42EB">
        <w:rPr>
          <w:rFonts w:ascii="Times New Roman" w:eastAsia="Times New Roman" w:hAnsi="Times New Roman" w:cs="Times New Roman"/>
          <w:sz w:val="20"/>
          <w:szCs w:val="20"/>
        </w:rPr>
        <w:t>,</w:t>
      </w:r>
      <w:r w:rsidRPr="00FF42EB">
        <w:rPr>
          <w:rFonts w:ascii="Times New Roman" w:eastAsia="Times New Roman" w:hAnsi="Times New Roman" w:cs="Times New Roman"/>
          <w:sz w:val="20"/>
          <w:szCs w:val="20"/>
        </w:rPr>
        <w:t xml:space="preserve"> University of Latvia Press, </w:t>
      </w:r>
      <w:r w:rsidR="00E21AA0" w:rsidRPr="00FF42EB">
        <w:rPr>
          <w:rFonts w:ascii="Times New Roman" w:eastAsia="Times New Roman" w:hAnsi="Times New Roman" w:cs="Times New Roman"/>
          <w:sz w:val="20"/>
          <w:szCs w:val="20"/>
        </w:rPr>
        <w:t xml:space="preserve">Riga, </w:t>
      </w:r>
      <w:r w:rsidRPr="00FF42EB">
        <w:rPr>
          <w:rFonts w:ascii="Times New Roman" w:eastAsia="Times New Roman" w:hAnsi="Times New Roman" w:cs="Times New Roman"/>
          <w:sz w:val="20"/>
          <w:szCs w:val="20"/>
        </w:rPr>
        <w:t xml:space="preserve">2015, in </w:t>
      </w:r>
      <w:r w:rsidR="00E21AA0" w:rsidRPr="00FF42EB">
        <w:rPr>
          <w:rFonts w:ascii="Times New Roman" w:eastAsia="Times New Roman" w:hAnsi="Times New Roman" w:cs="Times New Roman"/>
          <w:sz w:val="20"/>
          <w:szCs w:val="20"/>
        </w:rPr>
        <w:t xml:space="preserve">his </w:t>
      </w:r>
      <w:r w:rsidRPr="00FF42EB">
        <w:rPr>
          <w:rFonts w:ascii="Times New Roman" w:eastAsia="Times New Roman" w:hAnsi="Times New Roman" w:cs="Times New Roman"/>
          <w:sz w:val="20"/>
          <w:szCs w:val="20"/>
        </w:rPr>
        <w:t>article, “Russia’s New Generation Warfare is not Hybrid Warfare,”</w:t>
      </w:r>
      <w:r w:rsidR="00005E79" w:rsidRPr="00FF42EB">
        <w:rPr>
          <w:rFonts w:ascii="Times New Roman" w:eastAsia="Times New Roman" w:hAnsi="Times New Roman" w:cs="Times New Roman"/>
          <w:sz w:val="20"/>
          <w:szCs w:val="20"/>
        </w:rPr>
        <w:t xml:space="preserve"> </w:t>
      </w:r>
      <w:r w:rsidRPr="00FF42EB">
        <w:rPr>
          <w:rFonts w:ascii="Times New Roman" w:eastAsia="Times New Roman" w:hAnsi="Times New Roman" w:cs="Times New Roman"/>
          <w:sz w:val="20"/>
          <w:szCs w:val="20"/>
        </w:rPr>
        <w:t>40-51.</w:t>
      </w:r>
      <w:r w:rsidR="00E21AA0" w:rsidRPr="00FF42EB">
        <w:rPr>
          <w:rFonts w:ascii="Times New Roman" w:eastAsia="Times New Roman" w:hAnsi="Times New Roman" w:cs="Times New Roman"/>
          <w:sz w:val="20"/>
          <w:szCs w:val="20"/>
        </w:rPr>
        <w:t xml:space="preserve"> </w:t>
      </w:r>
      <w:r w:rsidRPr="00FF42EB">
        <w:rPr>
          <w:rFonts w:ascii="Times New Roman" w:eastAsia="Times New Roman" w:hAnsi="Times New Roman" w:cs="Times New Roman"/>
          <w:sz w:val="20"/>
          <w:szCs w:val="20"/>
        </w:rPr>
        <w:t xml:space="preserve"> An excellent</w:t>
      </w:r>
      <w:r w:rsidR="008A50E7">
        <w:rPr>
          <w:rFonts w:ascii="Times New Roman" w:eastAsia="Times New Roman" w:hAnsi="Times New Roman" w:cs="Times New Roman"/>
          <w:sz w:val="20"/>
          <w:szCs w:val="20"/>
        </w:rPr>
        <w:t xml:space="preserve"> overview of Russia’s action is</w:t>
      </w:r>
      <w:r w:rsidRPr="00FF42EB">
        <w:rPr>
          <w:rFonts w:ascii="Times New Roman" w:eastAsia="Times New Roman" w:hAnsi="Times New Roman" w:cs="Times New Roman"/>
          <w:sz w:val="20"/>
          <w:szCs w:val="20"/>
        </w:rPr>
        <w:t xml:space="preserve"> in Roger McDermott, “Myth and Reality—A Net Assessment of Russia’s Hybrid Warfare Strategy Since the Start of 2014” Part One,</w:t>
      </w:r>
      <w:r w:rsidRPr="00FF42EB">
        <w:rPr>
          <w:rFonts w:ascii="Times New Roman" w:hAnsi="Times New Roman" w:cs="Times New Roman"/>
          <w:sz w:val="20"/>
          <w:szCs w:val="20"/>
        </w:rPr>
        <w:t xml:space="preserve"> </w:t>
      </w:r>
      <w:r w:rsidRPr="00FF42EB">
        <w:rPr>
          <w:rFonts w:ascii="Times New Roman" w:eastAsia="Times New Roman" w:hAnsi="Times New Roman" w:cs="Times New Roman"/>
          <w:i/>
          <w:sz w:val="20"/>
          <w:szCs w:val="20"/>
        </w:rPr>
        <w:t>Eurasian Daily Monitor</w:t>
      </w:r>
      <w:r w:rsidRPr="00FF42EB">
        <w:rPr>
          <w:rFonts w:ascii="Times New Roman" w:eastAsia="Times New Roman" w:hAnsi="Times New Roman" w:cs="Times New Roman"/>
          <w:sz w:val="20"/>
          <w:szCs w:val="20"/>
        </w:rPr>
        <w:t xml:space="preserve">, 11, issue 184, 17 October 2014), </w:t>
      </w:r>
      <w:hyperlink r:id="rId10" w:anchor=".VbqFV_k3lSA" w:history="1">
        <w:r w:rsidRPr="00FF42EB">
          <w:rPr>
            <w:rStyle w:val="Hyperlink"/>
            <w:rFonts w:ascii="Times New Roman" w:eastAsia="Times New Roman" w:hAnsi="Times New Roman" w:cs="Times New Roman"/>
            <w:color w:val="auto"/>
            <w:sz w:val="20"/>
            <w:szCs w:val="20"/>
            <w:u w:val="none"/>
          </w:rPr>
          <w:t>http://www.jamestown.org/single/?tx_ttnews[tt_news]=42966&amp;no_cache=1#.VbqFV_k3lSA</w:t>
        </w:r>
      </w:hyperlink>
      <w:r w:rsidRPr="00FF42EB">
        <w:rPr>
          <w:rFonts w:ascii="Times New Roman" w:eastAsia="Times New Roman" w:hAnsi="Times New Roman" w:cs="Times New Roman"/>
          <w:sz w:val="20"/>
          <w:szCs w:val="20"/>
        </w:rPr>
        <w:t xml:space="preserve">, and Part Two, </w:t>
      </w:r>
      <w:r w:rsidRPr="00FF42EB">
        <w:rPr>
          <w:rFonts w:ascii="Times New Roman" w:eastAsia="Times New Roman" w:hAnsi="Times New Roman" w:cs="Times New Roman"/>
          <w:i/>
          <w:sz w:val="20"/>
          <w:szCs w:val="20"/>
        </w:rPr>
        <w:t>Eurasian Daily Monitor</w:t>
      </w:r>
      <w:r w:rsidRPr="00FF42EB">
        <w:rPr>
          <w:rFonts w:ascii="Times New Roman" w:eastAsia="Times New Roman" w:hAnsi="Times New Roman" w:cs="Times New Roman"/>
          <w:sz w:val="20"/>
          <w:szCs w:val="20"/>
        </w:rPr>
        <w:t xml:space="preserve">, 11, issue 185 (20 October 2014), </w:t>
      </w:r>
      <w:hyperlink r:id="rId11" w:anchor=".VbqFk_k3lSA" w:history="1">
        <w:r w:rsidRPr="00FF42EB">
          <w:rPr>
            <w:rStyle w:val="Hyperlink"/>
            <w:rFonts w:ascii="Times New Roman" w:eastAsia="Times New Roman" w:hAnsi="Times New Roman" w:cs="Times New Roman"/>
            <w:color w:val="auto"/>
            <w:sz w:val="20"/>
            <w:szCs w:val="20"/>
            <w:u w:val="none"/>
          </w:rPr>
          <w:t>http://www.jamestown.org/single/?tx_ttnews[tt_news]=42972&amp;no_cache=1#.VbqFk_k3lSA</w:t>
        </w:r>
      </w:hyperlink>
      <w:r w:rsidRPr="00FF42EB">
        <w:rPr>
          <w:rFonts w:ascii="Times New Roman" w:eastAsia="Times New Roman" w:hAnsi="Times New Roman" w:cs="Times New Roman"/>
          <w:sz w:val="20"/>
          <w:szCs w:val="20"/>
        </w:rPr>
        <w:t>, accessed 22 November 2014.</w:t>
      </w:r>
    </w:p>
    <w:p w:rsidR="00510331" w:rsidRPr="00FF42EB" w:rsidRDefault="00510331" w:rsidP="00510331">
      <w:pPr>
        <w:pStyle w:val="FootnoteText"/>
        <w:rPr>
          <w:rFonts w:ascii="Times New Roman" w:hAnsi="Times New Roman" w:cs="Times New Roman"/>
        </w:rPr>
      </w:pPr>
    </w:p>
  </w:footnote>
  <w:footnote w:id="12">
    <w:p w:rsidR="00F75650" w:rsidRPr="00FF42EB" w:rsidRDefault="00F75650">
      <w:pPr>
        <w:pStyle w:val="FootnoteText"/>
        <w:rPr>
          <w:rFonts w:ascii="Times New Roman" w:eastAsia="Times New Roman" w:hAnsi="Times New Roman" w:cs="Times New Roman"/>
          <w:bCs/>
        </w:rPr>
      </w:pPr>
      <w:r w:rsidRPr="00FF42EB">
        <w:rPr>
          <w:rStyle w:val="FootnoteReference"/>
          <w:rFonts w:ascii="Times New Roman" w:hAnsi="Times New Roman" w:cs="Times New Roman"/>
        </w:rPr>
        <w:footnoteRef/>
      </w:r>
      <w:r w:rsidRPr="00FF42EB">
        <w:rPr>
          <w:rFonts w:ascii="Times New Roman" w:hAnsi="Times New Roman" w:cs="Times New Roman"/>
        </w:rPr>
        <w:t xml:space="preserve"> </w:t>
      </w:r>
      <w:r w:rsidRPr="00FF42EB">
        <w:rPr>
          <w:rFonts w:ascii="Times New Roman" w:eastAsia="Times New Roman" w:hAnsi="Times New Roman" w:cs="Times New Roman"/>
          <w:bCs/>
        </w:rPr>
        <w:t xml:space="preserve">Roger McDermott, “Does Russia’s ‘Hybrid War’ Really Exist?” </w:t>
      </w:r>
      <w:r w:rsidRPr="00FF42EB">
        <w:rPr>
          <w:rFonts w:ascii="Times New Roman" w:eastAsia="Times New Roman" w:hAnsi="Times New Roman" w:cs="Times New Roman"/>
          <w:bCs/>
          <w:i/>
        </w:rPr>
        <w:t xml:space="preserve">Eurasian Daily </w:t>
      </w:r>
      <w:r w:rsidR="00510331" w:rsidRPr="00FF42EB">
        <w:rPr>
          <w:rFonts w:ascii="Times New Roman" w:eastAsia="Times New Roman" w:hAnsi="Times New Roman" w:cs="Times New Roman"/>
          <w:bCs/>
          <w:i/>
        </w:rPr>
        <w:t>Monitor</w:t>
      </w:r>
      <w:r w:rsidRPr="00FF42EB">
        <w:rPr>
          <w:rFonts w:ascii="Times New Roman" w:eastAsia="Times New Roman" w:hAnsi="Times New Roman" w:cs="Times New Roman"/>
          <w:bCs/>
        </w:rPr>
        <w:t xml:space="preserve">,. 12, issue 103, 3 June 2015, </w:t>
      </w:r>
      <w:hyperlink r:id="rId12" w:anchor=".VbqQLPk3lSA" w:history="1">
        <w:r w:rsidRPr="00FF42EB">
          <w:rPr>
            <w:rStyle w:val="Hyperlink"/>
            <w:rFonts w:ascii="Times New Roman" w:eastAsia="Times New Roman" w:hAnsi="Times New Roman" w:cs="Times New Roman"/>
            <w:bCs/>
            <w:color w:val="auto"/>
            <w:u w:val="none"/>
          </w:rPr>
          <w:t>http://www.jamestown.org/single/?tx_ttnews[tt_news]=43989&amp;no_cache=1#.VbqQLPk3lSA</w:t>
        </w:r>
      </w:hyperlink>
      <w:r w:rsidRPr="00FF42EB">
        <w:rPr>
          <w:rFonts w:ascii="Times New Roman" w:eastAsia="Times New Roman" w:hAnsi="Times New Roman" w:cs="Times New Roman"/>
          <w:bCs/>
        </w:rPr>
        <w:t>, accessed 12 June 2015.</w:t>
      </w:r>
    </w:p>
    <w:p w:rsidR="00F75650" w:rsidRPr="00FF42EB" w:rsidRDefault="00F75650">
      <w:pPr>
        <w:pStyle w:val="FootnoteText"/>
        <w:rPr>
          <w:rFonts w:ascii="Times New Roman" w:hAnsi="Times New Roman" w:cs="Times New Roman"/>
        </w:rPr>
      </w:pPr>
    </w:p>
  </w:footnote>
  <w:footnote w:id="13">
    <w:p w:rsidR="00F75650" w:rsidRPr="00FF42EB" w:rsidRDefault="00F75650" w:rsidP="0032707B">
      <w:pPr>
        <w:pStyle w:val="Heading2"/>
        <w:rPr>
          <w:rFonts w:ascii="Times New Roman" w:eastAsia="Times New Roman" w:hAnsi="Times New Roman" w:cs="Times New Roman"/>
          <w:bCs/>
          <w:color w:val="auto"/>
          <w:sz w:val="20"/>
          <w:szCs w:val="20"/>
        </w:rPr>
      </w:pPr>
      <w:r w:rsidRPr="00FF42EB">
        <w:rPr>
          <w:rStyle w:val="FootnoteReference"/>
          <w:rFonts w:ascii="Times New Roman" w:hAnsi="Times New Roman" w:cs="Times New Roman"/>
          <w:color w:val="auto"/>
          <w:sz w:val="20"/>
          <w:szCs w:val="20"/>
        </w:rPr>
        <w:footnoteRef/>
      </w:r>
      <w:r w:rsidRPr="00FF42EB">
        <w:rPr>
          <w:rFonts w:ascii="Times New Roman" w:hAnsi="Times New Roman" w:cs="Times New Roman"/>
          <w:color w:val="auto"/>
          <w:sz w:val="20"/>
          <w:szCs w:val="20"/>
        </w:rPr>
        <w:t xml:space="preserve"> Ruslan Pukhov, “</w:t>
      </w:r>
      <w:r w:rsidRPr="00FF42EB">
        <w:rPr>
          <w:rFonts w:ascii="Times New Roman" w:eastAsia="Times New Roman" w:hAnsi="Times New Roman" w:cs="Times New Roman"/>
          <w:bCs/>
          <w:color w:val="auto"/>
          <w:sz w:val="20"/>
          <w:szCs w:val="20"/>
        </w:rPr>
        <w:t xml:space="preserve">Nothing 'Hybrid' About Russia's War in Ukraine,” </w:t>
      </w:r>
      <w:r w:rsidRPr="00FF42EB">
        <w:rPr>
          <w:rFonts w:ascii="Times New Roman" w:eastAsia="Times New Roman" w:hAnsi="Times New Roman" w:cs="Times New Roman"/>
          <w:bCs/>
          <w:i/>
          <w:color w:val="auto"/>
          <w:sz w:val="20"/>
          <w:szCs w:val="20"/>
        </w:rPr>
        <w:t>Moscow Times</w:t>
      </w:r>
      <w:r w:rsidRPr="00FF42EB">
        <w:rPr>
          <w:rFonts w:ascii="Times New Roman" w:eastAsia="Times New Roman" w:hAnsi="Times New Roman" w:cs="Times New Roman"/>
          <w:bCs/>
          <w:color w:val="auto"/>
          <w:sz w:val="20"/>
          <w:szCs w:val="20"/>
        </w:rPr>
        <w:t xml:space="preserve">, 27 May 2015, </w:t>
      </w:r>
      <w:hyperlink r:id="rId13" w:history="1">
        <w:r w:rsidRPr="00FF42EB">
          <w:rPr>
            <w:rStyle w:val="Hyperlink"/>
            <w:rFonts w:ascii="Times New Roman" w:eastAsia="Times New Roman" w:hAnsi="Times New Roman" w:cs="Times New Roman"/>
            <w:bCs/>
            <w:color w:val="auto"/>
            <w:sz w:val="20"/>
            <w:szCs w:val="20"/>
            <w:u w:val="none"/>
          </w:rPr>
          <w:t>http://www.themoscowtimes.com/opinion/article/nothing-hybrid-about-russias-war-in-ukraine/522471.html</w:t>
        </w:r>
      </w:hyperlink>
      <w:r w:rsidRPr="00FF42EB">
        <w:rPr>
          <w:rFonts w:ascii="Times New Roman" w:eastAsia="Times New Roman" w:hAnsi="Times New Roman" w:cs="Times New Roman"/>
          <w:bCs/>
          <w:color w:val="auto"/>
          <w:sz w:val="20"/>
          <w:szCs w:val="20"/>
        </w:rPr>
        <w:t xml:space="preserve">, accessed 15 June 2015. </w:t>
      </w:r>
      <w:r w:rsidR="008A50E7">
        <w:rPr>
          <w:rFonts w:ascii="Times New Roman" w:eastAsia="Times New Roman" w:hAnsi="Times New Roman" w:cs="Times New Roman"/>
          <w:bCs/>
          <w:color w:val="auto"/>
          <w:sz w:val="20"/>
          <w:szCs w:val="20"/>
        </w:rPr>
        <w:t xml:space="preserve"> </w:t>
      </w:r>
      <w:r w:rsidRPr="00FF42EB">
        <w:rPr>
          <w:rFonts w:ascii="Times New Roman" w:eastAsia="Times New Roman" w:hAnsi="Times New Roman" w:cs="Times New Roman"/>
          <w:bCs/>
          <w:i/>
          <w:color w:val="auto"/>
          <w:sz w:val="20"/>
          <w:szCs w:val="20"/>
        </w:rPr>
        <w:t>Emphasis added</w:t>
      </w:r>
      <w:r w:rsidRPr="00FF42EB">
        <w:rPr>
          <w:rFonts w:ascii="Times New Roman" w:eastAsia="Times New Roman" w:hAnsi="Times New Roman" w:cs="Times New Roman"/>
          <w:bCs/>
          <w:color w:val="auto"/>
          <w:sz w:val="20"/>
          <w:szCs w:val="20"/>
        </w:rPr>
        <w:t xml:space="preserve">.  </w:t>
      </w:r>
      <w:r w:rsidR="00E21AA0" w:rsidRPr="00FF42EB">
        <w:rPr>
          <w:rFonts w:ascii="Times New Roman" w:eastAsia="Times New Roman" w:hAnsi="Times New Roman" w:cs="Times New Roman"/>
          <w:bCs/>
          <w:color w:val="auto"/>
          <w:sz w:val="20"/>
          <w:szCs w:val="20"/>
        </w:rPr>
        <w:t>Pukhov’s belief that the Crimean population totally supported Russia is open to question</w:t>
      </w:r>
      <w:r w:rsidR="008A50E7">
        <w:rPr>
          <w:rFonts w:ascii="Times New Roman" w:eastAsia="Times New Roman" w:hAnsi="Times New Roman" w:cs="Times New Roman"/>
          <w:bCs/>
          <w:color w:val="auto"/>
          <w:sz w:val="20"/>
          <w:szCs w:val="20"/>
        </w:rPr>
        <w:t>, despite Moscow’s claims</w:t>
      </w:r>
      <w:r w:rsidR="00E21AA0" w:rsidRPr="00FF42EB">
        <w:rPr>
          <w:rFonts w:ascii="Times New Roman" w:eastAsia="Times New Roman" w:hAnsi="Times New Roman" w:cs="Times New Roman"/>
          <w:bCs/>
          <w:color w:val="auto"/>
          <w:sz w:val="20"/>
          <w:szCs w:val="20"/>
        </w:rPr>
        <w:t>.</w:t>
      </w:r>
    </w:p>
    <w:p w:rsidR="00F75650" w:rsidRPr="00FF42EB" w:rsidRDefault="00F75650" w:rsidP="0032707B">
      <w:pPr>
        <w:pStyle w:val="FootnoteText"/>
        <w:rPr>
          <w:rFonts w:ascii="Times New Roman" w:hAnsi="Times New Roman" w:cs="Times New Roman"/>
        </w:rPr>
      </w:pPr>
    </w:p>
  </w:footnote>
  <w:footnote w:id="14">
    <w:p w:rsidR="00F75650" w:rsidRPr="00FF42EB" w:rsidRDefault="00F75650">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“Estonia plans to deal with Russia’s ‘little green men,” </w:t>
      </w:r>
      <w:r w:rsidRPr="00FF42EB">
        <w:rPr>
          <w:rFonts w:ascii="Times New Roman" w:hAnsi="Times New Roman" w:cs="Times New Roman"/>
          <w:i/>
        </w:rPr>
        <w:t>Financial Times</w:t>
      </w:r>
      <w:r w:rsidRPr="00FF42EB">
        <w:rPr>
          <w:rFonts w:ascii="Times New Roman" w:hAnsi="Times New Roman" w:cs="Times New Roman"/>
        </w:rPr>
        <w:t xml:space="preserve">, 13 May 2015, </w:t>
      </w:r>
      <w:hyperlink r:id="rId14" w:anchor="axzz3hPj3PIRW" w:history="1">
        <w:r w:rsidRPr="00FF42EB">
          <w:rPr>
            <w:rStyle w:val="Hyperlink"/>
            <w:rFonts w:ascii="Times New Roman" w:hAnsi="Times New Roman" w:cs="Times New Roman"/>
            <w:color w:val="auto"/>
            <w:u w:val="none"/>
          </w:rPr>
          <w:t>http://www.ft.com/cms/s/0/03c5ebde-f95a-11e4-ae65-00144feab7de.html#axzz3hPj3PIRW</w:t>
        </w:r>
      </w:hyperlink>
      <w:r w:rsidRPr="00FF42EB">
        <w:rPr>
          <w:rFonts w:ascii="Times New Roman" w:hAnsi="Times New Roman" w:cs="Times New Roman"/>
        </w:rPr>
        <w:t>, accessed 2 June 2015.</w:t>
      </w:r>
    </w:p>
    <w:p w:rsidR="00F75650" w:rsidRPr="00FF42EB" w:rsidRDefault="00F75650">
      <w:pPr>
        <w:pStyle w:val="FootnoteText"/>
        <w:rPr>
          <w:rFonts w:ascii="Times New Roman" w:hAnsi="Times New Roman" w:cs="Times New Roman"/>
        </w:rPr>
      </w:pPr>
    </w:p>
  </w:footnote>
  <w:footnote w:id="15">
    <w:p w:rsidR="00F75650" w:rsidRPr="00FF42EB" w:rsidRDefault="00F75650">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Christopher S. Chivvis, “The Baltic Balance: </w:t>
      </w:r>
      <w:r w:rsidR="00E21AA0" w:rsidRPr="00FF42EB">
        <w:rPr>
          <w:rFonts w:ascii="Times New Roman" w:hAnsi="Times New Roman" w:cs="Times New Roman"/>
        </w:rPr>
        <w:t>H</w:t>
      </w:r>
      <w:r w:rsidRPr="00FF42EB">
        <w:rPr>
          <w:rFonts w:ascii="Times New Roman" w:hAnsi="Times New Roman" w:cs="Times New Roman"/>
        </w:rPr>
        <w:t>ow to Reduce the Chances of War in Europe,</w:t>
      </w:r>
      <w:r w:rsidR="00E21AA0" w:rsidRPr="00FF42EB">
        <w:rPr>
          <w:rFonts w:ascii="Times New Roman" w:hAnsi="Times New Roman" w:cs="Times New Roman"/>
        </w:rPr>
        <w:t>”</w:t>
      </w:r>
      <w:r w:rsidRPr="00FF42EB">
        <w:rPr>
          <w:rFonts w:ascii="Times New Roman" w:hAnsi="Times New Roman" w:cs="Times New Roman"/>
        </w:rPr>
        <w:t xml:space="preserve"> </w:t>
      </w:r>
      <w:r w:rsidRPr="00FF42EB">
        <w:rPr>
          <w:rFonts w:ascii="Times New Roman" w:hAnsi="Times New Roman" w:cs="Times New Roman"/>
          <w:i/>
        </w:rPr>
        <w:t>Foreign Affairs</w:t>
      </w:r>
      <w:r w:rsidRPr="00FF42EB">
        <w:rPr>
          <w:rFonts w:ascii="Times New Roman" w:hAnsi="Times New Roman" w:cs="Times New Roman"/>
        </w:rPr>
        <w:t xml:space="preserve">, 1 July 2015, </w:t>
      </w:r>
      <w:hyperlink r:id="rId15" w:history="1">
        <w:r w:rsidRPr="00FF42EB">
          <w:rPr>
            <w:rStyle w:val="Hyperlink"/>
            <w:rFonts w:ascii="Times New Roman" w:hAnsi="Times New Roman" w:cs="Times New Roman"/>
            <w:color w:val="auto"/>
            <w:u w:val="none"/>
          </w:rPr>
          <w:t>https://www.foreignaffairs.com/articles/baltics/2015-07-01/baltic-balance</w:t>
        </w:r>
      </w:hyperlink>
      <w:r w:rsidRPr="00FF42EB">
        <w:rPr>
          <w:rFonts w:ascii="Times New Roman" w:hAnsi="Times New Roman" w:cs="Times New Roman"/>
        </w:rPr>
        <w:t xml:space="preserve">, accessed 2 July 2015.  See also “NATO braces for Russia’s Hybrid Warfare,” DefenseNews, 16 March 2015, </w:t>
      </w:r>
      <w:hyperlink r:id="rId16" w:history="1">
        <w:r w:rsidRPr="00FF42EB">
          <w:rPr>
            <w:rStyle w:val="Hyperlink"/>
            <w:rFonts w:ascii="Times New Roman" w:hAnsi="Times New Roman" w:cs="Times New Roman"/>
            <w:color w:val="auto"/>
            <w:u w:val="none"/>
          </w:rPr>
          <w:t>http://www.defensenews.com/story/defense/international/europe/2015/03/18/nato-allies-brace-for-russias-hybrid-warfare/24979545/</w:t>
        </w:r>
      </w:hyperlink>
      <w:r w:rsidRPr="00FF42EB">
        <w:rPr>
          <w:rFonts w:ascii="Times New Roman" w:hAnsi="Times New Roman" w:cs="Times New Roman"/>
        </w:rPr>
        <w:t xml:space="preserve">, accessed 1 July 2015. A Baltic view can be seen in Janis Berzins, </w:t>
      </w:r>
      <w:r w:rsidRPr="00FF42EB">
        <w:rPr>
          <w:rFonts w:ascii="Times New Roman" w:hAnsi="Times New Roman" w:cs="Times New Roman"/>
          <w:i/>
        </w:rPr>
        <w:t>Russia’ New Generation Warfare in Ukraine: Implications for Latvian Defence Policy.</w:t>
      </w:r>
    </w:p>
    <w:p w:rsidR="00F75650" w:rsidRPr="00FF42EB" w:rsidRDefault="00F75650">
      <w:pPr>
        <w:pStyle w:val="FootnoteText"/>
        <w:rPr>
          <w:rFonts w:ascii="Times New Roman" w:hAnsi="Times New Roman" w:cs="Times New Roman"/>
        </w:rPr>
      </w:pPr>
    </w:p>
  </w:footnote>
  <w:footnote w:id="16">
    <w:p w:rsidR="00F75650" w:rsidRPr="00FF42EB" w:rsidRDefault="00F75650">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”Latvian President assured the failure of "hybrid war" 13 June 2015, </w:t>
      </w:r>
      <w:hyperlink r:id="rId17" w:history="1">
        <w:r w:rsidRPr="00FF42EB">
          <w:rPr>
            <w:rStyle w:val="Hyperlink"/>
            <w:rFonts w:ascii="Times New Roman" w:hAnsi="Times New Roman" w:cs="Times New Roman"/>
            <w:color w:val="auto"/>
            <w:u w:val="none"/>
          </w:rPr>
          <w:t>http://en.glavnoe.ua/news/n229861</w:t>
        </w:r>
      </w:hyperlink>
      <w:r w:rsidRPr="00FF42EB">
        <w:rPr>
          <w:rFonts w:ascii="Times New Roman" w:hAnsi="Times New Roman" w:cs="Times New Roman"/>
        </w:rPr>
        <w:t>, accessed 27 July 2015.</w:t>
      </w:r>
    </w:p>
    <w:p w:rsidR="00E21AA0" w:rsidRPr="00FF42EB" w:rsidRDefault="00E21AA0">
      <w:pPr>
        <w:pStyle w:val="FootnoteText"/>
        <w:rPr>
          <w:rFonts w:ascii="Times New Roman" w:hAnsi="Times New Roman" w:cs="Times New Roman"/>
        </w:rPr>
      </w:pPr>
    </w:p>
  </w:footnote>
  <w:footnote w:id="17">
    <w:p w:rsidR="00F75650" w:rsidRPr="00FF42EB" w:rsidRDefault="00F75650" w:rsidP="0006476D">
      <w:pPr>
        <w:pStyle w:val="NormalWeb"/>
        <w:spacing w:before="0" w:beforeAutospacing="0" w:after="0" w:afterAutospacing="0"/>
        <w:rPr>
          <w:sz w:val="20"/>
          <w:szCs w:val="20"/>
        </w:rPr>
      </w:pPr>
      <w:r w:rsidRPr="00FF42EB">
        <w:rPr>
          <w:rStyle w:val="FootnoteReference"/>
          <w:sz w:val="20"/>
          <w:szCs w:val="20"/>
        </w:rPr>
        <w:footnoteRef/>
      </w:r>
      <w:r w:rsidRPr="00FF42EB">
        <w:rPr>
          <w:sz w:val="20"/>
          <w:szCs w:val="20"/>
        </w:rPr>
        <w:t xml:space="preserve"> </w:t>
      </w:r>
      <w:r w:rsidRPr="00FF42EB">
        <w:rPr>
          <w:bCs/>
          <w:sz w:val="20"/>
          <w:szCs w:val="20"/>
        </w:rPr>
        <w:t xml:space="preserve">“Fearing Repeat of Crimea, Baltic States Prepare for 'Hybrid War' With Russia,” Reuters via </w:t>
      </w:r>
      <w:r w:rsidRPr="00FF42EB">
        <w:rPr>
          <w:bCs/>
          <w:i/>
          <w:sz w:val="20"/>
          <w:szCs w:val="20"/>
        </w:rPr>
        <w:t>The Moscow Times</w:t>
      </w:r>
      <w:r w:rsidRPr="00FF42EB">
        <w:rPr>
          <w:bCs/>
          <w:sz w:val="20"/>
          <w:szCs w:val="20"/>
        </w:rPr>
        <w:t xml:space="preserve">, 3 June 2015, </w:t>
      </w:r>
      <w:hyperlink r:id="rId18" w:history="1">
        <w:r w:rsidRPr="00FF42EB">
          <w:rPr>
            <w:rStyle w:val="Hyperlink"/>
            <w:bCs/>
            <w:color w:val="auto"/>
            <w:sz w:val="20"/>
            <w:szCs w:val="20"/>
            <w:u w:val="none"/>
          </w:rPr>
          <w:t>http://www.themoscowtimes.com/news/article/fearing-repeat-of-crimea-baltic-states-prepare-for-hybrid-war-with-russia/522972.html</w:t>
        </w:r>
      </w:hyperlink>
      <w:r w:rsidRPr="00FF42EB">
        <w:rPr>
          <w:bCs/>
          <w:sz w:val="20"/>
          <w:szCs w:val="20"/>
        </w:rPr>
        <w:t>, accessed 16 June 2015.  For example, “</w:t>
      </w:r>
      <w:r w:rsidRPr="00FF42EB">
        <w:rPr>
          <w:sz w:val="20"/>
          <w:szCs w:val="20"/>
        </w:rPr>
        <w:t>Latvia's security services launched an inquiry this year after Facebook posts appeared promoting separatism in several villages in majority Russian-speaking regions.  In May's exercise, some 3,000 Lithuanian troops simulated a response to armed groups seizing local government buildings to declare a separatist government, actions that pro-Russian separatists have carried out in cities across Ukraine since last year. Municipalities on Latvia's border have also held seminars on how to react to "green men."  See ibid.</w:t>
      </w:r>
    </w:p>
    <w:p w:rsidR="00F75650" w:rsidRPr="00FF42EB" w:rsidRDefault="00F75650" w:rsidP="0006476D">
      <w:pPr>
        <w:pStyle w:val="NormalWeb"/>
        <w:spacing w:before="0" w:beforeAutospacing="0" w:after="0" w:afterAutospacing="0"/>
        <w:rPr>
          <w:sz w:val="20"/>
          <w:szCs w:val="20"/>
        </w:rPr>
      </w:pPr>
    </w:p>
  </w:footnote>
  <w:footnote w:id="18">
    <w:p w:rsidR="00F75650" w:rsidRPr="00FF42EB" w:rsidRDefault="00F75650" w:rsidP="0006476D">
      <w:pPr>
        <w:spacing w:after="0" w:line="240" w:lineRule="auto"/>
        <w:outlineLvl w:val="0"/>
        <w:rPr>
          <w:rFonts w:ascii="Times New Roman" w:eastAsia="Times New Roman" w:hAnsi="Times New Roman" w:cs="Times New Roman"/>
          <w:bCs/>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On the issue of the Baltics, see also Max Boot, “Will Russian Aggression Trigger a New Great War, </w:t>
      </w:r>
      <w:r w:rsidRPr="00FF42EB">
        <w:rPr>
          <w:rFonts w:ascii="Times New Roman" w:hAnsi="Times New Roman" w:cs="Times New Roman"/>
          <w:i/>
          <w:sz w:val="20"/>
          <w:szCs w:val="20"/>
        </w:rPr>
        <w:t>Commentary</w:t>
      </w:r>
      <w:r w:rsidRPr="00FF42EB">
        <w:rPr>
          <w:rFonts w:ascii="Times New Roman" w:hAnsi="Times New Roman" w:cs="Times New Roman"/>
          <w:sz w:val="20"/>
          <w:szCs w:val="20"/>
        </w:rPr>
        <w:t xml:space="preserve">, 3 July 2015, </w:t>
      </w:r>
      <w:hyperlink r:id="rId19" w:history="1">
        <w:r w:rsidRPr="00FF42EB">
          <w:rPr>
            <w:rStyle w:val="Hyperlink"/>
            <w:rFonts w:ascii="Times New Roman" w:hAnsi="Times New Roman" w:cs="Times New Roman"/>
            <w:color w:val="auto"/>
            <w:sz w:val="20"/>
            <w:szCs w:val="20"/>
            <w:u w:val="none"/>
          </w:rPr>
          <w:t>https://www.commentarymagazine.com/2015/07/03/russian-aggression-new-war/</w:t>
        </w:r>
      </w:hyperlink>
      <w:r w:rsidRPr="00FF42EB">
        <w:rPr>
          <w:rFonts w:ascii="Times New Roman" w:hAnsi="Times New Roman" w:cs="Times New Roman"/>
          <w:sz w:val="20"/>
          <w:szCs w:val="20"/>
        </w:rPr>
        <w:t xml:space="preserve">, accessed 5 July 2015. The danger of escalation in the Baltic region, by using again all the tools of hybrid warfare the Russian believe they perfected, could be great.  A nightmare scenario that could result from a series of miscalculations is in </w:t>
      </w:r>
      <w:r w:rsidRPr="00FF42EB">
        <w:rPr>
          <w:rFonts w:ascii="Times New Roman" w:eastAsia="Times New Roman" w:hAnsi="Times New Roman" w:cs="Times New Roman"/>
          <w:bCs/>
          <w:kern w:val="36"/>
          <w:sz w:val="20"/>
          <w:szCs w:val="20"/>
        </w:rPr>
        <w:t xml:space="preserve">Max Fisher, “How World War III became possible: </w:t>
      </w:r>
      <w:r w:rsidRPr="00FF42EB">
        <w:rPr>
          <w:rFonts w:ascii="Times New Roman" w:eastAsia="Times New Roman" w:hAnsi="Times New Roman" w:cs="Times New Roman"/>
          <w:bCs/>
          <w:sz w:val="20"/>
          <w:szCs w:val="20"/>
        </w:rPr>
        <w:t xml:space="preserve">A nuclear conflict with Russia is likelier than you think” vox.com, 29 June 2015, </w:t>
      </w:r>
      <w:r w:rsidRPr="00FF42EB">
        <w:rPr>
          <w:rFonts w:ascii="Times New Roman" w:hAnsi="Times New Roman" w:cs="Times New Roman"/>
          <w:sz w:val="20"/>
          <w:szCs w:val="20"/>
        </w:rPr>
        <w:t>http://www.vox.com/2015/6/29/8845913/russia-war??ftcamp=crm/email/_DATEYEARFULLNUM___DATEMONTHNUM___DATEDAYNUM__/nbe/FirstFTEurope/product,</w:t>
      </w:r>
      <w:r w:rsidRPr="00FF42EB">
        <w:rPr>
          <w:rFonts w:ascii="Times New Roman" w:eastAsia="Times New Roman" w:hAnsi="Times New Roman" w:cs="Times New Roman"/>
          <w:bCs/>
          <w:sz w:val="20"/>
          <w:szCs w:val="20"/>
        </w:rPr>
        <w:t xml:space="preserve"> accessed 6 July 2015.</w:t>
      </w:r>
      <w:r w:rsidR="00BE78AD" w:rsidRPr="00FF42EB">
        <w:rPr>
          <w:rFonts w:ascii="Times New Roman" w:eastAsia="Times New Roman" w:hAnsi="Times New Roman" w:cs="Times New Roman"/>
          <w:bCs/>
          <w:sz w:val="20"/>
          <w:szCs w:val="20"/>
        </w:rPr>
        <w:t xml:space="preserve">  On a personal note, the author took part in political-military game on Russia trying to enter the Baltic states on the same kind of pretext (protecting ethnic Russians) that is had used in Ukraine. The players representing the US and NATO cold not quite figure out what was going on and the Russian pushed all the way to </w:t>
      </w:r>
      <w:r w:rsidR="00127F09" w:rsidRPr="00FF42EB">
        <w:rPr>
          <w:rFonts w:ascii="Times New Roman" w:eastAsia="Times New Roman" w:hAnsi="Times New Roman" w:cs="Times New Roman"/>
          <w:bCs/>
          <w:sz w:val="20"/>
          <w:szCs w:val="20"/>
        </w:rPr>
        <w:t>Kaliningrad</w:t>
      </w:r>
      <w:r w:rsidR="00BE78AD" w:rsidRPr="00FF42EB">
        <w:rPr>
          <w:rFonts w:ascii="Times New Roman" w:eastAsia="Times New Roman" w:hAnsi="Times New Roman" w:cs="Times New Roman"/>
          <w:bCs/>
          <w:sz w:val="20"/>
          <w:szCs w:val="20"/>
        </w:rPr>
        <w:t>.</w:t>
      </w:r>
    </w:p>
    <w:p w:rsidR="00F75650" w:rsidRPr="00FF42EB" w:rsidRDefault="00F75650" w:rsidP="0006476D">
      <w:pPr>
        <w:spacing w:after="0" w:line="240" w:lineRule="auto"/>
        <w:outlineLvl w:val="0"/>
        <w:rPr>
          <w:rFonts w:ascii="Times New Roman" w:hAnsi="Times New Roman" w:cs="Times New Roman"/>
          <w:sz w:val="20"/>
          <w:szCs w:val="20"/>
        </w:rPr>
      </w:pPr>
    </w:p>
  </w:footnote>
  <w:footnote w:id="19">
    <w:p w:rsidR="00F75650" w:rsidRPr="00FF42EB" w:rsidRDefault="00F75650" w:rsidP="0006476D">
      <w:pPr>
        <w:pStyle w:val="FootnoteText"/>
        <w:rPr>
          <w:rFonts w:ascii="Times New Roman" w:hAnsi="Times New Roman" w:cs="Times New Roman"/>
        </w:rPr>
      </w:pPr>
      <w:r w:rsidRPr="00FF42EB">
        <w:rPr>
          <w:rStyle w:val="FootnoteReference"/>
          <w:rFonts w:ascii="Times New Roman" w:hAnsi="Times New Roman" w:cs="Times New Roman"/>
        </w:rPr>
        <w:footnoteRef/>
      </w:r>
      <w:r w:rsidRPr="00FF42EB">
        <w:rPr>
          <w:rFonts w:ascii="Times New Roman" w:hAnsi="Times New Roman" w:cs="Times New Roman"/>
        </w:rPr>
        <w:t xml:space="preserve"> </w:t>
      </w:r>
      <w:r w:rsidRPr="00FF42EB">
        <w:rPr>
          <w:rFonts w:ascii="Times New Roman" w:hAnsi="Times New Roman" w:cs="Times New Roman"/>
          <w:i/>
        </w:rPr>
        <w:t>The</w:t>
      </w:r>
      <w:r w:rsidRPr="00FF42EB">
        <w:rPr>
          <w:rFonts w:ascii="Times New Roman" w:hAnsi="Times New Roman" w:cs="Times New Roman"/>
        </w:rPr>
        <w:t xml:space="preserve"> </w:t>
      </w:r>
      <w:r w:rsidRPr="00FF42EB">
        <w:rPr>
          <w:rFonts w:ascii="Times New Roman" w:hAnsi="Times New Roman" w:cs="Times New Roman"/>
          <w:i/>
        </w:rPr>
        <w:t>National Military Strategy of the United States 2015,</w:t>
      </w:r>
      <w:r w:rsidRPr="00FF42EB">
        <w:rPr>
          <w:rFonts w:ascii="Times New Roman" w:hAnsi="Times New Roman" w:cs="Times New Roman"/>
        </w:rPr>
        <w:t xml:space="preserve"> U.S. Joint Chiefs of Staff, published on 2 July 2015, 4, </w:t>
      </w:r>
      <w:hyperlink r:id="rId20" w:history="1">
        <w:r w:rsidRPr="00FF42EB">
          <w:rPr>
            <w:rStyle w:val="Hyperlink"/>
            <w:rFonts w:ascii="Times New Roman" w:hAnsi="Times New Roman" w:cs="Times New Roman"/>
            <w:color w:val="auto"/>
            <w:u w:val="none"/>
          </w:rPr>
          <w:t>http://www.jcs.mil/Portals/36/Documents/Publications/National_Military_Strategy_2015.pdf</w:t>
        </w:r>
      </w:hyperlink>
      <w:r w:rsidRPr="00FF42EB">
        <w:rPr>
          <w:rFonts w:ascii="Times New Roman" w:hAnsi="Times New Roman" w:cs="Times New Roman"/>
        </w:rPr>
        <w:t>, accessed 6 July 2015.</w:t>
      </w:r>
    </w:p>
  </w:footnote>
  <w:footnote w:id="20">
    <w:p w:rsidR="00F75650" w:rsidRDefault="00F75650" w:rsidP="00E22F52">
      <w:pPr>
        <w:spacing w:after="0" w:line="240" w:lineRule="auto"/>
        <w:outlineLvl w:val="0"/>
        <w:rPr>
          <w:rFonts w:ascii="Times New Roman" w:eastAsia="Times New Roman" w:hAnsi="Times New Roman" w:cs="Times New Roman"/>
          <w:bCs/>
          <w:kern w:val="36"/>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On supporting extremist parties in Europe, see, for example, </w:t>
      </w:r>
      <w:hyperlink r:id="rId21" w:tooltip="View user profile." w:history="1">
        <w:r w:rsidRPr="00FF42EB">
          <w:rPr>
            <w:rFonts w:ascii="Times New Roman" w:eastAsia="Times New Roman" w:hAnsi="Times New Roman" w:cs="Times New Roman"/>
            <w:sz w:val="20"/>
            <w:szCs w:val="20"/>
          </w:rPr>
          <w:t>Alina Polyakova</w:t>
        </w:r>
      </w:hyperlink>
      <w:r w:rsidRPr="00FF42EB">
        <w:rPr>
          <w:rFonts w:ascii="Times New Roman" w:eastAsia="Times New Roman" w:hAnsi="Times New Roman" w:cs="Times New Roman"/>
          <w:sz w:val="20"/>
          <w:szCs w:val="20"/>
        </w:rPr>
        <w:t>, “</w:t>
      </w:r>
      <w:r w:rsidRPr="00FF42EB">
        <w:rPr>
          <w:rFonts w:ascii="Times New Roman" w:eastAsia="Times New Roman" w:hAnsi="Times New Roman" w:cs="Times New Roman"/>
          <w:bCs/>
          <w:kern w:val="36"/>
          <w:sz w:val="20"/>
          <w:szCs w:val="20"/>
        </w:rPr>
        <w:t xml:space="preserve">Strange Bedfellows: Putin and Europe’s Far Right.,” </w:t>
      </w:r>
      <w:r w:rsidRPr="00FF42EB">
        <w:rPr>
          <w:rFonts w:ascii="Times New Roman" w:eastAsia="Times New Roman" w:hAnsi="Times New Roman" w:cs="Times New Roman"/>
          <w:bCs/>
          <w:i/>
          <w:kern w:val="36"/>
          <w:sz w:val="20"/>
          <w:szCs w:val="20"/>
        </w:rPr>
        <w:t>World Affairs Journal</w:t>
      </w:r>
      <w:r w:rsidRPr="00FF42EB">
        <w:rPr>
          <w:rFonts w:ascii="Times New Roman" w:eastAsia="Times New Roman" w:hAnsi="Times New Roman" w:cs="Times New Roman"/>
          <w:bCs/>
          <w:kern w:val="36"/>
          <w:sz w:val="20"/>
          <w:szCs w:val="20"/>
        </w:rPr>
        <w:t xml:space="preserve">, </w:t>
      </w:r>
      <w:hyperlink r:id="rId22" w:history="1">
        <w:r w:rsidRPr="00FF42EB">
          <w:rPr>
            <w:rFonts w:ascii="Times New Roman" w:eastAsia="Times New Roman" w:hAnsi="Times New Roman" w:cs="Times New Roman"/>
            <w:sz w:val="20"/>
            <w:szCs w:val="20"/>
          </w:rPr>
          <w:t>September/October 2014</w:t>
        </w:r>
      </w:hyperlink>
      <w:r w:rsidRPr="00FF42EB">
        <w:rPr>
          <w:rFonts w:ascii="Times New Roman" w:eastAsia="Times New Roman" w:hAnsi="Times New Roman" w:cs="Times New Roman"/>
          <w:sz w:val="20"/>
          <w:szCs w:val="20"/>
        </w:rPr>
        <w:t xml:space="preserve">, </w:t>
      </w:r>
      <w:hyperlink r:id="rId23" w:history="1">
        <w:r w:rsidRPr="00FF42EB">
          <w:rPr>
            <w:rStyle w:val="Hyperlink"/>
            <w:rFonts w:ascii="Times New Roman" w:eastAsia="Times New Roman" w:hAnsi="Times New Roman" w:cs="Times New Roman"/>
            <w:color w:val="auto"/>
            <w:sz w:val="20"/>
            <w:szCs w:val="20"/>
            <w:u w:val="none"/>
          </w:rPr>
          <w:t>http://www.worldaffairsjournal.org/article/strange-bedfellows-putin-and-europe%E2%80%99s-far-right</w:t>
        </w:r>
      </w:hyperlink>
      <w:r w:rsidRPr="00FF42EB">
        <w:rPr>
          <w:rFonts w:ascii="Times New Roman" w:eastAsia="Times New Roman" w:hAnsi="Times New Roman" w:cs="Times New Roman"/>
          <w:sz w:val="20"/>
          <w:szCs w:val="20"/>
        </w:rPr>
        <w:t>, accessed</w:t>
      </w:r>
      <w:r w:rsidRPr="00FD783D">
        <w:rPr>
          <w:rFonts w:eastAsia="Times New Roman" w:cs="Times New Roman"/>
          <w:sz w:val="20"/>
          <w:szCs w:val="20"/>
        </w:rPr>
        <w:t xml:space="preserve"> 7 </w:t>
      </w:r>
      <w:r w:rsidRPr="00FF42EB">
        <w:rPr>
          <w:rFonts w:ascii="Times New Roman" w:eastAsia="Times New Roman" w:hAnsi="Times New Roman" w:cs="Times New Roman"/>
          <w:sz w:val="20"/>
          <w:szCs w:val="20"/>
        </w:rPr>
        <w:t xml:space="preserve">July 2015; </w:t>
      </w:r>
      <w:hyperlink r:id="rId24" w:history="1">
        <w:r w:rsidRPr="00FF42EB">
          <w:rPr>
            <w:rFonts w:ascii="Times New Roman" w:eastAsia="Times New Roman" w:hAnsi="Times New Roman" w:cs="Times New Roman"/>
            <w:sz w:val="20"/>
            <w:szCs w:val="20"/>
          </w:rPr>
          <w:t>Luke Harding</w:t>
        </w:r>
      </w:hyperlink>
      <w:r w:rsidRPr="00FF42EB">
        <w:rPr>
          <w:rFonts w:ascii="Times New Roman" w:eastAsia="Times New Roman" w:hAnsi="Times New Roman" w:cs="Times New Roman"/>
          <w:sz w:val="20"/>
          <w:szCs w:val="20"/>
        </w:rPr>
        <w:t>, “</w:t>
      </w:r>
      <w:r w:rsidRPr="00FF42EB">
        <w:rPr>
          <w:rFonts w:ascii="Times New Roman" w:eastAsia="Times New Roman" w:hAnsi="Times New Roman" w:cs="Times New Roman"/>
          <w:bCs/>
          <w:kern w:val="36"/>
          <w:sz w:val="20"/>
          <w:szCs w:val="20"/>
        </w:rPr>
        <w:t xml:space="preserve">We should beware Russia’s links with Europe’s right,” </w:t>
      </w:r>
      <w:r w:rsidRPr="00FF42EB">
        <w:rPr>
          <w:rFonts w:ascii="Times New Roman" w:eastAsia="Times New Roman" w:hAnsi="Times New Roman" w:cs="Times New Roman"/>
          <w:bCs/>
          <w:i/>
          <w:kern w:val="36"/>
          <w:sz w:val="20"/>
          <w:szCs w:val="20"/>
        </w:rPr>
        <w:t>The Guardian</w:t>
      </w:r>
      <w:r w:rsidRPr="00FF42EB">
        <w:rPr>
          <w:rFonts w:ascii="Times New Roman" w:eastAsia="Times New Roman" w:hAnsi="Times New Roman" w:cs="Times New Roman"/>
          <w:bCs/>
          <w:kern w:val="36"/>
          <w:sz w:val="20"/>
          <w:szCs w:val="20"/>
        </w:rPr>
        <w:t xml:space="preserve">, 8 December 2014, </w:t>
      </w:r>
      <w:hyperlink r:id="rId25" w:history="1">
        <w:r w:rsidRPr="00FF42EB">
          <w:rPr>
            <w:rStyle w:val="Hyperlink"/>
            <w:rFonts w:ascii="Times New Roman" w:eastAsia="Times New Roman" w:hAnsi="Times New Roman" w:cs="Times New Roman"/>
            <w:bCs/>
            <w:color w:val="auto"/>
            <w:kern w:val="36"/>
            <w:sz w:val="20"/>
            <w:szCs w:val="20"/>
            <w:u w:val="none"/>
          </w:rPr>
          <w:t>http://www.theguardian.com/commentisfree/2014/dec/08/russia-europe-right-putin-front-national-eu</w:t>
        </w:r>
      </w:hyperlink>
      <w:r w:rsidRPr="00FF42EB">
        <w:rPr>
          <w:rFonts w:ascii="Times New Roman" w:eastAsia="Times New Roman" w:hAnsi="Times New Roman" w:cs="Times New Roman"/>
          <w:bCs/>
          <w:kern w:val="36"/>
          <w:sz w:val="20"/>
          <w:szCs w:val="20"/>
        </w:rPr>
        <w:t xml:space="preserve">, accessed 10 July 2015; and </w:t>
      </w:r>
      <w:hyperlink r:id="rId26" w:tooltip="More articles by Mitchell A. Orenstein" w:history="1">
        <w:r w:rsidRPr="00FF42EB">
          <w:rPr>
            <w:rFonts w:ascii="Times New Roman" w:eastAsia="Times New Roman" w:hAnsi="Times New Roman" w:cs="Times New Roman"/>
            <w:sz w:val="20"/>
            <w:szCs w:val="20"/>
          </w:rPr>
          <w:t>Mitchell A. Orenstein</w:t>
        </w:r>
      </w:hyperlink>
      <w:r w:rsidRPr="00FF42EB">
        <w:rPr>
          <w:rFonts w:ascii="Times New Roman" w:eastAsia="Times New Roman" w:hAnsi="Times New Roman" w:cs="Times New Roman"/>
          <w:sz w:val="20"/>
          <w:szCs w:val="20"/>
        </w:rPr>
        <w:t>, “</w:t>
      </w:r>
      <w:r w:rsidRPr="00FF42EB">
        <w:rPr>
          <w:rFonts w:ascii="Times New Roman" w:eastAsia="Times New Roman" w:hAnsi="Times New Roman" w:cs="Times New Roman"/>
          <w:bCs/>
          <w:kern w:val="36"/>
          <w:sz w:val="20"/>
          <w:szCs w:val="20"/>
        </w:rPr>
        <w:t xml:space="preserve">Putin's Western Allies: </w:t>
      </w:r>
      <w:r w:rsidRPr="00FF42EB">
        <w:rPr>
          <w:rFonts w:ascii="Times New Roman" w:eastAsia="Times New Roman" w:hAnsi="Times New Roman" w:cs="Times New Roman"/>
          <w:bCs/>
          <w:sz w:val="20"/>
          <w:szCs w:val="20"/>
        </w:rPr>
        <w:t xml:space="preserve">Why Europe's Far Right Is on the Kremlin's Side,” </w:t>
      </w:r>
      <w:r w:rsidRPr="00FF42EB">
        <w:rPr>
          <w:rFonts w:ascii="Times New Roman" w:eastAsia="Times New Roman" w:hAnsi="Times New Roman" w:cs="Times New Roman"/>
          <w:bCs/>
          <w:i/>
          <w:sz w:val="20"/>
          <w:szCs w:val="20"/>
        </w:rPr>
        <w:t>Foreign Affairs</w:t>
      </w:r>
      <w:r w:rsidRPr="00FF42EB">
        <w:rPr>
          <w:rFonts w:ascii="Times New Roman" w:eastAsia="Times New Roman" w:hAnsi="Times New Roman" w:cs="Times New Roman"/>
          <w:bCs/>
          <w:sz w:val="20"/>
          <w:szCs w:val="20"/>
        </w:rPr>
        <w:t xml:space="preserve">, 25 March 2014, </w:t>
      </w:r>
      <w:hyperlink r:id="rId27" w:history="1">
        <w:r w:rsidRPr="00FF42EB">
          <w:rPr>
            <w:rStyle w:val="Hyperlink"/>
            <w:rFonts w:ascii="Times New Roman" w:eastAsia="Times New Roman" w:hAnsi="Times New Roman" w:cs="Times New Roman"/>
            <w:bCs/>
            <w:color w:val="auto"/>
            <w:sz w:val="20"/>
            <w:szCs w:val="20"/>
            <w:u w:val="none"/>
          </w:rPr>
          <w:t>https://www.foreignaffairs.com/articles/russia-fsu/2014-03-25/putins-western-allies</w:t>
        </w:r>
      </w:hyperlink>
      <w:r w:rsidRPr="00FF42EB">
        <w:rPr>
          <w:rFonts w:ascii="Times New Roman" w:eastAsia="Times New Roman" w:hAnsi="Times New Roman" w:cs="Times New Roman"/>
          <w:bCs/>
          <w:sz w:val="20"/>
          <w:szCs w:val="20"/>
        </w:rPr>
        <w:t xml:space="preserve">, accessed 31 March 2015.  On the problems of changing a national or sub-national narrative, which the Russians seem to understand well, see </w:t>
      </w:r>
      <w:hyperlink r:id="rId28" w:history="1">
        <w:r w:rsidRPr="00FF42EB">
          <w:rPr>
            <w:rFonts w:ascii="Times New Roman" w:eastAsia="Times New Roman" w:hAnsi="Times New Roman" w:cs="Times New Roman"/>
            <w:bCs/>
            <w:sz w:val="20"/>
            <w:szCs w:val="20"/>
          </w:rPr>
          <w:t>John DeRosa</w:t>
        </w:r>
      </w:hyperlink>
      <w:r w:rsidRPr="00FF42EB">
        <w:rPr>
          <w:rFonts w:ascii="Times New Roman" w:eastAsia="Times New Roman" w:hAnsi="Times New Roman" w:cs="Times New Roman"/>
          <w:bCs/>
          <w:sz w:val="20"/>
          <w:szCs w:val="20"/>
        </w:rPr>
        <w:t>, “</w:t>
      </w:r>
      <w:r w:rsidRPr="00FF42EB">
        <w:rPr>
          <w:rFonts w:ascii="Times New Roman" w:eastAsia="Times New Roman" w:hAnsi="Times New Roman" w:cs="Times New Roman"/>
          <w:bCs/>
          <w:kern w:val="36"/>
          <w:sz w:val="20"/>
          <w:szCs w:val="20"/>
        </w:rPr>
        <w:t xml:space="preserve">Revising the Battle of the Narrative” </w:t>
      </w:r>
      <w:r w:rsidRPr="00FF42EB">
        <w:rPr>
          <w:rFonts w:ascii="Times New Roman" w:eastAsia="Times New Roman" w:hAnsi="Times New Roman" w:cs="Times New Roman"/>
          <w:bCs/>
          <w:i/>
          <w:kern w:val="36"/>
          <w:sz w:val="20"/>
          <w:szCs w:val="20"/>
        </w:rPr>
        <w:t xml:space="preserve">Small Wars Journal, </w:t>
      </w:r>
      <w:r w:rsidRPr="00FF42EB">
        <w:rPr>
          <w:rFonts w:ascii="Times New Roman" w:eastAsia="Times New Roman" w:hAnsi="Times New Roman" w:cs="Times New Roman"/>
          <w:bCs/>
          <w:kern w:val="36"/>
          <w:sz w:val="20"/>
          <w:szCs w:val="20"/>
        </w:rPr>
        <w:t xml:space="preserve">16 July 2015, </w:t>
      </w:r>
      <w:hyperlink r:id="rId29" w:history="1">
        <w:r w:rsidRPr="00FF42EB">
          <w:rPr>
            <w:rStyle w:val="Hyperlink"/>
            <w:rFonts w:ascii="Times New Roman" w:eastAsia="Times New Roman" w:hAnsi="Times New Roman" w:cs="Times New Roman"/>
            <w:bCs/>
            <w:color w:val="auto"/>
            <w:kern w:val="36"/>
            <w:sz w:val="20"/>
            <w:szCs w:val="20"/>
            <w:u w:val="none"/>
          </w:rPr>
          <w:t>http://smallwarsjournal.com/jrnl/art/revising-the-battle-of-the-narrative</w:t>
        </w:r>
      </w:hyperlink>
      <w:r w:rsidRPr="00FF42EB">
        <w:rPr>
          <w:rFonts w:ascii="Times New Roman" w:eastAsia="Times New Roman" w:hAnsi="Times New Roman" w:cs="Times New Roman"/>
          <w:bCs/>
          <w:kern w:val="36"/>
          <w:sz w:val="20"/>
          <w:szCs w:val="20"/>
        </w:rPr>
        <w:t xml:space="preserve">, accessed 15 July 2015. </w:t>
      </w:r>
    </w:p>
    <w:p w:rsidR="00A77C3A" w:rsidRPr="00FF42EB" w:rsidRDefault="00A77C3A" w:rsidP="00E22F52">
      <w:pPr>
        <w:spacing w:after="0" w:line="240" w:lineRule="auto"/>
        <w:outlineLvl w:val="0"/>
        <w:rPr>
          <w:rFonts w:ascii="Times New Roman" w:hAnsi="Times New Roman" w:cs="Times New Roman"/>
          <w:sz w:val="20"/>
          <w:szCs w:val="20"/>
        </w:rPr>
      </w:pPr>
    </w:p>
  </w:footnote>
  <w:footnote w:id="21">
    <w:p w:rsidR="00F75650" w:rsidRDefault="00F75650" w:rsidP="00A77C3A">
      <w:pPr>
        <w:spacing w:after="0"/>
        <w:rPr>
          <w:rFonts w:ascii="Times New Roman" w:hAnsi="Times New Roman" w:cs="Times New Roman"/>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See </w:t>
      </w:r>
      <w:r w:rsidRPr="00FF42EB">
        <w:rPr>
          <w:rFonts w:ascii="Times New Roman" w:eastAsia="Times New Roman" w:hAnsi="Times New Roman" w:cs="Times New Roman"/>
          <w:sz w:val="20"/>
          <w:szCs w:val="20"/>
        </w:rPr>
        <w:t xml:space="preserve">Timothy L. Thomas, “Russia’s Reflexive Control: Theory and the Military” </w:t>
      </w:r>
      <w:r w:rsidR="00C06771">
        <w:rPr>
          <w:rFonts w:ascii="Times New Roman" w:eastAsia="Times New Roman" w:hAnsi="Times New Roman" w:cs="Times New Roman"/>
          <w:sz w:val="20"/>
          <w:szCs w:val="20"/>
        </w:rPr>
        <w:t>and</w:t>
      </w:r>
      <w:r w:rsidR="00A77C3A">
        <w:rPr>
          <w:rFonts w:ascii="Times New Roman" w:eastAsia="Times New Roman" w:hAnsi="Times New Roman" w:cs="Times New Roman"/>
          <w:sz w:val="20"/>
          <w:szCs w:val="20"/>
        </w:rPr>
        <w:t xml:space="preserve"> </w:t>
      </w:r>
      <w:r w:rsidR="00A77C3A" w:rsidRPr="00A77C3A">
        <w:rPr>
          <w:rFonts w:ascii="Times New Roman" w:hAnsi="Times New Roman" w:cs="Times New Roman"/>
          <w:sz w:val="20"/>
          <w:szCs w:val="20"/>
        </w:rPr>
        <w:t>Maria Snegovaya, P</w:t>
      </w:r>
      <w:r w:rsidR="00A77C3A" w:rsidRPr="00A77C3A">
        <w:rPr>
          <w:rFonts w:ascii="Times New Roman" w:hAnsi="Times New Roman" w:cs="Times New Roman"/>
          <w:i/>
          <w:sz w:val="20"/>
          <w:szCs w:val="20"/>
        </w:rPr>
        <w:t>utin’s Information Warfare in Ukraine: Soviet Origins of Russia’s Hybrid Warfare</w:t>
      </w:r>
      <w:r w:rsidR="00A77C3A" w:rsidRPr="00A77C3A">
        <w:rPr>
          <w:rFonts w:ascii="Times New Roman" w:hAnsi="Times New Roman" w:cs="Times New Roman"/>
          <w:sz w:val="20"/>
          <w:szCs w:val="20"/>
        </w:rPr>
        <w:t>, Russia Report 1 (September 2015), Institute for the Study of War</w:t>
      </w:r>
      <w:r w:rsidR="00A77C3A">
        <w:rPr>
          <w:rFonts w:ascii="Times New Roman" w:hAnsi="Times New Roman" w:cs="Times New Roman"/>
          <w:sz w:val="20"/>
          <w:szCs w:val="20"/>
        </w:rPr>
        <w:t xml:space="preserve">.  </w:t>
      </w:r>
      <w:r w:rsidRPr="00FF42EB">
        <w:rPr>
          <w:rFonts w:ascii="Times New Roman" w:eastAsia="Times New Roman" w:hAnsi="Times New Roman" w:cs="Times New Roman"/>
          <w:sz w:val="20"/>
          <w:szCs w:val="20"/>
        </w:rPr>
        <w:t xml:space="preserve">On Russian information efforts worldwide, see </w:t>
      </w:r>
      <w:r w:rsidRPr="00FF42EB">
        <w:rPr>
          <w:rStyle w:val="pb-byline"/>
          <w:rFonts w:ascii="Times New Roman" w:hAnsi="Times New Roman" w:cs="Times New Roman"/>
          <w:sz w:val="20"/>
          <w:szCs w:val="20"/>
        </w:rPr>
        <w:t>Robert Orttung, Elizabeth Nelson and Anthony Livshen, “</w:t>
      </w:r>
      <w:r w:rsidRPr="00FF42EB">
        <w:rPr>
          <w:rFonts w:ascii="Times New Roman" w:eastAsia="Times New Roman" w:hAnsi="Times New Roman" w:cs="Times New Roman"/>
          <w:bCs/>
          <w:kern w:val="36"/>
          <w:sz w:val="20"/>
          <w:szCs w:val="20"/>
        </w:rPr>
        <w:t xml:space="preserve">How Russia Today is using YouTube,” </w:t>
      </w:r>
      <w:r w:rsidRPr="00FF42EB">
        <w:rPr>
          <w:rFonts w:ascii="Times New Roman" w:eastAsia="Times New Roman" w:hAnsi="Times New Roman" w:cs="Times New Roman"/>
          <w:bCs/>
          <w:i/>
          <w:kern w:val="36"/>
          <w:sz w:val="20"/>
          <w:szCs w:val="20"/>
        </w:rPr>
        <w:t>The Washington Post</w:t>
      </w:r>
      <w:r w:rsidRPr="00FF42EB">
        <w:rPr>
          <w:rFonts w:ascii="Times New Roman" w:eastAsia="Times New Roman" w:hAnsi="Times New Roman" w:cs="Times New Roman"/>
          <w:bCs/>
          <w:kern w:val="36"/>
          <w:sz w:val="20"/>
          <w:szCs w:val="20"/>
        </w:rPr>
        <w:t xml:space="preserve">, 23 March 2015, </w:t>
      </w:r>
      <w:hyperlink r:id="rId30" w:history="1">
        <w:r w:rsidRPr="00FF42EB">
          <w:rPr>
            <w:rStyle w:val="Hyperlink"/>
            <w:rFonts w:ascii="Times New Roman" w:eastAsia="Times New Roman" w:hAnsi="Times New Roman" w:cs="Times New Roman"/>
            <w:bCs/>
            <w:color w:val="auto"/>
            <w:kern w:val="36"/>
            <w:sz w:val="20"/>
            <w:szCs w:val="20"/>
            <w:u w:val="none"/>
          </w:rPr>
          <w:t>http://www.washingtonpost.com/blogs/monkey-cage/wp/2015/03/23/how-russia-today-is-using-youtube/</w:t>
        </w:r>
      </w:hyperlink>
      <w:r w:rsidRPr="00FF42EB">
        <w:rPr>
          <w:rFonts w:ascii="Times New Roman" w:eastAsia="Times New Roman" w:hAnsi="Times New Roman" w:cs="Times New Roman"/>
          <w:bCs/>
          <w:kern w:val="36"/>
          <w:sz w:val="20"/>
          <w:szCs w:val="20"/>
        </w:rPr>
        <w:t>, accessed 23 March 2015.  The authors do note the problems of understanding the effects of all this Russian effort: “</w:t>
      </w:r>
      <w:r w:rsidRPr="00FF42EB">
        <w:rPr>
          <w:rFonts w:ascii="Times New Roman" w:hAnsi="Times New Roman" w:cs="Times New Roman"/>
          <w:sz w:val="20"/>
          <w:szCs w:val="20"/>
        </w:rPr>
        <w:t xml:space="preserve">RT is clearly finding an audience for its Ukraine coverage among Western audiences. Determining whether viewers are coming for the helicopter golf and staying for the Ukraine message, however, will require further research.”  The issue of Russian troll farms to influence both Russian and foreign opinion on the Internet is another aspects of Russia’s information warfare—see Shaun Walker, </w:t>
      </w:r>
      <w:r w:rsidRPr="00FF42EB">
        <w:rPr>
          <w:rFonts w:ascii="Times New Roman" w:eastAsia="Times New Roman" w:hAnsi="Times New Roman" w:cs="Times New Roman"/>
          <w:bCs/>
          <w:kern w:val="36"/>
          <w:sz w:val="20"/>
          <w:szCs w:val="20"/>
        </w:rPr>
        <w:t xml:space="preserve">“Salutin' Putin: inside a Russian troll house,” </w:t>
      </w:r>
      <w:r w:rsidRPr="00FF42EB">
        <w:rPr>
          <w:rFonts w:ascii="Times New Roman" w:eastAsia="Times New Roman" w:hAnsi="Times New Roman" w:cs="Times New Roman"/>
          <w:bCs/>
          <w:i/>
          <w:kern w:val="36"/>
          <w:sz w:val="20"/>
          <w:szCs w:val="20"/>
        </w:rPr>
        <w:t>The Guardian</w:t>
      </w:r>
      <w:r w:rsidRPr="00FF42EB">
        <w:rPr>
          <w:rFonts w:ascii="Times New Roman" w:eastAsia="Times New Roman" w:hAnsi="Times New Roman" w:cs="Times New Roman"/>
          <w:bCs/>
          <w:kern w:val="36"/>
          <w:sz w:val="20"/>
          <w:szCs w:val="20"/>
        </w:rPr>
        <w:t xml:space="preserve">, </w:t>
      </w:r>
      <w:r w:rsidRPr="00FF42EB">
        <w:rPr>
          <w:rFonts w:ascii="Times New Roman" w:hAnsi="Times New Roman" w:cs="Times New Roman"/>
          <w:sz w:val="20"/>
          <w:szCs w:val="20"/>
        </w:rPr>
        <w:t xml:space="preserve">2 April 2015, </w:t>
      </w:r>
      <w:hyperlink r:id="rId31" w:history="1">
        <w:r w:rsidRPr="00FF42EB">
          <w:rPr>
            <w:rStyle w:val="Hyperlink"/>
            <w:rFonts w:ascii="Times New Roman" w:hAnsi="Times New Roman" w:cs="Times New Roman"/>
            <w:color w:val="auto"/>
            <w:sz w:val="20"/>
            <w:szCs w:val="20"/>
            <w:u w:val="none"/>
          </w:rPr>
          <w:t>http://www.theguardian.com/world/2015/apr/02/putin-kremlin-inside-russian-troll-house</w:t>
        </w:r>
      </w:hyperlink>
      <w:r w:rsidRPr="00FF42EB">
        <w:rPr>
          <w:rFonts w:ascii="Times New Roman" w:hAnsi="Times New Roman" w:cs="Times New Roman"/>
          <w:sz w:val="20"/>
          <w:szCs w:val="20"/>
        </w:rPr>
        <w:t>, accessed 2 April 2015.</w:t>
      </w:r>
    </w:p>
    <w:p w:rsidR="00A77C3A" w:rsidRPr="00FF42EB" w:rsidRDefault="00A77C3A" w:rsidP="00A77C3A">
      <w:pPr>
        <w:spacing w:after="0"/>
        <w:rPr>
          <w:rFonts w:ascii="Times New Roman" w:hAnsi="Times New Roman" w:cs="Times New Roman"/>
          <w:sz w:val="20"/>
          <w:szCs w:val="20"/>
        </w:rPr>
      </w:pPr>
    </w:p>
  </w:footnote>
  <w:footnote w:id="22">
    <w:p w:rsidR="00F75650" w:rsidRPr="00FF42EB" w:rsidRDefault="00F75650" w:rsidP="00A77C3A">
      <w:pPr>
        <w:spacing w:after="0" w:line="240" w:lineRule="auto"/>
        <w:outlineLvl w:val="0"/>
        <w:rPr>
          <w:rFonts w:ascii="Times New Roman" w:hAnsi="Times New Roman" w:cs="Times New Roman"/>
          <w:sz w:val="20"/>
          <w:szCs w:val="20"/>
        </w:rPr>
      </w:pPr>
      <w:r w:rsidRPr="00FF42EB">
        <w:rPr>
          <w:rStyle w:val="FootnoteReference"/>
          <w:rFonts w:ascii="Times New Roman" w:hAnsi="Times New Roman" w:cs="Times New Roman"/>
          <w:sz w:val="20"/>
          <w:szCs w:val="20"/>
        </w:rPr>
        <w:footnoteRef/>
      </w:r>
      <w:r w:rsidRPr="00FF42EB">
        <w:rPr>
          <w:rFonts w:ascii="Times New Roman" w:hAnsi="Times New Roman" w:cs="Times New Roman"/>
          <w:sz w:val="20"/>
          <w:szCs w:val="20"/>
        </w:rPr>
        <w:t xml:space="preserve"> </w:t>
      </w:r>
      <w:r w:rsidRPr="00FF42EB">
        <w:rPr>
          <w:rFonts w:ascii="Times New Roman" w:eastAsia="Times New Roman" w:hAnsi="Times New Roman" w:cs="Times New Roman"/>
          <w:sz w:val="20"/>
          <w:szCs w:val="20"/>
        </w:rPr>
        <w:t>Sam Jones, “</w:t>
      </w:r>
      <w:r w:rsidRPr="00FF42EB">
        <w:rPr>
          <w:rFonts w:ascii="Times New Roman" w:eastAsia="Times New Roman" w:hAnsi="Times New Roman" w:cs="Times New Roman"/>
          <w:bCs/>
          <w:kern w:val="36"/>
          <w:sz w:val="20"/>
          <w:szCs w:val="20"/>
        </w:rPr>
        <w:t xml:space="preserve">Ukraine: Russia’s new art of war,” </w:t>
      </w:r>
      <w:r w:rsidRPr="00FF42EB">
        <w:rPr>
          <w:rFonts w:ascii="Times New Roman" w:eastAsia="Times New Roman" w:hAnsi="Times New Roman" w:cs="Times New Roman"/>
          <w:bCs/>
          <w:i/>
          <w:kern w:val="36"/>
          <w:sz w:val="20"/>
          <w:szCs w:val="20"/>
        </w:rPr>
        <w:t>Financial Times</w:t>
      </w:r>
      <w:r w:rsidRPr="00FF42EB">
        <w:rPr>
          <w:rFonts w:ascii="Times New Roman" w:eastAsia="Times New Roman" w:hAnsi="Times New Roman" w:cs="Times New Roman"/>
          <w:bCs/>
          <w:kern w:val="36"/>
          <w:sz w:val="20"/>
          <w:szCs w:val="20"/>
        </w:rPr>
        <w:t xml:space="preserve">, 28 August 2014, </w:t>
      </w:r>
      <w:hyperlink r:id="rId32" w:anchor="axzz3hPj3PIRW" w:history="1">
        <w:r w:rsidRPr="00FF42EB">
          <w:rPr>
            <w:rStyle w:val="Hyperlink"/>
            <w:rFonts w:ascii="Times New Roman" w:hAnsi="Times New Roman" w:cs="Times New Roman"/>
            <w:color w:val="auto"/>
            <w:sz w:val="20"/>
            <w:szCs w:val="20"/>
            <w:u w:val="none"/>
          </w:rPr>
          <w:t>http://www.ft.com/intl/cms/s/2/ea5e82fa-2e0c-11e4-b760-00144feabdc0.html#axzz3hPj3PIRW</w:t>
        </w:r>
      </w:hyperlink>
      <w:r w:rsidRPr="00FF42EB">
        <w:rPr>
          <w:rFonts w:ascii="Times New Roman" w:hAnsi="Times New Roman" w:cs="Times New Roman"/>
          <w:sz w:val="20"/>
          <w:szCs w:val="20"/>
        </w:rPr>
        <w:t>,</w:t>
      </w:r>
      <w:r w:rsidRPr="00FF42EB">
        <w:rPr>
          <w:rFonts w:ascii="Times New Roman" w:eastAsia="Times New Roman" w:hAnsi="Times New Roman" w:cs="Times New Roman"/>
          <w:bCs/>
          <w:kern w:val="36"/>
          <w:sz w:val="20"/>
          <w:szCs w:val="20"/>
        </w:rPr>
        <w:t xml:space="preserve"> accessed 26 July 2015.</w:t>
      </w:r>
    </w:p>
  </w:footnote>
  <w:footnote w:id="23">
    <w:p w:rsidR="00113B27" w:rsidRPr="00113B27" w:rsidRDefault="00212D52" w:rsidP="00113B27">
      <w:pPr>
        <w:pStyle w:val="Heading1"/>
        <w:rPr>
          <w:rFonts w:ascii="Times New Roman" w:eastAsia="Times New Roman" w:hAnsi="Times New Roman" w:cs="Times New Roman"/>
          <w:bCs/>
          <w:color w:val="auto"/>
          <w:kern w:val="36"/>
          <w:sz w:val="20"/>
          <w:szCs w:val="20"/>
        </w:rPr>
      </w:pPr>
      <w:r w:rsidRPr="00113B27">
        <w:rPr>
          <w:rStyle w:val="FootnoteReference"/>
          <w:rFonts w:ascii="Times New Roman" w:hAnsi="Times New Roman" w:cs="Times New Roman"/>
          <w:color w:val="auto"/>
          <w:sz w:val="20"/>
          <w:szCs w:val="20"/>
        </w:rPr>
        <w:footnoteRef/>
      </w:r>
      <w:r w:rsidRPr="00113B27">
        <w:rPr>
          <w:rFonts w:ascii="Times New Roman" w:hAnsi="Times New Roman" w:cs="Times New Roman"/>
          <w:color w:val="auto"/>
          <w:sz w:val="20"/>
          <w:szCs w:val="20"/>
        </w:rPr>
        <w:t xml:space="preserve"> Ibid.</w:t>
      </w:r>
      <w:r w:rsidR="00113B27" w:rsidRPr="00113B27">
        <w:rPr>
          <w:rFonts w:ascii="Times New Roman" w:hAnsi="Times New Roman" w:cs="Times New Roman"/>
          <w:color w:val="auto"/>
          <w:sz w:val="20"/>
          <w:szCs w:val="20"/>
        </w:rPr>
        <w:t xml:space="preserve">  The U.S. is also planning war games regarding Russia and the Baltics.  For an interesting summary, see Julia Ioffe, “</w:t>
      </w:r>
      <w:hyperlink r:id="rId33" w:history="1">
        <w:r w:rsidR="00113B27" w:rsidRPr="00113B27">
          <w:rPr>
            <w:rFonts w:ascii="Times New Roman" w:eastAsia="Times New Roman" w:hAnsi="Times New Roman" w:cs="Times New Roman"/>
            <w:bCs/>
            <w:color w:val="auto"/>
            <w:kern w:val="36"/>
            <w:sz w:val="20"/>
            <w:szCs w:val="20"/>
          </w:rPr>
          <w:t>Exclusive: The Pentagon Is Preparing New War Plans for a Baltic Battle Against Russia</w:t>
        </w:r>
      </w:hyperlink>
      <w:r w:rsidR="00113B27" w:rsidRPr="00113B27">
        <w:rPr>
          <w:rFonts w:ascii="Times New Roman" w:eastAsia="Times New Roman" w:hAnsi="Times New Roman" w:cs="Times New Roman"/>
          <w:bCs/>
          <w:color w:val="auto"/>
          <w:kern w:val="36"/>
          <w:sz w:val="20"/>
          <w:szCs w:val="20"/>
        </w:rPr>
        <w:t>,”</w:t>
      </w:r>
      <w:r w:rsidR="00113B27" w:rsidRPr="00113B27">
        <w:rPr>
          <w:rFonts w:ascii="Times New Roman" w:hAnsi="Times New Roman" w:cs="Times New Roman"/>
          <w:color w:val="auto"/>
          <w:sz w:val="20"/>
          <w:szCs w:val="20"/>
        </w:rPr>
        <w:t xml:space="preserve"> </w:t>
      </w:r>
      <w:r w:rsidR="00113B27" w:rsidRPr="00113B27">
        <w:rPr>
          <w:rFonts w:ascii="Times New Roman" w:hAnsi="Times New Roman" w:cs="Times New Roman"/>
          <w:i/>
          <w:color w:val="auto"/>
          <w:sz w:val="20"/>
          <w:szCs w:val="20"/>
        </w:rPr>
        <w:t>Foreign Policy</w:t>
      </w:r>
      <w:r w:rsidR="00113B27" w:rsidRPr="00113B27">
        <w:rPr>
          <w:rFonts w:ascii="Times New Roman" w:hAnsi="Times New Roman" w:cs="Times New Roman"/>
          <w:color w:val="auto"/>
          <w:sz w:val="20"/>
          <w:szCs w:val="20"/>
        </w:rPr>
        <w:t xml:space="preserve">, </w:t>
      </w:r>
      <w:r w:rsidR="00113B27">
        <w:rPr>
          <w:rFonts w:ascii="Times New Roman" w:hAnsi="Times New Roman" w:cs="Times New Roman"/>
          <w:color w:val="auto"/>
          <w:sz w:val="20"/>
          <w:szCs w:val="20"/>
        </w:rPr>
        <w:t>18</w:t>
      </w:r>
      <w:r w:rsidR="00113B27" w:rsidRPr="00113B27">
        <w:rPr>
          <w:rFonts w:ascii="Times New Roman" w:hAnsi="Times New Roman" w:cs="Times New Roman"/>
          <w:color w:val="auto"/>
          <w:sz w:val="20"/>
          <w:szCs w:val="20"/>
        </w:rPr>
        <w:t xml:space="preserve"> September 2015, </w:t>
      </w:r>
      <w:hyperlink r:id="rId34" w:history="1">
        <w:r w:rsidR="00113B27" w:rsidRPr="00113B27">
          <w:rPr>
            <w:rStyle w:val="Hyperlink"/>
            <w:rFonts w:ascii="Times New Roman" w:eastAsia="Times New Roman" w:hAnsi="Times New Roman" w:cs="Times New Roman"/>
            <w:bCs/>
            <w:color w:val="auto"/>
            <w:kern w:val="36"/>
            <w:sz w:val="20"/>
            <w:szCs w:val="20"/>
            <w:u w:val="none"/>
          </w:rPr>
          <w:t>http://foreignpolicy.com/2015/09/18/exclusive-the-pentagon-is-preparing-new-war-plans-for-a-baltic-battle-against-russia/?utm_source=Sailthru&amp;utm_medium=email&amp;utm_campaign=New%20Campaign&amp;utm_term=*Editors%20Picks</w:t>
        </w:r>
      </w:hyperlink>
      <w:r w:rsidR="00113B27" w:rsidRPr="00113B27">
        <w:rPr>
          <w:rFonts w:ascii="Times New Roman" w:eastAsia="Times New Roman" w:hAnsi="Times New Roman" w:cs="Times New Roman"/>
          <w:bCs/>
          <w:color w:val="auto"/>
          <w:kern w:val="36"/>
          <w:sz w:val="20"/>
          <w:szCs w:val="20"/>
        </w:rPr>
        <w:t>, accessed 21 Sep 2015.</w:t>
      </w:r>
    </w:p>
    <w:p w:rsidR="00212D52" w:rsidRPr="00FF42EB" w:rsidRDefault="00212D52">
      <w:pPr>
        <w:pStyle w:val="FootnoteText"/>
        <w:rPr>
          <w:rFonts w:ascii="Times New Roman" w:hAnsi="Times New Roman" w:cs="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50" w:rsidRPr="00483F73" w:rsidRDefault="00F75650" w:rsidP="008439D9">
    <w:pPr>
      <w:pStyle w:val="Header"/>
      <w:rPr>
        <w:sz w:val="24"/>
        <w:szCs w:val="24"/>
      </w:rPr>
    </w:pPr>
    <w:r w:rsidRPr="00483F73">
      <w:rPr>
        <w:sz w:val="24"/>
        <w:szCs w:val="24"/>
      </w:rPr>
      <w:t>Dr. Joel Shapiro, National Intelligence University, Washington, DC</w:t>
    </w:r>
    <w:r w:rsidR="00483F73">
      <w:rPr>
        <w:sz w:val="24"/>
        <w:szCs w:val="24"/>
      </w:rPr>
      <w:t xml:space="preserve"> 20340-5100</w:t>
    </w:r>
  </w:p>
  <w:p w:rsidR="00F75650" w:rsidRPr="00483F73" w:rsidRDefault="00F75650" w:rsidP="008439D9">
    <w:pPr>
      <w:pStyle w:val="Header"/>
      <w:rPr>
        <w:sz w:val="24"/>
        <w:szCs w:val="24"/>
      </w:rPr>
    </w:pPr>
    <w:r w:rsidRPr="00483F73">
      <w:rPr>
        <w:sz w:val="24"/>
        <w:szCs w:val="24"/>
      </w:rPr>
      <w:t>“Russian Hybrid Warfare: Not New, Well-Accomplished, but Limited in Scope”</w:t>
    </w:r>
  </w:p>
  <w:p w:rsidR="001974F6" w:rsidRDefault="001974F6" w:rsidP="008439D9">
    <w:pPr>
      <w:pStyle w:val="Header"/>
    </w:pPr>
  </w:p>
  <w:p w:rsidR="00F75650" w:rsidRPr="008439D9" w:rsidRDefault="00F75650" w:rsidP="008439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C0B28"/>
    <w:multiLevelType w:val="hybridMultilevel"/>
    <w:tmpl w:val="8332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6F56"/>
    <w:multiLevelType w:val="hybridMultilevel"/>
    <w:tmpl w:val="C7A0C324"/>
    <w:lvl w:ilvl="0" w:tplc="DF28A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DA3BA3"/>
    <w:multiLevelType w:val="hybridMultilevel"/>
    <w:tmpl w:val="A54C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505E4"/>
    <w:multiLevelType w:val="hybridMultilevel"/>
    <w:tmpl w:val="468E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53036"/>
    <w:multiLevelType w:val="hybridMultilevel"/>
    <w:tmpl w:val="A8EE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14685"/>
    <w:multiLevelType w:val="hybridMultilevel"/>
    <w:tmpl w:val="5DB67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44B37"/>
    <w:multiLevelType w:val="hybridMultilevel"/>
    <w:tmpl w:val="1136B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96558"/>
    <w:multiLevelType w:val="hybridMultilevel"/>
    <w:tmpl w:val="4E0EDE32"/>
    <w:lvl w:ilvl="0" w:tplc="9D2AB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90"/>
    <w:rsid w:val="00005E79"/>
    <w:rsid w:val="00047E33"/>
    <w:rsid w:val="00055190"/>
    <w:rsid w:val="00062F3E"/>
    <w:rsid w:val="0006476D"/>
    <w:rsid w:val="000748F6"/>
    <w:rsid w:val="00091C93"/>
    <w:rsid w:val="000C2272"/>
    <w:rsid w:val="000D632B"/>
    <w:rsid w:val="000E02F0"/>
    <w:rsid w:val="00102772"/>
    <w:rsid w:val="00113B27"/>
    <w:rsid w:val="001200FD"/>
    <w:rsid w:val="00127F09"/>
    <w:rsid w:val="00133A61"/>
    <w:rsid w:val="0013434D"/>
    <w:rsid w:val="001425BE"/>
    <w:rsid w:val="001653BD"/>
    <w:rsid w:val="00183E64"/>
    <w:rsid w:val="001974F6"/>
    <w:rsid w:val="001D6AD1"/>
    <w:rsid w:val="001F57DD"/>
    <w:rsid w:val="00203E68"/>
    <w:rsid w:val="00212D52"/>
    <w:rsid w:val="0022790C"/>
    <w:rsid w:val="002328E6"/>
    <w:rsid w:val="002360DE"/>
    <w:rsid w:val="00243CE2"/>
    <w:rsid w:val="00254507"/>
    <w:rsid w:val="0027228E"/>
    <w:rsid w:val="002A79F1"/>
    <w:rsid w:val="00302C2D"/>
    <w:rsid w:val="00321C5C"/>
    <w:rsid w:val="0032707B"/>
    <w:rsid w:val="00395130"/>
    <w:rsid w:val="004260FA"/>
    <w:rsid w:val="00433076"/>
    <w:rsid w:val="00447227"/>
    <w:rsid w:val="00483F73"/>
    <w:rsid w:val="00487B36"/>
    <w:rsid w:val="004B72F9"/>
    <w:rsid w:val="00503A01"/>
    <w:rsid w:val="00510331"/>
    <w:rsid w:val="005120B2"/>
    <w:rsid w:val="00574551"/>
    <w:rsid w:val="005808C1"/>
    <w:rsid w:val="005E0BBF"/>
    <w:rsid w:val="005E3D41"/>
    <w:rsid w:val="005E6197"/>
    <w:rsid w:val="00610109"/>
    <w:rsid w:val="00622AF8"/>
    <w:rsid w:val="0063305A"/>
    <w:rsid w:val="00645B8B"/>
    <w:rsid w:val="00697913"/>
    <w:rsid w:val="006F319E"/>
    <w:rsid w:val="00735E60"/>
    <w:rsid w:val="00764766"/>
    <w:rsid w:val="007B5812"/>
    <w:rsid w:val="007E51D2"/>
    <w:rsid w:val="007E6A6F"/>
    <w:rsid w:val="007F2667"/>
    <w:rsid w:val="00804AA9"/>
    <w:rsid w:val="008216A6"/>
    <w:rsid w:val="00831D5D"/>
    <w:rsid w:val="008439D9"/>
    <w:rsid w:val="0087434F"/>
    <w:rsid w:val="008A50E7"/>
    <w:rsid w:val="008C6181"/>
    <w:rsid w:val="008D0537"/>
    <w:rsid w:val="008E472E"/>
    <w:rsid w:val="00903191"/>
    <w:rsid w:val="00930D75"/>
    <w:rsid w:val="00975536"/>
    <w:rsid w:val="00982491"/>
    <w:rsid w:val="009A62E7"/>
    <w:rsid w:val="009C6637"/>
    <w:rsid w:val="009F7D51"/>
    <w:rsid w:val="00A24E9B"/>
    <w:rsid w:val="00A55F66"/>
    <w:rsid w:val="00A5607A"/>
    <w:rsid w:val="00A6256E"/>
    <w:rsid w:val="00A77C3A"/>
    <w:rsid w:val="00AA3A5A"/>
    <w:rsid w:val="00AB7F7A"/>
    <w:rsid w:val="00AE2D50"/>
    <w:rsid w:val="00B015A7"/>
    <w:rsid w:val="00B048C7"/>
    <w:rsid w:val="00B15E26"/>
    <w:rsid w:val="00B92DAD"/>
    <w:rsid w:val="00BE78AD"/>
    <w:rsid w:val="00C05E5F"/>
    <w:rsid w:val="00C06771"/>
    <w:rsid w:val="00C64637"/>
    <w:rsid w:val="00C72DA4"/>
    <w:rsid w:val="00CC06AB"/>
    <w:rsid w:val="00D02557"/>
    <w:rsid w:val="00D20DD7"/>
    <w:rsid w:val="00D54CFB"/>
    <w:rsid w:val="00DB464E"/>
    <w:rsid w:val="00DD0350"/>
    <w:rsid w:val="00E11136"/>
    <w:rsid w:val="00E21AA0"/>
    <w:rsid w:val="00E22F52"/>
    <w:rsid w:val="00E42A7D"/>
    <w:rsid w:val="00E527EA"/>
    <w:rsid w:val="00E5351B"/>
    <w:rsid w:val="00E57DD0"/>
    <w:rsid w:val="00E81001"/>
    <w:rsid w:val="00EA29B1"/>
    <w:rsid w:val="00ED3A03"/>
    <w:rsid w:val="00EF2FBF"/>
    <w:rsid w:val="00F002A3"/>
    <w:rsid w:val="00F02DEE"/>
    <w:rsid w:val="00F6640E"/>
    <w:rsid w:val="00F75650"/>
    <w:rsid w:val="00F9257E"/>
    <w:rsid w:val="00FA3BF1"/>
    <w:rsid w:val="00FC052E"/>
    <w:rsid w:val="00FD783D"/>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31D31-4BD6-43EE-8B9E-B0751D7E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15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6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00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00FD"/>
    <w:rPr>
      <w:sz w:val="20"/>
      <w:szCs w:val="20"/>
    </w:rPr>
  </w:style>
  <w:style w:type="character" w:styleId="FootnoteReference">
    <w:name w:val="footnote reference"/>
    <w:basedOn w:val="DefaultParagraphFont"/>
    <w:uiPriority w:val="99"/>
    <w:semiHidden/>
    <w:unhideWhenUsed/>
    <w:rsid w:val="001200FD"/>
    <w:rPr>
      <w:vertAlign w:val="superscript"/>
    </w:rPr>
  </w:style>
  <w:style w:type="character" w:styleId="Hyperlink">
    <w:name w:val="Hyperlink"/>
    <w:basedOn w:val="DefaultParagraphFont"/>
    <w:uiPriority w:val="99"/>
    <w:unhideWhenUsed/>
    <w:rsid w:val="001200FD"/>
    <w:rPr>
      <w:color w:val="0563C1" w:themeColor="hyperlink"/>
      <w:u w:val="single"/>
    </w:rPr>
  </w:style>
  <w:style w:type="character" w:customStyle="1" w:styleId="Heading1Char">
    <w:name w:val="Heading 1 Char"/>
    <w:basedOn w:val="DefaultParagraphFont"/>
    <w:link w:val="Heading1"/>
    <w:uiPriority w:val="9"/>
    <w:rsid w:val="001200F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7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B36"/>
  </w:style>
  <w:style w:type="paragraph" w:styleId="Footer">
    <w:name w:val="footer"/>
    <w:basedOn w:val="Normal"/>
    <w:link w:val="FooterChar"/>
    <w:uiPriority w:val="99"/>
    <w:unhideWhenUsed/>
    <w:rsid w:val="00487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B36"/>
  </w:style>
  <w:style w:type="paragraph" w:styleId="ListParagraph">
    <w:name w:val="List Paragraph"/>
    <w:basedOn w:val="Normal"/>
    <w:uiPriority w:val="34"/>
    <w:qFormat/>
    <w:rsid w:val="00321C5C"/>
    <w:pPr>
      <w:ind w:left="720"/>
      <w:contextualSpacing/>
    </w:pPr>
  </w:style>
  <w:style w:type="character" w:customStyle="1" w:styleId="pb-byline">
    <w:name w:val="pb-byline"/>
    <w:basedOn w:val="DefaultParagraphFont"/>
    <w:rsid w:val="00C64637"/>
  </w:style>
  <w:style w:type="paragraph" w:styleId="NormalWeb">
    <w:name w:val="Normal (Web)"/>
    <w:basedOn w:val="Normal"/>
    <w:uiPriority w:val="99"/>
    <w:unhideWhenUsed/>
    <w:rsid w:val="00B015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015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56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565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42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7222">
      <w:bodyDiv w:val="1"/>
      <w:marLeft w:val="0"/>
      <w:marRight w:val="0"/>
      <w:marTop w:val="0"/>
      <w:marBottom w:val="0"/>
      <w:divBdr>
        <w:top w:val="none" w:sz="0" w:space="0" w:color="auto"/>
        <w:left w:val="none" w:sz="0" w:space="0" w:color="auto"/>
        <w:bottom w:val="none" w:sz="0" w:space="0" w:color="auto"/>
        <w:right w:val="none" w:sz="0" w:space="0" w:color="auto"/>
      </w:divBdr>
      <w:divsChild>
        <w:div w:id="370351204">
          <w:marLeft w:val="0"/>
          <w:marRight w:val="0"/>
          <w:marTop w:val="0"/>
          <w:marBottom w:val="0"/>
          <w:divBdr>
            <w:top w:val="none" w:sz="0" w:space="0" w:color="auto"/>
            <w:left w:val="none" w:sz="0" w:space="0" w:color="auto"/>
            <w:bottom w:val="none" w:sz="0" w:space="0" w:color="auto"/>
            <w:right w:val="none" w:sz="0" w:space="0" w:color="auto"/>
          </w:divBdr>
        </w:div>
        <w:div w:id="443842343">
          <w:marLeft w:val="0"/>
          <w:marRight w:val="0"/>
          <w:marTop w:val="0"/>
          <w:marBottom w:val="0"/>
          <w:divBdr>
            <w:top w:val="none" w:sz="0" w:space="0" w:color="auto"/>
            <w:left w:val="none" w:sz="0" w:space="0" w:color="auto"/>
            <w:bottom w:val="none" w:sz="0" w:space="0" w:color="auto"/>
            <w:right w:val="none" w:sz="0" w:space="0" w:color="auto"/>
          </w:divBdr>
        </w:div>
        <w:div w:id="768625441">
          <w:marLeft w:val="0"/>
          <w:marRight w:val="0"/>
          <w:marTop w:val="0"/>
          <w:marBottom w:val="0"/>
          <w:divBdr>
            <w:top w:val="none" w:sz="0" w:space="0" w:color="auto"/>
            <w:left w:val="none" w:sz="0" w:space="0" w:color="auto"/>
            <w:bottom w:val="none" w:sz="0" w:space="0" w:color="auto"/>
            <w:right w:val="none" w:sz="0" w:space="0" w:color="auto"/>
          </w:divBdr>
        </w:div>
        <w:div w:id="966201634">
          <w:marLeft w:val="0"/>
          <w:marRight w:val="0"/>
          <w:marTop w:val="0"/>
          <w:marBottom w:val="0"/>
          <w:divBdr>
            <w:top w:val="none" w:sz="0" w:space="0" w:color="auto"/>
            <w:left w:val="none" w:sz="0" w:space="0" w:color="auto"/>
            <w:bottom w:val="none" w:sz="0" w:space="0" w:color="auto"/>
            <w:right w:val="none" w:sz="0" w:space="0" w:color="auto"/>
          </w:divBdr>
        </w:div>
        <w:div w:id="1247420412">
          <w:marLeft w:val="0"/>
          <w:marRight w:val="0"/>
          <w:marTop w:val="0"/>
          <w:marBottom w:val="0"/>
          <w:divBdr>
            <w:top w:val="none" w:sz="0" w:space="0" w:color="auto"/>
            <w:left w:val="none" w:sz="0" w:space="0" w:color="auto"/>
            <w:bottom w:val="none" w:sz="0" w:space="0" w:color="auto"/>
            <w:right w:val="none" w:sz="0" w:space="0" w:color="auto"/>
          </w:divBdr>
        </w:div>
        <w:div w:id="1317419046">
          <w:marLeft w:val="0"/>
          <w:marRight w:val="0"/>
          <w:marTop w:val="0"/>
          <w:marBottom w:val="0"/>
          <w:divBdr>
            <w:top w:val="none" w:sz="0" w:space="0" w:color="auto"/>
            <w:left w:val="none" w:sz="0" w:space="0" w:color="auto"/>
            <w:bottom w:val="none" w:sz="0" w:space="0" w:color="auto"/>
            <w:right w:val="none" w:sz="0" w:space="0" w:color="auto"/>
          </w:divBdr>
        </w:div>
        <w:div w:id="1448771186">
          <w:marLeft w:val="0"/>
          <w:marRight w:val="0"/>
          <w:marTop w:val="0"/>
          <w:marBottom w:val="0"/>
          <w:divBdr>
            <w:top w:val="none" w:sz="0" w:space="0" w:color="auto"/>
            <w:left w:val="none" w:sz="0" w:space="0" w:color="auto"/>
            <w:bottom w:val="none" w:sz="0" w:space="0" w:color="auto"/>
            <w:right w:val="none" w:sz="0" w:space="0" w:color="auto"/>
          </w:divBdr>
        </w:div>
        <w:div w:id="1702365143">
          <w:marLeft w:val="0"/>
          <w:marRight w:val="0"/>
          <w:marTop w:val="0"/>
          <w:marBottom w:val="0"/>
          <w:divBdr>
            <w:top w:val="none" w:sz="0" w:space="0" w:color="auto"/>
            <w:left w:val="none" w:sz="0" w:space="0" w:color="auto"/>
            <w:bottom w:val="none" w:sz="0" w:space="0" w:color="auto"/>
            <w:right w:val="none" w:sz="0" w:space="0" w:color="auto"/>
          </w:divBdr>
        </w:div>
      </w:divsChild>
    </w:div>
    <w:div w:id="147326941">
      <w:bodyDiv w:val="1"/>
      <w:marLeft w:val="0"/>
      <w:marRight w:val="0"/>
      <w:marTop w:val="0"/>
      <w:marBottom w:val="0"/>
      <w:divBdr>
        <w:top w:val="none" w:sz="0" w:space="0" w:color="auto"/>
        <w:left w:val="none" w:sz="0" w:space="0" w:color="auto"/>
        <w:bottom w:val="none" w:sz="0" w:space="0" w:color="auto"/>
        <w:right w:val="none" w:sz="0" w:space="0" w:color="auto"/>
      </w:divBdr>
    </w:div>
    <w:div w:id="667562959">
      <w:bodyDiv w:val="1"/>
      <w:marLeft w:val="0"/>
      <w:marRight w:val="0"/>
      <w:marTop w:val="0"/>
      <w:marBottom w:val="0"/>
      <w:divBdr>
        <w:top w:val="none" w:sz="0" w:space="0" w:color="auto"/>
        <w:left w:val="none" w:sz="0" w:space="0" w:color="auto"/>
        <w:bottom w:val="none" w:sz="0" w:space="0" w:color="auto"/>
        <w:right w:val="none" w:sz="0" w:space="0" w:color="auto"/>
      </w:divBdr>
    </w:div>
    <w:div w:id="757873507">
      <w:bodyDiv w:val="1"/>
      <w:marLeft w:val="0"/>
      <w:marRight w:val="0"/>
      <w:marTop w:val="0"/>
      <w:marBottom w:val="0"/>
      <w:divBdr>
        <w:top w:val="none" w:sz="0" w:space="0" w:color="auto"/>
        <w:left w:val="none" w:sz="0" w:space="0" w:color="auto"/>
        <w:bottom w:val="none" w:sz="0" w:space="0" w:color="auto"/>
        <w:right w:val="none" w:sz="0" w:space="0" w:color="auto"/>
      </w:divBdr>
    </w:div>
    <w:div w:id="861556604">
      <w:bodyDiv w:val="1"/>
      <w:marLeft w:val="0"/>
      <w:marRight w:val="0"/>
      <w:marTop w:val="0"/>
      <w:marBottom w:val="0"/>
      <w:divBdr>
        <w:top w:val="none" w:sz="0" w:space="0" w:color="auto"/>
        <w:left w:val="none" w:sz="0" w:space="0" w:color="auto"/>
        <w:bottom w:val="none" w:sz="0" w:space="0" w:color="auto"/>
        <w:right w:val="none" w:sz="0" w:space="0" w:color="auto"/>
      </w:divBdr>
    </w:div>
    <w:div w:id="894123518">
      <w:bodyDiv w:val="1"/>
      <w:marLeft w:val="0"/>
      <w:marRight w:val="0"/>
      <w:marTop w:val="0"/>
      <w:marBottom w:val="0"/>
      <w:divBdr>
        <w:top w:val="none" w:sz="0" w:space="0" w:color="auto"/>
        <w:left w:val="none" w:sz="0" w:space="0" w:color="auto"/>
        <w:bottom w:val="none" w:sz="0" w:space="0" w:color="auto"/>
        <w:right w:val="none" w:sz="0" w:space="0" w:color="auto"/>
      </w:divBdr>
    </w:div>
    <w:div w:id="1350596822">
      <w:bodyDiv w:val="1"/>
      <w:marLeft w:val="0"/>
      <w:marRight w:val="0"/>
      <w:marTop w:val="0"/>
      <w:marBottom w:val="0"/>
      <w:divBdr>
        <w:top w:val="none" w:sz="0" w:space="0" w:color="auto"/>
        <w:left w:val="none" w:sz="0" w:space="0" w:color="auto"/>
        <w:bottom w:val="none" w:sz="0" w:space="0" w:color="auto"/>
        <w:right w:val="none" w:sz="0" w:space="0" w:color="auto"/>
      </w:divBdr>
    </w:div>
    <w:div w:id="1665157059">
      <w:bodyDiv w:val="1"/>
      <w:marLeft w:val="0"/>
      <w:marRight w:val="0"/>
      <w:marTop w:val="0"/>
      <w:marBottom w:val="0"/>
      <w:divBdr>
        <w:top w:val="none" w:sz="0" w:space="0" w:color="auto"/>
        <w:left w:val="none" w:sz="0" w:space="0" w:color="auto"/>
        <w:bottom w:val="none" w:sz="0" w:space="0" w:color="auto"/>
        <w:right w:val="none" w:sz="0" w:space="0" w:color="auto"/>
      </w:divBdr>
      <w:divsChild>
        <w:div w:id="64181490">
          <w:marLeft w:val="0"/>
          <w:marRight w:val="0"/>
          <w:marTop w:val="0"/>
          <w:marBottom w:val="0"/>
          <w:divBdr>
            <w:top w:val="none" w:sz="0" w:space="0" w:color="auto"/>
            <w:left w:val="none" w:sz="0" w:space="0" w:color="auto"/>
            <w:bottom w:val="none" w:sz="0" w:space="0" w:color="auto"/>
            <w:right w:val="none" w:sz="0" w:space="0" w:color="auto"/>
          </w:divBdr>
          <w:divsChild>
            <w:div w:id="54163768">
              <w:marLeft w:val="0"/>
              <w:marRight w:val="0"/>
              <w:marTop w:val="0"/>
              <w:marBottom w:val="0"/>
              <w:divBdr>
                <w:top w:val="none" w:sz="0" w:space="0" w:color="auto"/>
                <w:left w:val="none" w:sz="0" w:space="0" w:color="auto"/>
                <w:bottom w:val="none" w:sz="0" w:space="0" w:color="auto"/>
                <w:right w:val="none" w:sz="0" w:space="0" w:color="auto"/>
              </w:divBdr>
              <w:divsChild>
                <w:div w:id="1379476488">
                  <w:marLeft w:val="0"/>
                  <w:marRight w:val="0"/>
                  <w:marTop w:val="0"/>
                  <w:marBottom w:val="0"/>
                  <w:divBdr>
                    <w:top w:val="none" w:sz="0" w:space="0" w:color="auto"/>
                    <w:left w:val="none" w:sz="0" w:space="0" w:color="auto"/>
                    <w:bottom w:val="none" w:sz="0" w:space="0" w:color="auto"/>
                    <w:right w:val="none" w:sz="0" w:space="0" w:color="auto"/>
                  </w:divBdr>
                </w:div>
                <w:div w:id="1560633324">
                  <w:marLeft w:val="0"/>
                  <w:marRight w:val="0"/>
                  <w:marTop w:val="0"/>
                  <w:marBottom w:val="0"/>
                  <w:divBdr>
                    <w:top w:val="none" w:sz="0" w:space="0" w:color="auto"/>
                    <w:left w:val="none" w:sz="0" w:space="0" w:color="auto"/>
                    <w:bottom w:val="none" w:sz="0" w:space="0" w:color="auto"/>
                    <w:right w:val="none" w:sz="0" w:space="0" w:color="auto"/>
                  </w:divBdr>
                </w:div>
              </w:divsChild>
            </w:div>
            <w:div w:id="304432179">
              <w:marLeft w:val="0"/>
              <w:marRight w:val="0"/>
              <w:marTop w:val="0"/>
              <w:marBottom w:val="0"/>
              <w:divBdr>
                <w:top w:val="none" w:sz="0" w:space="0" w:color="auto"/>
                <w:left w:val="none" w:sz="0" w:space="0" w:color="auto"/>
                <w:bottom w:val="none" w:sz="0" w:space="0" w:color="auto"/>
                <w:right w:val="none" w:sz="0" w:space="0" w:color="auto"/>
              </w:divBdr>
              <w:divsChild>
                <w:div w:id="1935088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388573">
              <w:marLeft w:val="0"/>
              <w:marRight w:val="0"/>
              <w:marTop w:val="0"/>
              <w:marBottom w:val="0"/>
              <w:divBdr>
                <w:top w:val="none" w:sz="0" w:space="0" w:color="auto"/>
                <w:left w:val="none" w:sz="0" w:space="0" w:color="auto"/>
                <w:bottom w:val="none" w:sz="0" w:space="0" w:color="auto"/>
                <w:right w:val="none" w:sz="0" w:space="0" w:color="auto"/>
              </w:divBdr>
            </w:div>
          </w:divsChild>
        </w:div>
        <w:div w:id="1970739584">
          <w:marLeft w:val="0"/>
          <w:marRight w:val="0"/>
          <w:marTop w:val="0"/>
          <w:marBottom w:val="0"/>
          <w:divBdr>
            <w:top w:val="none" w:sz="0" w:space="0" w:color="auto"/>
            <w:left w:val="none" w:sz="0" w:space="0" w:color="auto"/>
            <w:bottom w:val="none" w:sz="0" w:space="0" w:color="auto"/>
            <w:right w:val="none" w:sz="0" w:space="0" w:color="auto"/>
          </w:divBdr>
          <w:divsChild>
            <w:div w:id="1275480666">
              <w:marLeft w:val="0"/>
              <w:marRight w:val="0"/>
              <w:marTop w:val="0"/>
              <w:marBottom w:val="0"/>
              <w:divBdr>
                <w:top w:val="none" w:sz="0" w:space="0" w:color="auto"/>
                <w:left w:val="none" w:sz="0" w:space="0" w:color="auto"/>
                <w:bottom w:val="none" w:sz="0" w:space="0" w:color="auto"/>
                <w:right w:val="none" w:sz="0" w:space="0" w:color="auto"/>
              </w:divBdr>
              <w:divsChild>
                <w:div w:id="2141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60239">
      <w:bodyDiv w:val="1"/>
      <w:marLeft w:val="0"/>
      <w:marRight w:val="0"/>
      <w:marTop w:val="0"/>
      <w:marBottom w:val="0"/>
      <w:divBdr>
        <w:top w:val="none" w:sz="0" w:space="0" w:color="auto"/>
        <w:left w:val="none" w:sz="0" w:space="0" w:color="auto"/>
        <w:bottom w:val="none" w:sz="0" w:space="0" w:color="auto"/>
        <w:right w:val="none" w:sz="0" w:space="0" w:color="auto"/>
      </w:divBdr>
    </w:div>
    <w:div w:id="1747072939">
      <w:bodyDiv w:val="1"/>
      <w:marLeft w:val="0"/>
      <w:marRight w:val="0"/>
      <w:marTop w:val="0"/>
      <w:marBottom w:val="0"/>
      <w:divBdr>
        <w:top w:val="none" w:sz="0" w:space="0" w:color="auto"/>
        <w:left w:val="none" w:sz="0" w:space="0" w:color="auto"/>
        <w:bottom w:val="none" w:sz="0" w:space="0" w:color="auto"/>
        <w:right w:val="none" w:sz="0" w:space="0" w:color="auto"/>
      </w:divBdr>
      <w:divsChild>
        <w:div w:id="660735695">
          <w:marLeft w:val="0"/>
          <w:marRight w:val="0"/>
          <w:marTop w:val="0"/>
          <w:marBottom w:val="0"/>
          <w:divBdr>
            <w:top w:val="none" w:sz="0" w:space="0" w:color="auto"/>
            <w:left w:val="none" w:sz="0" w:space="0" w:color="auto"/>
            <w:bottom w:val="none" w:sz="0" w:space="0" w:color="auto"/>
            <w:right w:val="none" w:sz="0" w:space="0" w:color="auto"/>
          </w:divBdr>
          <w:divsChild>
            <w:div w:id="1402096149">
              <w:marLeft w:val="0"/>
              <w:marRight w:val="0"/>
              <w:marTop w:val="0"/>
              <w:marBottom w:val="0"/>
              <w:divBdr>
                <w:top w:val="none" w:sz="0" w:space="0" w:color="auto"/>
                <w:left w:val="none" w:sz="0" w:space="0" w:color="auto"/>
                <w:bottom w:val="none" w:sz="0" w:space="0" w:color="auto"/>
                <w:right w:val="none" w:sz="0" w:space="0" w:color="auto"/>
              </w:divBdr>
              <w:divsChild>
                <w:div w:id="779223079">
                  <w:marLeft w:val="0"/>
                  <w:marRight w:val="0"/>
                  <w:marTop w:val="0"/>
                  <w:marBottom w:val="0"/>
                  <w:divBdr>
                    <w:top w:val="none" w:sz="0" w:space="0" w:color="auto"/>
                    <w:left w:val="none" w:sz="0" w:space="0" w:color="auto"/>
                    <w:bottom w:val="none" w:sz="0" w:space="0" w:color="auto"/>
                    <w:right w:val="none" w:sz="0" w:space="0" w:color="auto"/>
                  </w:divBdr>
                  <w:divsChild>
                    <w:div w:id="1374308293">
                      <w:marLeft w:val="0"/>
                      <w:marRight w:val="0"/>
                      <w:marTop w:val="0"/>
                      <w:marBottom w:val="0"/>
                      <w:divBdr>
                        <w:top w:val="none" w:sz="0" w:space="0" w:color="auto"/>
                        <w:left w:val="none" w:sz="0" w:space="0" w:color="auto"/>
                        <w:bottom w:val="none" w:sz="0" w:space="0" w:color="auto"/>
                        <w:right w:val="none" w:sz="0" w:space="0" w:color="auto"/>
                      </w:divBdr>
                      <w:divsChild>
                        <w:div w:id="177886660">
                          <w:marLeft w:val="0"/>
                          <w:marRight w:val="0"/>
                          <w:marTop w:val="0"/>
                          <w:marBottom w:val="0"/>
                          <w:divBdr>
                            <w:top w:val="none" w:sz="0" w:space="0" w:color="auto"/>
                            <w:left w:val="none" w:sz="0" w:space="0" w:color="auto"/>
                            <w:bottom w:val="none" w:sz="0" w:space="0" w:color="auto"/>
                            <w:right w:val="none" w:sz="0" w:space="0" w:color="auto"/>
                          </w:divBdr>
                          <w:divsChild>
                            <w:div w:id="18776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3659">
                      <w:marLeft w:val="0"/>
                      <w:marRight w:val="0"/>
                      <w:marTop w:val="0"/>
                      <w:marBottom w:val="0"/>
                      <w:divBdr>
                        <w:top w:val="none" w:sz="0" w:space="0" w:color="auto"/>
                        <w:left w:val="none" w:sz="0" w:space="0" w:color="auto"/>
                        <w:bottom w:val="none" w:sz="0" w:space="0" w:color="auto"/>
                        <w:right w:val="none" w:sz="0" w:space="0" w:color="auto"/>
                      </w:divBdr>
                      <w:divsChild>
                        <w:div w:id="1745570941">
                          <w:marLeft w:val="0"/>
                          <w:marRight w:val="0"/>
                          <w:marTop w:val="0"/>
                          <w:marBottom w:val="0"/>
                          <w:divBdr>
                            <w:top w:val="none" w:sz="0" w:space="0" w:color="auto"/>
                            <w:left w:val="none" w:sz="0" w:space="0" w:color="auto"/>
                            <w:bottom w:val="none" w:sz="0" w:space="0" w:color="auto"/>
                            <w:right w:val="none" w:sz="0" w:space="0" w:color="auto"/>
                          </w:divBdr>
                          <w:divsChild>
                            <w:div w:id="1880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10488">
          <w:marLeft w:val="0"/>
          <w:marRight w:val="0"/>
          <w:marTop w:val="0"/>
          <w:marBottom w:val="0"/>
          <w:divBdr>
            <w:top w:val="none" w:sz="0" w:space="0" w:color="auto"/>
            <w:left w:val="none" w:sz="0" w:space="0" w:color="auto"/>
            <w:bottom w:val="none" w:sz="0" w:space="0" w:color="auto"/>
            <w:right w:val="none" w:sz="0" w:space="0" w:color="auto"/>
          </w:divBdr>
          <w:divsChild>
            <w:div w:id="1562209880">
              <w:marLeft w:val="0"/>
              <w:marRight w:val="0"/>
              <w:marTop w:val="0"/>
              <w:marBottom w:val="0"/>
              <w:divBdr>
                <w:top w:val="none" w:sz="0" w:space="0" w:color="auto"/>
                <w:left w:val="none" w:sz="0" w:space="0" w:color="auto"/>
                <w:bottom w:val="none" w:sz="0" w:space="0" w:color="auto"/>
                <w:right w:val="none" w:sz="0" w:space="0" w:color="auto"/>
              </w:divBdr>
              <w:divsChild>
                <w:div w:id="1030764744">
                  <w:marLeft w:val="0"/>
                  <w:marRight w:val="0"/>
                  <w:marTop w:val="0"/>
                  <w:marBottom w:val="0"/>
                  <w:divBdr>
                    <w:top w:val="none" w:sz="0" w:space="0" w:color="auto"/>
                    <w:left w:val="none" w:sz="0" w:space="0" w:color="auto"/>
                    <w:bottom w:val="none" w:sz="0" w:space="0" w:color="auto"/>
                    <w:right w:val="none" w:sz="0" w:space="0" w:color="auto"/>
                  </w:divBdr>
                  <w:divsChild>
                    <w:div w:id="1568221579">
                      <w:marLeft w:val="0"/>
                      <w:marRight w:val="0"/>
                      <w:marTop w:val="0"/>
                      <w:marBottom w:val="0"/>
                      <w:divBdr>
                        <w:top w:val="none" w:sz="0" w:space="0" w:color="auto"/>
                        <w:left w:val="none" w:sz="0" w:space="0" w:color="auto"/>
                        <w:bottom w:val="none" w:sz="0" w:space="0" w:color="auto"/>
                        <w:right w:val="none" w:sz="0" w:space="0" w:color="auto"/>
                      </w:divBdr>
                      <w:divsChild>
                        <w:div w:id="1147165832">
                          <w:marLeft w:val="0"/>
                          <w:marRight w:val="0"/>
                          <w:marTop w:val="0"/>
                          <w:marBottom w:val="0"/>
                          <w:divBdr>
                            <w:top w:val="none" w:sz="0" w:space="0" w:color="auto"/>
                            <w:left w:val="none" w:sz="0" w:space="0" w:color="auto"/>
                            <w:bottom w:val="none" w:sz="0" w:space="0" w:color="auto"/>
                            <w:right w:val="none" w:sz="0" w:space="0" w:color="auto"/>
                          </w:divBdr>
                        </w:div>
                        <w:div w:id="684676158">
                          <w:marLeft w:val="0"/>
                          <w:marRight w:val="0"/>
                          <w:marTop w:val="0"/>
                          <w:marBottom w:val="0"/>
                          <w:divBdr>
                            <w:top w:val="none" w:sz="0" w:space="0" w:color="auto"/>
                            <w:left w:val="none" w:sz="0" w:space="0" w:color="auto"/>
                            <w:bottom w:val="none" w:sz="0" w:space="0" w:color="auto"/>
                            <w:right w:val="none" w:sz="0" w:space="0" w:color="auto"/>
                          </w:divBdr>
                          <w:divsChild>
                            <w:div w:id="15994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73443">
              <w:marLeft w:val="0"/>
              <w:marRight w:val="0"/>
              <w:marTop w:val="0"/>
              <w:marBottom w:val="0"/>
              <w:divBdr>
                <w:top w:val="none" w:sz="0" w:space="0" w:color="auto"/>
                <w:left w:val="none" w:sz="0" w:space="0" w:color="auto"/>
                <w:bottom w:val="none" w:sz="0" w:space="0" w:color="auto"/>
                <w:right w:val="none" w:sz="0" w:space="0" w:color="auto"/>
              </w:divBdr>
            </w:div>
          </w:divsChild>
        </w:div>
        <w:div w:id="1382444161">
          <w:marLeft w:val="0"/>
          <w:marRight w:val="0"/>
          <w:marTop w:val="0"/>
          <w:marBottom w:val="0"/>
          <w:divBdr>
            <w:top w:val="none" w:sz="0" w:space="0" w:color="auto"/>
            <w:left w:val="none" w:sz="0" w:space="0" w:color="auto"/>
            <w:bottom w:val="none" w:sz="0" w:space="0" w:color="auto"/>
            <w:right w:val="none" w:sz="0" w:space="0" w:color="auto"/>
          </w:divBdr>
          <w:divsChild>
            <w:div w:id="1353334253">
              <w:marLeft w:val="0"/>
              <w:marRight w:val="0"/>
              <w:marTop w:val="0"/>
              <w:marBottom w:val="0"/>
              <w:divBdr>
                <w:top w:val="none" w:sz="0" w:space="0" w:color="auto"/>
                <w:left w:val="none" w:sz="0" w:space="0" w:color="auto"/>
                <w:bottom w:val="none" w:sz="0" w:space="0" w:color="auto"/>
                <w:right w:val="none" w:sz="0" w:space="0" w:color="auto"/>
              </w:divBdr>
              <w:divsChild>
                <w:div w:id="2107000125">
                  <w:marLeft w:val="0"/>
                  <w:marRight w:val="0"/>
                  <w:marTop w:val="0"/>
                  <w:marBottom w:val="0"/>
                  <w:divBdr>
                    <w:top w:val="none" w:sz="0" w:space="0" w:color="auto"/>
                    <w:left w:val="none" w:sz="0" w:space="0" w:color="auto"/>
                    <w:bottom w:val="none" w:sz="0" w:space="0" w:color="auto"/>
                    <w:right w:val="none" w:sz="0" w:space="0" w:color="auto"/>
                  </w:divBdr>
                  <w:divsChild>
                    <w:div w:id="1936018761">
                      <w:marLeft w:val="0"/>
                      <w:marRight w:val="0"/>
                      <w:marTop w:val="0"/>
                      <w:marBottom w:val="0"/>
                      <w:divBdr>
                        <w:top w:val="none" w:sz="0" w:space="0" w:color="auto"/>
                        <w:left w:val="none" w:sz="0" w:space="0" w:color="auto"/>
                        <w:bottom w:val="none" w:sz="0" w:space="0" w:color="auto"/>
                        <w:right w:val="none" w:sz="0" w:space="0" w:color="auto"/>
                      </w:divBdr>
                      <w:divsChild>
                        <w:div w:id="987516600">
                          <w:marLeft w:val="0"/>
                          <w:marRight w:val="0"/>
                          <w:marTop w:val="0"/>
                          <w:marBottom w:val="0"/>
                          <w:divBdr>
                            <w:top w:val="none" w:sz="0" w:space="0" w:color="auto"/>
                            <w:left w:val="none" w:sz="0" w:space="0" w:color="auto"/>
                            <w:bottom w:val="none" w:sz="0" w:space="0" w:color="auto"/>
                            <w:right w:val="none" w:sz="0" w:space="0" w:color="auto"/>
                          </w:divBdr>
                        </w:div>
                        <w:div w:id="2139956977">
                          <w:marLeft w:val="0"/>
                          <w:marRight w:val="0"/>
                          <w:marTop w:val="0"/>
                          <w:marBottom w:val="0"/>
                          <w:divBdr>
                            <w:top w:val="none" w:sz="0" w:space="0" w:color="auto"/>
                            <w:left w:val="none" w:sz="0" w:space="0" w:color="auto"/>
                            <w:bottom w:val="none" w:sz="0" w:space="0" w:color="auto"/>
                            <w:right w:val="none" w:sz="0" w:space="0" w:color="auto"/>
                          </w:divBdr>
                          <w:divsChild>
                            <w:div w:id="1257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6765">
          <w:marLeft w:val="0"/>
          <w:marRight w:val="0"/>
          <w:marTop w:val="0"/>
          <w:marBottom w:val="0"/>
          <w:divBdr>
            <w:top w:val="none" w:sz="0" w:space="0" w:color="auto"/>
            <w:left w:val="none" w:sz="0" w:space="0" w:color="auto"/>
            <w:bottom w:val="none" w:sz="0" w:space="0" w:color="auto"/>
            <w:right w:val="none" w:sz="0" w:space="0" w:color="auto"/>
          </w:divBdr>
          <w:divsChild>
            <w:div w:id="2116749735">
              <w:marLeft w:val="0"/>
              <w:marRight w:val="0"/>
              <w:marTop w:val="0"/>
              <w:marBottom w:val="0"/>
              <w:divBdr>
                <w:top w:val="none" w:sz="0" w:space="0" w:color="auto"/>
                <w:left w:val="none" w:sz="0" w:space="0" w:color="auto"/>
                <w:bottom w:val="none" w:sz="0" w:space="0" w:color="auto"/>
                <w:right w:val="none" w:sz="0" w:space="0" w:color="auto"/>
              </w:divBdr>
              <w:divsChild>
                <w:div w:id="12008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613">
          <w:marLeft w:val="0"/>
          <w:marRight w:val="0"/>
          <w:marTop w:val="0"/>
          <w:marBottom w:val="0"/>
          <w:divBdr>
            <w:top w:val="none" w:sz="0" w:space="0" w:color="auto"/>
            <w:left w:val="none" w:sz="0" w:space="0" w:color="auto"/>
            <w:bottom w:val="none" w:sz="0" w:space="0" w:color="auto"/>
            <w:right w:val="none" w:sz="0" w:space="0" w:color="auto"/>
          </w:divBdr>
          <w:divsChild>
            <w:div w:id="344131349">
              <w:marLeft w:val="0"/>
              <w:marRight w:val="0"/>
              <w:marTop w:val="0"/>
              <w:marBottom w:val="0"/>
              <w:divBdr>
                <w:top w:val="none" w:sz="0" w:space="0" w:color="auto"/>
                <w:left w:val="none" w:sz="0" w:space="0" w:color="auto"/>
                <w:bottom w:val="none" w:sz="0" w:space="0" w:color="auto"/>
                <w:right w:val="none" w:sz="0" w:space="0" w:color="auto"/>
              </w:divBdr>
            </w:div>
            <w:div w:id="2089691344">
              <w:marLeft w:val="0"/>
              <w:marRight w:val="0"/>
              <w:marTop w:val="0"/>
              <w:marBottom w:val="0"/>
              <w:divBdr>
                <w:top w:val="none" w:sz="0" w:space="0" w:color="auto"/>
                <w:left w:val="none" w:sz="0" w:space="0" w:color="auto"/>
                <w:bottom w:val="none" w:sz="0" w:space="0" w:color="auto"/>
                <w:right w:val="none" w:sz="0" w:space="0" w:color="auto"/>
              </w:divBdr>
              <w:divsChild>
                <w:div w:id="1039745558">
                  <w:marLeft w:val="0"/>
                  <w:marRight w:val="0"/>
                  <w:marTop w:val="0"/>
                  <w:marBottom w:val="0"/>
                  <w:divBdr>
                    <w:top w:val="none" w:sz="0" w:space="0" w:color="auto"/>
                    <w:left w:val="none" w:sz="0" w:space="0" w:color="auto"/>
                    <w:bottom w:val="none" w:sz="0" w:space="0" w:color="auto"/>
                    <w:right w:val="none" w:sz="0" w:space="0" w:color="auto"/>
                  </w:divBdr>
                </w:div>
                <w:div w:id="1663971325">
                  <w:marLeft w:val="0"/>
                  <w:marRight w:val="0"/>
                  <w:marTop w:val="0"/>
                  <w:marBottom w:val="0"/>
                  <w:divBdr>
                    <w:top w:val="none" w:sz="0" w:space="0" w:color="auto"/>
                    <w:left w:val="none" w:sz="0" w:space="0" w:color="auto"/>
                    <w:bottom w:val="none" w:sz="0" w:space="0" w:color="auto"/>
                    <w:right w:val="none" w:sz="0" w:space="0" w:color="auto"/>
                  </w:divBdr>
                  <w:divsChild>
                    <w:div w:id="496072397">
                      <w:marLeft w:val="0"/>
                      <w:marRight w:val="0"/>
                      <w:marTop w:val="0"/>
                      <w:marBottom w:val="0"/>
                      <w:divBdr>
                        <w:top w:val="none" w:sz="0" w:space="0" w:color="auto"/>
                        <w:left w:val="none" w:sz="0" w:space="0" w:color="auto"/>
                        <w:bottom w:val="none" w:sz="0" w:space="0" w:color="auto"/>
                        <w:right w:val="none" w:sz="0" w:space="0" w:color="auto"/>
                      </w:divBdr>
                    </w:div>
                    <w:div w:id="181478807">
                      <w:marLeft w:val="0"/>
                      <w:marRight w:val="0"/>
                      <w:marTop w:val="0"/>
                      <w:marBottom w:val="0"/>
                      <w:divBdr>
                        <w:top w:val="none" w:sz="0" w:space="0" w:color="auto"/>
                        <w:left w:val="none" w:sz="0" w:space="0" w:color="auto"/>
                        <w:bottom w:val="none" w:sz="0" w:space="0" w:color="auto"/>
                        <w:right w:val="none" w:sz="0" w:space="0" w:color="auto"/>
                      </w:divBdr>
                      <w:divsChild>
                        <w:div w:id="1320573022">
                          <w:marLeft w:val="0"/>
                          <w:marRight w:val="0"/>
                          <w:marTop w:val="0"/>
                          <w:marBottom w:val="0"/>
                          <w:divBdr>
                            <w:top w:val="none" w:sz="0" w:space="0" w:color="auto"/>
                            <w:left w:val="none" w:sz="0" w:space="0" w:color="auto"/>
                            <w:bottom w:val="none" w:sz="0" w:space="0" w:color="auto"/>
                            <w:right w:val="none" w:sz="0" w:space="0" w:color="auto"/>
                          </w:divBdr>
                        </w:div>
                      </w:divsChild>
                    </w:div>
                    <w:div w:id="1195847402">
                      <w:marLeft w:val="0"/>
                      <w:marRight w:val="0"/>
                      <w:marTop w:val="0"/>
                      <w:marBottom w:val="0"/>
                      <w:divBdr>
                        <w:top w:val="none" w:sz="0" w:space="0" w:color="auto"/>
                        <w:left w:val="none" w:sz="0" w:space="0" w:color="auto"/>
                        <w:bottom w:val="none" w:sz="0" w:space="0" w:color="auto"/>
                        <w:right w:val="none" w:sz="0" w:space="0" w:color="auto"/>
                      </w:divBdr>
                      <w:divsChild>
                        <w:div w:id="890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222">
                  <w:marLeft w:val="0"/>
                  <w:marRight w:val="0"/>
                  <w:marTop w:val="0"/>
                  <w:marBottom w:val="0"/>
                  <w:divBdr>
                    <w:top w:val="none" w:sz="0" w:space="0" w:color="auto"/>
                    <w:left w:val="none" w:sz="0" w:space="0" w:color="auto"/>
                    <w:bottom w:val="none" w:sz="0" w:space="0" w:color="auto"/>
                    <w:right w:val="none" w:sz="0" w:space="0" w:color="auto"/>
                  </w:divBdr>
                  <w:divsChild>
                    <w:div w:id="33620212">
                      <w:marLeft w:val="0"/>
                      <w:marRight w:val="0"/>
                      <w:marTop w:val="0"/>
                      <w:marBottom w:val="0"/>
                      <w:divBdr>
                        <w:top w:val="none" w:sz="0" w:space="0" w:color="auto"/>
                        <w:left w:val="none" w:sz="0" w:space="0" w:color="auto"/>
                        <w:bottom w:val="none" w:sz="0" w:space="0" w:color="auto"/>
                        <w:right w:val="none" w:sz="0" w:space="0" w:color="auto"/>
                      </w:divBdr>
                    </w:div>
                  </w:divsChild>
                </w:div>
                <w:div w:id="354577522">
                  <w:marLeft w:val="0"/>
                  <w:marRight w:val="0"/>
                  <w:marTop w:val="0"/>
                  <w:marBottom w:val="0"/>
                  <w:divBdr>
                    <w:top w:val="none" w:sz="0" w:space="0" w:color="auto"/>
                    <w:left w:val="none" w:sz="0" w:space="0" w:color="auto"/>
                    <w:bottom w:val="none" w:sz="0" w:space="0" w:color="auto"/>
                    <w:right w:val="none" w:sz="0" w:space="0" w:color="auto"/>
                  </w:divBdr>
                  <w:divsChild>
                    <w:div w:id="1919904309">
                      <w:marLeft w:val="0"/>
                      <w:marRight w:val="0"/>
                      <w:marTop w:val="0"/>
                      <w:marBottom w:val="0"/>
                      <w:divBdr>
                        <w:top w:val="none" w:sz="0" w:space="0" w:color="auto"/>
                        <w:left w:val="none" w:sz="0" w:space="0" w:color="auto"/>
                        <w:bottom w:val="none" w:sz="0" w:space="0" w:color="auto"/>
                        <w:right w:val="none" w:sz="0" w:space="0" w:color="auto"/>
                      </w:divBdr>
                    </w:div>
                  </w:divsChild>
                </w:div>
                <w:div w:id="1814133006">
                  <w:marLeft w:val="0"/>
                  <w:marRight w:val="0"/>
                  <w:marTop w:val="0"/>
                  <w:marBottom w:val="0"/>
                  <w:divBdr>
                    <w:top w:val="none" w:sz="0" w:space="0" w:color="auto"/>
                    <w:left w:val="none" w:sz="0" w:space="0" w:color="auto"/>
                    <w:bottom w:val="none" w:sz="0" w:space="0" w:color="auto"/>
                    <w:right w:val="none" w:sz="0" w:space="0" w:color="auto"/>
                  </w:divBdr>
                </w:div>
                <w:div w:id="779228188">
                  <w:marLeft w:val="0"/>
                  <w:marRight w:val="0"/>
                  <w:marTop w:val="0"/>
                  <w:marBottom w:val="0"/>
                  <w:divBdr>
                    <w:top w:val="none" w:sz="0" w:space="0" w:color="auto"/>
                    <w:left w:val="none" w:sz="0" w:space="0" w:color="auto"/>
                    <w:bottom w:val="none" w:sz="0" w:space="0" w:color="auto"/>
                    <w:right w:val="none" w:sz="0" w:space="0" w:color="auto"/>
                  </w:divBdr>
                </w:div>
                <w:div w:id="19099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eng.globalaffairs.ru/number/The-Last-Post-Soviet-War-17214" TargetMode="External"/><Relationship Id="rId13" Type="http://schemas.openxmlformats.org/officeDocument/2006/relationships/hyperlink" Target="http://www.themoscowtimes.com/opinion/article/nothing-hybrid-about-russias-war-in-ukraine/522471.html" TargetMode="External"/><Relationship Id="rId18" Type="http://schemas.openxmlformats.org/officeDocument/2006/relationships/hyperlink" Target="http://www.themoscowtimes.com/news/article/fearing-repeat-of-crimea-baltic-states-prepare-for-hybrid-war-with-russia/522972.html" TargetMode="External"/><Relationship Id="rId26" Type="http://schemas.openxmlformats.org/officeDocument/2006/relationships/hyperlink" Target="https://www.foreignaffairs.com/authors/mitchell-orenstein" TargetMode="External"/><Relationship Id="rId3" Type="http://schemas.openxmlformats.org/officeDocument/2006/relationships/hyperlink" Target="https://russiamil.wordpress.com/author/gorenbur/" TargetMode="External"/><Relationship Id="rId21" Type="http://schemas.openxmlformats.org/officeDocument/2006/relationships/hyperlink" Target="http://www.worldaffairsjournal.org/users/alina-polyakova" TargetMode="External"/><Relationship Id="rId34" Type="http://schemas.openxmlformats.org/officeDocument/2006/relationships/hyperlink" Target="http://foreignpolicy.com/2015/09/18/exclusive-the-pentagon-is-preparing-new-war-plans-for-a-baltic-battle-against-russia/?utm_source=Sailthru&amp;utm_medium=email&amp;utm_campaign=New%20Campaign&amp;utm_term=*Editors%20Picks" TargetMode="External"/><Relationship Id="rId7" Type="http://schemas.openxmlformats.org/officeDocument/2006/relationships/hyperlink" Target="http://vpk-news.ru/sites/default/files/pdf/VPK_08_476.pdf" TargetMode="External"/><Relationship Id="rId12" Type="http://schemas.openxmlformats.org/officeDocument/2006/relationships/hyperlink" Target="http://www.jamestown.org/single/?tx_ttnews%5btt_news%5d=43989&amp;no_cache=1" TargetMode="External"/><Relationship Id="rId17" Type="http://schemas.openxmlformats.org/officeDocument/2006/relationships/hyperlink" Target="http://en.glavnoe.ua/news/n229861" TargetMode="External"/><Relationship Id="rId25" Type="http://schemas.openxmlformats.org/officeDocument/2006/relationships/hyperlink" Target="http://www.theguardian.com/commentisfree/2014/dec/08/russia-europe-right-putin-front-national-eu" TargetMode="External"/><Relationship Id="rId33" Type="http://schemas.openxmlformats.org/officeDocument/2006/relationships/hyperlink" Target="http://foreignpolicy.com/2015/09/18/exclusive-the-pentagon-is-preparing-new-war-plans-for-a-baltic-battle-against-russia/" TargetMode="External"/><Relationship Id="rId2" Type="http://schemas.openxmlformats.org/officeDocument/2006/relationships/hyperlink" Target="http://smg.mapn.ro/gmr/Engleza/Ultimul_nr/mare-p.154-165.pdf" TargetMode="External"/><Relationship Id="rId16" Type="http://schemas.openxmlformats.org/officeDocument/2006/relationships/hyperlink" Target="http://www.defensenews.com/story/defense/international/europe/2015/03/18/nato-allies-brace-for-russias-hybrid-warfare/24979545/" TargetMode="External"/><Relationship Id="rId20" Type="http://schemas.openxmlformats.org/officeDocument/2006/relationships/hyperlink" Target="http://www.jcs.mil/Portals/36/Documents/Publications/National_Military_Strategy_2015.pdf" TargetMode="External"/><Relationship Id="rId29" Type="http://schemas.openxmlformats.org/officeDocument/2006/relationships/hyperlink" Target="http://smallwarsjournal.com/jrnl/art/revising-the-battle-of-the-narrative" TargetMode="External"/><Relationship Id="rId1" Type="http://schemas.openxmlformats.org/officeDocument/2006/relationships/hyperlink" Target="http://smallwarsjournal.com/jrnl/art/hybrid-war-old-concept-new-techniques" TargetMode="External"/><Relationship Id="rId6" Type="http://schemas.openxmlformats.org/officeDocument/2006/relationships/hyperlink" Target="http://www.huffingtonpost.com/robert-coalson/valery-gerasimov-putin-ukraine_b_5748480.html" TargetMode="External"/><Relationship Id="rId11" Type="http://schemas.openxmlformats.org/officeDocument/2006/relationships/hyperlink" Target="http://www.jamestown.org/single/?tx_ttnews%5btt_news%5d=42972&amp;no_cache=1" TargetMode="External"/><Relationship Id="rId24" Type="http://schemas.openxmlformats.org/officeDocument/2006/relationships/hyperlink" Target="http://www.theguardian.com/profile/lukeharding" TargetMode="External"/><Relationship Id="rId32" Type="http://schemas.openxmlformats.org/officeDocument/2006/relationships/hyperlink" Target="http://www.ft.com/intl/cms/s/2/ea5e82fa-2e0c-11e4-b760-00144feabdc0.html" TargetMode="External"/><Relationship Id="rId5" Type="http://schemas.openxmlformats.org/officeDocument/2006/relationships/hyperlink" Target="https://russiamil.wordpress.com/2014/12/22/ukrainian-military-capabilities/" TargetMode="External"/><Relationship Id="rId15" Type="http://schemas.openxmlformats.org/officeDocument/2006/relationships/hyperlink" Target="https://www.foreignaffairs.com/articles/baltics/2015-07-01/baltic-balance" TargetMode="External"/><Relationship Id="rId23" Type="http://schemas.openxmlformats.org/officeDocument/2006/relationships/hyperlink" Target="http://www.worldaffairsjournal.org/article/strange-bedfellows-putin-and-europe%E2%80%99s-far-right" TargetMode="External"/><Relationship Id="rId28" Type="http://schemas.openxmlformats.org/officeDocument/2006/relationships/hyperlink" Target="http://smallwarsjournal.com/author/john-derosa" TargetMode="External"/><Relationship Id="rId10" Type="http://schemas.openxmlformats.org/officeDocument/2006/relationships/hyperlink" Target="http://www.jamestown.org/single/?tx_ttnews%5btt_news%5d=42966&amp;no_cache=1" TargetMode="External"/><Relationship Id="rId19" Type="http://schemas.openxmlformats.org/officeDocument/2006/relationships/hyperlink" Target="https://www.commentarymagazine.com/2015/07/03/russian-aggression-new-war/" TargetMode="External"/><Relationship Id="rId31" Type="http://schemas.openxmlformats.org/officeDocument/2006/relationships/hyperlink" Target="http://www.theguardian.com/world/2015/apr/02/putin-kremlin-inside-russian-troll-house" TargetMode="External"/><Relationship Id="rId4" Type="http://schemas.openxmlformats.org/officeDocument/2006/relationships/hyperlink" Target="https://russiamil.wordpress.com/2014/12/22/ukrainian-military-capabilities/" TargetMode="External"/><Relationship Id="rId9" Type="http://schemas.openxmlformats.org/officeDocument/2006/relationships/hyperlink" Target="http://www.defense.gov/news/newsarticle.aspx?id=59377" TargetMode="External"/><Relationship Id="rId14" Type="http://schemas.openxmlformats.org/officeDocument/2006/relationships/hyperlink" Target="http://www.ft.com/cms/s/0/03c5ebde-f95a-11e4-ae65-00144feab7de.html" TargetMode="External"/><Relationship Id="rId22" Type="http://schemas.openxmlformats.org/officeDocument/2006/relationships/hyperlink" Target="http://www.worldaffairsjournal.org/issue/septemberoctober-2014" TargetMode="External"/><Relationship Id="rId27" Type="http://schemas.openxmlformats.org/officeDocument/2006/relationships/hyperlink" Target="https://www.foreignaffairs.com/articles/russia-fsu/2014-03-25/putins-western-allies" TargetMode="External"/><Relationship Id="rId30" Type="http://schemas.openxmlformats.org/officeDocument/2006/relationships/hyperlink" Target="http://www.washingtonpost.com/blogs/monkey-cage/wp/2015/03/23/how-russia-today-is-using-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CAF96-5C0F-4826-89E6-DB6B3532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3048</Words>
  <Characters>17375</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Shapiro</dc:creator>
  <cp:keywords/>
  <dc:description/>
  <cp:lastModifiedBy>d513907</cp:lastModifiedBy>
  <cp:revision>2</cp:revision>
  <cp:lastPrinted>2016-04-26T21:30:00Z</cp:lastPrinted>
  <dcterms:created xsi:type="dcterms:W3CDTF">2016-04-26T21:31:00Z</dcterms:created>
  <dcterms:modified xsi:type="dcterms:W3CDTF">2016-04-26T21:31:00Z</dcterms:modified>
</cp:coreProperties>
</file>