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AF0EA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>лаба:</w:t>
      </w:r>
    </w:p>
    <w:p w14:paraId="67E588F3">
      <w:r>
        <w:drawing>
          <wp:inline distT="0" distB="0" distL="114300" distR="114300">
            <wp:extent cx="5356860" cy="5196840"/>
            <wp:effectExtent l="0" t="0" r="7620" b="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E1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 лаба: </w:t>
      </w:r>
      <w:r>
        <w:drawing>
          <wp:inline distT="0" distB="0" distL="114300" distR="114300">
            <wp:extent cx="5936615" cy="4301490"/>
            <wp:effectExtent l="0" t="0" r="6985" b="1143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C8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2026-06-03T07:20:20Z</dcterms:created>
  <dc:creator>Сева</dc:creator>
  <cp:lastModifiedBy>WPS_1734886728</cp:lastModifiedBy>
  <dcterms:modified xsi:type="dcterms:W3CDTF">2026-06-03T07:22:23Z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eyJoZGlkIjoiZGIzZmE0MGZjMThlNmRhM2I5NGIxZmYwZDA0ODY2YWMiLCJ1c2VySWQiOiI4NDI0MTQ5NTg4NDEifQ==</vt:lpwstr>
  </property>
  <property fmtid="{D5CDD505-2E9C-101B-9397-08002B2CF9AE}" pid="4" name="ICV">
    <vt:lpwstr>FD9876C34B5242A3951D997B7B848F35_12</vt:lpwstr>
  </property>
</Properties>
</file>