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focfvja8t1x" w:id="0"/>
      <w:bookmarkEnd w:id="0"/>
      <w:r w:rsidDel="00000000" w:rsidR="00000000" w:rsidRPr="00000000">
        <w:rPr>
          <w:b w:val="1"/>
          <w:bCs w:val="1"/>
          <w:sz w:val="46"/>
          <w:szCs w:val="46"/>
          <w:rtl w:val="0"/>
        </w:rPr>
        <w:t xml:space="preserve">Prosthetic Fabrics Notes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i5orwkuph0s" w:id="1"/>
      <w:bookmarkEnd w:id="1"/>
      <w:r w:rsidDel="00000000" w:rsidR="00000000" w:rsidRPr="00000000">
        <w:rPr>
          <w:b w:val="1"/>
          <w:bCs w:val="1"/>
          <w:sz w:val="34"/>
          <w:szCs w:val="34"/>
          <w:rtl w:val="0"/>
        </w:rPr>
        <w:t xml:space="preserve">Central Idea</w:t>
      </w:r>
    </w:p>
    <w:p w:rsidR="00000000" w:rsidDel="00000000" w:rsidP="00000000" w:rsidRDefault="00000000" w:rsidRPr="00000000" w14:paraId="00000003">
      <w:pPr>
        <w:spacing w:after="240" w:before="240" w:lineRule="auto"/>
        <w:rPr/>
      </w:pPr>
      <w:r w:rsidDel="00000000" w:rsidR="00000000" w:rsidRPr="00000000">
        <w:rPr>
          <w:rtl w:val="0"/>
        </w:rPr>
        <w:t xml:space="preserve">Prosthetics on both hands will likely have a good amount of contact with the client's skin, so we need to ensure ease/comfort with use.</w:t>
      </w:r>
    </w:p>
    <w:p w:rsidR="00000000" w:rsidDel="00000000" w:rsidP="00000000" w:rsidRDefault="00000000" w:rsidRPr="00000000" w14:paraId="00000004">
      <w:pPr>
        <w:spacing w:after="240" w:before="240" w:lineRule="auto"/>
        <w:rPr/>
      </w:pPr>
      <w:r w:rsidDel="00000000" w:rsidR="00000000" w:rsidRPr="00000000">
        <w:rPr>
          <w:rtl w:val="0"/>
        </w:rPr>
        <w:t xml:space="preserve">The current constraints of the design are potential for being uncomfortable by potentially promoting heating and sweating in the areas of contact (large area of the backplate on the right hand, location of the ring base on the left) as well as friction causing discomfort.</w:t>
      </w:r>
    </w:p>
    <w:p w:rsidR="00000000" w:rsidDel="00000000" w:rsidP="00000000" w:rsidRDefault="00000000" w:rsidRPr="00000000" w14:paraId="00000005">
      <w:pPr>
        <w:spacing w:after="240" w:before="240" w:lineRule="auto"/>
        <w:rPr/>
      </w:pPr>
      <w:r w:rsidDel="00000000" w:rsidR="00000000" w:rsidRPr="00000000">
        <w:rPr>
          <w:rtl w:val="0"/>
        </w:rPr>
        <w:t xml:space="preserve">Design Goals: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Reducing potential heat/sweating: breathable, thin, light &amp; soft fabric</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Reducing friction: low friction fabric</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Hygiene: fabric needs to be washable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wnv38g6fear" w:id="2"/>
      <w:bookmarkEnd w:id="2"/>
      <w:r w:rsidDel="00000000" w:rsidR="00000000" w:rsidRPr="00000000">
        <w:rPr>
          <w:b w:val="1"/>
          <w:bCs w:val="1"/>
          <w:sz w:val="34"/>
          <w:szCs w:val="34"/>
          <w:rtl w:val="0"/>
        </w:rPr>
        <w:t xml:space="preserve">Research done so far</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Initial Perplexity deep research run comparing material families for each contact point (scored on how easy they are to get hold of vs how well they fit our criteria):</w:t>
      </w:r>
      <w:hyperlink r:id="rId6">
        <w:r w:rsidDel="00000000" w:rsidR="00000000" w:rsidRPr="00000000">
          <w:rPr>
            <w:rtl w:val="0"/>
          </w:rPr>
          <w:t xml:space="preserve"> </w:t>
        </w:r>
      </w:hyperlink>
      <w:hyperlink r:id="rId7">
        <w:r w:rsidDel="00000000" w:rsidR="00000000" w:rsidRPr="00000000">
          <w:rPr>
            <w:color w:val="1155cc"/>
            <w:u w:val="single"/>
            <w:rtl w:val="0"/>
          </w:rPr>
          <w:t xml:space="preserve">thread here</w:t>
        </w:r>
      </w:hyperlink>
      <w:r w:rsidDel="00000000" w:rsidR="00000000" w:rsidRPr="00000000">
        <w:rPr>
          <w:rtl w:val="0"/>
        </w:rPr>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The prosthetic liner literature that came out of it, mainly comparisons of silicone, urethane/TPE gel and fabric-covered liners, plus Tamarack's GlideWear friction data</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UK suppliers (fabric by the metre + off the shelf medical bits), and what the eNable Knick finger docs in the shared drive recommend for skin-contact parts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krt5v2ezdz5" w:id="3"/>
      <w:bookmarkEnd w:id="3"/>
      <w:r w:rsidDel="00000000" w:rsidR="00000000" w:rsidRPr="00000000">
        <w:rPr>
          <w:b w:val="1"/>
          <w:bCs w:val="1"/>
          <w:sz w:val="34"/>
          <w:szCs w:val="34"/>
          <w:rtl w:val="0"/>
        </w:rPr>
        <w:t xml:space="preserve">Materials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5.459424878993"/>
        <w:gridCol w:w="2730.251912174749"/>
        <w:gridCol w:w="1609.5572928192357"/>
        <w:gridCol w:w="1720.2431811506447"/>
        <w:tblGridChange w:id="0">
          <w:tblGrid>
            <w:gridCol w:w="2965.459424878993"/>
            <w:gridCol w:w="2730.251912174749"/>
            <w:gridCol w:w="1609.5572928192357"/>
            <w:gridCol w:w="1720.24318115064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Material 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Bad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Where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Silver fibre knit (gaming finger sleeves, roughly 35% silver fibre / 60% nylon / 5% spandex, 0.15 to 0.8mm thick)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Very breathable, low friction, sweat wicking, silver is antimicrobial, washable, costs pennies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Knit can ladder against sharp plastic edges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Left hand finger sleeve. Could also line the velcro strap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Nylon/elastane knit (powernet, same family as oedema glove fabric)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4-way stretch with strong recovery, breathable open structure, sold by the metre, easy to sew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Slightly more friction than the silver knit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Right hand backplate cover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Silicone / mineral oil gel (Silipos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Best cushioning, spreads pressure off bony spots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Traps heat and sweat, feels grabby on damp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Small local pads only, not a full surface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Fabric-covered gel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Gel cushioning without gel touching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Bulkier, more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Hotspots, if fit testing shows we need it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GlideWear patches (two plies of nylon/spandex that slide against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Cuts shear by 50 to 80% in their testing, machine washable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 import, takes a while to arrive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Stick-on fix for any rub point we can't design out</w:t>
            </w:r>
          </w:p>
        </w:tc>
      </w:tr>
    </w:tbl>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Verdict on the silicone-layer-on-the-backplate idea that came up earlier: mechanically fine but worst option for sweat, so parking it unless the client turns out not to mind heat at all.</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vhdp5heumauc" w:id="4"/>
      <w:bookmarkEnd w:id="4"/>
      <w:r w:rsidDel="00000000" w:rsidR="00000000" w:rsidRPr="00000000">
        <w:rPr>
          <w:b w:val="1"/>
          <w:bCs w:val="1"/>
          <w:sz w:val="34"/>
          <w:szCs w:val="34"/>
          <w:rtl w:val="0"/>
        </w:rPr>
        <w:t xml:space="preserve">Right Hand - Extended fingers attached to a backplate</w:t>
      </w:r>
    </w:p>
    <w:p w:rsidR="00000000" w:rsidDel="00000000" w:rsidP="00000000" w:rsidRDefault="00000000" w:rsidRPr="00000000" w14:paraId="00000029">
      <w:pPr>
        <w:spacing w:after="240" w:before="240" w:lineRule="auto"/>
        <w:rPr/>
      </w:pPr>
      <w:r w:rsidDel="00000000" w:rsidR="00000000" w:rsidRPr="00000000">
        <w:rPr>
          <w:rtl w:val="0"/>
        </w:rPr>
        <w:t xml:space="preserve">Current idea is a fabric cover stretched over the backplate like a fitted sheet. Best so far is powernet: it's the mesh used for compression garments and bra backs, ~92% polyester / 8% elastane, and behaves exactly how we want over corners.</w:t>
      </w:r>
    </w:p>
    <w:p w:rsidR="00000000" w:rsidDel="00000000" w:rsidP="00000000" w:rsidRDefault="00000000" w:rsidRPr="00000000" w14:paraId="0000002A">
      <w:pPr>
        <w:spacing w:after="240" w:before="240" w:lineRule="auto"/>
        <w:rPr/>
      </w:pPr>
      <w:r w:rsidDel="00000000" w:rsidR="00000000" w:rsidRPr="00000000">
        <w:rPr>
          <w:rtl w:val="0"/>
        </w:rPr>
        <w:t xml:space="preserve">Construction options in order of how much I like them:</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Fitted sheet proper: cut the pattern at 85 to 90% of plate size so the stretch preloads it, sew the four corner darts, run 6mm elastic through a folded hem underneath</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Peg version (the original idea): same cover but with buttonholes/eyelets in the underlap that hook over small pegs printed on the underside of the plate</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TPU rim clip: print a thin flexible frame that snaps over the plate edge and traps the fabric. No sewing needed for donning, and the fabric sits drum tight</w:t>
      </w:r>
    </w:p>
    <w:p w:rsidR="00000000" w:rsidDel="00000000" w:rsidP="00000000" w:rsidRDefault="00000000" w:rsidRPr="00000000" w14:paraId="0000002E">
      <w:pPr>
        <w:spacing w:after="240" w:before="240" w:lineRule="auto"/>
        <w:rPr/>
      </w:pPr>
      <w:r w:rsidDel="00000000" w:rsidR="00000000" w:rsidRPr="00000000">
        <w:rPr>
          <w:rtl w:val="0"/>
        </w:rPr>
        <w:t xml:space="preserve">Things to note: We need to fillet the plate corners in CAD (sharp ABS edges will ladder the knit), make two covers so one can be in the wash, and extend the cover fabric under the velcro strap path so the strap never sits on bare skin.</w:t>
      </w:r>
    </w:p>
    <w:p w:rsidR="00000000" w:rsidDel="00000000" w:rsidP="00000000" w:rsidRDefault="00000000" w:rsidRPr="00000000" w14:paraId="0000002F">
      <w:pPr>
        <w:spacing w:after="240" w:before="240" w:lineRule="auto"/>
        <w:rPr/>
      </w:pPr>
      <w:r w:rsidDel="00000000" w:rsidR="00000000" w:rsidRPr="00000000">
        <w:rPr>
          <w:rtl w:val="0"/>
        </w:rPr>
        <w:t xml:space="preserve">Sewing notes: zigzag or lightning stitch, ballpoint needle. The hackspace at White City covers textiles work so we can do this and the TPU printing in one place.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kfnt60nho023" w:id="5"/>
      <w:bookmarkEnd w:id="5"/>
      <w:r w:rsidDel="00000000" w:rsidR="00000000" w:rsidRPr="00000000">
        <w:rPr>
          <w:b w:val="1"/>
          <w:bCs w:val="1"/>
          <w:sz w:val="34"/>
          <w:szCs w:val="34"/>
          <w:rtl w:val="0"/>
        </w:rPr>
        <w:t xml:space="preserve">Left Hand - Central extended finger attached at base of finger</w:t>
      </w:r>
    </w:p>
    <w:p w:rsidR="00000000" w:rsidDel="00000000" w:rsidP="00000000" w:rsidRDefault="00000000" w:rsidRPr="00000000" w14:paraId="00000031">
      <w:pPr>
        <w:spacing w:after="240" w:before="240" w:lineRule="auto"/>
        <w:rPr/>
      </w:pPr>
      <w:r w:rsidDel="00000000" w:rsidR="00000000" w:rsidRPr="00000000">
        <w:rPr>
          <w:rtl w:val="0"/>
        </w:rPr>
        <w:t xml:space="preserve">Could buy it. Silver fibre gaming finger sleeves are seamless circular knit, which we can't reproduce on a sewing machine anyway, and multipacks work out at pennies per sleeve. Treat them as consumables and cut to length.</w:t>
      </w:r>
    </w:p>
    <w:p w:rsidR="00000000" w:rsidDel="00000000" w:rsidP="00000000" w:rsidRDefault="00000000" w:rsidRPr="00000000" w14:paraId="00000032">
      <w:pPr>
        <w:spacing w:after="240" w:before="240" w:lineRule="auto"/>
        <w:rPr/>
      </w:pPr>
      <w:r w:rsidDel="00000000" w:rsidR="00000000" w:rsidRPr="00000000">
        <w:rPr>
          <w:rtl w:val="0"/>
        </w:rPr>
        <w:t xml:space="preserve">Only thing is the central finger might be wider than a standard sleeve. Fallbacks if so:</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Sew a simple tube from powernet at 80 to 85% of finger circumference, worn seam-out</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Elasticated tubular finger bandage cut from a roll, zero sewing</w:t>
      </w:r>
    </w:p>
    <w:p w:rsidR="00000000" w:rsidDel="00000000" w:rsidP="00000000" w:rsidRDefault="00000000" w:rsidRPr="00000000" w14:paraId="00000035">
      <w:pPr>
        <w:spacing w:after="240" w:before="240" w:lineRule="auto"/>
        <w:rPr/>
      </w:pPr>
      <w:r w:rsidDel="00000000" w:rsidR="00000000" w:rsidRPr="00000000">
        <w:rPr>
          <w:rtl w:val="0"/>
        </w:rPr>
        <w:t xml:space="preserve">If the ring base gets sore in testing, a Silipos gel cap under the ring could work (fabric cap coated in mineral oil gel, washable).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f2ndjlad29ng" w:id="6"/>
      <w:bookmarkEnd w:id="6"/>
      <w:r w:rsidDel="00000000" w:rsidR="00000000" w:rsidRPr="00000000">
        <w:rPr>
          <w:b w:val="1"/>
          <w:bCs w:val="1"/>
          <w:sz w:val="34"/>
          <w:szCs w:val="34"/>
          <w:rtl w:val="0"/>
        </w:rPr>
        <w:t xml:space="preserve">Sourcing leads (UK)</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333725807639"/>
        <w:gridCol w:w="3097.5406578850543"/>
        <w:gridCol w:w="3842.63742733093"/>
        <w:tblGridChange w:id="0">
          <w:tblGrid>
            <w:gridCol w:w="2085.333725807639"/>
            <w:gridCol w:w="3097.5406578850543"/>
            <w:gridCol w:w="3842.6374273309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Where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Silver fibre gaming finger sleeves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Amazon UK, search "silver fiber gaming finger sleeve"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Multipacks, pennies each. Razer also make one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Powernet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hyperlink r:id="rId8">
              <w:r w:rsidDel="00000000" w:rsidR="00000000" w:rsidRPr="00000000">
                <w:rPr>
                  <w:color w:val="1155cc"/>
                  <w:u w:val="single"/>
                  <w:rtl w:val="0"/>
                </w:rPr>
                <w:t xml:space="preserve">UK Fabrics Online</w:t>
              </w:r>
            </w:hyperlink>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Remnant House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~£5-8/m at 162cm wide, one metre does the whole project several times over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Tubular finger bandage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Any pharmacy,</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MediBargains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Tubigrip family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Silipos gel caps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hyperlink r:id="rId13">
              <w:r w:rsidDel="00000000" w:rsidR="00000000" w:rsidRPr="00000000">
                <w:rPr>
                  <w:color w:val="1155cc"/>
                  <w:u w:val="single"/>
                  <w:rtl w:val="0"/>
                </w:rPr>
                <w:t xml:space="preserve">Health and Care</w:t>
              </w:r>
            </w:hyperlink>
            <w:r w:rsidDel="00000000" w:rsidR="00000000" w:rsidRPr="00000000">
              <w:rPr>
                <w:rtl w:val="0"/>
              </w:rPr>
              <w:t xml:space="preserve">, Algeos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£12.99 for 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GlideWear patches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Amputee Store / Amazon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US import, order early if we want them for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Fold-over elastic, eyelets,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Any haberdashery or eBay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TPU filament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Society / hackspace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eNable docs already recommend TPU for skin-contact parts</w:t>
            </w:r>
          </w:p>
        </w:tc>
      </w:tr>
    </w:tbl>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05fsg2wh03r" w:id="7"/>
      <w:bookmarkEnd w:id="7"/>
      <w:r w:rsidDel="00000000" w:rsidR="00000000" w:rsidRPr="00000000">
        <w:rPr>
          <w:b w:val="1"/>
          <w:bCs w:val="1"/>
          <w:sz w:val="34"/>
          <w:szCs w:val="34"/>
          <w:rtl w:val="0"/>
        </w:rPr>
        <w:t xml:space="preserve">Still to do</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 ] Measure the circumference of his central finger (decides whether off the shelf sleeves fit)</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 ] Order sleeves + 1m powernet, and GlideWear now if we want it in time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 ] Confirm sewing machine access at the hackspace</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 ] First fit test during the trial week Alex planned, add gel pads only where he actually reports pressure</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bargains.co.uk/tubigrip-elasticated-tubular-support-bandage-all-sizes/" TargetMode="External"/><Relationship Id="rId10" Type="http://schemas.openxmlformats.org/officeDocument/2006/relationships/hyperlink" Target="https://www.remnanthousefabric.co.uk/product/powernet-stretch-dress-net-fabric/" TargetMode="External"/><Relationship Id="rId13" Type="http://schemas.openxmlformats.org/officeDocument/2006/relationships/hyperlink" Target="https://www.healthandcare.co.uk/insoles-for-calluses/silipos-antibacterial-gel-digit-caps-pack-of-6.html" TargetMode="External"/><Relationship Id="rId12" Type="http://schemas.openxmlformats.org/officeDocument/2006/relationships/hyperlink" Target="https://medibargains.co.uk/tubigrip-elasticated-tubular-support-bandage-all-siz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mnanthousefabric.co.uk/product/powernet-stretch-dress-net-fabric/" TargetMode="External"/><Relationship Id="rId5" Type="http://schemas.openxmlformats.org/officeDocument/2006/relationships/styles" Target="styles.xml"/><Relationship Id="rId6" Type="http://schemas.openxmlformats.org/officeDocument/2006/relationships/hyperlink" Target="https://www.perplexity.ai/search/99caa65f-26b4-4da4-a2da-70d67e7dd1fc" TargetMode="External"/><Relationship Id="rId7" Type="http://schemas.openxmlformats.org/officeDocument/2006/relationships/hyperlink" Target="https://www.perplexity.ai/search/99caa65f-26b4-4da4-a2da-70d67e7dd1fc" TargetMode="External"/><Relationship Id="rId8" Type="http://schemas.openxmlformats.org/officeDocument/2006/relationships/hyperlink" Target="https://ukfabricsonline.com/powernet-fabr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