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D783" w14:textId="1629D620" w:rsidR="00985B14" w:rsidRPr="006408FD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6408FD">
        <w:rPr>
          <w:rFonts w:ascii="Cambria" w:hAnsi="Cambria" w:cs="Times New Roman"/>
          <w:b/>
          <w:color w:val="000000" w:themeColor="text1"/>
          <w:sz w:val="24"/>
          <w:szCs w:val="24"/>
        </w:rPr>
        <w:t>PROCESSO:</w:t>
      </w:r>
      <w:r w:rsidRPr="006408FD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322E85">
        <w:rPr>
          <w:rFonts w:ascii="Cambria" w:hAnsi="Cambria"/>
          <w:color w:val="000000" w:themeColor="text1"/>
          <w:sz w:val="24"/>
          <w:szCs w:val="24"/>
        </w:rPr>
        <w:t>185440</w:t>
      </w:r>
      <w:r w:rsidR="00C75ECB">
        <w:rPr>
          <w:rFonts w:ascii="Cambria" w:hAnsi="Cambria"/>
          <w:color w:val="000000" w:themeColor="text1"/>
          <w:sz w:val="24"/>
          <w:szCs w:val="24"/>
        </w:rPr>
        <w:t>/2023</w:t>
      </w:r>
    </w:p>
    <w:p w14:paraId="2A329010" w14:textId="77777777" w:rsidR="00985B14" w:rsidRPr="006408FD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6408FD">
        <w:rPr>
          <w:rFonts w:ascii="Cambria" w:hAnsi="Cambria" w:cs="Times New Roman"/>
          <w:b/>
          <w:color w:val="000000" w:themeColor="text1"/>
          <w:sz w:val="24"/>
          <w:szCs w:val="24"/>
        </w:rPr>
        <w:t xml:space="preserve">REMETENTE: </w:t>
      </w:r>
      <w:r w:rsidRPr="006408FD">
        <w:rPr>
          <w:rFonts w:ascii="Cambria" w:hAnsi="Cambria" w:cs="Times New Roman"/>
          <w:color w:val="000000" w:themeColor="text1"/>
          <w:sz w:val="24"/>
          <w:szCs w:val="24"/>
        </w:rPr>
        <w:t>CONTROLE FINANCEIRO</w:t>
      </w:r>
    </w:p>
    <w:p w14:paraId="70CD769F" w14:textId="77777777" w:rsidR="00985B14" w:rsidRPr="006408FD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6408FD">
        <w:rPr>
          <w:rFonts w:ascii="Cambria" w:hAnsi="Cambria" w:cs="Times New Roman"/>
          <w:b/>
          <w:color w:val="000000" w:themeColor="text1"/>
          <w:sz w:val="24"/>
          <w:szCs w:val="24"/>
        </w:rPr>
        <w:t>DESTINATÁRIO</w:t>
      </w:r>
      <w:r w:rsidRPr="006408FD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  <w:r w:rsidR="00B147E4">
        <w:rPr>
          <w:rFonts w:ascii="Cambria" w:hAnsi="Cambria" w:cs="Times New Roman"/>
          <w:color w:val="000000" w:themeColor="text1"/>
          <w:sz w:val="24"/>
          <w:szCs w:val="24"/>
        </w:rPr>
        <w:t>ASSESSORIA DE PLANEJAMENTO E AÇÕES ESTRATÉGICAS - ASPLAN</w:t>
      </w:r>
    </w:p>
    <w:p w14:paraId="154CB68A" w14:textId="77777777" w:rsidR="00985B14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B037A84" w14:textId="77777777" w:rsidR="00985B14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7FDE24" w14:textId="77777777" w:rsidR="00985B14" w:rsidRPr="00985B14" w:rsidRDefault="00985B14" w:rsidP="00985B14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779C9CB" w14:textId="77777777" w:rsidR="00985B14" w:rsidRDefault="00985B14" w:rsidP="00985B14">
      <w:pPr>
        <w:spacing w:after="0"/>
        <w:jc w:val="center"/>
        <w:rPr>
          <w:rFonts w:ascii="Cambria" w:hAnsi="Cambria" w:cs="Times New Roman"/>
          <w:b/>
          <w:sz w:val="24"/>
          <w:szCs w:val="24"/>
        </w:rPr>
      </w:pPr>
      <w:r w:rsidRPr="00985B14">
        <w:rPr>
          <w:rFonts w:ascii="Cambria" w:hAnsi="Cambria" w:cs="Times New Roman"/>
          <w:b/>
          <w:sz w:val="24"/>
          <w:szCs w:val="24"/>
        </w:rPr>
        <w:t>DESPACHO</w:t>
      </w:r>
    </w:p>
    <w:p w14:paraId="563F4BDC" w14:textId="77777777" w:rsidR="00985B14" w:rsidRDefault="00985B14" w:rsidP="00985B14">
      <w:pPr>
        <w:spacing w:after="0"/>
        <w:jc w:val="center"/>
        <w:rPr>
          <w:rFonts w:ascii="Cambria" w:hAnsi="Cambria" w:cs="Times New Roman"/>
          <w:sz w:val="24"/>
          <w:szCs w:val="24"/>
        </w:rPr>
      </w:pPr>
    </w:p>
    <w:p w14:paraId="554E0BF7" w14:textId="77777777" w:rsidR="00506DC5" w:rsidRDefault="00506DC5" w:rsidP="00E901BE">
      <w:pPr>
        <w:pStyle w:val="SemEspaamento"/>
        <w:spacing w:line="360" w:lineRule="auto"/>
        <w:ind w:firstLine="851"/>
        <w:jc w:val="both"/>
        <w:rPr>
          <w:rFonts w:ascii="Cambria" w:hAnsi="Cambria"/>
          <w:sz w:val="24"/>
          <w:szCs w:val="24"/>
        </w:rPr>
      </w:pPr>
    </w:p>
    <w:p w14:paraId="2E2DE2CA" w14:textId="77777777" w:rsidR="00FB62D2" w:rsidRDefault="007C3B59" w:rsidP="007C3B59">
      <w:pPr>
        <w:pStyle w:val="SemEspaamento"/>
        <w:spacing w:line="360" w:lineRule="auto"/>
        <w:ind w:firstLine="851"/>
        <w:jc w:val="both"/>
        <w:rPr>
          <w:rFonts w:ascii="Cambria" w:hAnsi="Cambria"/>
          <w:sz w:val="24"/>
          <w:szCs w:val="24"/>
        </w:rPr>
      </w:pPr>
      <w:r w:rsidRPr="007C3B59">
        <w:rPr>
          <w:rFonts w:ascii="Cambria" w:hAnsi="Cambria"/>
          <w:sz w:val="24"/>
          <w:szCs w:val="24"/>
        </w:rPr>
        <w:t>Em resposta ao despacho da SAAJ,</w:t>
      </w:r>
      <w:r w:rsidR="00B147E4">
        <w:rPr>
          <w:rFonts w:ascii="Cambria" w:hAnsi="Cambria"/>
          <w:sz w:val="24"/>
          <w:szCs w:val="24"/>
        </w:rPr>
        <w:t xml:space="preserve"> encaminhem-se os autos para que seja informada a dotação orçamentária para regularização </w:t>
      </w:r>
      <w:r w:rsidR="00ED5345">
        <w:rPr>
          <w:rFonts w:ascii="Cambria" w:hAnsi="Cambria"/>
          <w:sz w:val="24"/>
          <w:szCs w:val="24"/>
        </w:rPr>
        <w:t>da(</w:t>
      </w:r>
      <w:r w:rsidR="00B147E4">
        <w:rPr>
          <w:rFonts w:ascii="Cambria" w:hAnsi="Cambria"/>
          <w:sz w:val="24"/>
          <w:szCs w:val="24"/>
        </w:rPr>
        <w:t xml:space="preserve">s) </w:t>
      </w:r>
      <w:r w:rsidR="00ED5345">
        <w:rPr>
          <w:rFonts w:ascii="Cambria" w:hAnsi="Cambria"/>
          <w:sz w:val="24"/>
          <w:szCs w:val="24"/>
        </w:rPr>
        <w:t>transferência(</w:t>
      </w:r>
      <w:r w:rsidR="00B147E4">
        <w:rPr>
          <w:rFonts w:ascii="Cambria" w:hAnsi="Cambria"/>
          <w:sz w:val="24"/>
          <w:szCs w:val="24"/>
        </w:rPr>
        <w:t xml:space="preserve">s) de </w:t>
      </w:r>
      <w:r w:rsidR="00ED5345">
        <w:rPr>
          <w:rFonts w:ascii="Cambria" w:hAnsi="Cambria"/>
          <w:sz w:val="24"/>
          <w:szCs w:val="24"/>
        </w:rPr>
        <w:t>bloqueio(</w:t>
      </w:r>
      <w:r w:rsidR="00B147E4">
        <w:rPr>
          <w:rFonts w:ascii="Cambria" w:hAnsi="Cambria"/>
          <w:sz w:val="24"/>
          <w:szCs w:val="24"/>
        </w:rPr>
        <w:t>s). S</w:t>
      </w:r>
      <w:r w:rsidRPr="007C3B59">
        <w:rPr>
          <w:rFonts w:ascii="Cambria" w:hAnsi="Cambria"/>
          <w:sz w:val="24"/>
          <w:szCs w:val="24"/>
        </w:rPr>
        <w:t xml:space="preserve">egue abaixo </w:t>
      </w:r>
      <w:r w:rsidR="00ED5345">
        <w:rPr>
          <w:rFonts w:ascii="Cambria" w:hAnsi="Cambria"/>
          <w:sz w:val="24"/>
          <w:szCs w:val="24"/>
        </w:rPr>
        <w:t>a</w:t>
      </w:r>
      <w:r w:rsidR="00ED5345" w:rsidRPr="007C3B59">
        <w:rPr>
          <w:rFonts w:ascii="Cambria" w:hAnsi="Cambria"/>
          <w:sz w:val="24"/>
          <w:szCs w:val="24"/>
        </w:rPr>
        <w:t>(</w:t>
      </w:r>
      <w:r w:rsidRPr="007C3B59">
        <w:rPr>
          <w:rFonts w:ascii="Cambria" w:hAnsi="Cambria"/>
          <w:sz w:val="24"/>
          <w:szCs w:val="24"/>
        </w:rPr>
        <w:t xml:space="preserve">s) </w:t>
      </w:r>
      <w:r w:rsidR="00ED5345">
        <w:rPr>
          <w:rFonts w:ascii="Cambria" w:hAnsi="Cambria"/>
          <w:sz w:val="24"/>
          <w:szCs w:val="24"/>
        </w:rPr>
        <w:t>Conta</w:t>
      </w:r>
      <w:r w:rsidR="00ED5345" w:rsidRPr="007C3B59">
        <w:rPr>
          <w:rFonts w:ascii="Cambria" w:hAnsi="Cambria"/>
          <w:sz w:val="24"/>
          <w:szCs w:val="24"/>
        </w:rPr>
        <w:t>(</w:t>
      </w:r>
      <w:r w:rsidRPr="007C3B59">
        <w:rPr>
          <w:rFonts w:ascii="Cambria" w:hAnsi="Cambria"/>
          <w:sz w:val="24"/>
          <w:szCs w:val="24"/>
        </w:rPr>
        <w:t xml:space="preserve">s) </w:t>
      </w:r>
      <w:r w:rsidR="00ED5345">
        <w:rPr>
          <w:rFonts w:ascii="Cambria" w:hAnsi="Cambria"/>
          <w:sz w:val="24"/>
          <w:szCs w:val="24"/>
        </w:rPr>
        <w:t>Corrente</w:t>
      </w:r>
      <w:r w:rsidR="00ED5345" w:rsidRPr="007C3B59">
        <w:rPr>
          <w:rFonts w:ascii="Cambria" w:hAnsi="Cambria"/>
          <w:sz w:val="24"/>
          <w:szCs w:val="24"/>
        </w:rPr>
        <w:t>(</w:t>
      </w:r>
      <w:r w:rsidRPr="007C3B59">
        <w:rPr>
          <w:rFonts w:ascii="Cambria" w:hAnsi="Cambria"/>
          <w:sz w:val="24"/>
          <w:szCs w:val="24"/>
        </w:rPr>
        <w:t>s) para regularização e solicitação de dotação orçamentária junto ao sistema SIGEF.</w:t>
      </w:r>
    </w:p>
    <w:p w14:paraId="3A29DED1" w14:textId="77777777" w:rsidR="0037458F" w:rsidRPr="007C3B59" w:rsidRDefault="0037458F" w:rsidP="007C3B59">
      <w:pPr>
        <w:pStyle w:val="SemEspaamento"/>
        <w:spacing w:line="360" w:lineRule="auto"/>
        <w:ind w:firstLine="851"/>
        <w:jc w:val="both"/>
        <w:rPr>
          <w:rFonts w:ascii="Cambria" w:hAnsi="Cambria"/>
          <w:sz w:val="24"/>
          <w:szCs w:val="24"/>
        </w:rPr>
      </w:pPr>
    </w:p>
    <w:tbl>
      <w:tblPr>
        <w:tblStyle w:val="Tabelacomgrade"/>
        <w:tblW w:w="8217" w:type="dxa"/>
        <w:jc w:val="center"/>
        <w:tblLook w:val="04A0" w:firstRow="1" w:lastRow="0" w:firstColumn="1" w:lastColumn="0" w:noHBand="0" w:noVBand="1"/>
      </w:tblPr>
      <w:tblGrid>
        <w:gridCol w:w="1824"/>
        <w:gridCol w:w="1349"/>
        <w:gridCol w:w="2403"/>
        <w:gridCol w:w="2641"/>
      </w:tblGrid>
      <w:tr w:rsidR="007C3B59" w:rsidRPr="007C3B59" w14:paraId="42301167" w14:textId="77777777" w:rsidTr="00A87AE6">
        <w:trPr>
          <w:trHeight w:val="604"/>
          <w:jc w:val="center"/>
        </w:trPr>
        <w:tc>
          <w:tcPr>
            <w:tcW w:w="1824" w:type="dxa"/>
          </w:tcPr>
          <w:p w14:paraId="316233FA" w14:textId="77777777" w:rsidR="007C3B59" w:rsidRPr="007C3B59" w:rsidRDefault="007C3B59" w:rsidP="0028494B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C3B59">
              <w:rPr>
                <w:rFonts w:ascii="Cambria" w:hAnsi="Cambria"/>
                <w:b/>
                <w:sz w:val="24"/>
                <w:szCs w:val="24"/>
              </w:rPr>
              <w:t>FONTE</w:t>
            </w:r>
          </w:p>
        </w:tc>
        <w:tc>
          <w:tcPr>
            <w:tcW w:w="1349" w:type="dxa"/>
          </w:tcPr>
          <w:p w14:paraId="1F70DA6F" w14:textId="77777777" w:rsidR="007C3B59" w:rsidRPr="007C3B59" w:rsidRDefault="007C3B59" w:rsidP="0028494B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C3B59">
              <w:rPr>
                <w:rFonts w:ascii="Cambria" w:hAnsi="Cambria"/>
                <w:b/>
                <w:sz w:val="24"/>
                <w:szCs w:val="24"/>
              </w:rPr>
              <w:t>AGÊNCIA</w:t>
            </w:r>
          </w:p>
        </w:tc>
        <w:tc>
          <w:tcPr>
            <w:tcW w:w="2403" w:type="dxa"/>
          </w:tcPr>
          <w:p w14:paraId="47789B48" w14:textId="77777777" w:rsidR="007C3B59" w:rsidRPr="007C3B59" w:rsidRDefault="007C3B59" w:rsidP="0028494B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C3B59">
              <w:rPr>
                <w:rFonts w:ascii="Cambria" w:hAnsi="Cambria"/>
                <w:b/>
                <w:sz w:val="24"/>
                <w:szCs w:val="24"/>
              </w:rPr>
              <w:t>CONTA CORRENTE</w:t>
            </w:r>
          </w:p>
        </w:tc>
        <w:tc>
          <w:tcPr>
            <w:tcW w:w="2641" w:type="dxa"/>
          </w:tcPr>
          <w:p w14:paraId="78E9F384" w14:textId="77777777" w:rsidR="007C3B59" w:rsidRPr="007C3B59" w:rsidRDefault="007C3B59" w:rsidP="0028494B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C3B59">
              <w:rPr>
                <w:rFonts w:ascii="Cambria" w:hAnsi="Cambria"/>
                <w:b/>
                <w:sz w:val="24"/>
                <w:szCs w:val="24"/>
              </w:rPr>
              <w:t>VALOR</w:t>
            </w:r>
          </w:p>
        </w:tc>
      </w:tr>
      <w:tr w:rsidR="00BA2DBD" w:rsidRPr="007C3B59" w14:paraId="66C80B99" w14:textId="77777777" w:rsidTr="00A87AE6">
        <w:trPr>
          <w:trHeight w:val="406"/>
          <w:jc w:val="center"/>
        </w:trPr>
        <w:tc>
          <w:tcPr>
            <w:tcW w:w="1824" w:type="dxa"/>
          </w:tcPr>
          <w:p w14:paraId="49187F66" w14:textId="13790BE8" w:rsidR="00BA2DBD" w:rsidRPr="007C3B59" w:rsidRDefault="001251B7" w:rsidP="00980889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FF74A7">
              <w:rPr>
                <w:rFonts w:ascii="Cambria" w:hAnsi="Cambria"/>
                <w:sz w:val="24"/>
                <w:szCs w:val="24"/>
              </w:rPr>
              <w:t>.</w:t>
            </w:r>
            <w:r w:rsidR="00980889">
              <w:rPr>
                <w:rFonts w:ascii="Cambria" w:hAnsi="Cambria"/>
                <w:sz w:val="24"/>
                <w:szCs w:val="24"/>
              </w:rPr>
              <w:t>5</w:t>
            </w:r>
            <w:r w:rsidR="00FF74A7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>00.1</w:t>
            </w:r>
            <w:r w:rsidR="00980889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1000</w:t>
            </w:r>
          </w:p>
        </w:tc>
        <w:tc>
          <w:tcPr>
            <w:tcW w:w="1349" w:type="dxa"/>
          </w:tcPr>
          <w:p w14:paraId="4BDC43DF" w14:textId="1AD1CB31" w:rsidR="00BA2DBD" w:rsidRPr="007C3B59" w:rsidRDefault="007F2FA2" w:rsidP="00BA2DBD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3846-6</w:t>
            </w:r>
          </w:p>
        </w:tc>
        <w:tc>
          <w:tcPr>
            <w:tcW w:w="2403" w:type="dxa"/>
          </w:tcPr>
          <w:p w14:paraId="5C24975B" w14:textId="41799692" w:rsidR="00BA2DBD" w:rsidRPr="007C3B59" w:rsidRDefault="007F2FA2" w:rsidP="00980889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6066-6</w:t>
            </w:r>
          </w:p>
        </w:tc>
        <w:tc>
          <w:tcPr>
            <w:tcW w:w="2641" w:type="dxa"/>
          </w:tcPr>
          <w:p w14:paraId="02CF53A1" w14:textId="1F618335" w:rsidR="00BA2DBD" w:rsidRPr="00FD2B27" w:rsidRDefault="00322E85" w:rsidP="00980889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28.650,00</w:t>
            </w:r>
          </w:p>
        </w:tc>
      </w:tr>
    </w:tbl>
    <w:p w14:paraId="2371CAB2" w14:textId="77777777" w:rsidR="006408FD" w:rsidRDefault="006408FD" w:rsidP="007F132E">
      <w:pPr>
        <w:pStyle w:val="SemEspaamento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F79DE89" w14:textId="77777777" w:rsidR="00506DC5" w:rsidRDefault="00506DC5" w:rsidP="00E901BE">
      <w:pPr>
        <w:pStyle w:val="SemEspaamento"/>
        <w:spacing w:line="360" w:lineRule="auto"/>
        <w:ind w:firstLine="851"/>
        <w:jc w:val="both"/>
        <w:rPr>
          <w:rFonts w:ascii="Cambria" w:hAnsi="Cambria"/>
          <w:sz w:val="24"/>
          <w:szCs w:val="24"/>
        </w:rPr>
      </w:pPr>
    </w:p>
    <w:p w14:paraId="615B1FBC" w14:textId="6121BCC6" w:rsidR="00C50A0C" w:rsidRDefault="00C50A0C" w:rsidP="00C50A0C">
      <w:pPr>
        <w:tabs>
          <w:tab w:val="center" w:pos="0"/>
          <w:tab w:val="left" w:pos="3330"/>
          <w:tab w:val="left" w:pos="8415"/>
        </w:tabs>
        <w:spacing w:line="240" w:lineRule="auto"/>
        <w:jc w:val="center"/>
        <w:rPr>
          <w:rFonts w:ascii="Cambria" w:hAnsi="Cambria" w:cstheme="minorHAnsi"/>
          <w:sz w:val="24"/>
          <w:szCs w:val="24"/>
        </w:rPr>
      </w:pPr>
      <w:r w:rsidRPr="00C50A0C">
        <w:rPr>
          <w:rFonts w:ascii="Cambria" w:hAnsi="Cambria" w:cstheme="minorHAnsi"/>
          <w:sz w:val="24"/>
          <w:szCs w:val="24"/>
        </w:rPr>
        <w:t xml:space="preserve">São Luís (MA), </w:t>
      </w:r>
      <w:r w:rsidR="00053055">
        <w:rPr>
          <w:rFonts w:ascii="Cambria" w:hAnsi="Cambria" w:cstheme="minorHAnsi"/>
          <w:sz w:val="24"/>
          <w:szCs w:val="24"/>
        </w:rPr>
        <w:t>2</w:t>
      </w:r>
      <w:r w:rsidR="00322E85">
        <w:rPr>
          <w:rFonts w:ascii="Cambria" w:hAnsi="Cambria" w:cstheme="minorHAnsi"/>
          <w:sz w:val="24"/>
          <w:szCs w:val="24"/>
        </w:rPr>
        <w:t>9</w:t>
      </w:r>
      <w:r w:rsidR="00ED5345">
        <w:rPr>
          <w:rFonts w:ascii="Cambria" w:hAnsi="Cambria" w:cstheme="minorHAnsi"/>
          <w:sz w:val="24"/>
          <w:szCs w:val="24"/>
        </w:rPr>
        <w:t xml:space="preserve"> de </w:t>
      </w:r>
      <w:r w:rsidR="004F7CF6">
        <w:rPr>
          <w:rFonts w:ascii="Cambria" w:hAnsi="Cambria" w:cstheme="minorHAnsi"/>
          <w:sz w:val="24"/>
          <w:szCs w:val="24"/>
        </w:rPr>
        <w:t>novembro</w:t>
      </w:r>
      <w:r w:rsidR="0059432C">
        <w:rPr>
          <w:rFonts w:ascii="Cambria" w:hAnsi="Cambria" w:cstheme="minorHAnsi"/>
          <w:sz w:val="24"/>
          <w:szCs w:val="24"/>
        </w:rPr>
        <w:t xml:space="preserve"> </w:t>
      </w:r>
      <w:r w:rsidR="00E320CC">
        <w:rPr>
          <w:rFonts w:ascii="Cambria" w:hAnsi="Cambria" w:cstheme="minorHAnsi"/>
          <w:sz w:val="24"/>
          <w:szCs w:val="24"/>
        </w:rPr>
        <w:t>de 2023</w:t>
      </w:r>
    </w:p>
    <w:p w14:paraId="5887E603" w14:textId="708FF7B3" w:rsidR="00980889" w:rsidRDefault="00980889" w:rsidP="006408FD">
      <w:pPr>
        <w:pStyle w:val="SemEspaamento"/>
        <w:rPr>
          <w:rFonts w:ascii="Cambria" w:hAnsi="Cambria"/>
        </w:rPr>
      </w:pPr>
    </w:p>
    <w:p w14:paraId="5E1E7C78" w14:textId="5299FDE8" w:rsidR="00980889" w:rsidRDefault="00980889" w:rsidP="006408FD">
      <w:pPr>
        <w:pStyle w:val="SemEspaamento"/>
        <w:rPr>
          <w:rFonts w:ascii="Cambria" w:hAnsi="Cambria"/>
        </w:rPr>
      </w:pPr>
    </w:p>
    <w:p w14:paraId="544A851E" w14:textId="77777777" w:rsidR="00980889" w:rsidRDefault="00980889" w:rsidP="006408FD">
      <w:pPr>
        <w:pStyle w:val="SemEspaamento"/>
        <w:rPr>
          <w:rFonts w:ascii="Cambria" w:hAnsi="Cambria"/>
        </w:rPr>
      </w:pPr>
    </w:p>
    <w:p w14:paraId="78AE7FD9" w14:textId="77777777" w:rsidR="00553229" w:rsidRDefault="00553229" w:rsidP="006408FD">
      <w:pPr>
        <w:pStyle w:val="SemEspaamento"/>
        <w:rPr>
          <w:rFonts w:ascii="Cambria" w:hAnsi="Cambria"/>
        </w:rPr>
        <w:sectPr w:rsidR="00553229" w:rsidSect="00BB2AFF">
          <w:headerReference w:type="default" r:id="rId7"/>
          <w:pgSz w:w="11906" w:h="16838"/>
          <w:pgMar w:top="1417" w:right="849" w:bottom="709" w:left="1701" w:header="708" w:footer="708" w:gutter="0"/>
          <w:cols w:space="708"/>
          <w:docGrid w:linePitch="360"/>
        </w:sectPr>
      </w:pPr>
    </w:p>
    <w:p w14:paraId="1F272232" w14:textId="61C186CC" w:rsidR="00AD601D" w:rsidRPr="007C3B59" w:rsidRDefault="00AD601D" w:rsidP="00980889">
      <w:pPr>
        <w:pStyle w:val="SemEspaamento"/>
        <w:rPr>
          <w:rFonts w:ascii="Cambria" w:hAnsi="Cambria"/>
          <w:b/>
        </w:rPr>
        <w:sectPr w:rsidR="00AD601D" w:rsidRPr="007C3B59" w:rsidSect="00980889">
          <w:type w:val="continuous"/>
          <w:pgSz w:w="11906" w:h="16838"/>
          <w:pgMar w:top="1417" w:right="849" w:bottom="709" w:left="1701" w:header="708" w:footer="708" w:gutter="0"/>
          <w:cols w:num="2" w:space="850"/>
          <w:docGrid w:linePitch="360"/>
        </w:sectPr>
      </w:pPr>
    </w:p>
    <w:p w14:paraId="65613281" w14:textId="77777777" w:rsidR="00980889" w:rsidRDefault="00980889" w:rsidP="00980889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Felipe Araujo de Moraes</w:t>
      </w:r>
    </w:p>
    <w:p w14:paraId="4DCDB3BE" w14:textId="076139C3" w:rsidR="00980889" w:rsidRDefault="007C3B59" w:rsidP="00980889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</w:rPr>
      </w:pPr>
      <w:r w:rsidRPr="007C3B59">
        <w:rPr>
          <w:rFonts w:ascii="Cambria" w:hAnsi="Cambria" w:cstheme="minorHAnsi"/>
        </w:rPr>
        <w:t>Controle Financeiro</w:t>
      </w:r>
    </w:p>
    <w:p w14:paraId="334271F6" w14:textId="77777777" w:rsidR="004009D6" w:rsidRDefault="00980889" w:rsidP="004009D6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</w:rPr>
        <w:t>SAF/SE</w:t>
      </w:r>
      <w:r w:rsidR="004009D6">
        <w:rPr>
          <w:rFonts w:ascii="Cambria" w:hAnsi="Cambria" w:cstheme="minorHAnsi"/>
        </w:rPr>
        <w:t>S</w:t>
      </w:r>
    </w:p>
    <w:p w14:paraId="55F0A3A0" w14:textId="77777777" w:rsidR="00553229" w:rsidRDefault="00553229" w:rsidP="004009D6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  <w:b/>
          <w:bCs/>
        </w:rPr>
      </w:pPr>
    </w:p>
    <w:p w14:paraId="31E5CC78" w14:textId="77777777" w:rsidR="00553229" w:rsidRDefault="00553229" w:rsidP="004009D6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  <w:b/>
          <w:bCs/>
        </w:rPr>
      </w:pPr>
    </w:p>
    <w:p w14:paraId="778D0671" w14:textId="6EC6D1DD" w:rsidR="004009D6" w:rsidRDefault="00553229" w:rsidP="004009D6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  <w:bCs/>
        </w:rPr>
        <w:t>Mat</w:t>
      </w:r>
      <w:r w:rsidR="00D53629">
        <w:rPr>
          <w:rFonts w:ascii="Cambria" w:hAnsi="Cambria" w:cstheme="minorHAnsi"/>
          <w:b/>
          <w:bCs/>
        </w:rPr>
        <w:t>h</w:t>
      </w:r>
      <w:r>
        <w:rPr>
          <w:rFonts w:ascii="Cambria" w:hAnsi="Cambria" w:cstheme="minorHAnsi"/>
          <w:b/>
          <w:bCs/>
        </w:rPr>
        <w:t>eus Pereira Farias</w:t>
      </w:r>
    </w:p>
    <w:p w14:paraId="08695927" w14:textId="318AD39B" w:rsidR="00553229" w:rsidRDefault="00553229" w:rsidP="004009D6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</w:rPr>
        <w:t>Controle Financeiro</w:t>
      </w:r>
    </w:p>
    <w:p w14:paraId="23065151" w14:textId="448D0565" w:rsidR="00553229" w:rsidRDefault="00553229" w:rsidP="004009D6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</w:rPr>
        <w:t>SAF/SES</w:t>
      </w:r>
    </w:p>
    <w:p w14:paraId="451817D9" w14:textId="77777777" w:rsidR="00553229" w:rsidRDefault="00553229" w:rsidP="004009D6">
      <w:pPr>
        <w:tabs>
          <w:tab w:val="left" w:pos="142"/>
          <w:tab w:val="left" w:pos="8789"/>
        </w:tabs>
        <w:spacing w:after="0" w:line="240" w:lineRule="auto"/>
        <w:jc w:val="center"/>
        <w:rPr>
          <w:rFonts w:ascii="Cambria" w:hAnsi="Cambria" w:cstheme="minorHAnsi"/>
        </w:rPr>
      </w:pPr>
    </w:p>
    <w:p w14:paraId="0BC2F120" w14:textId="2BF9E690" w:rsidR="004009D6" w:rsidRDefault="004009D6" w:rsidP="00553229">
      <w:pPr>
        <w:tabs>
          <w:tab w:val="left" w:pos="142"/>
          <w:tab w:val="left" w:pos="8789"/>
        </w:tabs>
        <w:spacing w:after="0" w:line="240" w:lineRule="auto"/>
        <w:rPr>
          <w:rFonts w:ascii="Cambria" w:hAnsi="Cambria" w:cstheme="minorHAnsi"/>
        </w:rPr>
        <w:sectPr w:rsidR="004009D6" w:rsidSect="004009D6">
          <w:type w:val="continuous"/>
          <w:pgSz w:w="11906" w:h="16838"/>
          <w:pgMar w:top="1417" w:right="849" w:bottom="709" w:left="1701" w:header="708" w:footer="708" w:gutter="0"/>
          <w:cols w:num="2" w:space="708"/>
          <w:docGrid w:linePitch="360"/>
        </w:sectPr>
      </w:pPr>
    </w:p>
    <w:p w14:paraId="25E2E71B" w14:textId="77777777" w:rsidR="00980889" w:rsidRDefault="00980889" w:rsidP="00553229">
      <w:pPr>
        <w:tabs>
          <w:tab w:val="center" w:pos="0"/>
          <w:tab w:val="left" w:pos="3330"/>
          <w:tab w:val="left" w:pos="8415"/>
        </w:tabs>
        <w:spacing w:after="0" w:line="240" w:lineRule="auto"/>
        <w:rPr>
          <w:rFonts w:ascii="Cambria" w:hAnsi="Cambria" w:cstheme="minorHAnsi"/>
        </w:rPr>
      </w:pPr>
    </w:p>
    <w:p w14:paraId="71BDC361" w14:textId="77777777" w:rsidR="00553229" w:rsidRDefault="00553229" w:rsidP="00553229">
      <w:pPr>
        <w:tabs>
          <w:tab w:val="center" w:pos="0"/>
          <w:tab w:val="left" w:pos="3330"/>
          <w:tab w:val="left" w:pos="8415"/>
        </w:tabs>
        <w:spacing w:after="0" w:line="240" w:lineRule="auto"/>
        <w:rPr>
          <w:rFonts w:ascii="Cambria" w:hAnsi="Cambria" w:cstheme="minorHAnsi"/>
        </w:rPr>
      </w:pPr>
    </w:p>
    <w:p w14:paraId="06B2430F" w14:textId="1DCB9369" w:rsidR="00B147E4" w:rsidRDefault="00B147E4" w:rsidP="00B147E4">
      <w:pPr>
        <w:tabs>
          <w:tab w:val="center" w:pos="0"/>
          <w:tab w:val="left" w:pos="3330"/>
          <w:tab w:val="left" w:pos="8415"/>
        </w:tabs>
        <w:spacing w:after="0" w:line="240" w:lineRule="auto"/>
        <w:ind w:left="-709" w:firstLine="425"/>
        <w:rPr>
          <w:rFonts w:ascii="Cambria" w:hAnsi="Cambria" w:cstheme="minorHAnsi"/>
        </w:rPr>
      </w:pPr>
      <w:r w:rsidRPr="00B147E4">
        <w:rPr>
          <w:rFonts w:ascii="Cambria" w:hAnsi="Cambria" w:cstheme="minorHAnsi"/>
        </w:rPr>
        <w:t>De acordo:</w:t>
      </w:r>
    </w:p>
    <w:p w14:paraId="7FC357C9" w14:textId="77777777" w:rsidR="00B147E4" w:rsidRPr="00B147E4" w:rsidRDefault="00B147E4" w:rsidP="00947FCB">
      <w:pPr>
        <w:tabs>
          <w:tab w:val="center" w:pos="0"/>
          <w:tab w:val="left" w:pos="3330"/>
          <w:tab w:val="left" w:pos="8415"/>
        </w:tabs>
        <w:spacing w:after="0" w:line="240" w:lineRule="auto"/>
        <w:ind w:left="-709" w:firstLine="425"/>
        <w:jc w:val="center"/>
        <w:rPr>
          <w:rFonts w:ascii="Cambria" w:hAnsi="Cambria" w:cstheme="minorHAnsi"/>
        </w:rPr>
      </w:pPr>
    </w:p>
    <w:p w14:paraId="67EE6112" w14:textId="77777777" w:rsidR="007D783E" w:rsidRDefault="007D783E" w:rsidP="00947FCB">
      <w:pPr>
        <w:tabs>
          <w:tab w:val="center" w:pos="0"/>
          <w:tab w:val="left" w:pos="3330"/>
          <w:tab w:val="left" w:pos="8415"/>
        </w:tabs>
        <w:spacing w:after="0" w:line="240" w:lineRule="auto"/>
        <w:ind w:left="-709" w:firstLine="425"/>
        <w:jc w:val="center"/>
        <w:rPr>
          <w:rFonts w:ascii="Cambria" w:hAnsi="Cambria" w:cstheme="minorHAnsi"/>
          <w:b/>
        </w:rPr>
      </w:pPr>
    </w:p>
    <w:p w14:paraId="378F460C" w14:textId="77777777" w:rsidR="007D783E" w:rsidRDefault="007D783E" w:rsidP="00947FCB">
      <w:pPr>
        <w:tabs>
          <w:tab w:val="center" w:pos="0"/>
          <w:tab w:val="left" w:pos="3330"/>
          <w:tab w:val="left" w:pos="8415"/>
        </w:tabs>
        <w:spacing w:after="0" w:line="240" w:lineRule="auto"/>
        <w:ind w:left="-709" w:firstLine="425"/>
        <w:jc w:val="center"/>
        <w:rPr>
          <w:rFonts w:ascii="Cambria" w:hAnsi="Cambria" w:cstheme="minorHAnsi"/>
          <w:b/>
        </w:rPr>
      </w:pPr>
    </w:p>
    <w:p w14:paraId="040BAE5A" w14:textId="3F0ED85D" w:rsidR="00947FCB" w:rsidRPr="00947FCB" w:rsidRDefault="00947FCB" w:rsidP="00947FCB">
      <w:pPr>
        <w:tabs>
          <w:tab w:val="center" w:pos="0"/>
          <w:tab w:val="left" w:pos="3330"/>
          <w:tab w:val="left" w:pos="8415"/>
        </w:tabs>
        <w:spacing w:after="0" w:line="240" w:lineRule="auto"/>
        <w:ind w:left="-709" w:firstLine="425"/>
        <w:jc w:val="center"/>
        <w:rPr>
          <w:rFonts w:ascii="Cambria" w:hAnsi="Cambria" w:cstheme="minorHAnsi"/>
          <w:b/>
        </w:rPr>
      </w:pPr>
      <w:r w:rsidRPr="00947FCB">
        <w:rPr>
          <w:rFonts w:ascii="Cambria" w:hAnsi="Cambria" w:cstheme="minorHAnsi"/>
          <w:b/>
        </w:rPr>
        <w:t>Valonni Fernandes Arthuro</w:t>
      </w:r>
    </w:p>
    <w:p w14:paraId="4F2C52FD" w14:textId="77777777" w:rsidR="00947FCB" w:rsidRDefault="0022270B" w:rsidP="00947FCB">
      <w:pPr>
        <w:tabs>
          <w:tab w:val="center" w:pos="0"/>
          <w:tab w:val="left" w:pos="3330"/>
          <w:tab w:val="left" w:pos="8415"/>
        </w:tabs>
        <w:spacing w:after="0" w:line="240" w:lineRule="auto"/>
        <w:ind w:left="-709" w:firstLine="425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</w:rPr>
        <w:t>Gestor do Fundo Estadual de Saúde</w:t>
      </w:r>
    </w:p>
    <w:p w14:paraId="727898C3" w14:textId="77777777" w:rsidR="00AD601D" w:rsidRDefault="007C3B59" w:rsidP="00947FCB">
      <w:pPr>
        <w:tabs>
          <w:tab w:val="center" w:pos="0"/>
          <w:tab w:val="left" w:pos="3330"/>
          <w:tab w:val="left" w:pos="8415"/>
        </w:tabs>
        <w:spacing w:after="0" w:line="240" w:lineRule="auto"/>
        <w:ind w:left="-709" w:firstLine="425"/>
        <w:jc w:val="center"/>
        <w:rPr>
          <w:rFonts w:ascii="Cambria" w:hAnsi="Cambria" w:cstheme="minorHAnsi"/>
        </w:rPr>
      </w:pPr>
      <w:r w:rsidRPr="007C3B59">
        <w:rPr>
          <w:rFonts w:ascii="Cambria" w:hAnsi="Cambria" w:cstheme="minorHAnsi"/>
        </w:rPr>
        <w:t>SAF/SES/MA</w:t>
      </w:r>
    </w:p>
    <w:p w14:paraId="17895D6A" w14:textId="77777777" w:rsidR="007C3B59" w:rsidRDefault="007C3B59" w:rsidP="00AD601D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 w:cstheme="minorHAnsi"/>
        </w:rPr>
        <w:sectPr w:rsidR="007C3B59" w:rsidSect="00B147E4">
          <w:type w:val="continuous"/>
          <w:pgSz w:w="11906" w:h="16838"/>
          <w:pgMar w:top="1417" w:right="849" w:bottom="709" w:left="1701" w:header="708" w:footer="708" w:gutter="0"/>
          <w:cols w:space="708"/>
          <w:docGrid w:linePitch="360"/>
        </w:sectPr>
      </w:pPr>
    </w:p>
    <w:p w14:paraId="0BD166A1" w14:textId="77777777" w:rsidR="006408FD" w:rsidRDefault="006408FD" w:rsidP="00AD601D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      </w:t>
      </w:r>
    </w:p>
    <w:p w14:paraId="7B5AEE06" w14:textId="77777777" w:rsidR="006408FD" w:rsidRDefault="006408FD" w:rsidP="00AD601D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 w:cstheme="minorHAnsi"/>
        </w:rPr>
      </w:pPr>
    </w:p>
    <w:p w14:paraId="6A6A5D94" w14:textId="77777777" w:rsidR="004D3D29" w:rsidRDefault="004D3D29" w:rsidP="00AD601D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 w:cstheme="minorHAnsi"/>
        </w:rPr>
      </w:pPr>
    </w:p>
    <w:p w14:paraId="0D94EB48" w14:textId="77777777" w:rsidR="004D3D29" w:rsidRDefault="004D3D29" w:rsidP="00AD601D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 w:cstheme="minorHAnsi"/>
        </w:rPr>
      </w:pPr>
    </w:p>
    <w:p w14:paraId="2512EDF1" w14:textId="77777777" w:rsidR="004D3D29" w:rsidRDefault="004D3D29" w:rsidP="00AD601D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 w:cstheme="minorHAnsi"/>
        </w:rPr>
      </w:pPr>
    </w:p>
    <w:p w14:paraId="623F06A6" w14:textId="77777777" w:rsidR="006408FD" w:rsidRDefault="006408FD" w:rsidP="00AD601D">
      <w:pPr>
        <w:tabs>
          <w:tab w:val="center" w:pos="0"/>
          <w:tab w:val="left" w:pos="3330"/>
          <w:tab w:val="left" w:pos="8415"/>
        </w:tabs>
        <w:spacing w:after="0" w:line="240" w:lineRule="auto"/>
        <w:jc w:val="center"/>
        <w:rPr>
          <w:rFonts w:ascii="Cambria" w:hAnsi="Cambria" w:cstheme="minorHAnsi"/>
        </w:rPr>
      </w:pPr>
    </w:p>
    <w:p w14:paraId="26EEEED0" w14:textId="77777777" w:rsidR="006408FD" w:rsidRDefault="006408FD" w:rsidP="00BD3A9D">
      <w:pPr>
        <w:tabs>
          <w:tab w:val="center" w:pos="0"/>
          <w:tab w:val="left" w:pos="3330"/>
          <w:tab w:val="left" w:pos="8415"/>
        </w:tabs>
        <w:spacing w:after="0" w:line="240" w:lineRule="auto"/>
        <w:rPr>
          <w:rFonts w:ascii="Cambria" w:hAnsi="Cambria" w:cstheme="minorHAnsi"/>
        </w:rPr>
      </w:pPr>
    </w:p>
    <w:sectPr w:rsidR="006408FD" w:rsidSect="00B147E4">
      <w:type w:val="continuous"/>
      <w:pgSz w:w="11906" w:h="16838"/>
      <w:pgMar w:top="1417" w:right="849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4DEF" w14:textId="77777777" w:rsidR="00AC4428" w:rsidRDefault="00AC4428" w:rsidP="004C0507">
      <w:pPr>
        <w:spacing w:after="0" w:line="240" w:lineRule="auto"/>
      </w:pPr>
      <w:r>
        <w:separator/>
      </w:r>
    </w:p>
  </w:endnote>
  <w:endnote w:type="continuationSeparator" w:id="0">
    <w:p w14:paraId="5D1FC199" w14:textId="77777777" w:rsidR="00AC4428" w:rsidRDefault="00AC4428" w:rsidP="004C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799B" w14:textId="77777777" w:rsidR="00AC4428" w:rsidRDefault="00AC4428" w:rsidP="004C0507">
      <w:pPr>
        <w:spacing w:after="0" w:line="240" w:lineRule="auto"/>
      </w:pPr>
      <w:r>
        <w:separator/>
      </w:r>
    </w:p>
  </w:footnote>
  <w:footnote w:type="continuationSeparator" w:id="0">
    <w:p w14:paraId="763B8E5E" w14:textId="77777777" w:rsidR="00AC4428" w:rsidRDefault="00AC4428" w:rsidP="004C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1"/>
      <w:tblpPr w:leftFromText="141" w:rightFromText="141" w:horzAnchor="page" w:tblpX="8371" w:tblpY="-900"/>
      <w:tblW w:w="2949" w:type="dxa"/>
      <w:tblLook w:val="04A0" w:firstRow="1" w:lastRow="0" w:firstColumn="1" w:lastColumn="0" w:noHBand="0" w:noVBand="1"/>
    </w:tblPr>
    <w:tblGrid>
      <w:gridCol w:w="1129"/>
      <w:gridCol w:w="1820"/>
    </w:tblGrid>
    <w:tr w:rsidR="00985B14" w:rsidRPr="007B05DD" w14:paraId="60C8A523" w14:textId="77777777" w:rsidTr="00AB45B6">
      <w:trPr>
        <w:trHeight w:val="285"/>
      </w:trPr>
      <w:tc>
        <w:tcPr>
          <w:tcW w:w="1129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545F9CEC" w14:textId="77777777" w:rsidR="00985B14" w:rsidRPr="007B05DD" w:rsidRDefault="00985B14" w:rsidP="00985B14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 xml:space="preserve">Folha                     </w:t>
          </w:r>
        </w:p>
      </w:tc>
      <w:tc>
        <w:tcPr>
          <w:tcW w:w="18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7313FC72" w14:textId="77777777" w:rsidR="00985B14" w:rsidRPr="007B05DD" w:rsidRDefault="00985B14" w:rsidP="00985B14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</w:tc>
    </w:tr>
    <w:tr w:rsidR="00985B14" w:rsidRPr="007B05DD" w14:paraId="5C824888" w14:textId="77777777" w:rsidTr="00AB45B6">
      <w:trPr>
        <w:trHeight w:val="285"/>
      </w:trPr>
      <w:tc>
        <w:tcPr>
          <w:tcW w:w="2949" w:type="dxa"/>
          <w:gridSpan w:val="2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</w:tcPr>
        <w:p w14:paraId="0C741625" w14:textId="77777777" w:rsidR="00985B14" w:rsidRPr="007B05DD" w:rsidRDefault="00985B14" w:rsidP="00985B14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>Rubrica</w:t>
          </w:r>
        </w:p>
      </w:tc>
    </w:tr>
  </w:tbl>
  <w:p w14:paraId="0D256100" w14:textId="77777777" w:rsidR="004C0507" w:rsidRDefault="004C0507" w:rsidP="004C0507">
    <w:pPr>
      <w:pStyle w:val="Cabealho"/>
      <w:tabs>
        <w:tab w:val="clear" w:pos="4252"/>
        <w:tab w:val="left" w:pos="851"/>
        <w:tab w:val="left" w:pos="6096"/>
      </w:tabs>
      <w:spacing w:line="360" w:lineRule="aut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8EC563F" wp14:editId="4DB5AC04">
          <wp:simplePos x="0" y="0"/>
          <wp:positionH relativeFrom="margin">
            <wp:align>center</wp:align>
          </wp:positionH>
          <wp:positionV relativeFrom="paragraph">
            <wp:posOffset>-316865</wp:posOffset>
          </wp:positionV>
          <wp:extent cx="570585" cy="555370"/>
          <wp:effectExtent l="0" t="0" r="127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85" cy="555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6FD70" w14:textId="77777777" w:rsidR="004C0507" w:rsidRPr="00985B14" w:rsidRDefault="006C1A00" w:rsidP="00985B14">
    <w:pPr>
      <w:tabs>
        <w:tab w:val="left" w:pos="3720"/>
      </w:tabs>
      <w:spacing w:after="0" w:line="240" w:lineRule="auto"/>
      <w:ind w:left="2127"/>
      <w:jc w:val="center"/>
      <w:rPr>
        <w:rFonts w:ascii="Cambria" w:hAnsi="Cambria" w:cstheme="minorHAnsi"/>
        <w:b/>
        <w:sz w:val="20"/>
        <w:szCs w:val="20"/>
      </w:rPr>
    </w:pPr>
    <w:r>
      <w:rPr>
        <w:rFonts w:ascii="Cambria" w:hAnsi="Cambria" w:cstheme="minorHAnsi"/>
        <w:b/>
        <w:sz w:val="20"/>
        <w:szCs w:val="20"/>
      </w:rPr>
      <w:t xml:space="preserve">                 </w:t>
    </w:r>
    <w:r w:rsidR="004C0507" w:rsidRPr="00985B14">
      <w:rPr>
        <w:rFonts w:ascii="Cambria" w:hAnsi="Cambria" w:cstheme="minorHAnsi"/>
        <w:b/>
        <w:sz w:val="20"/>
        <w:szCs w:val="20"/>
      </w:rPr>
      <w:t>ESTADO DO MARANHÃO</w:t>
    </w:r>
  </w:p>
  <w:p w14:paraId="1D35939F" w14:textId="77777777" w:rsidR="004C0507" w:rsidRPr="00985B14" w:rsidRDefault="004C0507" w:rsidP="00985B14">
    <w:pPr>
      <w:tabs>
        <w:tab w:val="left" w:pos="2850"/>
      </w:tabs>
      <w:spacing w:after="0" w:line="240" w:lineRule="auto"/>
      <w:jc w:val="center"/>
      <w:rPr>
        <w:rFonts w:ascii="Cambria" w:hAnsi="Cambria" w:cstheme="minorHAnsi"/>
        <w:b/>
        <w:sz w:val="20"/>
        <w:szCs w:val="20"/>
      </w:rPr>
    </w:pPr>
    <w:r w:rsidRPr="00985B14">
      <w:rPr>
        <w:rFonts w:ascii="Cambria" w:hAnsi="Cambria" w:cstheme="minorHAnsi"/>
        <w:b/>
        <w:sz w:val="20"/>
        <w:szCs w:val="20"/>
      </w:rPr>
      <w:t>SECRETARIA DE ESTADO DA SAÚDE</w:t>
    </w:r>
  </w:p>
  <w:p w14:paraId="2B6CFDD3" w14:textId="77777777" w:rsidR="004C0507" w:rsidRPr="00985B14" w:rsidRDefault="004C0507" w:rsidP="00985B14">
    <w:pPr>
      <w:tabs>
        <w:tab w:val="left" w:pos="2850"/>
      </w:tabs>
      <w:spacing w:after="0" w:line="240" w:lineRule="auto"/>
      <w:jc w:val="center"/>
      <w:rPr>
        <w:rFonts w:ascii="Cambria" w:hAnsi="Cambria" w:cstheme="minorHAnsi"/>
        <w:b/>
        <w:sz w:val="20"/>
        <w:szCs w:val="20"/>
      </w:rPr>
    </w:pPr>
    <w:r w:rsidRPr="00985B14">
      <w:rPr>
        <w:rFonts w:ascii="Cambria" w:hAnsi="Cambria" w:cstheme="minorHAnsi"/>
        <w:b/>
        <w:sz w:val="20"/>
        <w:szCs w:val="20"/>
      </w:rPr>
      <w:t>SECRETARIA ADJUNTA DE FINANÇAS</w:t>
    </w:r>
  </w:p>
  <w:p w14:paraId="0F5250EF" w14:textId="77777777" w:rsidR="004C0507" w:rsidRPr="00985B14" w:rsidRDefault="0022270B" w:rsidP="00985B14">
    <w:pPr>
      <w:pBdr>
        <w:bottom w:val="single" w:sz="12" w:space="0" w:color="auto"/>
      </w:pBdr>
      <w:tabs>
        <w:tab w:val="left" w:pos="2850"/>
      </w:tabs>
      <w:spacing w:after="0" w:line="240" w:lineRule="auto"/>
      <w:jc w:val="center"/>
      <w:rPr>
        <w:rFonts w:ascii="Cambria" w:hAnsi="Cambria" w:cstheme="minorHAnsi"/>
        <w:b/>
        <w:sz w:val="20"/>
        <w:szCs w:val="20"/>
      </w:rPr>
    </w:pPr>
    <w:r>
      <w:rPr>
        <w:rFonts w:ascii="Cambria" w:hAnsi="Cambria" w:cstheme="minorHAnsi"/>
        <w:b/>
        <w:sz w:val="20"/>
        <w:szCs w:val="20"/>
      </w:rPr>
      <w:t>FUNDO ESTADUAL DE SAÚDE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E3C"/>
    <w:rsid w:val="0004455C"/>
    <w:rsid w:val="000472C3"/>
    <w:rsid w:val="0004777E"/>
    <w:rsid w:val="00053055"/>
    <w:rsid w:val="00060FF6"/>
    <w:rsid w:val="00062084"/>
    <w:rsid w:val="00084E25"/>
    <w:rsid w:val="000A205D"/>
    <w:rsid w:val="000E169D"/>
    <w:rsid w:val="000E1BE0"/>
    <w:rsid w:val="000F0F25"/>
    <w:rsid w:val="000F1C93"/>
    <w:rsid w:val="0010454C"/>
    <w:rsid w:val="00117159"/>
    <w:rsid w:val="001251B7"/>
    <w:rsid w:val="00136F1B"/>
    <w:rsid w:val="001467C3"/>
    <w:rsid w:val="0015482A"/>
    <w:rsid w:val="00173669"/>
    <w:rsid w:val="00181169"/>
    <w:rsid w:val="00185CB6"/>
    <w:rsid w:val="001C4303"/>
    <w:rsid w:val="00200470"/>
    <w:rsid w:val="0022270B"/>
    <w:rsid w:val="00236933"/>
    <w:rsid w:val="00241F59"/>
    <w:rsid w:val="002814DA"/>
    <w:rsid w:val="002A06EB"/>
    <w:rsid w:val="002B3077"/>
    <w:rsid w:val="002B5F38"/>
    <w:rsid w:val="002B7AE4"/>
    <w:rsid w:val="002C5480"/>
    <w:rsid w:val="002E13CC"/>
    <w:rsid w:val="002F072D"/>
    <w:rsid w:val="002F30B7"/>
    <w:rsid w:val="00304422"/>
    <w:rsid w:val="003122CD"/>
    <w:rsid w:val="00316555"/>
    <w:rsid w:val="00322E85"/>
    <w:rsid w:val="00327A93"/>
    <w:rsid w:val="00327FC1"/>
    <w:rsid w:val="00342F16"/>
    <w:rsid w:val="003510B4"/>
    <w:rsid w:val="003544D8"/>
    <w:rsid w:val="003569F6"/>
    <w:rsid w:val="00367598"/>
    <w:rsid w:val="0037458F"/>
    <w:rsid w:val="00375607"/>
    <w:rsid w:val="00381A30"/>
    <w:rsid w:val="0038629D"/>
    <w:rsid w:val="003A0620"/>
    <w:rsid w:val="003B56F6"/>
    <w:rsid w:val="003B7359"/>
    <w:rsid w:val="003C0568"/>
    <w:rsid w:val="003D21A3"/>
    <w:rsid w:val="003F007C"/>
    <w:rsid w:val="003F2451"/>
    <w:rsid w:val="003F2CD8"/>
    <w:rsid w:val="004009D6"/>
    <w:rsid w:val="00431E3C"/>
    <w:rsid w:val="00436EE9"/>
    <w:rsid w:val="004503ED"/>
    <w:rsid w:val="00456FA2"/>
    <w:rsid w:val="00462FBD"/>
    <w:rsid w:val="00471ADF"/>
    <w:rsid w:val="00474E87"/>
    <w:rsid w:val="00477C68"/>
    <w:rsid w:val="0048486B"/>
    <w:rsid w:val="004A78C8"/>
    <w:rsid w:val="004B08F9"/>
    <w:rsid w:val="004B334C"/>
    <w:rsid w:val="004B7E9F"/>
    <w:rsid w:val="004C0507"/>
    <w:rsid w:val="004C66BC"/>
    <w:rsid w:val="004D3D29"/>
    <w:rsid w:val="004F3C2D"/>
    <w:rsid w:val="004F7CF6"/>
    <w:rsid w:val="0050103C"/>
    <w:rsid w:val="00503F8C"/>
    <w:rsid w:val="00506DC5"/>
    <w:rsid w:val="00514708"/>
    <w:rsid w:val="00517E8F"/>
    <w:rsid w:val="00521B66"/>
    <w:rsid w:val="005228A5"/>
    <w:rsid w:val="00522EB3"/>
    <w:rsid w:val="00524051"/>
    <w:rsid w:val="00526699"/>
    <w:rsid w:val="00536366"/>
    <w:rsid w:val="00553229"/>
    <w:rsid w:val="00563F2E"/>
    <w:rsid w:val="00577A32"/>
    <w:rsid w:val="0059432C"/>
    <w:rsid w:val="005A1AA2"/>
    <w:rsid w:val="005A546F"/>
    <w:rsid w:val="005B6866"/>
    <w:rsid w:val="005B757A"/>
    <w:rsid w:val="005C67D5"/>
    <w:rsid w:val="005C6CE0"/>
    <w:rsid w:val="005D093B"/>
    <w:rsid w:val="005E1815"/>
    <w:rsid w:val="00603F0D"/>
    <w:rsid w:val="0060529D"/>
    <w:rsid w:val="00607421"/>
    <w:rsid w:val="0061111D"/>
    <w:rsid w:val="006121DF"/>
    <w:rsid w:val="00632334"/>
    <w:rsid w:val="006335D5"/>
    <w:rsid w:val="006408FD"/>
    <w:rsid w:val="00653C43"/>
    <w:rsid w:val="00654C5B"/>
    <w:rsid w:val="0069051B"/>
    <w:rsid w:val="006C1A00"/>
    <w:rsid w:val="006C5079"/>
    <w:rsid w:val="006D5A98"/>
    <w:rsid w:val="006E3575"/>
    <w:rsid w:val="006F1895"/>
    <w:rsid w:val="006F468B"/>
    <w:rsid w:val="00710812"/>
    <w:rsid w:val="0071447B"/>
    <w:rsid w:val="00735F2D"/>
    <w:rsid w:val="00736B41"/>
    <w:rsid w:val="00737E7D"/>
    <w:rsid w:val="00757E09"/>
    <w:rsid w:val="00764E6B"/>
    <w:rsid w:val="007749E2"/>
    <w:rsid w:val="00774BD8"/>
    <w:rsid w:val="007829FC"/>
    <w:rsid w:val="007A0E33"/>
    <w:rsid w:val="007B3D31"/>
    <w:rsid w:val="007B5369"/>
    <w:rsid w:val="007C0DBB"/>
    <w:rsid w:val="007C1510"/>
    <w:rsid w:val="007C31D0"/>
    <w:rsid w:val="007C3B59"/>
    <w:rsid w:val="007C6D71"/>
    <w:rsid w:val="007D5175"/>
    <w:rsid w:val="007D783E"/>
    <w:rsid w:val="007F132E"/>
    <w:rsid w:val="007F2FA2"/>
    <w:rsid w:val="007F78E1"/>
    <w:rsid w:val="00817C19"/>
    <w:rsid w:val="0082779F"/>
    <w:rsid w:val="00836B91"/>
    <w:rsid w:val="00857359"/>
    <w:rsid w:val="00857E19"/>
    <w:rsid w:val="00880377"/>
    <w:rsid w:val="00885561"/>
    <w:rsid w:val="008B2066"/>
    <w:rsid w:val="008C0303"/>
    <w:rsid w:val="008D5734"/>
    <w:rsid w:val="008E5610"/>
    <w:rsid w:val="008E7698"/>
    <w:rsid w:val="008E781A"/>
    <w:rsid w:val="00914038"/>
    <w:rsid w:val="00916D69"/>
    <w:rsid w:val="00920CC0"/>
    <w:rsid w:val="0092624F"/>
    <w:rsid w:val="00932257"/>
    <w:rsid w:val="00947243"/>
    <w:rsid w:val="00947FCB"/>
    <w:rsid w:val="0095712F"/>
    <w:rsid w:val="00975EC6"/>
    <w:rsid w:val="009771C9"/>
    <w:rsid w:val="00980889"/>
    <w:rsid w:val="00981FAD"/>
    <w:rsid w:val="00985B14"/>
    <w:rsid w:val="00990CAA"/>
    <w:rsid w:val="00992F9A"/>
    <w:rsid w:val="009E464D"/>
    <w:rsid w:val="009F74A6"/>
    <w:rsid w:val="00A235A7"/>
    <w:rsid w:val="00A36D3D"/>
    <w:rsid w:val="00A52BFE"/>
    <w:rsid w:val="00A700DE"/>
    <w:rsid w:val="00A8172C"/>
    <w:rsid w:val="00A817FD"/>
    <w:rsid w:val="00A842D6"/>
    <w:rsid w:val="00A87AE6"/>
    <w:rsid w:val="00AA1D38"/>
    <w:rsid w:val="00AA2DE1"/>
    <w:rsid w:val="00AC4428"/>
    <w:rsid w:val="00AD601D"/>
    <w:rsid w:val="00AE4E27"/>
    <w:rsid w:val="00AF4EB6"/>
    <w:rsid w:val="00B1293F"/>
    <w:rsid w:val="00B147E4"/>
    <w:rsid w:val="00B179FF"/>
    <w:rsid w:val="00B2396C"/>
    <w:rsid w:val="00B308BB"/>
    <w:rsid w:val="00B31F49"/>
    <w:rsid w:val="00B42AC1"/>
    <w:rsid w:val="00B8311E"/>
    <w:rsid w:val="00B84232"/>
    <w:rsid w:val="00B92DA5"/>
    <w:rsid w:val="00BA2DBD"/>
    <w:rsid w:val="00BA4ED1"/>
    <w:rsid w:val="00BB25BC"/>
    <w:rsid w:val="00BB2AFF"/>
    <w:rsid w:val="00BC61D7"/>
    <w:rsid w:val="00BD3A9D"/>
    <w:rsid w:val="00BD6430"/>
    <w:rsid w:val="00BD6925"/>
    <w:rsid w:val="00BF3088"/>
    <w:rsid w:val="00C00318"/>
    <w:rsid w:val="00C169B5"/>
    <w:rsid w:val="00C26C09"/>
    <w:rsid w:val="00C36DDD"/>
    <w:rsid w:val="00C36E1F"/>
    <w:rsid w:val="00C50A0C"/>
    <w:rsid w:val="00C55BC6"/>
    <w:rsid w:val="00C61AA5"/>
    <w:rsid w:val="00C75ECB"/>
    <w:rsid w:val="00C778AF"/>
    <w:rsid w:val="00C779EC"/>
    <w:rsid w:val="00C83EC0"/>
    <w:rsid w:val="00C86700"/>
    <w:rsid w:val="00CA01B9"/>
    <w:rsid w:val="00CB1D50"/>
    <w:rsid w:val="00CC043D"/>
    <w:rsid w:val="00CC25FF"/>
    <w:rsid w:val="00CE05FB"/>
    <w:rsid w:val="00CE65FA"/>
    <w:rsid w:val="00CF2240"/>
    <w:rsid w:val="00D01D03"/>
    <w:rsid w:val="00D03BAA"/>
    <w:rsid w:val="00D07ACD"/>
    <w:rsid w:val="00D07DC5"/>
    <w:rsid w:val="00D33F22"/>
    <w:rsid w:val="00D35A5A"/>
    <w:rsid w:val="00D43D9D"/>
    <w:rsid w:val="00D53629"/>
    <w:rsid w:val="00D5585E"/>
    <w:rsid w:val="00D567EA"/>
    <w:rsid w:val="00D61AE0"/>
    <w:rsid w:val="00D66177"/>
    <w:rsid w:val="00D87DAA"/>
    <w:rsid w:val="00D90A18"/>
    <w:rsid w:val="00DA18F2"/>
    <w:rsid w:val="00DA4818"/>
    <w:rsid w:val="00DB2650"/>
    <w:rsid w:val="00DB2674"/>
    <w:rsid w:val="00DB3C00"/>
    <w:rsid w:val="00DB48F0"/>
    <w:rsid w:val="00DD0A82"/>
    <w:rsid w:val="00DD5013"/>
    <w:rsid w:val="00DE0DD7"/>
    <w:rsid w:val="00DE169C"/>
    <w:rsid w:val="00DE31C5"/>
    <w:rsid w:val="00DF5488"/>
    <w:rsid w:val="00DF582F"/>
    <w:rsid w:val="00E0670E"/>
    <w:rsid w:val="00E17984"/>
    <w:rsid w:val="00E253C3"/>
    <w:rsid w:val="00E320CC"/>
    <w:rsid w:val="00E339C5"/>
    <w:rsid w:val="00E36711"/>
    <w:rsid w:val="00E44808"/>
    <w:rsid w:val="00E52018"/>
    <w:rsid w:val="00E60CA6"/>
    <w:rsid w:val="00E750DF"/>
    <w:rsid w:val="00E901BE"/>
    <w:rsid w:val="00E92C17"/>
    <w:rsid w:val="00EA6544"/>
    <w:rsid w:val="00EC0534"/>
    <w:rsid w:val="00EC071A"/>
    <w:rsid w:val="00EC5812"/>
    <w:rsid w:val="00EC69CB"/>
    <w:rsid w:val="00ED5345"/>
    <w:rsid w:val="00EE4156"/>
    <w:rsid w:val="00F13837"/>
    <w:rsid w:val="00F1475A"/>
    <w:rsid w:val="00F20E56"/>
    <w:rsid w:val="00F24462"/>
    <w:rsid w:val="00F33C8D"/>
    <w:rsid w:val="00F359A6"/>
    <w:rsid w:val="00F67C0D"/>
    <w:rsid w:val="00FA194C"/>
    <w:rsid w:val="00FA6746"/>
    <w:rsid w:val="00FA7503"/>
    <w:rsid w:val="00FB62D2"/>
    <w:rsid w:val="00FB66CC"/>
    <w:rsid w:val="00FD2B27"/>
    <w:rsid w:val="00FE5D89"/>
    <w:rsid w:val="00FF193D"/>
    <w:rsid w:val="00FF19C0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0B6A"/>
  <w15:chartTrackingRefBased/>
  <w15:docId w15:val="{A1450FAF-1C16-4A6C-9D32-8FBF45CE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31E3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08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F4E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4E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4E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4E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4EB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4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4EB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C0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0507"/>
  </w:style>
  <w:style w:type="paragraph" w:styleId="Rodap">
    <w:name w:val="footer"/>
    <w:basedOn w:val="Normal"/>
    <w:link w:val="RodapChar"/>
    <w:uiPriority w:val="99"/>
    <w:unhideWhenUsed/>
    <w:rsid w:val="004C0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0507"/>
  </w:style>
  <w:style w:type="table" w:customStyle="1" w:styleId="Tabelacomgrade1">
    <w:name w:val="Tabela com grade1"/>
    <w:basedOn w:val="Tabelanormal"/>
    <w:next w:val="Tabelacomgrade"/>
    <w:uiPriority w:val="59"/>
    <w:rsid w:val="00985B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29D1A-855D-4328-91B0-D0A37E00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Luiz de Azevedo Netto</dc:creator>
  <cp:keywords/>
  <dc:description/>
  <cp:lastModifiedBy>Felipe Araújo de Moraes</cp:lastModifiedBy>
  <cp:revision>251</cp:revision>
  <cp:lastPrinted>2023-11-28T14:01:00Z</cp:lastPrinted>
  <dcterms:created xsi:type="dcterms:W3CDTF">2022-07-08T14:05:00Z</dcterms:created>
  <dcterms:modified xsi:type="dcterms:W3CDTF">2023-11-29T13:14:00Z</dcterms:modified>
</cp:coreProperties>
</file>