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335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70CA6C0C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093AE6" w:rsidRPr="00093AE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observer-297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25917FBC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个人博客关于密码学实验的链接：</w:t>
            </w:r>
            <w:hyperlink r:id="rId8" w:history="1">
              <w:r w:rsidR="00093AE6" w:rsidRPr="00093AE6">
                <w:rPr>
                  <w:rStyle w:val="ad"/>
                  <w:rFonts w:ascii="Comic Sans MS" w:eastAsia="华文仿宋" w:hAnsi="Comic Sans MS"/>
                  <w:b/>
                  <w:spacing w:val="-8"/>
                  <w:sz w:val="28"/>
                  <w:szCs w:val="28"/>
                </w:rPr>
                <w:t>observer-297/cryptography</w:t>
              </w:r>
            </w:hyperlink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B5504CC" w14:textId="693269E1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  <w:r w:rsidR="00093AE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="00093AE6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大礼包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1E634E6B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  <w:r>
              <w:t xml:space="preserve"> </w:t>
            </w:r>
          </w:p>
          <w:p w14:paraId="6E2AB0DE" w14:textId="78F8AADA" w:rsidR="0090012D" w:rsidRPr="004D460D" w:rsidRDefault="004D460D" w:rsidP="004D460D">
            <w:pPr>
              <w:widowControl/>
              <w:snapToGrid w:val="0"/>
              <w:spacing w:before="24" w:line="360" w:lineRule="exact"/>
              <w:ind w:firstLine="480"/>
              <w:rPr>
                <w:rFonts w:ascii="Times New Roman" w:hAnsi="Times New Roman" w:hint="eastAsia"/>
                <w:b/>
                <w:sz w:val="24"/>
                <w:szCs w:val="24"/>
              </w:rPr>
            </w:pPr>
            <w:r w:rsidRPr="004D460D">
              <w:rPr>
                <w:rFonts w:ascii="Times New Roman" w:hAnsi="Times New Roman" w:hint="eastAsia"/>
                <w:b/>
                <w:sz w:val="24"/>
                <w:szCs w:val="24"/>
              </w:rPr>
              <w:t>RSA</w:t>
            </w:r>
            <w:r w:rsidRPr="004D460D">
              <w:rPr>
                <w:rFonts w:ascii="Times New Roman" w:hAnsi="Times New Roman" w:hint="eastAsia"/>
                <w:b/>
                <w:sz w:val="24"/>
                <w:szCs w:val="24"/>
              </w:rPr>
              <w:t>算法是目前应用最广泛的公钥密码体制之一，其设计基于大整数分解困难性，因而以高安全性著称。本文对</w:t>
            </w:r>
            <w:r w:rsidRPr="004D460D">
              <w:rPr>
                <w:rFonts w:ascii="Times New Roman" w:hAnsi="Times New Roman" w:hint="eastAsia"/>
                <w:b/>
                <w:sz w:val="24"/>
                <w:szCs w:val="24"/>
              </w:rPr>
              <w:t>21</w:t>
            </w:r>
            <w:r w:rsidRPr="004D460D">
              <w:rPr>
                <w:rFonts w:ascii="Times New Roman" w:hAnsi="Times New Roman" w:hint="eastAsia"/>
                <w:b/>
                <w:sz w:val="24"/>
                <w:szCs w:val="24"/>
              </w:rPr>
              <w:t>组加密数据进行了分类与分析，并通过五种方法成功破解了大部分密文。对于剩余未破解部分，通过英语语义分析进行推测和验证，最终还原了全部明文信息。本文所采用的破解方法大多基于</w:t>
            </w:r>
            <w:r w:rsidRPr="004D460D">
              <w:rPr>
                <w:rFonts w:ascii="Times New Roman" w:hAnsi="Times New Roman" w:hint="eastAsia"/>
                <w:b/>
                <w:sz w:val="24"/>
                <w:szCs w:val="24"/>
              </w:rPr>
              <w:t>RSA</w:t>
            </w:r>
            <w:r w:rsidRPr="004D460D">
              <w:rPr>
                <w:rFonts w:ascii="Times New Roman" w:hAnsi="Times New Roman" w:hint="eastAsia"/>
                <w:b/>
                <w:sz w:val="24"/>
                <w:szCs w:val="24"/>
              </w:rPr>
              <w:t>密文破解的常规思路，将在正文中逐一展开分析。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6BD1F5AA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</w:p>
          <w:p w14:paraId="08E4E21D" w14:textId="77777777" w:rsidR="004D460D" w:rsidRDefault="004D460D" w:rsidP="00940E55">
            <w:pPr>
              <w:widowControl/>
              <w:snapToGrid w:val="0"/>
              <w:spacing w:line="480" w:lineRule="exact"/>
              <w:rPr>
                <w:rFonts w:hint="eastAsia"/>
              </w:rPr>
            </w:pPr>
          </w:p>
          <w:p w14:paraId="4C236487" w14:textId="77777777" w:rsidR="00216210" w:rsidRPr="00216210" w:rsidRDefault="00216210" w:rsidP="00216210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题目来源于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2016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年全国高校密码数学挑战赛的赛题三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——“RSA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加密体制破译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”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。题目描述了一种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RSA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加密软件（由于设计中存在某些不规范之处，导致其存在被攻击的可能性）。已知该软件在加密某个明文时，所有参数和加密过程的中间数据均被截获（包括已知明密文攻击的条件以及加密过程中的中间结果）。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Alice 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使用该软件发送了一段通关密语，而相关的加密数据已被完全获取。挑战者需要运用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RSA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的各种攻击手段，仅通过这些加密数据恢复出通关密语以及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RSA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体制的相关参数。</w:t>
            </w:r>
          </w:p>
          <w:p w14:paraId="04D46D62" w14:textId="77777777" w:rsidR="00216210" w:rsidRPr="00216210" w:rsidRDefault="00216210" w:rsidP="00216210">
            <w:pPr>
              <w:widowControl/>
              <w:snapToGrid w:val="0"/>
              <w:spacing w:before="24" w:line="360" w:lineRule="exact"/>
              <w:ind w:firstLineChars="200" w:firstLine="561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RSA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算法仅需选择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5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个核心参数（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N, p, q, e, d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），实现简单且安全性较高。理论上，若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N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为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1024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位，其加密强度足够安全，但如果参数选择不当，可能会引发安全漏洞。题目提供了该加密软件在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21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个帧（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Frame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）中的加密数据，要求挑战者通过分析这些数据，成功还原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21</w:t>
            </w:r>
            <w:r w:rsidRPr="00216210">
              <w:rPr>
                <w:rFonts w:ascii="Comic Sans MS" w:eastAsia="华文仿宋" w:hAnsi="Comic Sans MS"/>
                <w:b/>
                <w:sz w:val="28"/>
                <w:szCs w:val="28"/>
              </w:rPr>
              <w:t>个帧的明文信息，并最终恢复通关密语。</w:t>
            </w:r>
          </w:p>
          <w:p w14:paraId="02EFDBA5" w14:textId="3D22B7A6" w:rsidR="00B34FB8" w:rsidRPr="00216210" w:rsidRDefault="00B34FB8" w:rsidP="004D460D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6EC09CA" w14:textId="77777777" w:rsidR="00B34FB8" w:rsidRDefault="00B34FB8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</w:t>
            </w:r>
          </w:p>
          <w:p w14:paraId="643F0365" w14:textId="1FB173CB" w:rsidR="004D460D" w:rsidRDefault="004D460D" w:rsidP="00216210">
            <w:pPr>
              <w:widowControl/>
              <w:snapToGrid w:val="0"/>
              <w:spacing w:line="480" w:lineRule="exact"/>
              <w:ind w:firstLine="48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过程中我们使用</w:t>
            </w:r>
            <w:r w:rsidRPr="004D460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公共模数攻击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 w:rsidRPr="004D460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因数碰撞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，低</w:t>
            </w:r>
            <w:r w:rsidR="004C4E7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指数攻击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小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e)</w:t>
            </w:r>
            <w:r w:rsid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，以及费马分解和</w:t>
            </w:r>
            <w:r w:rsid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p-1</w:t>
            </w:r>
            <w:r w:rsid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分解这五种攻击方法</w:t>
            </w:r>
          </w:p>
          <w:p w14:paraId="6B5BCF8B" w14:textId="18215C2F" w:rsidR="00216210" w:rsidRDefault="00216210" w:rsidP="00216210">
            <w:pPr>
              <w:widowControl/>
              <w:snapToGrid w:val="0"/>
              <w:spacing w:line="480" w:lineRule="exact"/>
              <w:ind w:firstLine="48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我们根据数据帧中给出的信息来选择使用什么攻击方法</w:t>
            </w:r>
          </w:p>
          <w:p w14:paraId="0F4ED5CD" w14:textId="01426651" w:rsidR="00216210" w:rsidRDefault="00216210" w:rsidP="00216210">
            <w:pPr>
              <w:widowControl/>
              <w:snapToGrid w:val="0"/>
              <w:spacing w:line="480" w:lineRule="exact"/>
              <w:ind w:firstLine="48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帧数据的数据格式如下，其中数据都是</w:t>
            </w: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16 </w:t>
            </w: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进制表示，结构如下</w:t>
            </w: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1024bit</w:t>
            </w: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模数</w:t>
            </w: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 | 1024bit</w:t>
            </w: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加密指数</w:t>
            </w: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 | 1024bit</w:t>
            </w: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密文</w:t>
            </w: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 e mod N</w:t>
            </w:r>
            <w:r w:rsidRPr="0021621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07E521A5" w14:textId="7036680A" w:rsidR="00FD3366" w:rsidRDefault="00FD3366" w:rsidP="00216210">
            <w:pPr>
              <w:widowControl/>
              <w:snapToGrid w:val="0"/>
              <w:spacing w:line="480" w:lineRule="exact"/>
              <w:ind w:firstLine="48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首先提取出数据帧的有效信息，根据这些信息进行分析选取攻击方法。</w:t>
            </w:r>
          </w:p>
          <w:p w14:paraId="53AB0160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模数集合</w:t>
            </w:r>
          </w:p>
          <w:p w14:paraId="6260B00A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[]</w:t>
            </w:r>
          </w:p>
          <w:p w14:paraId="324E6C9D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公钥指数集合</w:t>
            </w:r>
          </w:p>
          <w:p w14:paraId="05A99BFB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e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[]</w:t>
            </w:r>
          </w:p>
          <w:p w14:paraId="56D19099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密文集合</w:t>
            </w:r>
          </w:p>
          <w:p w14:paraId="40A52210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[]</w:t>
            </w:r>
          </w:p>
          <w:p w14:paraId="1A18898B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明文集合</w:t>
            </w:r>
          </w:p>
          <w:p w14:paraId="3A616925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{}</w:t>
            </w:r>
          </w:p>
          <w:p w14:paraId="460B8D81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已解密的密文集合</w:t>
            </w:r>
          </w:p>
          <w:p w14:paraId="44405844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solved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[]</w:t>
            </w:r>
          </w:p>
          <w:p w14:paraId="738710B3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文件名集合</w:t>
            </w:r>
          </w:p>
          <w:p w14:paraId="1F98A7BA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filenames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[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f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'RSA</w:t>
            </w:r>
            <w:r w:rsidRPr="00FD3366">
              <w:rPr>
                <w:rFonts w:ascii="Consolas" w:eastAsia="宋体" w:hAnsi="Consolas" w:cs="宋体"/>
                <w:color w:val="D7BA7D"/>
                <w:szCs w:val="21"/>
              </w:rPr>
              <w:t>\\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data</w:t>
            </w:r>
            <w:r w:rsidRPr="00FD3366">
              <w:rPr>
                <w:rFonts w:ascii="Consolas" w:eastAsia="宋体" w:hAnsi="Consolas" w:cs="宋体"/>
                <w:color w:val="D7BA7D"/>
                <w:szCs w:val="21"/>
              </w:rPr>
              <w:t>\\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Frame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21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)]</w:t>
            </w:r>
          </w:p>
          <w:p w14:paraId="3E67586C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1DB7F683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读取每个文件，解析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 n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、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e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和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 c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的值</w:t>
            </w:r>
          </w:p>
          <w:p w14:paraId="3578B9CF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21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737D1935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with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DCDCAA"/>
                <w:szCs w:val="21"/>
              </w:rPr>
              <w:t>open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filenames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], 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'r'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as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f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213CEC62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f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FD3366">
              <w:rPr>
                <w:rFonts w:ascii="Consolas" w:eastAsia="宋体" w:hAnsi="Consolas" w:cs="宋体"/>
                <w:color w:val="DCDCAA"/>
                <w:szCs w:val="21"/>
              </w:rPr>
              <w:t>read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()</w:t>
            </w:r>
          </w:p>
          <w:p w14:paraId="39453542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将字符串转为十六进制，再转换为整数</w:t>
            </w:r>
          </w:p>
          <w:p w14:paraId="2F18EDA9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FD3366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[: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256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], 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))      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模数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 n</w:t>
            </w:r>
          </w:p>
          <w:p w14:paraId="6A622736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e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FD3366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256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512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], 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))  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公钥指数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 e</w:t>
            </w:r>
          </w:p>
          <w:p w14:paraId="52873302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FD3366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4EC9B0"/>
                <w:szCs w:val="21"/>
              </w:rPr>
              <w:t>int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data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512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:], 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))      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密文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 c</w:t>
            </w:r>
          </w:p>
          <w:p w14:paraId="27BCBF40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0F01C6D4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输出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 e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的值</w:t>
            </w:r>
          </w:p>
          <w:p w14:paraId="52357EEB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21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6952D748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FD3366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f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'e[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 xml:space="preserve">] = 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e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2A19E429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3E52CE2A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输出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 n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的值</w:t>
            </w:r>
          </w:p>
          <w:p w14:paraId="09BBEFDC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21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09ED9328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FD3366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f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'n[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 xml:space="preserve">] = 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A331CE6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15E8ACAD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输出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 xml:space="preserve"> c </w:t>
            </w:r>
            <w:r w:rsidRPr="00FD3366">
              <w:rPr>
                <w:rFonts w:ascii="Consolas" w:eastAsia="宋体" w:hAnsi="Consolas" w:cs="宋体"/>
                <w:color w:val="6A9955"/>
                <w:szCs w:val="21"/>
              </w:rPr>
              <w:t>的值</w:t>
            </w:r>
          </w:p>
          <w:p w14:paraId="1A352BE9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FD3366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B5CEA8"/>
                <w:szCs w:val="21"/>
              </w:rPr>
              <w:t>21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04E252EE" w14:textId="77777777" w:rsidR="00FD3366" w:rsidRPr="00FD3366" w:rsidRDefault="00FD3366" w:rsidP="00FD336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FD3366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f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'c[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 xml:space="preserve">] = 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c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FD3366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FD3366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FD3366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FD3366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44EFF77" w14:textId="75B62653" w:rsidR="00FD3366" w:rsidRPr="00FD3366" w:rsidRDefault="00FD3366" w:rsidP="00216210">
            <w:pPr>
              <w:widowControl/>
              <w:snapToGrid w:val="0"/>
              <w:spacing w:line="480" w:lineRule="exact"/>
              <w:ind w:firstLine="48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这样我们就提取出了所有模数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、加密指数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及密文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752F18EA" w14:textId="2DB8A40B" w:rsidR="004D460D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   1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．公共模数攻击</w:t>
            </w:r>
          </w:p>
          <w:p w14:paraId="488FDEBB" w14:textId="77777777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FE495FE" w14:textId="77777777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FBE0C21" w14:textId="77777777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E0D846C" w14:textId="77777777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30C349D" w14:textId="77777777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B8DB160" w14:textId="77777777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8A34887" w14:textId="77777777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BBA3972" w14:textId="77777777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F0C9FAA" w14:textId="77777777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1732566" w14:textId="77777777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00FBD793" w14:textId="309EECCA" w:rsidR="00216210" w:rsidRDefault="00216210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216210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drawing>
                <wp:inline distT="0" distB="0" distL="0" distR="0" wp14:anchorId="5BEEC80A" wp14:editId="4A3EF1E0">
                  <wp:extent cx="4448175" cy="3253508"/>
                  <wp:effectExtent l="0" t="0" r="0" b="4445"/>
                  <wp:docPr id="15230116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0116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699" cy="325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87E52" w14:textId="56C487D9" w:rsidR="003507C5" w:rsidRDefault="00216210" w:rsidP="003507C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16210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Frame0</w:t>
            </w:r>
            <w:r w:rsidRPr="00216210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与</w:t>
            </w:r>
            <w:r w:rsidRPr="00216210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4</w:t>
            </w:r>
            <w:r w:rsidRPr="00216210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的</w:t>
            </w:r>
            <w:r w:rsidRPr="00216210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</w:t>
            </w:r>
            <w:r w:rsidRPr="00216210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和加密片段均相同，可以共模攻</w:t>
            </w:r>
            <w:r w:rsidR="003507C5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击</w:t>
            </w:r>
          </w:p>
          <w:p w14:paraId="601D5A31" w14:textId="77777777" w:rsidR="003507C5" w:rsidRPr="00FD3366" w:rsidRDefault="003507C5" w:rsidP="003507C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6119FC5D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4EC9B0"/>
                <w:szCs w:val="21"/>
              </w:rPr>
              <w:t>gmpy2</w:t>
            </w:r>
          </w:p>
          <w:p w14:paraId="3CF37193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4EC9B0"/>
                <w:szCs w:val="21"/>
              </w:rPr>
              <w:t>binascii</w:t>
            </w:r>
          </w:p>
          <w:p w14:paraId="6258DC8E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061230B8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扩展欧几里得算法，用于求解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 ax + by = gcd(a, b)</w:t>
            </w:r>
          </w:p>
          <w:p w14:paraId="02E3C35C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exgcd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76CA62F5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4D43363C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</w:p>
          <w:p w14:paraId="2684757D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else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429C0025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r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exgcd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5BE6D12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//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</w:p>
          <w:p w14:paraId="256B3F61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r</w:t>
            </w:r>
          </w:p>
          <w:p w14:paraId="1E6B3F30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1363CAD7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公共模数攻击</w:t>
            </w:r>
          </w:p>
          <w:p w14:paraId="766948A2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same_mod_attack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e1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e2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c1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c2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40146756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使用扩展欧几里得算法求解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 e1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和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 e2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的线性组合系数</w:t>
            </w:r>
          </w:p>
          <w:p w14:paraId="69CD2B13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r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exgcd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e1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e2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EFA7A20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如果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 x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或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 y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为负数，则需要求模逆元</w:t>
            </w:r>
          </w:p>
          <w:p w14:paraId="6A2C11FD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&lt;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7BAF432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</w:p>
          <w:p w14:paraId="1A37017A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c1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4EC9B0"/>
                <w:szCs w:val="21"/>
              </w:rPr>
              <w:t>gmpy2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.invert(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c1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4B405A98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&lt;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7EE058AD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</w:p>
          <w:p w14:paraId="7FB6CE6B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c2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4EC9B0"/>
                <w:szCs w:val="21"/>
              </w:rPr>
              <w:t>gmpy2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.invert(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c2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2319DC87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使用公式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 m = (c1^x * c2^y) % n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计算明文</w:t>
            </w:r>
          </w:p>
          <w:p w14:paraId="322DF20C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pow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c1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pow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c2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y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</w:p>
          <w:p w14:paraId="27AB8962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将明文转换为十六进制字符串</w:t>
            </w:r>
          </w:p>
          <w:p w14:paraId="7AC231F7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hex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:]  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去掉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 "0x"</w:t>
            </w:r>
          </w:p>
          <w:p w14:paraId="0703C7DF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将十六进制字符串转换为明文字符串</w:t>
            </w:r>
          </w:p>
          <w:p w14:paraId="3717624C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4EC9B0"/>
                <w:szCs w:val="21"/>
              </w:rPr>
              <w:t>binascii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unhexlify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8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:]  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只取最后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 8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个字节（明文部分）</w:t>
            </w:r>
          </w:p>
          <w:p w14:paraId="1722BE80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</w:p>
          <w:p w14:paraId="2AF2F384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4574DF93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__name__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'__main__'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2FB1F554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公共模数攻击</w:t>
            </w:r>
          </w:p>
          <w:p w14:paraId="591D52B5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21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54FAD6A0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j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21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36088F0B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lastRenderedPageBreak/>
              <w:t xml:space="preserve">    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n[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n[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j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]:  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如果两个帧的模数相同</w:t>
            </w:r>
          </w:p>
          <w:p w14:paraId="01646773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same_mod_attack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(n[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], e[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], e[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j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], c[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], c[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j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])  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执行公共模数攻击</w:t>
            </w:r>
          </w:p>
          <w:p w14:paraId="03E16113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                sloved[</w:t>
            </w: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f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'Frame</w:t>
            </w: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 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存储解密结果</w:t>
            </w:r>
          </w:p>
          <w:p w14:paraId="7855D584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                sloved[</w:t>
            </w: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f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'Frame</w:t>
            </w: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j</w:t>
            </w: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 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两个帧的明文相同</w:t>
            </w:r>
          </w:p>
          <w:p w14:paraId="0FED1676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输出已解密的结果</w:t>
            </w:r>
          </w:p>
          <w:p w14:paraId="15835781" w14:textId="77777777" w:rsidR="003507C5" w:rsidRPr="004C4E75" w:rsidRDefault="003507C5" w:rsidP="003507C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(sloved)</w:t>
            </w:r>
          </w:p>
          <w:p w14:paraId="26F38424" w14:textId="77777777" w:rsidR="003507C5" w:rsidRDefault="003507C5" w:rsidP="003507C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E74C102" w14:textId="77777777" w:rsidR="003507C5" w:rsidRPr="003507C5" w:rsidRDefault="003507C5" w:rsidP="003507C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7B79EA40" w14:textId="49AA1003" w:rsidR="00FD3366" w:rsidRDefault="00FD3366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模数公因数攻击</w:t>
            </w:r>
          </w:p>
          <w:p w14:paraId="768ED154" w14:textId="5BE7C822" w:rsidR="00FD3366" w:rsidRPr="00FD3366" w:rsidRDefault="00FD3366" w:rsidP="00FD3366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攻击原理</w:t>
            </w: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 </w:t>
            </w:r>
          </w:p>
          <w:p w14:paraId="600184C4" w14:textId="77777777" w:rsidR="00FD3366" w:rsidRDefault="00FD3366" w:rsidP="00FD3366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当存在两个公钥的</w:t>
            </w: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N </w:t>
            </w: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不互素时，我们显然可以直接对这两个数求最大公因数，然后直接获得</w:t>
            </w: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p</w:t>
            </w: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，</w:t>
            </w: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q</w:t>
            </w: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，进而获得相应的私钥</w:t>
            </w:r>
          </w:p>
          <w:p w14:paraId="1B59CDC4" w14:textId="703AF3C7" w:rsidR="00FD3366" w:rsidRDefault="00FD3366" w:rsidP="00FD3366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Frame1</w:t>
            </w: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、</w:t>
            </w: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Frame18</w:t>
            </w: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采用该种攻击方法</w:t>
            </w:r>
          </w:p>
          <w:p w14:paraId="4E2DC0C7" w14:textId="3A5E2826" w:rsidR="003507C5" w:rsidRDefault="003507C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直接计算两个模数的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gcd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即可成功分解。</w:t>
            </w:r>
          </w:p>
          <w:p w14:paraId="47AE2D92" w14:textId="77777777" w:rsidR="003507C5" w:rsidRDefault="003507C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0233342" w14:textId="77777777" w:rsidR="003507C5" w:rsidRDefault="003507C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40C9032" w14:textId="77777777" w:rsidR="003507C5" w:rsidRDefault="003507C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16737241" w14:textId="77777777" w:rsidR="00FD3366" w:rsidRDefault="00FD3366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．低指数广播攻击</w:t>
            </w:r>
          </w:p>
          <w:p w14:paraId="4A4CF29E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81F8FD3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DD42798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CD001E0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C4C69E2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95CF016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A40DA1E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35B54C3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1422080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3197591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06D5F07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09A3C77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D338431" w14:textId="77777777" w:rsidR="004C4E75" w:rsidRDefault="004C4E75" w:rsidP="004D460D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drawing>
                <wp:inline distT="0" distB="0" distL="0" distR="0" wp14:anchorId="4CD9B7E1" wp14:editId="30708240">
                  <wp:extent cx="5168013" cy="3517265"/>
                  <wp:effectExtent l="0" t="0" r="0" b="6985"/>
                  <wp:docPr id="9749496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9496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120" cy="351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220C" w14:textId="77777777" w:rsidR="004C4E75" w:rsidRDefault="004C4E7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Frame3</w:t>
            </w: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、</w:t>
            </w: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Frame8</w:t>
            </w: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、</w:t>
            </w: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Frame12</w:t>
            </w: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、</w:t>
            </w: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Frame16</w:t>
            </w: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、</w:t>
            </w: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Frame20</w:t>
            </w:r>
            <w:r w:rsidRPr="004C4E7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采用该种攻击方法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或者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5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，不断累加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直至开出整数即可。</w:t>
            </w:r>
          </w:p>
          <w:p w14:paraId="66D085D2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中国剩余定理</w:t>
            </w:r>
          </w:p>
          <w:p w14:paraId="68AAC332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chinese_remainder_theorem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7A0F434E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计算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的乘积</w:t>
            </w:r>
          </w:p>
          <w:p w14:paraId="369607FD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4FC1FF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</w:p>
          <w:p w14:paraId="34BD4A1B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5CD0B570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4C4E75">
              <w:rPr>
                <w:rFonts w:ascii="Consolas" w:eastAsia="宋体" w:hAnsi="Consolas" w:cs="宋体"/>
                <w:color w:val="4FC1FF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*=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</w:p>
          <w:p w14:paraId="4DCD7C67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计算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Ni</w:t>
            </w:r>
          </w:p>
          <w:p w14:paraId="5F2A58C7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Ni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[]</w:t>
            </w:r>
          </w:p>
          <w:p w14:paraId="769CB091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742EA88D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4FC1FF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//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3D052F6B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计算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Ni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的模逆元</w:t>
            </w:r>
          </w:p>
          <w:p w14:paraId="0AF90200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Ni_inverse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[]</w:t>
            </w:r>
          </w:p>
          <w:p w14:paraId="0DCE8395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)):</w:t>
            </w:r>
          </w:p>
          <w:p w14:paraId="469AACD7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Ni_inverse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(gmpy2.invert(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],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][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]))</w:t>
            </w:r>
          </w:p>
          <w:p w14:paraId="36E59969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计算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x</w:t>
            </w:r>
          </w:p>
          <w:p w14:paraId="213B1ACD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</w:p>
          <w:p w14:paraId="737FF326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len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)):</w:t>
            </w:r>
          </w:p>
          <w:p w14:paraId="0EA0005A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+=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][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Ni_inverse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2B3A46CD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%</w:t>
            </w:r>
            <w:r w:rsidRPr="004C4E75">
              <w:rPr>
                <w:rFonts w:ascii="Consolas" w:eastAsia="宋体" w:hAnsi="Consolas" w:cs="宋体"/>
                <w:color w:val="4FC1FF"/>
                <w:szCs w:val="21"/>
              </w:rPr>
              <w:t>N</w:t>
            </w:r>
          </w:p>
          <w:p w14:paraId="75BAF299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4FC1FF"/>
                <w:szCs w:val="21"/>
              </w:rPr>
              <w:t>N</w:t>
            </w:r>
          </w:p>
          <w:p w14:paraId="1FF9C667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4C3D29C5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低指数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3</w:t>
            </w:r>
          </w:p>
          <w:p w14:paraId="617847ED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low_exponent_attack3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():</w:t>
            </w:r>
          </w:p>
          <w:p w14:paraId="5E6C3560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frame_range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7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11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15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78487B63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[]</w:t>
            </w:r>
          </w:p>
          <w:p w14:paraId="0FB28B2A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frame_range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4F918A05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([c[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],n[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]])</w:t>
            </w:r>
          </w:p>
          <w:p w14:paraId="1D68D1C3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4FC1FF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chinese_remainder_theorem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5943E78D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开三次方根</w:t>
            </w:r>
          </w:p>
          <w:p w14:paraId="1D16F187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gmpy2.iroot(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3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143C91B3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hex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去掉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0x</w:t>
            </w:r>
          </w:p>
          <w:p w14:paraId="72AE48B4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binascii.unhexlify(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8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#hex-&gt;str</w:t>
            </w:r>
          </w:p>
          <w:p w14:paraId="232828F0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        sloved[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'Frame7'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</w:p>
          <w:p w14:paraId="56B7494A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        sloved[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'Frame11'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</w:p>
          <w:p w14:paraId="50838E5F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        sloved[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'Frame15'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</w:p>
          <w:p w14:paraId="61F9C154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低指数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5</w:t>
            </w:r>
          </w:p>
          <w:p w14:paraId="457AA628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low_exponent_attack5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():</w:t>
            </w:r>
          </w:p>
          <w:p w14:paraId="0D4522ED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frame_range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3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8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12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16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20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3059A222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[]</w:t>
            </w:r>
          </w:p>
          <w:p w14:paraId="79ADC97D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frame_range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1B17CA22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append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([c[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],n[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]])</w:t>
            </w:r>
          </w:p>
          <w:p w14:paraId="7AB2286E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4FC1FF"/>
                <w:szCs w:val="21"/>
              </w:rPr>
              <w:t>N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chinese_remainder_theorem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backup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FC5F900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开五次方根</w:t>
            </w:r>
          </w:p>
          <w:p w14:paraId="08EE445A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gmpy2.iroot(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,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5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0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37C0F1E2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DCDCAA"/>
                <w:szCs w:val="21"/>
              </w:rPr>
              <w:t>hex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去掉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0x</w:t>
            </w:r>
          </w:p>
          <w:p w14:paraId="000C45FE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binascii.unhexlify(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4C4E75">
              <w:rPr>
                <w:rFonts w:ascii="Consolas" w:eastAsia="宋体" w:hAnsi="Consolas" w:cs="宋体"/>
                <w:color w:val="B5CEA8"/>
                <w:szCs w:val="21"/>
              </w:rPr>
              <w:t>8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:]</w:t>
            </w:r>
            <w:r w:rsidRPr="004C4E75">
              <w:rPr>
                <w:rFonts w:ascii="Consolas" w:eastAsia="宋体" w:hAnsi="Consolas" w:cs="宋体"/>
                <w:color w:val="6A9955"/>
                <w:szCs w:val="21"/>
              </w:rPr>
              <w:t>#hex-&gt;str</w:t>
            </w:r>
          </w:p>
          <w:p w14:paraId="71E5E169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lastRenderedPageBreak/>
              <w:t>        sloved[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'Frame3'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</w:p>
          <w:p w14:paraId="1B056592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        sloved[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'Frame8'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</w:p>
          <w:p w14:paraId="39164CDC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        sloved[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'Frame12'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</w:p>
          <w:p w14:paraId="278F5DF4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        sloved[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'Frame16'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</w:p>
          <w:p w14:paraId="42141ECD" w14:textId="77777777" w:rsidR="004C4E75" w:rsidRPr="004C4E75" w:rsidRDefault="004C4E75" w:rsidP="004C4E7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        sloved[</w:t>
            </w:r>
            <w:r w:rsidRPr="004C4E75">
              <w:rPr>
                <w:rFonts w:ascii="Consolas" w:eastAsia="宋体" w:hAnsi="Consolas" w:cs="宋体"/>
                <w:color w:val="CE9178"/>
                <w:szCs w:val="21"/>
              </w:rPr>
              <w:t>'Frame20'</w:t>
            </w:r>
            <w:r w:rsidRPr="004C4E75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  <w:r w:rsidRPr="004C4E75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4C4E75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</w:p>
          <w:p w14:paraId="510AB157" w14:textId="77777777" w:rsidR="004C4E75" w:rsidRDefault="004C4E7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7FE4B16" w14:textId="152D3455" w:rsidR="003507C5" w:rsidRPr="003507C5" w:rsidRDefault="003507C5" w:rsidP="003507C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4.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费马</w:t>
            </w:r>
            <w:r w:rsidRPr="003507C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分解法</w:t>
            </w:r>
          </w:p>
          <w:p w14:paraId="22F41476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B1C8CDB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DA281DC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A0FE24F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7A0AEF0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D2EA988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66C986A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2713E41" w14:textId="222A9396" w:rsidR="004C4E7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507C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drawing>
                <wp:inline distT="0" distB="0" distL="0" distR="0" wp14:anchorId="004CEEDB" wp14:editId="22740A06">
                  <wp:extent cx="5657850" cy="2098040"/>
                  <wp:effectExtent l="0" t="0" r="0" b="0"/>
                  <wp:docPr id="20878426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8426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364C1" w14:textId="60C53191" w:rsidR="004C4E7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当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非常接近时，在</w:t>
            </w:r>
            <w:r w:rsidR="00A1627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根号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的附近进行枚举搜索即可成功分解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01296B18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C1AE617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46228C0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29055EB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4626126" w14:textId="77777777" w:rsidR="00A16271" w:rsidRP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F1AE4C2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3B301C6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4DA9150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C7FDF2A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E16C095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1710DB6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93C5ADA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7CCF9A9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CA05264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CAE88B9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13236D5E" w14:textId="063750CD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5.</w:t>
            </w:r>
            <w:r w:rsidRPr="003507C5">
              <w:rPr>
                <w:rFonts w:ascii="Segoe UI" w:eastAsia="宋体" w:hAnsi="Segoe UI" w:cs="Segoe UI"/>
                <w:color w:val="F0F6FC"/>
                <w:sz w:val="30"/>
                <w:szCs w:val="30"/>
              </w:rPr>
              <w:t xml:space="preserve"> </w:t>
            </w:r>
            <w:r w:rsidRPr="003507C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Pollard p-1</w:t>
            </w:r>
            <w:r w:rsidRPr="003507C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分解法</w:t>
            </w:r>
          </w:p>
          <w:p w14:paraId="5137A364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6F7DE01B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BFCF1BA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3D9ACE7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6ED4B99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75BD3B3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AC2E00A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E979A8D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63E74B2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56EA424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125FF04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05C2CFE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20490C7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549DBB8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7430B85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AF280C3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C7FE6AA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D317810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734CFFF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3B4FAC4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7B6AB7E" w14:textId="77777777" w:rsidR="003507C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C64B4A7" w14:textId="06F43375" w:rsidR="004C4E75" w:rsidRDefault="003507C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3507C5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drawing>
                <wp:inline distT="0" distB="0" distL="0" distR="0" wp14:anchorId="70B450EE" wp14:editId="61CCB92F">
                  <wp:extent cx="5123257" cy="6438900"/>
                  <wp:effectExtent l="0" t="0" r="1270" b="0"/>
                  <wp:docPr id="14342991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2991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894" cy="644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D5870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4EC9B0"/>
                <w:szCs w:val="21"/>
              </w:rPr>
              <w:t>gmpy2</w:t>
            </w:r>
          </w:p>
          <w:p w14:paraId="0106858D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import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4EC9B0"/>
                <w:szCs w:val="21"/>
              </w:rPr>
              <w:t>binascii</w:t>
            </w:r>
          </w:p>
          <w:p w14:paraId="723E22EC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54CEBA7C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Pollard's p-1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算法，用于分解整数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n</w:t>
            </w:r>
          </w:p>
          <w:p w14:paraId="19D50B14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CDCAA"/>
                <w:szCs w:val="21"/>
              </w:rPr>
              <w:t>pollard_p_1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1D16C48D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b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**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20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 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设置上界</w:t>
            </w:r>
          </w:p>
          <w:p w14:paraId="0D7F173D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     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初始值</w:t>
            </w:r>
          </w:p>
          <w:p w14:paraId="5FAB339C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4EC9B0"/>
                <w:szCs w:val="21"/>
              </w:rPr>
              <w:t>range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b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+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45E7C735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计算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a^i % n</w:t>
            </w:r>
          </w:p>
          <w:p w14:paraId="67D2066E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4EC9B0"/>
                <w:szCs w:val="21"/>
              </w:rPr>
              <w:t>gmpy2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.powmod(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F4DA36B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计算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gcd(a - 1, n)</w:t>
            </w:r>
          </w:p>
          <w:p w14:paraId="60832A91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lastRenderedPageBreak/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d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4EC9B0"/>
                <w:szCs w:val="21"/>
              </w:rPr>
              <w:t>gmpy2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.gcd(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a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2304EFB1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如果找到非平凡因子，则返回</w:t>
            </w:r>
          </w:p>
          <w:p w14:paraId="0F6C2C2D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d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!=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569CD6"/>
                <w:szCs w:val="21"/>
              </w:rPr>
              <w:t>and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d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!=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43E769C7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d</w:t>
            </w:r>
          </w:p>
          <w:p w14:paraId="1FD1D04F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return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4FC1FF"/>
                <w:szCs w:val="21"/>
              </w:rPr>
              <w:t>None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 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未找到因子时返回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None</w:t>
            </w:r>
          </w:p>
          <w:p w14:paraId="4F313872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</w:p>
          <w:p w14:paraId="2E4F4DC6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使用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Pollard's p-1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算法处理特定帧数据</w:t>
            </w:r>
          </w:p>
          <w:p w14:paraId="33676F09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569CD6"/>
                <w:szCs w:val="21"/>
              </w:rPr>
              <w:t>def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CDCAA"/>
                <w:szCs w:val="21"/>
              </w:rPr>
              <w:t>pollard_data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):</w:t>
            </w:r>
          </w:p>
          <w:p w14:paraId="221B7866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frame_range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[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6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19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]  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指定需要处理的帧索引</w:t>
            </w:r>
          </w:p>
          <w:p w14:paraId="12E6A983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for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in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frame_range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3601D2DE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temp_n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[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7F03650A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temp_c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c[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40481B08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temp_e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e[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]</w:t>
            </w:r>
          </w:p>
          <w:p w14:paraId="2941D90D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</w:p>
          <w:p w14:paraId="5E3084B6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使用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Pollard's p-1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算法分解模数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n</w:t>
            </w:r>
          </w:p>
          <w:p w14:paraId="066034C7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p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CDCAA"/>
                <w:szCs w:val="21"/>
              </w:rPr>
              <w:t>pollard_p_1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temp_n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33D57708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p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569CD6"/>
                <w:szCs w:val="21"/>
              </w:rPr>
              <w:t>is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4FC1FF"/>
                <w:szCs w:val="21"/>
              </w:rPr>
              <w:t>None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1F44455A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A16271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A16271">
              <w:rPr>
                <w:rFonts w:ascii="Consolas" w:eastAsia="宋体" w:hAnsi="Consolas" w:cs="宋体"/>
                <w:color w:val="569CD6"/>
                <w:szCs w:val="21"/>
              </w:rPr>
              <w:t>f</w:t>
            </w:r>
            <w:r w:rsidRPr="00A16271">
              <w:rPr>
                <w:rFonts w:ascii="Consolas" w:eastAsia="宋体" w:hAnsi="Consolas" w:cs="宋体"/>
                <w:color w:val="CE9178"/>
                <w:szCs w:val="21"/>
              </w:rPr>
              <w:t xml:space="preserve">"Frame </w:t>
            </w:r>
            <w:r w:rsidRPr="00A16271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A16271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A16271">
              <w:rPr>
                <w:rFonts w:ascii="Consolas" w:eastAsia="宋体" w:hAnsi="Consolas" w:cs="宋体"/>
                <w:color w:val="CE9178"/>
                <w:szCs w:val="21"/>
              </w:rPr>
              <w:t>: Pollard's p-1 failed to factorize n."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19254033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    </w:t>
            </w: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continue</w:t>
            </w:r>
          </w:p>
          <w:p w14:paraId="451CA856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q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temp_n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//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p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 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计算另一个因子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q</w:t>
            </w:r>
          </w:p>
          <w:p w14:paraId="7772D3D7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phi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p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)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*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q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1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  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计算欧拉函数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φ(n)</w:t>
            </w:r>
          </w:p>
          <w:p w14:paraId="0B35CED4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</w:p>
          <w:p w14:paraId="2A4C47E6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计算私钥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d</w:t>
            </w:r>
          </w:p>
          <w:p w14:paraId="4B6F14D3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d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4EC9B0"/>
                <w:szCs w:val="21"/>
              </w:rPr>
              <w:t>gmpy2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.invert(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temp_e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phi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7F7ECD6C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</w:p>
          <w:p w14:paraId="3E9BA238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解密密文</w:t>
            </w:r>
          </w:p>
          <w:p w14:paraId="73AB0D17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CDCAA"/>
                <w:szCs w:val="21"/>
              </w:rPr>
              <w:t>pow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temp_c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d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,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temp_n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</w:t>
            </w:r>
          </w:p>
          <w:p w14:paraId="042227E4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</w:p>
          <w:p w14:paraId="2D61051C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将解密后的明文转换为字符串</w:t>
            </w:r>
          </w:p>
          <w:p w14:paraId="7E0DCE3F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CDCAA"/>
                <w:szCs w:val="21"/>
              </w:rPr>
              <w:t>hex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2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:]  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去掉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 "0x"</w:t>
            </w:r>
          </w:p>
          <w:p w14:paraId="72AE473C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   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4EC9B0"/>
                <w:szCs w:val="21"/>
              </w:rPr>
              <w:t>binascii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.</w:t>
            </w:r>
            <w:r w:rsidRPr="00A16271">
              <w:rPr>
                <w:rFonts w:ascii="Consolas" w:eastAsia="宋体" w:hAnsi="Consolas" w:cs="宋体"/>
                <w:color w:val="DCDCAA"/>
                <w:szCs w:val="21"/>
              </w:rPr>
              <w:t>unhexlify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(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)[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-</w:t>
            </w:r>
            <w:r w:rsidRPr="00A16271">
              <w:rPr>
                <w:rFonts w:ascii="Consolas" w:eastAsia="宋体" w:hAnsi="Consolas" w:cs="宋体"/>
                <w:color w:val="B5CEA8"/>
                <w:szCs w:val="21"/>
              </w:rPr>
              <w:t>8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:]  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转换为明文字符串</w:t>
            </w:r>
          </w:p>
          <w:p w14:paraId="22EFCED8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        sloved[</w:t>
            </w:r>
            <w:r w:rsidRPr="00A16271">
              <w:rPr>
                <w:rFonts w:ascii="Consolas" w:eastAsia="宋体" w:hAnsi="Consolas" w:cs="宋体"/>
                <w:color w:val="569CD6"/>
                <w:szCs w:val="21"/>
              </w:rPr>
              <w:t>f</w:t>
            </w:r>
            <w:r w:rsidRPr="00A16271">
              <w:rPr>
                <w:rFonts w:ascii="Consolas" w:eastAsia="宋体" w:hAnsi="Consolas" w:cs="宋体"/>
                <w:color w:val="CE9178"/>
                <w:szCs w:val="21"/>
              </w:rPr>
              <w:t>'Frame</w:t>
            </w:r>
            <w:r w:rsidRPr="00A16271">
              <w:rPr>
                <w:rFonts w:ascii="Consolas" w:eastAsia="宋体" w:hAnsi="Consolas" w:cs="宋体"/>
                <w:color w:val="569CD6"/>
                <w:szCs w:val="21"/>
              </w:rPr>
              <w:t>{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i</w:t>
            </w:r>
            <w:r w:rsidRPr="00A16271">
              <w:rPr>
                <w:rFonts w:ascii="Consolas" w:eastAsia="宋体" w:hAnsi="Consolas" w:cs="宋体"/>
                <w:color w:val="569CD6"/>
                <w:szCs w:val="21"/>
              </w:rPr>
              <w:t>}</w:t>
            </w:r>
            <w:r w:rsidRPr="00A16271">
              <w:rPr>
                <w:rFonts w:ascii="Consolas" w:eastAsia="宋体" w:hAnsi="Consolas" w:cs="宋体"/>
                <w:color w:val="CE9178"/>
                <w:szCs w:val="21"/>
              </w:rPr>
              <w:t>'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]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m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 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 xml:space="preserve"># </w:t>
            </w:r>
            <w:r w:rsidRPr="00A16271">
              <w:rPr>
                <w:rFonts w:ascii="Consolas" w:eastAsia="宋体" w:hAnsi="Consolas" w:cs="宋体"/>
                <w:color w:val="6A9955"/>
                <w:szCs w:val="21"/>
              </w:rPr>
              <w:t>存储解密结果</w:t>
            </w:r>
          </w:p>
          <w:p w14:paraId="746B024E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586C0"/>
                <w:szCs w:val="21"/>
              </w:rPr>
              <w:t>if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9CDCFE"/>
                <w:szCs w:val="21"/>
              </w:rPr>
              <w:t>__name__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D4D4D4"/>
                <w:szCs w:val="21"/>
              </w:rPr>
              <w:t>==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 </w:t>
            </w:r>
            <w:r w:rsidRPr="00A16271">
              <w:rPr>
                <w:rFonts w:ascii="Consolas" w:eastAsia="宋体" w:hAnsi="Consolas" w:cs="宋体"/>
                <w:color w:val="CE9178"/>
                <w:szCs w:val="21"/>
              </w:rPr>
              <w:t>'__main__'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:</w:t>
            </w:r>
          </w:p>
          <w:p w14:paraId="484456AF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A16271">
              <w:rPr>
                <w:rFonts w:ascii="Consolas" w:eastAsia="宋体" w:hAnsi="Consolas" w:cs="宋体"/>
                <w:color w:val="DCDCAA"/>
                <w:szCs w:val="21"/>
              </w:rPr>
              <w:t>pollard_data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(n)</w:t>
            </w:r>
          </w:p>
          <w:p w14:paraId="00BE443B" w14:textId="77777777" w:rsidR="00A16271" w:rsidRPr="00A16271" w:rsidRDefault="00A16271" w:rsidP="00A1627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szCs w:val="21"/>
              </w:rPr>
            </w:pP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 xml:space="preserve">    </w:t>
            </w:r>
            <w:r w:rsidRPr="00A16271">
              <w:rPr>
                <w:rFonts w:ascii="Consolas" w:eastAsia="宋体" w:hAnsi="Consolas" w:cs="宋体"/>
                <w:color w:val="DCDCAA"/>
                <w:szCs w:val="21"/>
              </w:rPr>
              <w:t>print</w:t>
            </w:r>
            <w:r w:rsidRPr="00A16271">
              <w:rPr>
                <w:rFonts w:ascii="Consolas" w:eastAsia="宋体" w:hAnsi="Consolas" w:cs="宋体"/>
                <w:color w:val="CCCCCC"/>
                <w:szCs w:val="21"/>
              </w:rPr>
              <w:t>(sloved)</w:t>
            </w:r>
          </w:p>
          <w:p w14:paraId="4B596FE2" w14:textId="0527209E" w:rsidR="004C4E75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A1627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Frame10</w:t>
            </w:r>
            <w:r w:rsidRPr="00A1627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可以采用该种攻击方法</w:t>
            </w:r>
          </w:p>
          <w:p w14:paraId="499877DA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021F134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E1A3BFF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7AEABEC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41A63C1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4E2109A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5927244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6AC7201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3105B9A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0660EFD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B158532" w14:textId="343DE194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最终我们可以得到如下数据</w:t>
            </w:r>
          </w:p>
          <w:p w14:paraId="796EF355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396CFD4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19FC0EB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E9C02BA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1482609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754C550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696C7F8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C57D850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68F60BC" w14:textId="51823C80" w:rsidR="003507C5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A1627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drawing>
                <wp:inline distT="0" distB="0" distL="0" distR="0" wp14:anchorId="323BF581" wp14:editId="414625AA">
                  <wp:extent cx="5791200" cy="2628900"/>
                  <wp:effectExtent l="0" t="0" r="0" b="0"/>
                  <wp:docPr id="11847714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7714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3DEFC" w14:textId="46209883" w:rsidR="004C4E75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我们可以得到</w:t>
            </w:r>
            <w:r>
              <w:t xml:space="preserve"> </w:t>
            </w:r>
            <w:r w:rsidRPr="00A1627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My secret is a f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XXX</w:t>
            </w:r>
            <w:r w:rsidRPr="00A1627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instein. That is "Logic will get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XXX</w:t>
            </w:r>
            <w:r w:rsidRPr="00A1627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 A to B. Imagin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XXX    </w:t>
            </w:r>
          </w:p>
          <w:p w14:paraId="7622E70B" w14:textId="6620150E" w:rsidR="004C4E75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可以直接在搜索引擎上进行搜索即可成功的得到</w:t>
            </w:r>
          </w:p>
          <w:p w14:paraId="76275C2F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40562D4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DEBA75F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A051130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483393C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1BF4A88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9696A40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2853C3B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1FC4814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75FE895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53758EBA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81899F6" w14:textId="77777777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60CE54A" w14:textId="5FF15361" w:rsidR="00A16271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A16271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drawing>
                <wp:inline distT="0" distB="0" distL="0" distR="0" wp14:anchorId="69CEB41F" wp14:editId="363F135E">
                  <wp:extent cx="4486275" cy="3737600"/>
                  <wp:effectExtent l="0" t="0" r="0" b="0"/>
                  <wp:docPr id="4080071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0071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134" cy="375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ABFDB" w14:textId="3A4659D5" w:rsidR="004C4E75" w:rsidRDefault="00A16271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我们便可以得到全部的明文信息。</w:t>
            </w:r>
          </w:p>
          <w:p w14:paraId="42603301" w14:textId="77777777" w:rsidR="004C4E75" w:rsidRDefault="004C4E7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A564616" w14:textId="77777777" w:rsidR="004C4E75" w:rsidRDefault="004C4E7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B2D4F81" w14:textId="77777777" w:rsidR="004C4E75" w:rsidRDefault="004C4E7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A3161F8" w14:textId="30C93504" w:rsidR="004C4E75" w:rsidRPr="00FD3366" w:rsidRDefault="004C4E75" w:rsidP="004C4E7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37F11460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</w:t>
            </w:r>
          </w:p>
          <w:p w14:paraId="59129D20" w14:textId="571DBECF" w:rsidR="00216210" w:rsidRDefault="00C36FAA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本题又叫做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大礼包，因为其涉及到了多种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加密算法的相关攻击又不涉及到过度复杂的数学推导，适合初学者尝试这些攻击方法，并注意到</w:t>
            </w:r>
            <w:r w:rsidRPr="00C36FAA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RSA</w:t>
            </w:r>
            <w:r w:rsidRPr="00C36FAA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算法需要避免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的一些参数问题</w:t>
            </w:r>
            <w:r w:rsidRPr="00C36FAA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。</w:t>
            </w: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87A29A3" w14:textId="7038D7A4" w:rsidR="00B34FB8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5C82F6E5" w14:textId="121DA08C" w:rsidR="00216210" w:rsidRDefault="00FD336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[ctf wiki]</w:t>
            </w:r>
            <w:hyperlink r:id="rId15" w:history="1">
              <w:r w:rsidR="00216210" w:rsidRPr="00216210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公钥指数相关攻击</w:t>
              </w:r>
              <w:r w:rsidR="00216210" w:rsidRPr="00216210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 xml:space="preserve"> - CTF Wiki</w:t>
              </w:r>
            </w:hyperlink>
          </w:p>
          <w:p w14:paraId="26E98629" w14:textId="40E76014" w:rsidR="00FD3366" w:rsidRDefault="00FD336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FD336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[Twenty Years of Attacks on the RSA Cryptosystem] https://www.ams.org/notices/199902/boneh.pdf</w:t>
            </w: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C33D9" w14:textId="77777777" w:rsidR="00F339CC" w:rsidRDefault="00F339CC">
      <w:r>
        <w:separator/>
      </w:r>
    </w:p>
  </w:endnote>
  <w:endnote w:type="continuationSeparator" w:id="0">
    <w:p w14:paraId="3A3E772B" w14:textId="77777777" w:rsidR="00F339CC" w:rsidRDefault="00F3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AAAFE" w14:textId="77777777" w:rsidR="00216210" w:rsidRDefault="0021621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5C7AC" w14:textId="77777777" w:rsidR="00216210" w:rsidRDefault="002162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CFE39" w14:textId="77777777" w:rsidR="00F339CC" w:rsidRDefault="00F339CC">
      <w:r>
        <w:separator/>
      </w:r>
    </w:p>
  </w:footnote>
  <w:footnote w:type="continuationSeparator" w:id="0">
    <w:p w14:paraId="0A31852B" w14:textId="77777777" w:rsidR="00F339CC" w:rsidRDefault="00F33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465DB" w14:textId="77777777" w:rsidR="00216210" w:rsidRDefault="0021621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04313" w14:textId="755766D0" w:rsidR="007D3A42" w:rsidRPr="00AC3972" w:rsidRDefault="00216210" w:rsidP="00216210">
    <w:pPr>
      <w:pStyle w:val="a4"/>
      <w:rPr>
        <w:rFonts w:ascii="华文仿宋" w:eastAsia="华文仿宋" w:hAnsi="华文仿宋" w:hint="eastAsia"/>
        <w:sz w:val="24"/>
        <w:szCs w:val="24"/>
      </w:rPr>
    </w:pPr>
    <w:r w:rsidRPr="00216210">
      <w:rPr>
        <w:rFonts w:ascii="华文仿宋" w:eastAsia="华文仿宋" w:hAnsi="华文仿宋" w:hint="eastAsia"/>
        <w:sz w:val="28"/>
        <w:szCs w:val="28"/>
      </w:rPr>
      <w:t>张九洲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 w:rsidR="00AC3972"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>
      <w:rPr>
        <w:rFonts w:ascii="华文仿宋" w:eastAsia="华文仿宋" w:hAnsi="华文仿宋" w:hint="eastAsia"/>
        <w:sz w:val="24"/>
        <w:szCs w:val="24"/>
      </w:rPr>
      <w:t>22049200175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E62E6" w14:textId="77777777" w:rsidR="00216210" w:rsidRDefault="0021621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73884665">
    <w:abstractNumId w:val="4"/>
  </w:num>
  <w:num w:numId="2" w16cid:durableId="1557811629">
    <w:abstractNumId w:val="1"/>
  </w:num>
  <w:num w:numId="3" w16cid:durableId="1572808072">
    <w:abstractNumId w:val="5"/>
  </w:num>
  <w:num w:numId="4" w16cid:durableId="1006439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441833">
    <w:abstractNumId w:val="2"/>
  </w:num>
  <w:num w:numId="6" w16cid:durableId="1386101384">
    <w:abstractNumId w:val="0"/>
  </w:num>
  <w:num w:numId="7" w16cid:durableId="123381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93AE6"/>
    <w:rsid w:val="000F4572"/>
    <w:rsid w:val="00216210"/>
    <w:rsid w:val="00230E47"/>
    <w:rsid w:val="002352D4"/>
    <w:rsid w:val="00286680"/>
    <w:rsid w:val="003502D0"/>
    <w:rsid w:val="003507C5"/>
    <w:rsid w:val="00351194"/>
    <w:rsid w:val="003E5EFF"/>
    <w:rsid w:val="004C4E75"/>
    <w:rsid w:val="004D460D"/>
    <w:rsid w:val="006512C0"/>
    <w:rsid w:val="007C39C1"/>
    <w:rsid w:val="007D3A42"/>
    <w:rsid w:val="00810C78"/>
    <w:rsid w:val="00811A77"/>
    <w:rsid w:val="00820560"/>
    <w:rsid w:val="0090012D"/>
    <w:rsid w:val="00940E55"/>
    <w:rsid w:val="00974B7F"/>
    <w:rsid w:val="00A16271"/>
    <w:rsid w:val="00A3619D"/>
    <w:rsid w:val="00AB34B7"/>
    <w:rsid w:val="00AC3972"/>
    <w:rsid w:val="00B34FB8"/>
    <w:rsid w:val="00BF702A"/>
    <w:rsid w:val="00C36FAA"/>
    <w:rsid w:val="00CC253A"/>
    <w:rsid w:val="00D41ECF"/>
    <w:rsid w:val="00D444E5"/>
    <w:rsid w:val="00D70BC4"/>
    <w:rsid w:val="00DB306D"/>
    <w:rsid w:val="00DE6DB0"/>
    <w:rsid w:val="00E91F94"/>
    <w:rsid w:val="00F32EA7"/>
    <w:rsid w:val="00F339CC"/>
    <w:rsid w:val="00F460E3"/>
    <w:rsid w:val="00F47B81"/>
    <w:rsid w:val="00FB4AC5"/>
    <w:rsid w:val="00FD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93AE6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93AE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4D460D"/>
    <w:rPr>
      <w:rFonts w:cs="Times New Roman"/>
      <w:b/>
      <w:bCs/>
      <w:color w:val="00000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bserver-297/cryptography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tf-wiki.org/crypto/asymmetric/rsa/rsa_e_attack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897</Words>
  <Characters>5117</Characters>
  <Application>Microsoft Office Word</Application>
  <DocSecurity>0</DocSecurity>
  <Lines>42</Lines>
  <Paragraphs>12</Paragraphs>
  <ScaleCrop>false</ScaleCrop>
  <Company>User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PF3YF7KP@outlook.com</cp:lastModifiedBy>
  <cp:revision>5</cp:revision>
  <dcterms:created xsi:type="dcterms:W3CDTF">2023-10-27T09:22:00Z</dcterms:created>
  <dcterms:modified xsi:type="dcterms:W3CDTF">2024-12-10T13:14:00Z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