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095A" w14:textId="77777777" w:rsidR="000D26B1" w:rsidRP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color w:val="222222"/>
          <w:kern w:val="0"/>
          <w:lang w:eastAsia="tr-TR"/>
          <w14:ligatures w14:val="none"/>
        </w:rPr>
        <w:t>DOKUZ EYLÜL ÜNİVERSİTESİ</w:t>
      </w:r>
    </w:p>
    <w:p w14:paraId="2CC38DE6" w14:textId="77777777" w:rsidR="000D26B1" w:rsidRP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color w:val="222222"/>
          <w:kern w:val="0"/>
          <w:lang w:eastAsia="tr-TR"/>
          <w14:ligatures w14:val="none"/>
        </w:rPr>
        <w:t>MÜHENDİSLİK FAKÜLTESİ</w:t>
      </w:r>
    </w:p>
    <w:p w14:paraId="65277FFA" w14:textId="77777777" w:rsidR="000D26B1" w:rsidRP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color w:val="222222"/>
          <w:kern w:val="0"/>
          <w:lang w:eastAsia="tr-TR"/>
          <w14:ligatures w14:val="none"/>
        </w:rPr>
        <w:t>ENDÜSTRİ MÜHENDİSLİĞİ BÖLÜMÜ</w:t>
      </w:r>
    </w:p>
    <w:p w14:paraId="37658857" w14:textId="77777777" w:rsid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</w:p>
    <w:p w14:paraId="6B318976" w14:textId="77777777" w:rsid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2DA4F15" w14:textId="77777777" w:rsidR="000D26B1" w:rsidRP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6E14B64" w14:textId="57D212FA" w:rsidR="000D26B1" w:rsidRP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tr-TR"/>
          <w14:ligatures w14:val="none"/>
        </w:rPr>
        <w:t>IND 3982 INTRODUCTION TO COMPUTATIONAL INTELLIGENCE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tr-TR"/>
          <w14:ligatures w14:val="none"/>
        </w:rPr>
        <w:t xml:space="preserve"> </w:t>
      </w:r>
      <w:r w:rsidRPr="000D26B1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tr-TR"/>
          <w14:ligatures w14:val="none"/>
        </w:rPr>
        <w:t>PROJE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tr-TR"/>
          <w14:ligatures w14:val="none"/>
        </w:rPr>
        <w:t xml:space="preserve">CT REPORT </w:t>
      </w:r>
    </w:p>
    <w:p w14:paraId="7C15FDDC" w14:textId="77777777" w:rsid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CAFD2A" w14:textId="77777777" w:rsid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10EE4E4" w14:textId="77777777" w:rsidR="000D26B1" w:rsidRPr="000D26B1" w:rsidRDefault="000D26B1" w:rsidP="000D26B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45D8D9C" w14:textId="09C17767" w:rsidR="00864649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  <w:r w:rsidRPr="000D26B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  <w:t>2021503117- Batuhan BİLGİN</w:t>
      </w:r>
    </w:p>
    <w:p w14:paraId="4F59658F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379EEFE3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43E2686A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412C9C77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0219B673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501E3DE2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2B226C4E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73257F0D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7EDDC0EE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4553D6D8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2D5C753F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686DBBD3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1B64F1E7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5BC514BA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020EA695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tr-TR"/>
          <w14:ligatures w14:val="none"/>
        </w:rPr>
      </w:pPr>
    </w:p>
    <w:p w14:paraId="016660C2" w14:textId="715CA6A1" w:rsidR="000D26B1" w:rsidRP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proofErr w:type="spellStart"/>
      <w:r w:rsidRPr="000D26B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Abstract</w:t>
      </w:r>
      <w:proofErr w:type="spellEnd"/>
    </w:p>
    <w:p w14:paraId="06A37EE7" w14:textId="77777777" w:rsidR="000D26B1" w:rsidRDefault="000D26B1" w:rsidP="000D26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6C7FDD54" w14:textId="35BE1C24" w:rsidR="000D26B1" w:rsidRDefault="000D26B1" w:rsidP="000D26B1">
      <w:pPr>
        <w:spacing w:after="20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vehicle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routing problem is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solved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Artificial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Colony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(ABC)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Karaboga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&amp; Akay, 2005).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vehicle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routing problem is a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critical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issue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logistics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aiming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minimize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costs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ABC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an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optimization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technique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inspired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foraging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behavior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natural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tight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constraints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problem,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generating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feasible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solutions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became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increasingly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difficult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 size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grew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solution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required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computational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power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larger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0D26B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encountered.</w:t>
      </w:r>
    </w:p>
    <w:p w14:paraId="3A578927" w14:textId="77777777" w:rsidR="000D26B1" w:rsidRPr="000D26B1" w:rsidRDefault="000D26B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78AFF170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546BF879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188048C5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6BF763E9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34DC5F15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63458F06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793ABBC6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60152FC9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026FCBC2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1472341F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2C36401C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7C68DA8D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43B71977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04BF7D30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3F3A9A55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0B3F511E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0285FDD1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2A98B0D4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15757B90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66C27A3A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6EE6556F" w14:textId="77777777" w:rsidR="00241AC1" w:rsidRDefault="00241AC1" w:rsidP="000D26B1">
      <w:pPr>
        <w:rPr>
          <w:rFonts w:ascii="Times New Roman" w:eastAsia="Times New Roman" w:hAnsi="Times New Roman" w:cs="Times New Roman"/>
          <w:lang w:eastAsia="tr-TR"/>
        </w:rPr>
      </w:pPr>
    </w:p>
    <w:p w14:paraId="76D73AFB" w14:textId="77777777" w:rsidR="00241AC1" w:rsidRDefault="00241AC1" w:rsidP="000D26B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40F4E0F" w14:textId="4F7539F0" w:rsidR="00241AC1" w:rsidRPr="00241AC1" w:rsidRDefault="00241AC1" w:rsidP="00DB2AFB">
      <w:pPr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CHAPTER 1</w:t>
      </w:r>
    </w:p>
    <w:p w14:paraId="25237AD0" w14:textId="1030D884" w:rsidR="000D26B1" w:rsidRPr="00DB2AFB" w:rsidRDefault="00241AC1" w:rsidP="00DB2AFB">
      <w:pPr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INTRODUCTION</w:t>
      </w:r>
    </w:p>
    <w:p w14:paraId="42FA91E8" w14:textId="77777777" w:rsidR="00DB2AFB" w:rsidRPr="00DB2AFB" w:rsidRDefault="00DB2AFB" w:rsidP="00DB2AFB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critical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various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fields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logistics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manufacturing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transportation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These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involve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finding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best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possible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from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 set of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feasible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options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while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adhering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specific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Efficiently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solving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essential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especially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real-world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scenarios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where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resources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limited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operational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efficiency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crucial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>.</w:t>
      </w:r>
    </w:p>
    <w:p w14:paraId="21BC4A13" w14:textId="77777777" w:rsidR="00DB2AFB" w:rsidRPr="00DB2AFB" w:rsidRDefault="00DB2AFB" w:rsidP="00DB2AFB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One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effective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approach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tackling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through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metaheuristic</w:t>
      </w:r>
      <w:proofErr w:type="spellEnd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algorithms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These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designed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provide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near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-optimal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without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need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exhaustive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searches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making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suitable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large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Metaheuristics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Genetic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(GA),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Simulated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Annealing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(SA),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Particle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Swarm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(PSO),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Artificial</w:t>
      </w:r>
      <w:proofErr w:type="spellEnd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Bee</w:t>
      </w:r>
      <w:proofErr w:type="spellEnd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Colony</w:t>
      </w:r>
      <w:proofErr w:type="spellEnd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 xml:space="preserve"> (ABC)</w:t>
      </w:r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widely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used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due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their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flexibility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effectiveness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inspired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foraging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is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particularly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notable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simplicity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efficiency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solving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various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>.</w:t>
      </w:r>
    </w:p>
    <w:p w14:paraId="4F7277BE" w14:textId="77777777" w:rsidR="00DB2AFB" w:rsidRPr="00DB2AFB" w:rsidRDefault="00DB2AFB" w:rsidP="00DB2AFB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>vehicle</w:t>
      </w:r>
      <w:proofErr w:type="spellEnd"/>
      <w:r w:rsidRPr="00DB2AFB">
        <w:rPr>
          <w:rFonts w:ascii="Times New Roman" w:eastAsia="Times New Roman" w:hAnsi="Times New Roman" w:cs="Times New Roman"/>
          <w:b/>
          <w:bCs/>
          <w:lang w:eastAsia="tr-TR"/>
        </w:rPr>
        <w:t xml:space="preserve"> routing problem (VRP)</w:t>
      </w:r>
      <w:r w:rsidRPr="00DB2AFB">
        <w:rPr>
          <w:rFonts w:ascii="Times New Roman" w:eastAsia="Times New Roman" w:hAnsi="Times New Roman" w:cs="Times New Roman"/>
          <w:lang w:eastAsia="tr-TR"/>
        </w:rPr>
        <w:t xml:space="preserve"> is a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well-known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problem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logistics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involves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determining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most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efficient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routes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fleet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vehicles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deliver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goods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customers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while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minimizing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total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travel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distance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time,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cost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problem is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challenging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because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it is NP-hard,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meaning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that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complexity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increases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significantly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number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vehicles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customers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grows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Metaheuristic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well-suited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solving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VRP as they can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efficiently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navigate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large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spaces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handle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>.</w:t>
      </w:r>
    </w:p>
    <w:p w14:paraId="7568A0BE" w14:textId="77777777" w:rsidR="00DB2AFB" w:rsidRPr="00DB2AFB" w:rsidRDefault="00DB2AFB" w:rsidP="00DB2AFB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was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employed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address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vehicle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routing problem.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Due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stringent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problem, it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became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increasingly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difficult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find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feasible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problem size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expanded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Despite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these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challenges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demonstrated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capability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providing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good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within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reasonable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timeframe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highlighting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its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potential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practical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applications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logistics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transportation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DB2AFB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DB2AFB">
        <w:rPr>
          <w:rFonts w:ascii="Times New Roman" w:eastAsia="Times New Roman" w:hAnsi="Times New Roman" w:cs="Times New Roman"/>
          <w:lang w:eastAsia="tr-TR"/>
        </w:rPr>
        <w:t>.</w:t>
      </w:r>
    </w:p>
    <w:p w14:paraId="6AC65164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06050253" w14:textId="77777777" w:rsidR="001438F5" w:rsidRPr="001438F5" w:rsidRDefault="001438F5" w:rsidP="001438F5">
      <w:pPr>
        <w:tabs>
          <w:tab w:val="left" w:pos="5385"/>
        </w:tabs>
        <w:jc w:val="center"/>
        <w:rPr>
          <w:rFonts w:ascii="Times New Roman" w:eastAsia="Times New Roman" w:hAnsi="Times New Roman" w:cs="Times New Roman"/>
          <w:b/>
          <w:bCs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CHAPTER 2: ARTIFICIAL BEE COLONY (ABC) ALGORITHM</w:t>
      </w:r>
    </w:p>
    <w:p w14:paraId="0936E25A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Artificial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Colony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(ABC)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nature-inspired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technique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introduced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Karaboga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Akay (2005).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mimics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foraging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honeybees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optimal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classified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as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metaheuristic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which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means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it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seeks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near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-optimal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without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need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exhaustive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making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it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particularly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suitable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large-scale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computationally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expensive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19965304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b/>
          <w:bCs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2.1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Overview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Algorithm</w:t>
      </w:r>
      <w:proofErr w:type="spellEnd"/>
    </w:p>
    <w:p w14:paraId="36FB7C66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based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collective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honeybee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colonies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where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individual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referred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as "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artificial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")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space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best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lastRenderedPageBreak/>
        <w:t>nectar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sources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).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operates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three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main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phases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employed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onlooker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scout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68E01484" w14:textId="77777777" w:rsidR="001438F5" w:rsidRPr="001438F5" w:rsidRDefault="001438F5" w:rsidP="001438F5">
      <w:pPr>
        <w:numPr>
          <w:ilvl w:val="0"/>
          <w:numId w:val="7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Employed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Employed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exploit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currently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known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nectar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sources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).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Each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evaluates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attempts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find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one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exploring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neighboring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If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found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it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updated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77800662" w14:textId="77777777" w:rsidR="001438F5" w:rsidRPr="001438F5" w:rsidRDefault="001438F5" w:rsidP="001438F5">
      <w:pPr>
        <w:numPr>
          <w:ilvl w:val="0"/>
          <w:numId w:val="7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Onlooker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Onlooker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observe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employed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choose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best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based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probability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their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quality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fitness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).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onlooker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move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toward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best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space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improve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overall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pool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0581D62A" w14:textId="77777777" w:rsidR="001438F5" w:rsidRPr="001438F5" w:rsidRDefault="001438F5" w:rsidP="001438F5">
      <w:pPr>
        <w:numPr>
          <w:ilvl w:val="0"/>
          <w:numId w:val="7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Scout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If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employed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cannot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find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within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certain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number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iterations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it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becomes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scout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randomly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explores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space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phase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helps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maintain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diversity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avoid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local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minima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6101C6C6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cyclical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process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continues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until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stopping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criterion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maximum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number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iterations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convergence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threshold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) is met.</w:t>
      </w:r>
    </w:p>
    <w:p w14:paraId="1C3378A4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b/>
          <w:bCs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2.2 Applications of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Algorithm</w:t>
      </w:r>
      <w:proofErr w:type="spellEnd"/>
    </w:p>
    <w:p w14:paraId="7DA7F5D4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has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successfully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applied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variety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including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but not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limited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:</w:t>
      </w:r>
    </w:p>
    <w:p w14:paraId="2F8EC672" w14:textId="77777777" w:rsidR="001438F5" w:rsidRPr="001438F5" w:rsidRDefault="001438F5" w:rsidP="001438F5">
      <w:pPr>
        <w:numPr>
          <w:ilvl w:val="0"/>
          <w:numId w:val="8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Finding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minimum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maximum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a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mathematical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135FC3C8" w14:textId="77777777" w:rsidR="001438F5" w:rsidRPr="001438F5" w:rsidRDefault="001438F5" w:rsidP="001438F5">
      <w:pPr>
        <w:numPr>
          <w:ilvl w:val="0"/>
          <w:numId w:val="8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Vehicle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Routing Problem (VRP):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Optimizing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delivery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routes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vehicles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minimize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travel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distance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time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while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meeting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specific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as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applied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5BE68441" w14:textId="77777777" w:rsidR="001438F5" w:rsidRPr="001438F5" w:rsidRDefault="001438F5" w:rsidP="001438F5">
      <w:pPr>
        <w:numPr>
          <w:ilvl w:val="0"/>
          <w:numId w:val="8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Job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Shop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Scheduling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Scheduling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tasks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manufacturing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processes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minimize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makespan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tardiness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356C9F16" w14:textId="77777777" w:rsidR="001438F5" w:rsidRPr="001438F5" w:rsidRDefault="001438F5" w:rsidP="001438F5">
      <w:pPr>
        <w:numPr>
          <w:ilvl w:val="0"/>
          <w:numId w:val="8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Clustering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Data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Mining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Optimizing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grouping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gramStart"/>
      <w:r w:rsidRPr="001438F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points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discover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meaningful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231FD0EE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b/>
          <w:bCs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2.3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Advantages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Challenges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Algorithm</w:t>
      </w:r>
      <w:proofErr w:type="spellEnd"/>
    </w:p>
    <w:p w14:paraId="169F0E4F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offers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several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advantages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:</w:t>
      </w:r>
    </w:p>
    <w:p w14:paraId="6EF4A9FD" w14:textId="77777777" w:rsidR="001438F5" w:rsidRPr="001438F5" w:rsidRDefault="001438F5" w:rsidP="001438F5">
      <w:pPr>
        <w:numPr>
          <w:ilvl w:val="0"/>
          <w:numId w:val="9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Simplicity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easy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implement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requires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few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parameters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3B2A3F14" w14:textId="77777777" w:rsidR="001438F5" w:rsidRPr="001438F5" w:rsidRDefault="001438F5" w:rsidP="001438F5">
      <w:pPr>
        <w:numPr>
          <w:ilvl w:val="0"/>
          <w:numId w:val="9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Robustness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effective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handling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both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continuous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discrete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5EC2B8F5" w14:textId="77777777" w:rsidR="001438F5" w:rsidRPr="001438F5" w:rsidRDefault="001438F5" w:rsidP="001438F5">
      <w:pPr>
        <w:numPr>
          <w:ilvl w:val="0"/>
          <w:numId w:val="9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Parallelism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can be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adapted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parallel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computing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environments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improving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efficiency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large-scale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6F3E6EE9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However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challenges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especially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when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dealing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larger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problem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sizes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:</w:t>
      </w:r>
    </w:p>
    <w:p w14:paraId="4931CDAA" w14:textId="77777777" w:rsidR="001438F5" w:rsidRPr="001438F5" w:rsidRDefault="001438F5" w:rsidP="001438F5">
      <w:pPr>
        <w:numPr>
          <w:ilvl w:val="0"/>
          <w:numId w:val="10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lastRenderedPageBreak/>
        <w:t>Convergence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Speed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require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more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iterations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converge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16ABD7B0" w14:textId="77777777" w:rsidR="001438F5" w:rsidRPr="001438F5" w:rsidRDefault="001438F5" w:rsidP="001438F5">
      <w:pPr>
        <w:numPr>
          <w:ilvl w:val="0"/>
          <w:numId w:val="10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Solution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Quality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While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often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finds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good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it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may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struggle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achieving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global optimum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highly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constrained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environments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597E481D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b/>
          <w:bCs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2.4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Variants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Improvements</w:t>
      </w:r>
      <w:proofErr w:type="spellEnd"/>
    </w:p>
    <w:p w14:paraId="5CA15DD2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address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challenges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improve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performance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several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variants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have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been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proposed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:</w:t>
      </w:r>
    </w:p>
    <w:p w14:paraId="35992099" w14:textId="77777777" w:rsidR="001438F5" w:rsidRPr="001438F5" w:rsidRDefault="001438F5" w:rsidP="001438F5">
      <w:pPr>
        <w:numPr>
          <w:ilvl w:val="0"/>
          <w:numId w:val="11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ABC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Local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Incorporating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local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techniques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enhance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exploration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exploitation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balance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4E846938" w14:textId="77777777" w:rsidR="001438F5" w:rsidRPr="001438F5" w:rsidRDefault="001438F5" w:rsidP="001438F5">
      <w:pPr>
        <w:numPr>
          <w:ilvl w:val="0"/>
          <w:numId w:val="11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Hybrid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Algorithms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Combining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other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metaheuristic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Genetic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(GA)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Particle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Swarm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(PSO)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leverage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their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complementary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strengths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48C568CD" w14:textId="77777777" w:rsidR="001438F5" w:rsidRPr="001438F5" w:rsidRDefault="001438F5" w:rsidP="001438F5">
      <w:pPr>
        <w:numPr>
          <w:ilvl w:val="0"/>
          <w:numId w:val="11"/>
        </w:num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>Adaptive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lang w:eastAsia="tr-TR"/>
        </w:rPr>
        <w:t xml:space="preserve"> ABC:</w:t>
      </w:r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Adjusting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parameters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dynamically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during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search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process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improve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convergence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58526A0C" w14:textId="77777777" w:rsidR="001438F5" w:rsidRPr="001438F5" w:rsidRDefault="001438F5" w:rsidP="001438F5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These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advancements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aim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overcome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limitations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basic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improve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its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efficiency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effectiveness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solving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real-world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1438F5">
        <w:rPr>
          <w:rFonts w:ascii="Times New Roman" w:eastAsia="Times New Roman" w:hAnsi="Times New Roman" w:cs="Times New Roman"/>
          <w:lang w:eastAsia="tr-TR"/>
        </w:rPr>
        <w:t>.</w:t>
      </w:r>
    </w:p>
    <w:p w14:paraId="7C6A5370" w14:textId="77777777" w:rsidR="001438F5" w:rsidRDefault="001438F5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42F817B0" w14:textId="77777777" w:rsidR="001438F5" w:rsidRPr="001438F5" w:rsidRDefault="001438F5" w:rsidP="00143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43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CHAPTER 3: PROBLEM DEFINITION</w:t>
      </w:r>
    </w:p>
    <w:p w14:paraId="42B18D35" w14:textId="77777777" w:rsidR="001438F5" w:rsidRPr="001438F5" w:rsidRDefault="001438F5" w:rsidP="0014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objective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solve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variant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vehicle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routing problem (VRP)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constraints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consists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set of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journey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n+1.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visited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exactly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once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adhere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rules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0831507" w14:textId="77777777" w:rsidR="001438F5" w:rsidRPr="001438F5" w:rsidRDefault="001438F5" w:rsidP="00143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Transition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Restrictions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</w:p>
    <w:p w14:paraId="2FCA812A" w14:textId="77777777" w:rsidR="001438F5" w:rsidRPr="001438F5" w:rsidRDefault="001438F5" w:rsidP="001438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i&lt;n/2i </w:t>
      </w:r>
      <w:proofErr w:type="gram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&lt; n</w:t>
      </w:r>
      <w:proofErr w:type="gram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/2i&lt;n/2,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transitions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odd-numbered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even-numbered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prohibited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6C9F703" w14:textId="77777777" w:rsidR="001438F5" w:rsidRPr="001438F5" w:rsidRDefault="001438F5" w:rsidP="001438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i≥n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gram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2i</w:t>
      </w:r>
      <w:proofErr w:type="gram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\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geq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n/2i≥n/2,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transitions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even-numbered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odd-numbered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prohibited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D15DDE6" w14:textId="77777777" w:rsidR="001438F5" w:rsidRPr="001438F5" w:rsidRDefault="001438F5" w:rsidP="00143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Objective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objective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minimize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AEE6FB0" w14:textId="77777777" w:rsidR="001438F5" w:rsidRPr="001438F5" w:rsidRDefault="001438F5" w:rsidP="001438F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L×Δ+DL \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\Delta + DL×Δ+D</w:t>
      </w:r>
    </w:p>
    <w:p w14:paraId="483F7014" w14:textId="77777777" w:rsidR="001438F5" w:rsidRPr="001438F5" w:rsidRDefault="001438F5" w:rsidP="001438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44BB917F" w14:textId="77777777" w:rsidR="001438F5" w:rsidRPr="001438F5" w:rsidRDefault="001438F5" w:rsidP="001438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DDD is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total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AC993FE" w14:textId="77777777" w:rsidR="001438F5" w:rsidRPr="001438F5" w:rsidRDefault="001438F5" w:rsidP="001438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Δ\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DeltaΔ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difference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longest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shortest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two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connected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23F75D4" w14:textId="77777777" w:rsidR="001438F5" w:rsidRPr="001438F5" w:rsidRDefault="001438F5" w:rsidP="001438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LLL is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maximum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distance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two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connected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multiplied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nodes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involved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particular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connection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79817E9" w14:textId="77777777" w:rsidR="001438F5" w:rsidRPr="001438F5" w:rsidRDefault="001438F5" w:rsidP="00143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challenge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finding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feasible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satisfies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transition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restrictions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minimizes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cost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function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As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 size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grows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computational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difficulty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an ideal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candidate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optimization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techniques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Artificial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Colony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(ABC) </w:t>
      </w:r>
      <w:proofErr w:type="spellStart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1438F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384086F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0BD3B310" w14:textId="77777777" w:rsidR="004629C7" w:rsidRPr="004629C7" w:rsidRDefault="004629C7" w:rsidP="004629C7">
      <w:pPr>
        <w:tabs>
          <w:tab w:val="left" w:pos="5385"/>
        </w:tabs>
        <w:jc w:val="center"/>
        <w:rPr>
          <w:rFonts w:ascii="Times New Roman" w:eastAsia="Times New Roman" w:hAnsi="Times New Roman" w:cs="Times New Roman"/>
          <w:b/>
          <w:bCs/>
          <w:lang w:eastAsia="tr-TR"/>
        </w:rPr>
      </w:pPr>
      <w:r w:rsidRPr="004629C7">
        <w:rPr>
          <w:rFonts w:ascii="Times New Roman" w:eastAsia="Times New Roman" w:hAnsi="Times New Roman" w:cs="Times New Roman"/>
          <w:b/>
          <w:bCs/>
          <w:lang w:eastAsia="tr-TR"/>
        </w:rPr>
        <w:t>CHAPTER 5: CONCLUSION</w:t>
      </w:r>
    </w:p>
    <w:p w14:paraId="53892D2D" w14:textId="77777777" w:rsidR="004629C7" w:rsidRPr="004629C7" w:rsidRDefault="004629C7" w:rsidP="004629C7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In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Vehicle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Routing Problem (VRP)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was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tackled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using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Artificial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Colony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(ABC)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problem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involved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specific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node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transition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an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objective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function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minimize.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While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made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it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challenging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find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feasible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was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able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provide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good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results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within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reasonable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time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frame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>.</w:t>
      </w:r>
    </w:p>
    <w:p w14:paraId="5096F24F" w14:textId="77777777" w:rsidR="004629C7" w:rsidRPr="004629C7" w:rsidRDefault="004629C7" w:rsidP="004629C7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However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as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problem size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increased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difficulty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of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finding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feasible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solutions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grew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requiring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more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computational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power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time.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Despite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these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challenges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proved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be an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effective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method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solving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complex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>.</w:t>
      </w:r>
    </w:p>
    <w:p w14:paraId="49DAAE2B" w14:textId="77777777" w:rsidR="004629C7" w:rsidRPr="004629C7" w:rsidRDefault="004629C7" w:rsidP="004629C7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In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conclusion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ABC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algorithm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is a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useful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tool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problems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fields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logistics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transportation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Future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work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could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focus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on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exploring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algorithm's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performance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larger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datasets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more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 xml:space="preserve"> complex </w:t>
      </w:r>
      <w:proofErr w:type="spellStart"/>
      <w:r w:rsidRPr="004629C7">
        <w:rPr>
          <w:rFonts w:ascii="Times New Roman" w:eastAsia="Times New Roman" w:hAnsi="Times New Roman" w:cs="Times New Roman"/>
          <w:lang w:eastAsia="tr-TR"/>
        </w:rPr>
        <w:t>constraints</w:t>
      </w:r>
      <w:proofErr w:type="spellEnd"/>
      <w:r w:rsidRPr="004629C7">
        <w:rPr>
          <w:rFonts w:ascii="Times New Roman" w:eastAsia="Times New Roman" w:hAnsi="Times New Roman" w:cs="Times New Roman"/>
          <w:lang w:eastAsia="tr-TR"/>
        </w:rPr>
        <w:t>.</w:t>
      </w:r>
    </w:p>
    <w:p w14:paraId="6B6CDDC9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7B805E80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1D2C9FEF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2C262AD7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577123B3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2732B42D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59A10430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293E977D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63FA13B1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1E4A92E1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11626B4F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3A23A784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5B77A47B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1F90000C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2F831918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1EFE0F8A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029EB1B1" w14:textId="77777777" w:rsidR="004629C7" w:rsidRDefault="004629C7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</w:p>
    <w:p w14:paraId="26D0C6A0" w14:textId="69FE6741" w:rsidR="000D26B1" w:rsidRDefault="000D26B1" w:rsidP="000D26B1">
      <w:pPr>
        <w:tabs>
          <w:tab w:val="left" w:pos="5385"/>
        </w:tabs>
        <w:jc w:val="center"/>
        <w:rPr>
          <w:rFonts w:ascii="Times New Roman" w:eastAsia="Times New Roman" w:hAnsi="Times New Roman" w:cs="Times New Roman"/>
          <w:b/>
          <w:bCs/>
          <w:lang w:eastAsia="tr-TR"/>
        </w:rPr>
      </w:pPr>
      <w:r w:rsidRPr="000D26B1">
        <w:rPr>
          <w:rFonts w:ascii="Times New Roman" w:eastAsia="Times New Roman" w:hAnsi="Times New Roman" w:cs="Times New Roman"/>
          <w:b/>
          <w:bCs/>
          <w:lang w:eastAsia="tr-TR"/>
        </w:rPr>
        <w:lastRenderedPageBreak/>
        <w:t>REFERANCES</w:t>
      </w:r>
    </w:p>
    <w:p w14:paraId="34BCDD51" w14:textId="77777777" w:rsidR="000D26B1" w:rsidRDefault="000D26B1" w:rsidP="000D26B1">
      <w:pPr>
        <w:tabs>
          <w:tab w:val="left" w:pos="5385"/>
        </w:tabs>
        <w:rPr>
          <w:rFonts w:ascii="Times New Roman" w:eastAsia="Times New Roman" w:hAnsi="Times New Roman" w:cs="Times New Roman"/>
          <w:b/>
          <w:bCs/>
          <w:lang w:eastAsia="tr-TR"/>
        </w:rPr>
      </w:pPr>
    </w:p>
    <w:p w14:paraId="617963E7" w14:textId="0DAEA7F4" w:rsidR="000D26B1" w:rsidRPr="000D26B1" w:rsidRDefault="00241AC1" w:rsidP="000D26B1">
      <w:pPr>
        <w:tabs>
          <w:tab w:val="left" w:pos="5385"/>
        </w:tabs>
        <w:rPr>
          <w:rFonts w:ascii="Times New Roman" w:eastAsia="Times New Roman" w:hAnsi="Times New Roman" w:cs="Times New Roman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lang w:eastAsia="tr-TR"/>
        </w:rPr>
        <w:t>K</w:t>
      </w:r>
      <w:r w:rsidRPr="00241AC1">
        <w:rPr>
          <w:rFonts w:ascii="Times New Roman" w:eastAsia="Times New Roman" w:hAnsi="Times New Roman" w:cs="Times New Roman"/>
          <w:lang w:eastAsia="tr-TR"/>
        </w:rPr>
        <w:t>araboga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, D. (2005). An idea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based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on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honey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bee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swarm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numerical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optimization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, Technical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report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tr06, Erciyes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University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Engineering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faculty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41AC1">
        <w:rPr>
          <w:rFonts w:ascii="Times New Roman" w:eastAsia="Times New Roman" w:hAnsi="Times New Roman" w:cs="Times New Roman"/>
          <w:lang w:eastAsia="tr-TR"/>
        </w:rPr>
        <w:t>computer</w:t>
      </w:r>
      <w:proofErr w:type="spellEnd"/>
      <w:r w:rsidRPr="00241AC1">
        <w:rPr>
          <w:rFonts w:ascii="Times New Roman" w:eastAsia="Times New Roman" w:hAnsi="Times New Roman" w:cs="Times New Roman"/>
          <w:lang w:eastAsia="tr-TR"/>
        </w:rPr>
        <w:t>. Erişim adresi: https://abc.erciyes.edu.tr/pub/tr06_2005.pdf</w:t>
      </w:r>
    </w:p>
    <w:sectPr w:rsidR="000D26B1" w:rsidRPr="000D2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667"/>
    <w:multiLevelType w:val="multilevel"/>
    <w:tmpl w:val="2F2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67CC"/>
    <w:multiLevelType w:val="multilevel"/>
    <w:tmpl w:val="898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5755"/>
    <w:multiLevelType w:val="multilevel"/>
    <w:tmpl w:val="586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5AFB"/>
    <w:multiLevelType w:val="multilevel"/>
    <w:tmpl w:val="4C1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E23BE"/>
    <w:multiLevelType w:val="multilevel"/>
    <w:tmpl w:val="E89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E76C7"/>
    <w:multiLevelType w:val="multilevel"/>
    <w:tmpl w:val="07C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7E7B"/>
    <w:multiLevelType w:val="multilevel"/>
    <w:tmpl w:val="186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B49E0"/>
    <w:multiLevelType w:val="multilevel"/>
    <w:tmpl w:val="D31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43DF8"/>
    <w:multiLevelType w:val="multilevel"/>
    <w:tmpl w:val="49A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041CC"/>
    <w:multiLevelType w:val="multilevel"/>
    <w:tmpl w:val="F0E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84996"/>
    <w:multiLevelType w:val="multilevel"/>
    <w:tmpl w:val="7E0E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36826"/>
    <w:multiLevelType w:val="multilevel"/>
    <w:tmpl w:val="AB9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3396">
    <w:abstractNumId w:val="6"/>
  </w:num>
  <w:num w:numId="2" w16cid:durableId="1720207081">
    <w:abstractNumId w:val="10"/>
  </w:num>
  <w:num w:numId="3" w16cid:durableId="2083717444">
    <w:abstractNumId w:val="3"/>
  </w:num>
  <w:num w:numId="4" w16cid:durableId="1517959697">
    <w:abstractNumId w:val="1"/>
  </w:num>
  <w:num w:numId="5" w16cid:durableId="875432321">
    <w:abstractNumId w:val="9"/>
  </w:num>
  <w:num w:numId="6" w16cid:durableId="78185337">
    <w:abstractNumId w:val="8"/>
  </w:num>
  <w:num w:numId="7" w16cid:durableId="2032141735">
    <w:abstractNumId w:val="7"/>
  </w:num>
  <w:num w:numId="8" w16cid:durableId="556674191">
    <w:abstractNumId w:val="11"/>
  </w:num>
  <w:num w:numId="9" w16cid:durableId="424495615">
    <w:abstractNumId w:val="5"/>
  </w:num>
  <w:num w:numId="10" w16cid:durableId="734157229">
    <w:abstractNumId w:val="2"/>
  </w:num>
  <w:num w:numId="11" w16cid:durableId="703024099">
    <w:abstractNumId w:val="0"/>
  </w:num>
  <w:num w:numId="12" w16cid:durableId="814373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49"/>
    <w:rsid w:val="00020BD7"/>
    <w:rsid w:val="000D26B1"/>
    <w:rsid w:val="001438F5"/>
    <w:rsid w:val="00241AC1"/>
    <w:rsid w:val="00424A9F"/>
    <w:rsid w:val="004629C7"/>
    <w:rsid w:val="00521D2A"/>
    <w:rsid w:val="00666F8B"/>
    <w:rsid w:val="0072298C"/>
    <w:rsid w:val="00864649"/>
    <w:rsid w:val="00DB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04C8"/>
  <w15:chartTrackingRefBased/>
  <w15:docId w15:val="{4742F1D0-790C-474D-9F32-A430841A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4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4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4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4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4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4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4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4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4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4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4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4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46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46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46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46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46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46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4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4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4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4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4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46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46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46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4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46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464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B2AF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f63622-f0f1-4592-b272-667a6c403f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1DD8A1A5A9F2A448729D91E4AFC1F0D" ma:contentTypeVersion="14" ma:contentTypeDescription="Yeni belge oluşturun." ma:contentTypeScope="" ma:versionID="d2160a6554e5ad3a8cbee4e5dbdfc0ff">
  <xsd:schema xmlns:xsd="http://www.w3.org/2001/XMLSchema" xmlns:xs="http://www.w3.org/2001/XMLSchema" xmlns:p="http://schemas.microsoft.com/office/2006/metadata/properties" xmlns:ns3="0af63622-f0f1-4592-b272-667a6c403f24" xmlns:ns4="cd1da817-db93-4f64-bdea-82e8a18f2664" targetNamespace="http://schemas.microsoft.com/office/2006/metadata/properties" ma:root="true" ma:fieldsID="1c194cb9725bf65183f81ac520bc7f07" ns3:_="" ns4:_="">
    <xsd:import namespace="0af63622-f0f1-4592-b272-667a6c403f24"/>
    <xsd:import namespace="cd1da817-db93-4f64-bdea-82e8a18f26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63622-f0f1-4592-b272-667a6c403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da817-db93-4f64-bdea-82e8a18f266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DA99B6-04C5-4ABD-91A6-3D9207AF6E22}">
  <ds:schemaRefs>
    <ds:schemaRef ds:uri="http://purl.org/dc/elements/1.1/"/>
    <ds:schemaRef ds:uri="http://schemas.microsoft.com/office/2006/documentManagement/types"/>
    <ds:schemaRef ds:uri="cd1da817-db93-4f64-bdea-82e8a18f2664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0af63622-f0f1-4592-b272-667a6c403f24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725851E-CFEB-4A29-BCAA-166252FCE9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FF43B-48FB-4649-B203-C20687C98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63622-f0f1-4592-b272-667a6c403f24"/>
    <ds:schemaRef ds:uri="cd1da817-db93-4f64-bdea-82e8a18f26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Bilgin</dc:creator>
  <cp:keywords/>
  <dc:description/>
  <cp:lastModifiedBy>Batuhan Bilgin</cp:lastModifiedBy>
  <cp:revision>2</cp:revision>
  <dcterms:created xsi:type="dcterms:W3CDTF">2025-01-17T05:19:00Z</dcterms:created>
  <dcterms:modified xsi:type="dcterms:W3CDTF">2025-01-17T05:19:00Z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0x010100D1DD8A1A5A9F2A448729D91E4AFC1F0D</vt:lpwstr>
  </property>
</Properties>
</file>