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1B9" w:rsidRPr="004041B9" w:rsidRDefault="004041B9" w:rsidP="004041B9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hyperlink r:id="rId7" w:history="1">
        <w:r w:rsidRPr="004041B9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rabbitmq</w:t>
        </w:r>
        <w:r w:rsidRPr="004041B9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学习</w:t>
        </w:r>
        <w:r w:rsidRPr="004041B9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1:hello world</w:t>
        </w:r>
      </w:hyperlink>
    </w:p>
    <w:p w:rsidR="004041B9" w:rsidRPr="004041B9" w:rsidRDefault="004041B9" w:rsidP="004041B9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041B9">
        <w:rPr>
          <w:rFonts w:ascii="Helvetica" w:eastAsia="宋体" w:hAnsi="Helvetica" w:cs="宋体"/>
          <w:color w:val="000000"/>
          <w:kern w:val="0"/>
          <w:szCs w:val="21"/>
        </w:rPr>
        <w:t> rabbitMQ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是一个在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AMQP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基础上完整的，可服用的企业消息系统。他遵循</w:t>
      </w:r>
      <w:r w:rsidRPr="004041B9">
        <w:rPr>
          <w:rFonts w:ascii="Helvetica" w:eastAsia="宋体" w:hAnsi="Helvetica" w:cs="宋体"/>
          <w:b/>
          <w:bCs/>
          <w:color w:val="000000"/>
          <w:kern w:val="0"/>
          <w:szCs w:val="21"/>
        </w:rPr>
        <w:t>Mozilla Public License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开源协议。</w:t>
      </w:r>
    </w:p>
    <w:p w:rsidR="004041B9" w:rsidRPr="004041B9" w:rsidRDefault="004041B9" w:rsidP="004041B9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041B9">
        <w:rPr>
          <w:rFonts w:ascii="Helvetica" w:eastAsia="宋体" w:hAnsi="Helvetica" w:cs="宋体"/>
          <w:color w:val="000000"/>
          <w:kern w:val="0"/>
          <w:szCs w:val="21"/>
        </w:rPr>
        <w:t xml:space="preserve">  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关于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amqp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可参考</w:t>
      </w:r>
      <w:hyperlink r:id="rId8" w:history="1">
        <w:r w:rsidRPr="004041B9">
          <w:rPr>
            <w:rFonts w:ascii="Helvetica" w:eastAsia="宋体" w:hAnsi="Helvetica" w:cs="宋体"/>
            <w:color w:val="108AC6"/>
            <w:kern w:val="0"/>
            <w:szCs w:val="21"/>
            <w:u w:val="single"/>
          </w:rPr>
          <w:t>http://www.oschina.net/p/rabbitmq/</w:t>
        </w:r>
      </w:hyperlink>
    </w:p>
    <w:p w:rsidR="004041B9" w:rsidRPr="004041B9" w:rsidRDefault="004041B9" w:rsidP="004041B9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041B9">
        <w:rPr>
          <w:rFonts w:ascii="Helvetica" w:eastAsia="宋体" w:hAnsi="Helvetica" w:cs="宋体"/>
          <w:color w:val="000000"/>
          <w:kern w:val="0"/>
          <w:szCs w:val="21"/>
        </w:rPr>
        <w:t> rabbitmq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是一个消费的代理；通过生产者客户端生产一个信息，转送给消费者客户端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;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在这个传输过程中，根据你的需要可以经过路由、缓冲、持久化来得到这个消息。</w:t>
      </w:r>
    </w:p>
    <w:p w:rsidR="004041B9" w:rsidRPr="004041B9" w:rsidRDefault="004041B9" w:rsidP="004041B9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041B9">
        <w:rPr>
          <w:rFonts w:ascii="Helvetica" w:eastAsia="宋体" w:hAnsi="Helvetica" w:cs="宋体"/>
          <w:color w:val="000000"/>
          <w:kern w:val="0"/>
          <w:szCs w:val="21"/>
        </w:rPr>
        <w:t xml:space="preserve">  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先通过一个例子开始：通过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rabbitmq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输出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"Hello World!"</w:t>
      </w:r>
    </w:p>
    <w:p w:rsidR="004041B9" w:rsidRPr="004041B9" w:rsidRDefault="004041B9" w:rsidP="004041B9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041B9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4041B9" w:rsidRPr="004041B9" w:rsidRDefault="004041B9" w:rsidP="004041B9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041B9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4041B9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3733800" cy="561975"/>
            <wp:effectExtent l="0" t="0" r="0" b="9525"/>
            <wp:docPr id="1" name="图片 1" descr="http://dl.iteye.com/upload/attachment/0074/4725/b1eadeac-9491-3612-87db-175f208d7d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4/4725/b1eadeac-9491-3612-87db-175f208d7d4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B9" w:rsidRPr="004041B9" w:rsidRDefault="004041B9" w:rsidP="004041B9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041B9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4041B9" w:rsidRDefault="004041B9" w:rsidP="004041B9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041B9">
        <w:rPr>
          <w:rFonts w:ascii="Helvetica" w:eastAsia="宋体" w:hAnsi="Helvetica" w:cs="宋体"/>
          <w:color w:val="000000"/>
          <w:kern w:val="0"/>
          <w:szCs w:val="21"/>
        </w:rPr>
        <w:t>其中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P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代表生产者、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C</w:t>
      </w:r>
      <w:r w:rsidRPr="004041B9">
        <w:rPr>
          <w:rFonts w:ascii="Helvetica" w:eastAsia="宋体" w:hAnsi="Helvetica" w:cs="宋体"/>
          <w:color w:val="000000"/>
          <w:kern w:val="0"/>
          <w:szCs w:val="21"/>
        </w:rPr>
        <w:t>表示消费者、中间红色部分代表消息队列</w:t>
      </w:r>
    </w:p>
    <w:p w:rsidR="002052F9" w:rsidRDefault="002052F9" w:rsidP="004041B9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2052F9" w:rsidRDefault="002052F9" w:rsidP="004041B9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参照：</w:t>
      </w:r>
      <w:hyperlink r:id="rId10" w:history="1">
        <w:r w:rsidR="00196F2A" w:rsidRPr="00143F0D">
          <w:rPr>
            <w:rStyle w:val="a7"/>
            <w:rFonts w:ascii="Helvetica" w:eastAsia="宋体" w:hAnsi="Helvetica" w:cs="宋体"/>
            <w:kern w:val="0"/>
            <w:szCs w:val="21"/>
          </w:rPr>
          <w:t>http://wubin850219.iteye.com/blog/1002932</w:t>
        </w:r>
      </w:hyperlink>
    </w:p>
    <w:p w:rsidR="00196F2A" w:rsidRPr="004041B9" w:rsidRDefault="00196F2A" w:rsidP="004041B9">
      <w:pPr>
        <w:widowControl/>
        <w:spacing w:line="432" w:lineRule="atLeast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1B7F74" w:rsidRDefault="001B7F74"/>
    <w:p w:rsidR="0007552D" w:rsidRDefault="0007552D"/>
    <w:p w:rsidR="0007552D" w:rsidRPr="0007552D" w:rsidRDefault="0007552D" w:rsidP="0007552D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hyperlink r:id="rId11" w:history="1">
        <w:r w:rsidRPr="0007552D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rabbitmq</w:t>
        </w:r>
        <w:r w:rsidRPr="0007552D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学习</w:t>
        </w:r>
        <w:r w:rsidRPr="0007552D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2:Work Queues</w:t>
        </w:r>
      </w:hyperlink>
    </w:p>
    <w:p w:rsidR="0007552D" w:rsidRPr="0007552D" w:rsidRDefault="0007552D" w:rsidP="0007552D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7552D">
        <w:rPr>
          <w:rFonts w:ascii="Helvetica" w:eastAsia="宋体" w:hAnsi="Helvetica" w:cs="宋体"/>
          <w:color w:val="000000"/>
          <w:kern w:val="0"/>
          <w:szCs w:val="21"/>
        </w:rPr>
        <w:t>在前面的已经提到了一对一的情况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;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现在一个生产者与多个消费者的情况（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Work Queues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）。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br/>
        <w:t>Work Queues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的示意图如下：</w:t>
      </w:r>
    </w:p>
    <w:p w:rsidR="0007552D" w:rsidRPr="0007552D" w:rsidRDefault="0007552D" w:rsidP="0007552D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7552D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07552D" w:rsidRPr="0007552D" w:rsidRDefault="0007552D" w:rsidP="0007552D">
      <w:pPr>
        <w:widowControl/>
        <w:spacing w:line="432" w:lineRule="atLeast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r w:rsidRPr="0007552D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3162300" cy="1057275"/>
            <wp:effectExtent l="0" t="0" r="0" b="9525"/>
            <wp:docPr id="3" name="图片 3" descr="http://dl.iteye.com/upload/attachment/0074/4727/9bf4169e-0526-3131-a850-bfd80b011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74/4727/9bf4169e-0526-3131-a850-bfd80b0119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2D" w:rsidRPr="0007552D" w:rsidRDefault="0007552D" w:rsidP="0007552D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7552D">
        <w:rPr>
          <w:rFonts w:ascii="Helvetica" w:eastAsia="宋体" w:hAnsi="Helvetica" w:cs="宋体"/>
          <w:color w:val="000000"/>
          <w:kern w:val="0"/>
          <w:szCs w:val="21"/>
        </w:rPr>
        <w:t>对于上图的模型中对于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c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端的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worker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来说。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RabbitMQ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服务器可能一直发送多个消息给一个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worker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，而另一个可能几乎不做任何事情。这样就会导致一个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worker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很忙，而另一个却很空闲。这种情况可能都不想出现。如何解决这个问题呢。当然最理想的情况是均匀分配消息给每个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worker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。我们可能通过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channel . basicQos(1)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方法（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 prefetchCount = 1 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）来设置同一时间每次发给一个消息给一个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worker</w:t>
      </w:r>
      <w:r w:rsidRPr="0007552D">
        <w:rPr>
          <w:rFonts w:ascii="Helvetica" w:eastAsia="宋体" w:hAnsi="Helvetica" w:cs="宋体"/>
          <w:color w:val="000000"/>
          <w:kern w:val="0"/>
          <w:szCs w:val="21"/>
        </w:rPr>
        <w:t>。示意图如下：</w:t>
      </w:r>
    </w:p>
    <w:p w:rsidR="0007552D" w:rsidRDefault="0007552D" w:rsidP="0007552D">
      <w:pPr>
        <w:widowControl/>
        <w:spacing w:line="432" w:lineRule="atLeast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r w:rsidRPr="0007552D">
        <w:rPr>
          <w:rFonts w:ascii="Helvetica" w:eastAsia="宋体" w:hAnsi="Helvetic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771900" cy="1057275"/>
            <wp:effectExtent l="0" t="0" r="0" b="9525"/>
            <wp:docPr id="2" name="图片 2" descr="http://dl.iteye.com/upload/attachment/0074/4729/d4075cb9-ceae-326f-8173-4e0a2e9915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0074/4729/d4075cb9-ceae-326f-8173-4e0a2e9915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168" w:rsidRDefault="00452168" w:rsidP="0007552D">
      <w:pPr>
        <w:widowControl/>
        <w:spacing w:line="432" w:lineRule="atLeast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</w:p>
    <w:p w:rsidR="00452168" w:rsidRDefault="00452168" w:rsidP="0007552D">
      <w:pPr>
        <w:widowControl/>
        <w:spacing w:line="432" w:lineRule="atLeast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参照：</w:t>
      </w:r>
      <w:hyperlink r:id="rId14" w:history="1">
        <w:r w:rsidRPr="00143F0D">
          <w:rPr>
            <w:rStyle w:val="a7"/>
            <w:rFonts w:ascii="Helvetica" w:eastAsia="宋体" w:hAnsi="Helvetica" w:cs="宋体"/>
            <w:kern w:val="0"/>
            <w:szCs w:val="21"/>
          </w:rPr>
          <w:t>http://wubin850219.iteye.com/blog/1003840</w:t>
        </w:r>
      </w:hyperlink>
    </w:p>
    <w:p w:rsidR="00452168" w:rsidRPr="0007552D" w:rsidRDefault="00452168" w:rsidP="0007552D">
      <w:pPr>
        <w:widowControl/>
        <w:spacing w:line="432" w:lineRule="atLeast"/>
        <w:jc w:val="center"/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07552D" w:rsidRDefault="0007552D"/>
    <w:p w:rsidR="00E20ECC" w:rsidRDefault="00E20ECC"/>
    <w:p w:rsidR="00E20ECC" w:rsidRPr="00E20ECC" w:rsidRDefault="00E20ECC" w:rsidP="00E20ECC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hyperlink r:id="rId15" w:history="1">
        <w:r w:rsidRPr="00E20ECC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rabbitmq</w:t>
        </w:r>
        <w:r w:rsidRPr="00E20ECC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学习</w:t>
        </w:r>
        <w:r w:rsidRPr="00E20ECC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3:Publish/Subscribe</w:t>
        </w:r>
      </w:hyperlink>
    </w:p>
    <w:p w:rsidR="00E20ECC" w:rsidRPr="00E20ECC" w:rsidRDefault="00E20ECC" w:rsidP="00083EA5">
      <w:pPr>
        <w:widowControl/>
        <w:spacing w:line="432" w:lineRule="atLeast"/>
        <w:ind w:firstLineChars="150" w:firstLine="315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t>在前面的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Work Queue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中的消息是均匀分配消息给消费者；如果我想把消息分发给所有的消费者呢？那应当怎么操作呢？这就是要下面提到的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Publish/Subscribe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（分布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/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订阅）。让我们开始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Publish/Subscribe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之旅吧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!</w:t>
      </w:r>
    </w:p>
    <w:p w:rsidR="00E20ECC" w:rsidRPr="00E20ECC" w:rsidRDefault="00E20ECC" w:rsidP="00E20EC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t>Publish/Subscribe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的工作示意图如下：</w:t>
      </w:r>
    </w:p>
    <w:p w:rsidR="00E20ECC" w:rsidRPr="00E20ECC" w:rsidRDefault="00E20ECC" w:rsidP="00E20ECC">
      <w:pPr>
        <w:widowControl/>
        <w:spacing w:line="432" w:lineRule="atLeast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E20ECC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3162300" cy="1057275"/>
            <wp:effectExtent l="0" t="0" r="0" b="9525"/>
            <wp:docPr id="10" name="图片 10" descr="http://dl.iteye.com/upload/attachment/0074/4746/5561b71b-b1e7-34a9-95f7-2e9b998d73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.iteye.com/upload/attachment/0074/4746/5561b71b-b1e7-34a9-95f7-2e9b998d73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CC" w:rsidRPr="00E20ECC" w:rsidRDefault="00E20ECC" w:rsidP="00E20EC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t>在上图中的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X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表示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Exchange(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交换区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);Exchange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的类型有：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direct , topic , headers 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 fanout</w:t>
      </w:r>
    </w:p>
    <w:p w:rsidR="00E20ECC" w:rsidRPr="00E20ECC" w:rsidRDefault="00E20ECC" w:rsidP="00E20EC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t>Publish/Subscribe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的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Exchang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的类型为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fanout;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声明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Publish/Subscribe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的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Exchang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代码如下：</w:t>
      </w:r>
    </w:p>
    <w:p w:rsidR="00E20ECC" w:rsidRPr="00E20ECC" w:rsidRDefault="00E20ECC" w:rsidP="00E20ECC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E20ECC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CC" w:rsidRPr="00E20ECC" w:rsidRDefault="00E20ECC" w:rsidP="00E20ECC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channel.exchangeDeclare(</w:t>
      </w:r>
      <w:r w:rsidRPr="00E20EC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"logs"</w:t>
      </w: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20EC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"fanout"</w:t>
      </w: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20ECC" w:rsidRPr="00E20ECC" w:rsidRDefault="00E20ECC" w:rsidP="00E20EC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E20ECC" w:rsidRPr="00E20ECC" w:rsidRDefault="00E20ECC" w:rsidP="00E20EC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t>对于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Work Queue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中提到的发布消息的代码如下：</w:t>
      </w:r>
    </w:p>
    <w:p w:rsidR="00E20ECC" w:rsidRPr="00E20ECC" w:rsidRDefault="00E20ECC" w:rsidP="00E20ECC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E20ECC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CC" w:rsidRPr="00E20ECC" w:rsidRDefault="00E20ECC" w:rsidP="00E20ECC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channel.basicPublish(</w:t>
      </w:r>
      <w:r w:rsidRPr="00E20EC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""</w:t>
      </w: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queueName,   </w:t>
      </w:r>
      <w:r w:rsidRPr="00E20EC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message.getBytes());  </w:t>
      </w:r>
    </w:p>
    <w:p w:rsidR="00E20ECC" w:rsidRPr="00E20ECC" w:rsidRDefault="00E20ECC" w:rsidP="00E20EC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但对于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Publish/Subscribe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中发布消息中的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Queue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的使用的是默认的；代码如下：</w:t>
      </w:r>
    </w:p>
    <w:p w:rsidR="00E20ECC" w:rsidRPr="00E20ECC" w:rsidRDefault="00E20ECC" w:rsidP="00E20ECC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E20ECC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CC" w:rsidRPr="00E20ECC" w:rsidRDefault="00E20ECC" w:rsidP="00E20EC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channel.basicPublish( </w:t>
      </w:r>
      <w:r w:rsidRPr="00E20EC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"logs"</w:t>
      </w: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20EC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""</w:t>
      </w: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E20EC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null</w:t>
      </w: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message.getBytes());  </w:t>
      </w:r>
    </w:p>
    <w:p w:rsidR="00E20ECC" w:rsidRPr="00E20ECC" w:rsidRDefault="00E20ECC" w:rsidP="00E20EC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lastRenderedPageBreak/>
        <w:t> </w:t>
      </w:r>
    </w:p>
    <w:p w:rsidR="00E20ECC" w:rsidRPr="00E20ECC" w:rsidRDefault="00E20ECC" w:rsidP="00E20EC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t>Exchange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和各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Queue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之间是如何通信的呢？主要是通过把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Exchange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和各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Queue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绑定（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binding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）；示意代码如下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:</w:t>
      </w:r>
    </w:p>
    <w:p w:rsidR="00E20ECC" w:rsidRPr="00E20ECC" w:rsidRDefault="00E20ECC" w:rsidP="00E20ECC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20EC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E20ECC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CC" w:rsidRPr="00E20ECC" w:rsidRDefault="00E20ECC" w:rsidP="00E20EC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channel.queueBind(queueName, exchangeName, </w:t>
      </w:r>
      <w:r w:rsidRPr="00E20ECC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""</w:t>
      </w:r>
      <w:r w:rsidRPr="00E20EC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E20ECC" w:rsidRPr="00E20ECC" w:rsidRDefault="00E20ECC" w:rsidP="00E20EC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t>Publish/Subscribe</w:t>
      </w:r>
      <w:r w:rsidRPr="00E20ECC">
        <w:rPr>
          <w:rFonts w:ascii="Helvetica" w:eastAsia="宋体" w:hAnsi="Helvetica" w:cs="宋体"/>
          <w:color w:val="000000"/>
          <w:kern w:val="0"/>
          <w:szCs w:val="21"/>
        </w:rPr>
        <w:t>加入绑定的工作示意图如下：</w:t>
      </w:r>
    </w:p>
    <w:p w:rsidR="00E20ECC" w:rsidRPr="00E20ECC" w:rsidRDefault="00E20ECC" w:rsidP="00E20ECC">
      <w:pPr>
        <w:widowControl/>
        <w:spacing w:line="432" w:lineRule="atLeast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E20ECC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3067050" cy="866775"/>
            <wp:effectExtent l="0" t="0" r="0" b="9525"/>
            <wp:docPr id="5" name="图片 5" descr="http://dl.iteye.com/upload/attachment/0074/4744/1942e011-84fe-384b-b556-bffed74c9e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.iteye.com/upload/attachment/0074/4744/1942e011-84fe-384b-b556-bffed74c9ed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CC" w:rsidRPr="00E20ECC" w:rsidRDefault="00E20ECC" w:rsidP="00E20EC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E20ECC" w:rsidRDefault="00E20ECC" w:rsidP="00E20ECC">
      <w:pPr>
        <w:widowControl/>
        <w:spacing w:line="432" w:lineRule="atLeast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r w:rsidRPr="00E20ECC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E20ECC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3133725" cy="1524000"/>
            <wp:effectExtent l="0" t="0" r="9525" b="0"/>
            <wp:docPr id="4" name="图片 4" descr="http://dl.iteye.com/upload/attachment/0074/4748/2073d3f7-d8bd-32a4-a8d1-3fbea38a3d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.iteye.com/upload/attachment/0074/4748/2073d3f7-d8bd-32a4-a8d1-3fbea38a3d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395" w:rsidRDefault="009975D4" w:rsidP="00E20ECC">
      <w:pPr>
        <w:widowControl/>
        <w:spacing w:line="432" w:lineRule="atLeast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hyperlink r:id="rId21" w:history="1">
        <w:r w:rsidRPr="00143F0D">
          <w:rPr>
            <w:rStyle w:val="a7"/>
            <w:rFonts w:ascii="Helvetica" w:eastAsia="宋体" w:hAnsi="Helvetica" w:cs="宋体"/>
            <w:kern w:val="0"/>
            <w:szCs w:val="21"/>
          </w:rPr>
          <w:t>http://wubin850219.iteye.com/blog/1004921</w:t>
        </w:r>
      </w:hyperlink>
    </w:p>
    <w:p w:rsidR="009975D4" w:rsidRPr="00E20ECC" w:rsidRDefault="009975D4" w:rsidP="00E20ECC">
      <w:pPr>
        <w:widowControl/>
        <w:spacing w:line="432" w:lineRule="atLeast"/>
        <w:jc w:val="center"/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E20ECC" w:rsidRDefault="00E20ECC"/>
    <w:p w:rsidR="00354563" w:rsidRPr="00354563" w:rsidRDefault="00354563" w:rsidP="00354563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hyperlink r:id="rId22" w:history="1">
        <w:r w:rsidRPr="00354563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rabbitmq</w:t>
        </w:r>
        <w:r w:rsidRPr="00354563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学习</w:t>
        </w:r>
        <w:r w:rsidRPr="00354563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4:Routing</w:t>
        </w:r>
      </w:hyperlink>
    </w:p>
    <w:p w:rsidR="00354563" w:rsidRPr="00354563" w:rsidRDefault="00354563" w:rsidP="00354563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4563">
        <w:rPr>
          <w:rFonts w:ascii="Helvetica" w:eastAsia="宋体" w:hAnsi="Helvetica" w:cs="宋体"/>
          <w:color w:val="000000"/>
          <w:kern w:val="0"/>
          <w:szCs w:val="21"/>
        </w:rPr>
        <w:t xml:space="preserve">    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在《</w:t>
      </w:r>
      <w:hyperlink r:id="rId23" w:history="1">
        <w:r w:rsidRPr="00354563">
          <w:rPr>
            <w:rFonts w:ascii="Helvetica" w:eastAsia="宋体" w:hAnsi="Helvetica" w:cs="宋体"/>
            <w:color w:val="108AC6"/>
            <w:kern w:val="0"/>
            <w:szCs w:val="21"/>
            <w:u w:val="single"/>
          </w:rPr>
          <w:t>rabbitmq</w:t>
        </w:r>
        <w:r w:rsidRPr="00354563">
          <w:rPr>
            <w:rFonts w:ascii="Helvetica" w:eastAsia="宋体" w:hAnsi="Helvetica" w:cs="宋体"/>
            <w:color w:val="108AC6"/>
            <w:kern w:val="0"/>
            <w:szCs w:val="21"/>
            <w:u w:val="single"/>
          </w:rPr>
          <w:t>学习</w:t>
        </w:r>
        <w:r w:rsidRPr="00354563">
          <w:rPr>
            <w:rFonts w:ascii="Helvetica" w:eastAsia="宋体" w:hAnsi="Helvetica" w:cs="宋体"/>
            <w:color w:val="108AC6"/>
            <w:kern w:val="0"/>
            <w:szCs w:val="21"/>
            <w:u w:val="single"/>
          </w:rPr>
          <w:t>3:Publish/Subscribe</w:t>
        </w:r>
      </w:hyperlink>
      <w:r w:rsidRPr="00354563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》中已经学习了发送一个消息，所有消费者端都能收到。那现在这节准备介绍通过路由规则来接受生产者端所发送的消费。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Routing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的工作示意图如下：</w:t>
      </w:r>
    </w:p>
    <w:p w:rsidR="00354563" w:rsidRPr="00354563" w:rsidRDefault="00354563" w:rsidP="00354563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4563">
        <w:rPr>
          <w:rFonts w:ascii="Helvetica" w:eastAsia="宋体" w:hAnsi="Helvetica" w:cs="宋体"/>
          <w:color w:val="000000"/>
          <w:kern w:val="0"/>
          <w:szCs w:val="21"/>
        </w:rPr>
        <w:lastRenderedPageBreak/>
        <w:br/>
      </w:r>
      <w:r w:rsidRPr="00354563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3886200" cy="1628775"/>
            <wp:effectExtent l="0" t="0" r="0" b="0"/>
            <wp:docPr id="13" name="图片 13" descr="http://dl.iteye.com/upload/attachment/0074/4742/a9bfacc9-936e-37c2-84cd-5e1b6e9c9e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.iteye.com/upload/attachment/0074/4742/a9bfacc9-936e-37c2-84cd-5e1b6e9c9ea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63" w:rsidRPr="00354563" w:rsidRDefault="00354563" w:rsidP="00354563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4563">
        <w:rPr>
          <w:rFonts w:ascii="Helvetica" w:eastAsia="宋体" w:hAnsi="Helvetica" w:cs="宋体"/>
          <w:color w:val="000000"/>
          <w:kern w:val="0"/>
          <w:szCs w:val="21"/>
        </w:rPr>
        <w:t>对于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Routing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的示意图与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Publish/Subscribe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中的示意图区别：</w:t>
      </w:r>
    </w:p>
    <w:p w:rsidR="00354563" w:rsidRPr="00354563" w:rsidRDefault="00354563" w:rsidP="00354563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4563">
        <w:rPr>
          <w:rFonts w:ascii="Helvetica" w:eastAsia="宋体" w:hAnsi="Helvetica" w:cs="宋体"/>
          <w:color w:val="000000"/>
          <w:kern w:val="0"/>
          <w:szCs w:val="21"/>
        </w:rPr>
        <w:t>第一：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Publish/Subscribe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的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Exchange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的类型为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“fanout”,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而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Routing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的类型为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“direct”</w:t>
      </w:r>
    </w:p>
    <w:p w:rsidR="00354563" w:rsidRPr="00354563" w:rsidRDefault="00354563" w:rsidP="00354563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4563">
        <w:rPr>
          <w:rFonts w:ascii="Helvetica" w:eastAsia="宋体" w:hAnsi="Helvetica" w:cs="宋体"/>
          <w:color w:val="000000"/>
          <w:kern w:val="0"/>
          <w:szCs w:val="21"/>
        </w:rPr>
        <w:t>第二：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Publish/Subscribe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的路由为默认的，而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Routing</w:t>
      </w:r>
      <w:r w:rsidRPr="00354563">
        <w:rPr>
          <w:rFonts w:ascii="Helvetica" w:eastAsia="宋体" w:hAnsi="Helvetica" w:cs="宋体"/>
          <w:color w:val="FF0000"/>
          <w:kern w:val="0"/>
          <w:szCs w:val="21"/>
        </w:rPr>
        <w:t>的路由是自定义的。</w:t>
      </w:r>
    </w:p>
    <w:p w:rsidR="00354563" w:rsidRPr="00354563" w:rsidRDefault="00354563" w:rsidP="00354563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4563">
        <w:rPr>
          <w:rFonts w:ascii="Helvetica" w:eastAsia="宋体" w:hAnsi="Helvetica" w:cs="宋体"/>
          <w:color w:val="000000"/>
          <w:kern w:val="0"/>
          <w:szCs w:val="21"/>
        </w:rPr>
        <w:t>可能从上图的示意图如可以发现可以把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Routing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的模式也可以转化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Publish/Subscribe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的模式，如示意图</w:t>
      </w:r>
    </w:p>
    <w:p w:rsidR="00354563" w:rsidRPr="00354563" w:rsidRDefault="00354563" w:rsidP="00354563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4563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354563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3790950" cy="1628775"/>
            <wp:effectExtent l="0" t="0" r="0" b="0"/>
            <wp:docPr id="12" name="图片 12" descr="http://dl.iteye.com/upload/attachment/0074/4740/3fab7578-9776-3447-9972-3956171d2f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l.iteye.com/upload/attachment/0074/4740/3fab7578-9776-3447-9972-3956171d2f7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63" w:rsidRPr="00354563" w:rsidRDefault="00354563" w:rsidP="00354563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4563">
        <w:rPr>
          <w:rFonts w:ascii="Helvetica" w:eastAsia="宋体" w:hAnsi="Helvetica" w:cs="宋体"/>
          <w:color w:val="000000"/>
          <w:kern w:val="0"/>
          <w:szCs w:val="21"/>
        </w:rPr>
        <w:t>我们也可能把所有的数据发送到一个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Queue</w:t>
      </w:r>
      <w:r w:rsidRPr="00354563">
        <w:rPr>
          <w:rFonts w:ascii="Helvetica" w:eastAsia="宋体" w:hAnsi="Helvetica" w:cs="宋体"/>
          <w:color w:val="000000"/>
          <w:kern w:val="0"/>
          <w:szCs w:val="21"/>
        </w:rPr>
        <w:t>中去，示意图如下：</w:t>
      </w:r>
    </w:p>
    <w:p w:rsidR="00354563" w:rsidRPr="00354563" w:rsidRDefault="00354563" w:rsidP="00354563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54563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354563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4029075" cy="1628775"/>
            <wp:effectExtent l="0" t="0" r="9525" b="0"/>
            <wp:docPr id="11" name="图片 11" descr="http://dl.iteye.com/upload/attachment/0074/4738/1e365c5d-26f4-30ab-8a33-eab866ab4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l.iteye.com/upload/attachment/0074/4738/1e365c5d-26f4-30ab-8a33-eab866ab4ed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63" w:rsidRDefault="008D48BD">
      <w:hyperlink r:id="rId27" w:history="1">
        <w:r w:rsidRPr="00143F0D">
          <w:rPr>
            <w:rStyle w:val="a7"/>
          </w:rPr>
          <w:t>http://wubin850219.iteye.com/blog/1004948</w:t>
        </w:r>
      </w:hyperlink>
    </w:p>
    <w:p w:rsidR="008D48BD" w:rsidRDefault="008D48BD"/>
    <w:p w:rsidR="00DD139C" w:rsidRDefault="00DD139C"/>
    <w:p w:rsidR="00DD139C" w:rsidRDefault="00DD139C"/>
    <w:p w:rsidR="00DD139C" w:rsidRDefault="00DD139C"/>
    <w:p w:rsidR="00DD139C" w:rsidRPr="00DD139C" w:rsidRDefault="00DD139C" w:rsidP="00DD139C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hyperlink r:id="rId28" w:history="1">
        <w:r w:rsidRPr="00DD139C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rabbitmq</w:t>
        </w:r>
        <w:r w:rsidRPr="00DD139C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学习</w:t>
        </w:r>
        <w:r w:rsidRPr="00DD139C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5:Topics</w:t>
        </w:r>
      </w:hyperlink>
    </w:p>
    <w:p w:rsidR="00DD139C" w:rsidRPr="00DD139C" w:rsidRDefault="00DD139C" w:rsidP="00DD139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D139C">
        <w:rPr>
          <w:rFonts w:ascii="Helvetica" w:eastAsia="宋体" w:hAnsi="Helvetica" w:cs="宋体"/>
          <w:color w:val="000000"/>
          <w:kern w:val="0"/>
          <w:szCs w:val="21"/>
        </w:rPr>
        <w:t xml:space="preserve">   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在前面的《</w:t>
      </w:r>
      <w:hyperlink r:id="rId29" w:history="1">
        <w:r w:rsidRPr="00DD139C">
          <w:rPr>
            <w:rFonts w:ascii="Helvetica" w:eastAsia="宋体" w:hAnsi="Helvetica" w:cs="宋体"/>
            <w:color w:val="108AC6"/>
            <w:kern w:val="0"/>
            <w:szCs w:val="21"/>
            <w:u w:val="single"/>
          </w:rPr>
          <w:t>rabbitmq</w:t>
        </w:r>
        <w:r w:rsidRPr="00DD139C">
          <w:rPr>
            <w:rFonts w:ascii="Helvetica" w:eastAsia="宋体" w:hAnsi="Helvetica" w:cs="宋体"/>
            <w:color w:val="108AC6"/>
            <w:kern w:val="0"/>
            <w:szCs w:val="21"/>
            <w:u w:val="single"/>
          </w:rPr>
          <w:t>学习</w:t>
        </w:r>
        <w:r w:rsidRPr="00DD139C">
          <w:rPr>
            <w:rFonts w:ascii="Helvetica" w:eastAsia="宋体" w:hAnsi="Helvetica" w:cs="宋体"/>
            <w:color w:val="108AC6"/>
            <w:kern w:val="0"/>
            <w:szCs w:val="21"/>
            <w:u w:val="single"/>
          </w:rPr>
          <w:t>4:Routing</w:t>
        </w:r>
      </w:hyperlink>
      <w:r w:rsidRPr="00DD139C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》中使用一般的名字的路由，现在想通过一些路由规则让消费者来接受符合规则的消息？那应当怎么样呢？那就要用到类型为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topic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的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Exchange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了。</w:t>
      </w:r>
    </w:p>
    <w:p w:rsidR="00DD139C" w:rsidRPr="00DD139C" w:rsidRDefault="00DD139C" w:rsidP="00DD139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D139C">
        <w:rPr>
          <w:rFonts w:ascii="Helvetica" w:eastAsia="宋体" w:hAnsi="Helvetica" w:cs="宋体"/>
          <w:color w:val="000000"/>
          <w:kern w:val="0"/>
          <w:szCs w:val="21"/>
        </w:rPr>
        <w:t>Topics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的工作示意图如下：</w:t>
      </w:r>
    </w:p>
    <w:p w:rsidR="00DD139C" w:rsidRPr="00DD139C" w:rsidRDefault="00DD139C" w:rsidP="00DD139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D139C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D139C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4038600" cy="1628775"/>
            <wp:effectExtent l="0" t="0" r="0" b="0"/>
            <wp:docPr id="14" name="图片 14" descr="http://dl.iteye.com/upload/attachment/0074/4736/3877e5e6-ed05-3aeb-b06c-8c8409e22c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l.iteye.com/upload/attachment/0074/4736/3877e5e6-ed05-3aeb-b06c-8c8409e22c6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9C" w:rsidRDefault="00DD139C" w:rsidP="00DD139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DD139C">
        <w:rPr>
          <w:rFonts w:ascii="Helvetica" w:eastAsia="宋体" w:hAnsi="Helvetica" w:cs="宋体"/>
          <w:color w:val="000000"/>
          <w:kern w:val="0"/>
          <w:szCs w:val="21"/>
        </w:rPr>
        <w:t>我们可能从图中看到有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*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#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两个通配符。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*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表示通配一个词；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#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表示通配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0</w:t>
      </w:r>
      <w:r w:rsidRPr="00DD139C">
        <w:rPr>
          <w:rFonts w:ascii="Helvetica" w:eastAsia="宋体" w:hAnsi="Helvetica" w:cs="宋体"/>
          <w:color w:val="000000"/>
          <w:kern w:val="0"/>
          <w:szCs w:val="21"/>
        </w:rPr>
        <w:t>个或多个词。</w:t>
      </w:r>
    </w:p>
    <w:p w:rsidR="001728DF" w:rsidRDefault="001728DF" w:rsidP="00DD139C">
      <w:pPr>
        <w:widowControl/>
        <w:spacing w:line="432" w:lineRule="atLeast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:rsidR="004F2B4B" w:rsidRDefault="001728DF" w:rsidP="00DD139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hyperlink r:id="rId31" w:history="1">
        <w:r w:rsidRPr="00143F0D">
          <w:rPr>
            <w:rStyle w:val="a7"/>
            <w:rFonts w:ascii="Helvetica" w:eastAsia="宋体" w:hAnsi="Helvetica" w:cs="宋体"/>
            <w:kern w:val="0"/>
            <w:szCs w:val="21"/>
          </w:rPr>
          <w:t>http://wubin850219.iteye.com/blog/1004973</w:t>
        </w:r>
      </w:hyperlink>
    </w:p>
    <w:p w:rsidR="001728DF" w:rsidRDefault="001728DF" w:rsidP="00DD139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4F2B4B" w:rsidRDefault="004F2B4B" w:rsidP="00DD139C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4F2B4B" w:rsidRPr="004F2B4B" w:rsidRDefault="004F2B4B" w:rsidP="004F2B4B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4"/>
          <w:szCs w:val="24"/>
        </w:rPr>
      </w:pPr>
      <w:hyperlink r:id="rId32" w:history="1">
        <w:r w:rsidRPr="004F2B4B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rabbitmq</w:t>
        </w:r>
        <w:r w:rsidRPr="004F2B4B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学习</w:t>
        </w:r>
        <w:r w:rsidRPr="004F2B4B">
          <w:rPr>
            <w:rFonts w:ascii="Helvetica" w:eastAsia="宋体" w:hAnsi="Helvetica" w:cs="宋体"/>
            <w:b/>
            <w:bCs/>
            <w:color w:val="108AC6"/>
            <w:kern w:val="0"/>
            <w:sz w:val="24"/>
            <w:szCs w:val="24"/>
            <w:u w:val="single"/>
          </w:rPr>
          <w:t>6:RPC</w:t>
        </w:r>
      </w:hyperlink>
    </w:p>
    <w:p w:rsidR="004F2B4B" w:rsidRP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 xml:space="preserve">   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在《</w:t>
      </w:r>
      <w:hyperlink r:id="rId33" w:history="1">
        <w:r w:rsidRPr="004F2B4B">
          <w:rPr>
            <w:rFonts w:ascii="Helvetica" w:eastAsia="宋体" w:hAnsi="Helvetica" w:cs="宋体"/>
            <w:color w:val="108AC6"/>
            <w:kern w:val="0"/>
            <w:szCs w:val="21"/>
            <w:u w:val="single"/>
          </w:rPr>
          <w:t>rabbitmq</w:t>
        </w:r>
        <w:r w:rsidRPr="004F2B4B">
          <w:rPr>
            <w:rFonts w:ascii="Helvetica" w:eastAsia="宋体" w:hAnsi="Helvetica" w:cs="宋体"/>
            <w:color w:val="108AC6"/>
            <w:kern w:val="0"/>
            <w:szCs w:val="21"/>
            <w:u w:val="single"/>
          </w:rPr>
          <w:t>学习</w:t>
        </w:r>
        <w:r w:rsidRPr="004F2B4B">
          <w:rPr>
            <w:rFonts w:ascii="Helvetica" w:eastAsia="宋体" w:hAnsi="Helvetica" w:cs="宋体"/>
            <w:color w:val="108AC6"/>
            <w:kern w:val="0"/>
            <w:szCs w:val="21"/>
            <w:u w:val="single"/>
          </w:rPr>
          <w:t>2:Work Queues</w:t>
        </w:r>
      </w:hyperlink>
      <w:r w:rsidRPr="004F2B4B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》中我们已经知道了在多个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worker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如何分配耗时的任务。如果我现在要在远程的机器上运行然后得到结果，那应当怎么做呢？那就要用到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RPC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（</w:t>
      </w:r>
      <w:r w:rsidRPr="004F2B4B">
        <w:rPr>
          <w:rFonts w:ascii="Helvetica" w:eastAsia="宋体" w:hAnsi="Helvetica" w:cs="宋体"/>
          <w:i/>
          <w:iCs/>
          <w:color w:val="000000"/>
          <w:kern w:val="0"/>
          <w:szCs w:val="21"/>
        </w:rPr>
        <w:t>Remote Procedure Call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 or </w:t>
      </w:r>
      <w:r w:rsidRPr="004F2B4B">
        <w:rPr>
          <w:rFonts w:ascii="Helvetica" w:eastAsia="宋体" w:hAnsi="Helvetica" w:cs="宋体"/>
          <w:i/>
          <w:iCs/>
          <w:color w:val="000000"/>
          <w:kern w:val="0"/>
          <w:szCs w:val="21"/>
        </w:rPr>
        <w:t>RPC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）了！</w:t>
      </w:r>
    </w:p>
    <w:p w:rsidR="004F2B4B" w:rsidRP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>  </w:t>
      </w:r>
    </w:p>
    <w:p w:rsidR="004F2B4B" w:rsidRP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 xml:space="preserve">   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现在来看看来看看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Rabbitmq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中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RPC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吧！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RPC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的工作示意图如下：</w:t>
      </w:r>
    </w:p>
    <w:p w:rsidR="004F2B4B" w:rsidRP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4F2B4B">
        <w:rPr>
          <w:rFonts w:ascii="Helvetica" w:eastAsia="宋体" w:hAnsi="Helvetica" w:cs="宋体"/>
          <w:noProof/>
          <w:color w:val="000000"/>
          <w:kern w:val="0"/>
          <w:szCs w:val="21"/>
        </w:rPr>
        <w:drawing>
          <wp:inline distT="0" distB="0" distL="0" distR="0">
            <wp:extent cx="5486400" cy="1905000"/>
            <wp:effectExtent l="0" t="0" r="0" b="0"/>
            <wp:docPr id="16" name="图片 16" descr="http://dl.iteye.com/upload/attachment/0074/4734/7c4514e0-e860-33bb-8787-02a6b37815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dl.iteye.com/upload/attachment/0074/4734/7c4514e0-e860-33bb-8787-02a6b37815fc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B4B" w:rsidRP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lastRenderedPageBreak/>
        <w:t xml:space="preserve">   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上图中的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C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代表客户端，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S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表示服务器端；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Rabbitmq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中的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RPC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流程如下：</w:t>
      </w:r>
    </w:p>
    <w:p w:rsidR="004F2B4B" w:rsidRP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>1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、首先客户端发送一个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reply_to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corrention_id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的请求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,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发布到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RPC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队列中；</w:t>
      </w:r>
    </w:p>
    <w:p w:rsidR="004F2B4B" w:rsidRP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、服务器端处理这个请求，并把处理结果发布到一个回调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Queue,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此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Queue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的名称应当与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reply_to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的名称一致</w:t>
      </w:r>
    </w:p>
    <w:p w:rsidR="004F2B4B" w:rsidRP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>3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、客户端从回调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Queue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中得到先前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corrention_id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设定的值的处理结果。如果碰到和先前不一样的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corrention_id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的值，将会忽略而不是抛出异常。</w:t>
      </w:r>
    </w:p>
    <w:p w:rsidR="004F2B4B" w:rsidRP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4F2B4B" w:rsidRDefault="004F2B4B" w:rsidP="009D27F2">
      <w:pPr>
        <w:widowControl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 xml:space="preserve">  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对于上面所提到的回调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Queue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中的消费处理使用的是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BasicProperties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类；而消息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属性在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AMQP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的协议中规定有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14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个；而很多大部分我们没有用到。常用的几个属性有：</w:t>
      </w:r>
    </w:p>
    <w:p w:rsidR="0069315D" w:rsidRDefault="0069315D" w:rsidP="00A83C83">
      <w:pPr>
        <w:widowControl/>
        <w:spacing w:line="432" w:lineRule="atLeast"/>
        <w:ind w:left="1680" w:hangingChars="800" w:hanging="1680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4F2B4B" w:rsidRPr="004F2B4B" w:rsidRDefault="004F2B4B" w:rsidP="0069315D">
      <w:pPr>
        <w:widowControl/>
        <w:spacing w:line="432" w:lineRule="atLeast"/>
        <w:ind w:leftChars="100" w:left="1680" w:hangingChars="700" w:hanging="147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 xml:space="preserve">delivery_mode : 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标记消息是持久性消息还是瞬态信息。在前面的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“Work Queue”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中我们已经提到过；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   </w:t>
      </w:r>
    </w:p>
    <w:p w:rsidR="004F2B4B" w:rsidRP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 xml:space="preserve">  content_type : 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用来描述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MIME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的类型。如把其类型设定为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JSON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；</w:t>
      </w:r>
    </w:p>
    <w:p w:rsidR="004F2B4B" w:rsidRP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 xml:space="preserve">  reply_to : 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用于命名一个回调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Queue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；</w:t>
      </w:r>
    </w:p>
    <w:p w:rsidR="004F2B4B" w:rsidRDefault="004F2B4B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>  correlation_id : 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用于与相关联的请求的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RPC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响应</w:t>
      </w:r>
      <w:r w:rsidRPr="004F2B4B">
        <w:rPr>
          <w:rFonts w:ascii="Helvetica" w:eastAsia="宋体" w:hAnsi="Helvetica" w:cs="宋体"/>
          <w:color w:val="000000"/>
          <w:kern w:val="0"/>
          <w:szCs w:val="21"/>
        </w:rPr>
        <w:t>.</w:t>
      </w:r>
    </w:p>
    <w:p w:rsidR="002B3EA7" w:rsidRPr="004F2B4B" w:rsidRDefault="002B3EA7" w:rsidP="004F2B4B">
      <w:pPr>
        <w:widowControl/>
        <w:spacing w:line="432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bookmarkStart w:id="0" w:name="_GoBack"/>
      <w:bookmarkEnd w:id="0"/>
    </w:p>
    <w:p w:rsidR="00DD139C" w:rsidRDefault="004F2B4B" w:rsidP="00785AEC">
      <w:pPr>
        <w:widowControl/>
        <w:spacing w:line="432" w:lineRule="atLeast"/>
        <w:jc w:val="left"/>
      </w:pPr>
      <w:r w:rsidRPr="004F2B4B">
        <w:rPr>
          <w:rFonts w:ascii="Helvetica" w:eastAsia="宋体" w:hAnsi="Helvetica" w:cs="宋体"/>
          <w:color w:val="000000"/>
          <w:kern w:val="0"/>
          <w:szCs w:val="21"/>
        </w:rPr>
        <w:t> </w:t>
      </w:r>
      <w:hyperlink r:id="rId35" w:history="1">
        <w:r w:rsidR="00E85EB0" w:rsidRPr="00143F0D">
          <w:rPr>
            <w:rStyle w:val="a7"/>
          </w:rPr>
          <w:t>http://wubin850219.iteye.com/blog/1006300</w:t>
        </w:r>
      </w:hyperlink>
    </w:p>
    <w:p w:rsidR="00E85EB0" w:rsidRPr="00DD139C" w:rsidRDefault="00E85EB0">
      <w:pPr>
        <w:rPr>
          <w:rFonts w:hint="eastAsia"/>
        </w:rPr>
      </w:pPr>
    </w:p>
    <w:sectPr w:rsidR="00E85EB0" w:rsidRPr="00DD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641" w:rsidRDefault="00240641" w:rsidP="004041B9">
      <w:r>
        <w:separator/>
      </w:r>
    </w:p>
  </w:endnote>
  <w:endnote w:type="continuationSeparator" w:id="0">
    <w:p w:rsidR="00240641" w:rsidRDefault="00240641" w:rsidP="00404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641" w:rsidRDefault="00240641" w:rsidP="004041B9">
      <w:r>
        <w:separator/>
      </w:r>
    </w:p>
  </w:footnote>
  <w:footnote w:type="continuationSeparator" w:id="0">
    <w:p w:rsidR="00240641" w:rsidRDefault="00240641" w:rsidP="00404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459B"/>
    <w:multiLevelType w:val="multilevel"/>
    <w:tmpl w:val="0BC8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4547"/>
    <w:multiLevelType w:val="multilevel"/>
    <w:tmpl w:val="FDA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4E39"/>
    <w:multiLevelType w:val="multilevel"/>
    <w:tmpl w:val="681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F1B28"/>
    <w:multiLevelType w:val="multilevel"/>
    <w:tmpl w:val="EB0C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257D5"/>
    <w:multiLevelType w:val="multilevel"/>
    <w:tmpl w:val="8490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83B7D"/>
    <w:multiLevelType w:val="multilevel"/>
    <w:tmpl w:val="BFFA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5738E"/>
    <w:multiLevelType w:val="multilevel"/>
    <w:tmpl w:val="98B6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D2037"/>
    <w:multiLevelType w:val="multilevel"/>
    <w:tmpl w:val="3C3E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12A0D"/>
    <w:multiLevelType w:val="multilevel"/>
    <w:tmpl w:val="F5D8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52363"/>
    <w:multiLevelType w:val="multilevel"/>
    <w:tmpl w:val="7E94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84A86"/>
    <w:multiLevelType w:val="multilevel"/>
    <w:tmpl w:val="62AC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ED"/>
    <w:rsid w:val="0007552D"/>
    <w:rsid w:val="00083EA5"/>
    <w:rsid w:val="000E00ED"/>
    <w:rsid w:val="001728DF"/>
    <w:rsid w:val="00196F2A"/>
    <w:rsid w:val="001B7F74"/>
    <w:rsid w:val="001C0833"/>
    <w:rsid w:val="002052F9"/>
    <w:rsid w:val="00240641"/>
    <w:rsid w:val="00270BD7"/>
    <w:rsid w:val="002B3EA7"/>
    <w:rsid w:val="003270D9"/>
    <w:rsid w:val="00354563"/>
    <w:rsid w:val="0040386D"/>
    <w:rsid w:val="004041B9"/>
    <w:rsid w:val="00406D55"/>
    <w:rsid w:val="00452168"/>
    <w:rsid w:val="004E2EC3"/>
    <w:rsid w:val="004F2B4B"/>
    <w:rsid w:val="0054239B"/>
    <w:rsid w:val="0055399F"/>
    <w:rsid w:val="0069315D"/>
    <w:rsid w:val="00785AEC"/>
    <w:rsid w:val="008D48BD"/>
    <w:rsid w:val="009958D6"/>
    <w:rsid w:val="009975D4"/>
    <w:rsid w:val="009D27F2"/>
    <w:rsid w:val="00A21D93"/>
    <w:rsid w:val="00A83C83"/>
    <w:rsid w:val="00A83F1D"/>
    <w:rsid w:val="00C03D55"/>
    <w:rsid w:val="00D82395"/>
    <w:rsid w:val="00DD139C"/>
    <w:rsid w:val="00E20ECC"/>
    <w:rsid w:val="00E85EB0"/>
    <w:rsid w:val="00EC24A8"/>
    <w:rsid w:val="00EE116C"/>
    <w:rsid w:val="00F3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2C722"/>
  <w15:chartTrackingRefBased/>
  <w15:docId w15:val="{C82DEB3A-BA29-4FDD-881E-8E41F77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041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1B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041B9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4041B9"/>
    <w:rPr>
      <w:color w:val="0000FF"/>
      <w:u w:val="single"/>
    </w:rPr>
  </w:style>
  <w:style w:type="character" w:styleId="a8">
    <w:name w:val="Strong"/>
    <w:basedOn w:val="a0"/>
    <w:uiPriority w:val="22"/>
    <w:qFormat/>
    <w:rsid w:val="004041B9"/>
    <w:rPr>
      <w:b/>
      <w:bCs/>
    </w:rPr>
  </w:style>
  <w:style w:type="character" w:customStyle="1" w:styleId="apple-converted-space">
    <w:name w:val="apple-converted-space"/>
    <w:basedOn w:val="a0"/>
    <w:rsid w:val="004041B9"/>
  </w:style>
  <w:style w:type="paragraph" w:styleId="a9">
    <w:name w:val="Normal (Web)"/>
    <w:basedOn w:val="a"/>
    <w:uiPriority w:val="99"/>
    <w:semiHidden/>
    <w:unhideWhenUsed/>
    <w:rsid w:val="00404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07552D"/>
  </w:style>
  <w:style w:type="character" w:customStyle="1" w:styleId="o">
    <w:name w:val="o"/>
    <w:basedOn w:val="a0"/>
    <w:rsid w:val="0007552D"/>
  </w:style>
  <w:style w:type="character" w:customStyle="1" w:styleId="na">
    <w:name w:val="na"/>
    <w:basedOn w:val="a0"/>
    <w:rsid w:val="0007552D"/>
  </w:style>
  <w:style w:type="character" w:customStyle="1" w:styleId="code">
    <w:name w:val="code"/>
    <w:basedOn w:val="a0"/>
    <w:rsid w:val="0007552D"/>
  </w:style>
  <w:style w:type="character" w:customStyle="1" w:styleId="string">
    <w:name w:val="string"/>
    <w:basedOn w:val="a0"/>
    <w:rsid w:val="00E20ECC"/>
  </w:style>
  <w:style w:type="character" w:customStyle="1" w:styleId="keyword">
    <w:name w:val="keyword"/>
    <w:basedOn w:val="a0"/>
    <w:rsid w:val="00E20ECC"/>
  </w:style>
  <w:style w:type="character" w:styleId="aa">
    <w:name w:val="Emphasis"/>
    <w:basedOn w:val="a0"/>
    <w:uiPriority w:val="20"/>
    <w:qFormat/>
    <w:rsid w:val="004F2B4B"/>
    <w:rPr>
      <w:i/>
      <w:iCs/>
    </w:rPr>
  </w:style>
  <w:style w:type="character" w:customStyle="1" w:styleId="number">
    <w:name w:val="number"/>
    <w:basedOn w:val="a0"/>
    <w:rsid w:val="004F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1207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40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53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58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5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66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0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249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641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043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83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67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67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p/rabbitmq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ubin850219.iteye.com/blog/1004921" TargetMode="External"/><Relationship Id="rId34" Type="http://schemas.openxmlformats.org/officeDocument/2006/relationships/image" Target="media/image12.png"/><Relationship Id="rId7" Type="http://schemas.openxmlformats.org/officeDocument/2006/relationships/hyperlink" Target="http://wubin850219.iteye.com/blog/1002932" TargetMode="External"/><Relationship Id="rId12" Type="http://schemas.openxmlformats.org/officeDocument/2006/relationships/image" Target="media/image2.png"/><Relationship Id="rId17" Type="http://schemas.openxmlformats.org/officeDocument/2006/relationships/hyperlink" Target="javascript:void()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wubin850219.iteye.com/blog/100384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://wubin850219.iteye.com/blog/100494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ubin850219.iteye.com/blog/1003840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wubin850219.iteye.com/blog/1006300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ubin850219.iteye.com/blog/1004921" TargetMode="External"/><Relationship Id="rId23" Type="http://schemas.openxmlformats.org/officeDocument/2006/relationships/hyperlink" Target="http://wubin850219.iteye.com/blog/1004921" TargetMode="External"/><Relationship Id="rId28" Type="http://schemas.openxmlformats.org/officeDocument/2006/relationships/hyperlink" Target="http://wubin850219.iteye.com/blog/100497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ubin850219.iteye.com/blog/1002932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wubin850219.iteye.com/blog/10049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ubin850219.iteye.com/blog/1003840" TargetMode="External"/><Relationship Id="rId22" Type="http://schemas.openxmlformats.org/officeDocument/2006/relationships/hyperlink" Target="http://wubin850219.iteye.com/blog/1004948" TargetMode="External"/><Relationship Id="rId27" Type="http://schemas.openxmlformats.org/officeDocument/2006/relationships/hyperlink" Target="http://wubin850219.iteye.com/blog/1004948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://wubin850219.iteye.com/blog/10063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134</cp:revision>
  <dcterms:created xsi:type="dcterms:W3CDTF">2016-12-29T05:10:00Z</dcterms:created>
  <dcterms:modified xsi:type="dcterms:W3CDTF">2016-12-29T07:14:00Z</dcterms:modified>
</cp:coreProperties>
</file>